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Formato preoperacional para motosierra y guadaña. Diligenciar antes de cada uso.</w:t>
      </w:r>
    </w:p>
    <w:p>
      <w:r>
        <w:t>DATOS GENERALES</w:t>
      </w:r>
    </w:p>
    <w:p>
      <w:pPr>
        <w:pStyle w:val="ListBullet"/>
      </w:pPr>
      <w:r>
        <w:t>Fecha: __________   Predio / lugar: __________</w:t>
      </w:r>
    </w:p>
    <w:p>
      <w:pPr>
        <w:pStyle w:val="ListBullet"/>
      </w:pPr>
      <w:r>
        <w:t>Operario: __________________________</w:t>
      </w:r>
    </w:p>
    <w:p>
      <w:r>
        <w:t>MOTOSIERRA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Niveles de combustible y aceite de cadena correctos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Cadena afilada y con tensión adecuada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Freno de cadena funcional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Protector de mano y captor de cadena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Empuñaduras firmes y antivibración operativas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Arranque y parada de emergencia correctos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Ausencia de fugas de combustible/aceite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EPP: casco con careta, protección auditiva, guantes y polainas anticorte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GUADAÑA / DESBROZADORA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val="clear" w:fill="1E7A34"/>
          </w:tcPr>
          <w:p>
            <w:r>
              <w:t>Aspecto a verificar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Cumple (Sí/No)</w:t>
            </w:r>
          </w:p>
        </w:tc>
        <w:tc>
          <w:tcPr>
            <w:tcW w:type="dxa" w:w="2880"/>
            <w:vAlign w:val="center"/>
            <w:shd w:val="clear" w:fill="1E7A34"/>
          </w:tcPr>
          <w:p>
            <w:r>
              <w:t>Observaciones</w:t>
            </w:r>
          </w:p>
        </w:tc>
      </w:tr>
      <w:tr>
        <w:tc>
          <w:tcPr>
            <w:tcW w:type="dxa" w:w="2880"/>
            <w:vAlign w:val="center"/>
          </w:tcPr>
          <w:p>
            <w:r>
              <w:t>Disco o cabezal de hilo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Guarda/protector instalado y firme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Arnés de soporte ajustado y en buen estado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Empuñadura y mandos operativos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Niveles de combustible correctos y sin fugas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  <w:tr>
        <w:tc>
          <w:tcPr>
            <w:tcW w:type="dxa" w:w="2880"/>
            <w:vAlign w:val="center"/>
          </w:tcPr>
          <w:p>
            <w:r>
              <w:t>EPP: gafas, careta, protección auditiva, polainas y botas</w:t>
            </w:r>
          </w:p>
        </w:tc>
        <w:tc>
          <w:tcPr>
            <w:tcW w:type="dxa" w:w="2880"/>
            <w:vAlign w:val="center"/>
          </w:tcPr>
          <w:p>
            <w:r/>
          </w:p>
        </w:tc>
        <w:tc>
          <w:tcPr>
            <w:tcW w:type="dxa" w:w="2880"/>
            <w:vAlign w:val="center"/>
          </w:tcPr>
          <w:p>
            <w:r/>
          </w:p>
        </w:tc>
      </w:tr>
    </w:tbl>
    <w:p>
      <w:r>
        <w:t>ELEMENTOS DE PROTECCIÓN PERSONAL</w:t>
      </w:r>
    </w:p>
    <w:p>
      <w:pPr>
        <w:spacing w:after="60"/>
      </w:pPr>
      <w:r>
        <w:t>EPP mínimo obligatorio: casco, gafas o careta de seguridad, protección auditiva (según herramienta), guantes adecuados, botas de seguridad y ropa de trabajo de manga larga. Toda labor se realiza acorde con las actividades forestales y agrícolas de la empresa (CIIU 0230 y 0163).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FORMATO PREOPERACIONAL DE MOTOSIERRA Y GUADAÑA</w:t>
          </w:r>
        </w:p>
      </w:tc>
      <w:tc>
        <w:tcPr>
          <w:tcW w:type="dxa" w:w="3120"/>
          <w:shd w:val="clear" w:fill="1E7A34"/>
          <w:vAlign w:val="center"/>
        </w:tcPr>
        <w:p>
          <w:r>
            <w:rPr/>
            <w:t>Código: FG-FOR-SST-94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Versión: 1</w:t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r>
            <w:rPr/>
            <w:t>Fecha: 01/02/2026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