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F4F8B" w14:textId="06A6AEC9" w:rsidR="00CE6956" w:rsidRPr="000E76CF" w:rsidRDefault="00CE6956" w:rsidP="000E76CF">
      <w:pPr>
        <w:pStyle w:val="Ttulo1"/>
        <w:jc w:val="both"/>
        <w:rPr>
          <w:rFonts w:eastAsia="Calibri"/>
          <w:lang w:val="es-ES" w:eastAsia="en-US"/>
        </w:rPr>
      </w:pPr>
      <w:r>
        <w:t>1. OBJETIVO</w:t>
      </w:r>
    </w:p>
    <w:p w14:paraId="48F93546" w14:textId="64565775" w:rsidR="00570B27" w:rsidRPr="009E32D6" w:rsidRDefault="008C57D2" w:rsidP="000E76CF">
      <w:pPr>
        <w:jc w:val="both"/>
        <w:rPr>
          <w:lang w:val="es-ES"/>
        </w:rPr>
      </w:pPr>
      <w:r>
        <w:t>Definir las normas de seguridad básicas para el Manejo, Inspección, Almacenamiento y Disposición de herramientas y equipos manuales.</w:t>
      </w:r>
    </w:p>
    <w:p w14:paraId="1A2417C1" w14:textId="23EF09B5" w:rsidR="008C57D2" w:rsidRPr="008C57D2" w:rsidRDefault="008C57D2" w:rsidP="000E76CF">
      <w:pPr>
        <w:jc w:val="both"/>
        <w:rPr>
          <w:lang w:val="es-ES"/>
        </w:rPr>
      </w:pPr>
      <w:r>
        <w:t>Consolidar un proceso eficiente para evidenciar defectos y o averías a las herramientas que puedan generar incidentes o cuasi-incidentes en las personas que las manipulan e interactúan con ellas.</w:t>
      </w:r>
    </w:p>
    <w:p w14:paraId="4782621F" w14:textId="75F3B869" w:rsidR="00927AF8" w:rsidRPr="008C57D2" w:rsidRDefault="008C57D2" w:rsidP="000E76CF">
      <w:pPr>
        <w:jc w:val="both"/>
        <w:rPr>
          <w:rFonts w:eastAsia="Calibri"/>
          <w:lang w:val="es-ES"/>
        </w:rPr>
      </w:pPr>
      <w:r>
        <w:t xml:space="preserve">Garantizar la operación y el uso de herramientas y equipos en perfectas condiciones técnicas. </w:t>
      </w:r>
    </w:p>
    <w:p w14:paraId="2D24F6A2" w14:textId="77777777" w:rsidR="00CE6956" w:rsidRPr="000E76CF" w:rsidRDefault="00CE6956" w:rsidP="000E76CF">
      <w:pPr>
        <w:pStyle w:val="Ttulo1"/>
        <w:jc w:val="both"/>
        <w:rPr>
          <w:rFonts w:eastAsia="Calibri"/>
          <w:lang w:val="es-ES"/>
        </w:rPr>
      </w:pPr>
      <w:r>
        <w:t>2. ALCANCE</w:t>
      </w:r>
    </w:p>
    <w:p w14:paraId="3AC768D6" w14:textId="16BADDA4" w:rsidR="00570B27" w:rsidRPr="009E32D6" w:rsidRDefault="00570B27" w:rsidP="000E76CF">
      <w:pPr>
        <w:jc w:val="both"/>
        <w:rPr>
          <w:lang w:val="es-ES"/>
        </w:rPr>
      </w:pPr>
      <w:r>
        <w:t xml:space="preserve">Aplica para todos los empleados de FOREST GREEN SERVICIOS AMBIENTALES S.A.S. servicios ambientales Obras y Montaje  que manipulen herramientas o equipos manuales, incluyendo las herramientas que no se encuentren en la matriz de herramientas. </w:t>
      </w:r>
    </w:p>
    <w:p w14:paraId="7BE219E4" w14:textId="77777777" w:rsidR="00CE6956" w:rsidRPr="000E76CF" w:rsidRDefault="00CE6956" w:rsidP="000E76CF">
      <w:pPr>
        <w:pStyle w:val="Ttulo1"/>
        <w:jc w:val="both"/>
        <w:rPr>
          <w:rFonts w:eastAsia="Calibri"/>
          <w:lang w:val="es-ES"/>
        </w:rPr>
      </w:pPr>
      <w:r>
        <w:t>3. DEFINICIONES Y ASPECTOS GENERALES</w:t>
      </w:r>
    </w:p>
    <w:p w14:paraId="1F612C9A" w14:textId="77777777" w:rsidR="008C57D2" w:rsidRPr="008C57D2" w:rsidRDefault="008C57D2" w:rsidP="000E76CF">
      <w:pPr>
        <w:jc w:val="both"/>
      </w:pPr>
      <w:r>
        <w:t>E.P.P: Es el “Equipo de Protección Personal” que debe tener cada uno de los miembros del personal involucrado en el proceso, y que debe ser el adecuado para el tipo de tarea que va a realizar. Por ejemplo: casco, lentes, ropa de trabajo, Botas de seguridad y arnés.</w:t>
      </w:r>
    </w:p>
    <w:p w14:paraId="65A23CC7" w14:textId="77777777" w:rsidR="0096279F" w:rsidRDefault="008C57D2" w:rsidP="000E76CF">
      <w:pPr>
        <w:jc w:val="both"/>
      </w:pPr>
      <w:r>
        <w:t xml:space="preserve">HERRAMIENTAS EN PERFECTO ESTADO: Es la herramienta que se encuentra completa y cuenta con todos sus elementos, partes y piezas, que su estructura no cuente con desgaste, corrosión, sulfatación, que cumpla con su cronograma de lubricación y mantenimiento cuando aplique, y que en su operación cumpla con su función eficientemente. </w:t>
      </w:r>
    </w:p>
    <w:p w14:paraId="2E88D242" w14:textId="55883691" w:rsidR="0098367F" w:rsidRPr="0096279F" w:rsidRDefault="008C57D2" w:rsidP="000E76CF">
      <w:pPr>
        <w:jc w:val="both"/>
      </w:pPr>
      <w:r>
        <w:t>HERRAMIENTAS EN MAL ESTADO: Es la herramienta que NO se encuentra completa y o NO cuenta con todos sus elementos, partes y piezas, que su estructura cuenta con desgaste, corrosión, sulfatación, que no cumple con su cronograma de lubricación y mantenimiento cuando le aplique, y que en su operación no es eficiente</w:t>
      </w:r>
    </w:p>
    <w:p w14:paraId="0F5AAE24" w14:textId="3CF6300D" w:rsidR="0098367F" w:rsidRPr="00481FDA" w:rsidRDefault="0098367F" w:rsidP="000E76CF">
      <w:pPr>
        <w:jc w:val="both"/>
        <w:rPr>
          <w:b/>
          <w:lang w:val="es-ES"/>
        </w:rPr>
      </w:pPr>
      <w:r>
        <w:t xml:space="preserve">ASPECTOS GENERALES </w:t>
      </w:r>
    </w:p>
    <w:p w14:paraId="09CECFE3" w14:textId="61BB3FC8" w:rsidR="00A34CAA" w:rsidRPr="00D01AEB" w:rsidRDefault="00540C41" w:rsidP="000E76CF">
      <w:pPr>
        <w:jc w:val="both"/>
        <w:rPr>
          <w:color w:val="000000"/>
        </w:rPr>
      </w:pPr>
      <w:r>
        <w:t>Las herramientas y equipos para utilizar deben ser las idóneas para la actividad según su diseño.</w:t>
      </w:r>
    </w:p>
    <w:p w14:paraId="3F8F39D1" w14:textId="110434AF" w:rsidR="00A34CAA" w:rsidRPr="00D01AEB" w:rsidRDefault="00A34CAA" w:rsidP="000E76CF">
      <w:pPr>
        <w:jc w:val="both"/>
        <w:rPr>
          <w:color w:val="000000"/>
        </w:rPr>
      </w:pPr>
      <w:r>
        <w:t xml:space="preserve">Se debe velar por su cuidado y buen estado, dándoles el uso para el cual fueron diseñadas. </w:t>
      </w:r>
    </w:p>
    <w:p w14:paraId="74A9CF4E" w14:textId="003E3E54" w:rsidR="00A34CAA" w:rsidRPr="00D01AEB" w:rsidRDefault="00A34CAA" w:rsidP="000E76CF">
      <w:pPr>
        <w:jc w:val="both"/>
        <w:rPr>
          <w:color w:val="000000"/>
        </w:rPr>
      </w:pPr>
      <w:r>
        <w:t xml:space="preserve">Las herramientas y/o equipos deben permanecer en porta herramientas acondicionados para su buen almacenamiento; en condiciones de orden y aseo, según su tipo, y deben ser accesibles. No deben obstruir el libre tránsito de peatones, otros equipos y mucho menos equipos de emergencia y/o auxilio. </w:t>
      </w:r>
    </w:p>
    <w:p w14:paraId="3182CF02" w14:textId="0975468E" w:rsidR="00A34CAA" w:rsidRPr="00D01AEB" w:rsidRDefault="00A34CAA" w:rsidP="000E76CF">
      <w:pPr>
        <w:jc w:val="both"/>
        <w:rPr>
          <w:color w:val="000000"/>
        </w:rPr>
      </w:pPr>
      <w:r>
        <w:t>Al momento de ser utilizadas se debe contar con los EPP necesarios.</w:t>
      </w:r>
    </w:p>
    <w:p w14:paraId="3567980A" w14:textId="4F3898B3" w:rsidR="009F4E9A" w:rsidRDefault="00A34CAA" w:rsidP="000E76CF">
      <w:pPr>
        <w:jc w:val="both"/>
        <w:rPr>
          <w:color w:val="000000"/>
        </w:rPr>
      </w:pPr>
      <w:r>
        <w:t>Deben estar bien ubicados durante la actividad, es decir en un lugar seguro en el momento que no se estén utilizando y portar solamente las que sean necesarias.</w:t>
      </w:r>
    </w:p>
    <w:p w14:paraId="2BB4C492" w14:textId="77777777" w:rsidR="004A37A7" w:rsidRPr="000E76CF" w:rsidRDefault="004A37A7" w:rsidP="000E76CF">
      <w:pPr>
        <w:pStyle w:val="Ttulo1"/>
        <w:jc w:val="both"/>
        <w:rPr>
          <w:rFonts w:eastAsia="Calibri"/>
          <w:lang w:val="es-ES"/>
        </w:rPr>
      </w:pPr>
      <w:r>
        <w:t>4. CONTROLES Y SEGUIMIENTOS AL PROCEDIMIENTO</w:t>
      </w:r>
    </w:p>
    <w:p w14:paraId="3BD27176" w14:textId="77777777" w:rsidR="00B35632" w:rsidRDefault="00B35632" w:rsidP="000E76CF">
      <w:pPr>
        <w:jc w:val="both"/>
        <w:rPr>
          <w:rFonts w:eastAsia="Calibri"/>
        </w:rPr>
      </w:pPr>
      <w:r>
        <w:t>Inspecciones periódicas por tipo de herramienta.</w:t>
      </w:r>
    </w:p>
    <w:p w14:paraId="1357A020" w14:textId="77777777" w:rsidR="00B35632" w:rsidRDefault="00B35632" w:rsidP="000E76CF">
      <w:pPr>
        <w:jc w:val="both"/>
        <w:rPr>
          <w:rFonts w:eastAsia="Calibri"/>
        </w:rPr>
      </w:pPr>
      <w:r>
        <w:t>Listas de chequeo específicas por tipo de herramienta.</w:t>
      </w:r>
    </w:p>
    <w:p w14:paraId="740C7C9C" w14:textId="4427773C" w:rsidR="00B35632" w:rsidRDefault="00B35632" w:rsidP="000E76CF">
      <w:pPr>
        <w:jc w:val="both"/>
        <w:rPr>
          <w:rFonts w:eastAsia="Calibri"/>
        </w:rPr>
      </w:pPr>
      <w:r>
        <w:t>Cumplir normatividad Artículos 2, 356, 388, 391 y 393 (Res. 2400 / 1979).</w:t>
      </w:r>
    </w:p>
    <w:p w14:paraId="7B3FEA14" w14:textId="23A6A074" w:rsidR="00B35632" w:rsidRPr="00B35632" w:rsidRDefault="00B35632" w:rsidP="000E76CF">
      <w:pPr>
        <w:jc w:val="both"/>
        <w:rPr>
          <w:rFonts w:eastAsia="Calibri"/>
          <w:lang w:val="es-ES"/>
        </w:rPr>
      </w:pPr>
      <w:r>
        <w:t>Divulgación y verificación en campo en su cumplimiento.</w:t>
      </w:r>
    </w:p>
    <w:p w14:paraId="51466E19" w14:textId="77777777" w:rsidR="00EC37C3" w:rsidRPr="000E76CF" w:rsidRDefault="00EC37C3" w:rsidP="000E76CF">
      <w:pPr>
        <w:pStyle w:val="Ttulo1"/>
        <w:jc w:val="both"/>
        <w:rPr>
          <w:rFonts w:eastAsia="Calibri"/>
          <w:lang w:val="es-ES"/>
        </w:rPr>
      </w:pPr>
      <w:r>
        <w:t>5. DESCRIPCIÓN DE PROCEDIMIENTO</w:t>
      </w:r>
    </w:p>
    <w:p w14:paraId="2F957633" w14:textId="166FC433" w:rsidR="00EC37C3" w:rsidRPr="000E76CF" w:rsidRDefault="000E76CF" w:rsidP="000E76CF">
      <w:pPr>
        <w:pStyle w:val="Ttulo2"/>
        <w:jc w:val="both"/>
        <w:rPr>
          <w:rFonts w:eastAsia="Calibri" w:cs="Arial"/>
          <w:lang w:val="es-ES"/>
        </w:rPr>
      </w:pPr>
      <w:r>
        <w:t>5.1 Inspección de Herramientas</w:t>
      </w:r>
    </w:p>
    <w:p w14:paraId="1C0C964B" w14:textId="4144ACD5" w:rsidR="00377838" w:rsidRDefault="00377838" w:rsidP="000E76CF">
      <w:pPr>
        <w:jc w:val="both"/>
        <w:rPr>
          <w:bCs/>
          <w:lang w:val="es-ES_tradnl"/>
        </w:rPr>
      </w:pPr>
      <w:r>
        <w:t xml:space="preserve">Mensualmente, en el área de trabajo que tengan a cargo con herramientas y equipos manuales se realizará la inspección y verificación de estas a través de lista de chequeo para realizar la validación de su estado. </w:t>
      </w:r>
    </w:p>
    <w:p w14:paraId="475E8B32" w14:textId="34C72F6F" w:rsidR="00377838" w:rsidRDefault="00377838" w:rsidP="000E76CF">
      <w:pPr>
        <w:jc w:val="both"/>
        <w:rPr>
          <w:bCs/>
          <w:lang w:val="es-ES_tradnl"/>
        </w:rPr>
      </w:pPr>
      <w:r>
        <w:t xml:space="preserve">La herramienta que presente defectos debe retirarse del área de trabajo darles de baja o reparar si el caso aplica. </w:t>
      </w:r>
    </w:p>
    <w:p w14:paraId="110EEA6A" w14:textId="77777777" w:rsidR="00377838" w:rsidRDefault="00377838" w:rsidP="000E76CF">
      <w:pPr>
        <w:jc w:val="both"/>
        <w:rPr>
          <w:bCs/>
          <w:lang w:val="es-ES_tradnl"/>
        </w:rPr>
      </w:pPr>
      <w:r>
        <w:t>Los aspectos a tener en cuenta en el momento de la inspección son los siguientes:</w:t>
      </w:r>
    </w:p>
    <w:p w14:paraId="2CE2DC30" w14:textId="5EA88EC6" w:rsidR="00FA2B6A" w:rsidRPr="009053FF" w:rsidRDefault="00377838" w:rsidP="000E76CF">
      <w:pPr>
        <w:jc w:val="both"/>
        <w:rPr>
          <w:rFonts w:eastAsia="Calibri"/>
          <w:lang w:val="es-ES" w:eastAsia="en-US"/>
        </w:rPr>
      </w:pPr>
      <w:r>
        <w:t>Para herramientas manuales aplica el formato de Inspección de Herramientas Manuales y Para herramientas dieléctricas aplica el formato Cód.: FG-FOR-SST-82-1 Formato Inspección de Herramientas Manuales.</w:t>
      </w:r>
    </w:p>
    <w:p w14:paraId="32CA8591" w14:textId="644AEFCC" w:rsidR="00377838" w:rsidRDefault="00377838" w:rsidP="000E76CF">
      <w:pPr>
        <w:jc w:val="both"/>
        <w:rPr>
          <w:bCs/>
          <w:lang w:val="es-ES_tradnl"/>
        </w:rPr>
      </w:pPr>
      <w:r>
        <w:t>Diligenciar los formatos de inspección de manera clara, veraz, legible todos los ítems, si una herramienta no cumple con las características se debe especificar en el ítem de observaciones.  No se permiten espacios vacíos. En relación con la característica a inspeccionar se debe especificar por cada herramienta a utilizar si se cumple o no con la condición específica, si la(s) herramienta(s) cumple con todas las condiciones es apta para la actividad a realizar.</w:t>
      </w:r>
    </w:p>
    <w:p w14:paraId="55C8162C" w14:textId="7FD7880A" w:rsidR="00377838" w:rsidRDefault="00377838" w:rsidP="000E76CF">
      <w:pPr>
        <w:jc w:val="both"/>
        <w:rPr>
          <w:bCs/>
          <w:lang w:val="es-ES_tradnl"/>
        </w:rPr>
      </w:pPr>
      <w:r>
        <w:t>Las herramientas y/o equipos que no cumplan con algunos o todos los aspectos de la lista de verificación deben ser notificados al jefe de área para su disposición final o mejora si el caso lo requiere.</w:t>
      </w:r>
    </w:p>
    <w:p w14:paraId="53CF1B7E" w14:textId="0B6BCB42" w:rsidR="00377838" w:rsidRPr="00A34CAA" w:rsidRDefault="00377838" w:rsidP="000E76CF">
      <w:pPr>
        <w:jc w:val="both"/>
        <w:rPr>
          <w:bCs/>
          <w:lang w:val="es-ES_tradnl"/>
        </w:rPr>
      </w:pPr>
      <w:r>
        <w:t xml:space="preserve">Queda prohibido: </w:t>
      </w:r>
    </w:p>
    <w:p w14:paraId="075A378A" w14:textId="63389A42" w:rsidR="00377838" w:rsidRDefault="00377838" w:rsidP="000E76CF">
      <w:pPr>
        <w:jc w:val="both"/>
        <w:rPr>
          <w:bCs/>
          <w:lang w:val="es-ES_tradnl"/>
        </w:rPr>
      </w:pPr>
      <w:r>
        <w:t>Utilizar herramientas hechizas o modificadas que no se encuentren en la matriz de herramientas manuales y equipos que posee el área SST.</w:t>
      </w:r>
    </w:p>
    <w:p w14:paraId="52DC29B3" w14:textId="4E278DFF" w:rsidR="00377838" w:rsidRPr="00481FDA" w:rsidRDefault="000E76CF" w:rsidP="000E76CF">
      <w:pPr>
        <w:pStyle w:val="Ttulo2"/>
        <w:jc w:val="both"/>
        <w:rPr>
          <w:rFonts w:eastAsia="Calibri"/>
          <w:lang w:val="es-ES"/>
        </w:rPr>
      </w:pPr>
      <w:r>
        <w:t>5.2 Inspección de la Herramienta Menor</w:t>
      </w:r>
    </w:p>
    <w:p w14:paraId="2243F140" w14:textId="3530B258" w:rsidR="00FA2B6A" w:rsidRPr="009053FF" w:rsidRDefault="00377838" w:rsidP="000E76CF">
      <w:pPr>
        <w:jc w:val="both"/>
        <w:rPr>
          <w:rFonts w:eastAsia="Calibri"/>
          <w:lang w:val="es-ES" w:eastAsia="en-US"/>
        </w:rPr>
      </w:pPr>
      <w:r>
        <w:t>Diariamente antes de usar cualquier herramienta y o equipo de mano, el trabajador debe realizar una inspección visual a través de una lista de chequeo; una para herramientas manuales y para herramientas dieléctricas Cód.: FG-FOR-SST-82-1 Formato Inspección de Herramientas Manuales.</w:t>
      </w:r>
    </w:p>
    <w:p w14:paraId="13C742FF" w14:textId="4F2A3BC6" w:rsidR="00377838" w:rsidRDefault="00377838" w:rsidP="000E76CF">
      <w:pPr>
        <w:jc w:val="both"/>
        <w:rPr>
          <w:bCs/>
          <w:lang w:val="es-ES_tradnl"/>
        </w:rPr>
      </w:pPr>
      <w:r>
        <w:t>Con la finalidad de detectar cualquier anomalía o deterioro de la herramienta, que implique o afecte su buen funcionamiento. Según la condición (dada la situación) en la que se identifique la herramienta y si el diagnóstico es en mal estado; se debe informar al jefe inmediato; retirar de la operación.</w:t>
      </w:r>
    </w:p>
    <w:p w14:paraId="34E9F667" w14:textId="41F8CF50" w:rsidR="00D01897" w:rsidRPr="00481FDA" w:rsidRDefault="000E76CF" w:rsidP="000E76CF">
      <w:pPr>
        <w:pStyle w:val="Ttulo2"/>
        <w:jc w:val="both"/>
        <w:rPr>
          <w:rFonts w:eastAsia="Calibri"/>
          <w:lang w:val="es-ES"/>
        </w:rPr>
      </w:pPr>
      <w:r>
        <w:t>5.3 Manejo Seguro de la Herramienta</w:t>
      </w:r>
    </w:p>
    <w:p w14:paraId="1FB501C4" w14:textId="53E5FD15" w:rsidR="00D01897" w:rsidRDefault="00D01897" w:rsidP="000E76CF">
      <w:pPr>
        <w:jc w:val="both"/>
        <w:rPr>
          <w:bCs/>
          <w:lang w:val="es-ES_tradnl"/>
        </w:rPr>
      </w:pPr>
      <w:r>
        <w:t>Desarrollar la actividad programada teniendo presente las recomendaciones de este documento y el entrenamiento de uso de herramientas y equipos manuales (menores). (La utilización de estas herramientas, debe hacerse en una correcta posición ergonómica asegurando el correcto agarre para prevenir lesiones.). La operación de herramientas y equipos se debe realizar teniendo en cuenta el sitio, condiciones y espacio a ser utilizada, adicional se debe adoptar una posición que garantice una buena higiene postural</w:t>
      </w:r>
    </w:p>
    <w:p w14:paraId="52A594E4" w14:textId="5AB745A5" w:rsidR="00D01897" w:rsidRPr="00481FDA" w:rsidRDefault="000E76CF" w:rsidP="000E76CF">
      <w:pPr>
        <w:pStyle w:val="Ttulo2"/>
        <w:jc w:val="both"/>
        <w:rPr>
          <w:rFonts w:eastAsia="Calibri"/>
          <w:lang w:val="es-ES"/>
        </w:rPr>
      </w:pPr>
      <w:r>
        <w:t>5.4 Limpieza y Organización de la Herramienta</w:t>
      </w:r>
    </w:p>
    <w:p w14:paraId="354DCA64" w14:textId="5293FB02" w:rsidR="00D01897" w:rsidRDefault="00D01897" w:rsidP="000E76CF">
      <w:pPr>
        <w:jc w:val="both"/>
        <w:rPr>
          <w:bCs/>
          <w:lang w:val="es-ES_tradnl"/>
        </w:rPr>
      </w:pPr>
      <w:r>
        <w:t>Concluida la actividad se debe asegurar la limpieza de la herramienta y equipo manual y dejarla de manera organizada en el sitio o herramientas dispuesto para almacenamiento.</w:t>
      </w:r>
    </w:p>
    <w:p w14:paraId="4F0B02EA" w14:textId="4EDFBAD3" w:rsidR="00D01897" w:rsidRPr="00481FDA" w:rsidRDefault="000E76CF" w:rsidP="000E76CF">
      <w:pPr>
        <w:pStyle w:val="Ttulo2"/>
        <w:jc w:val="both"/>
        <w:rPr>
          <w:rFonts w:eastAsia="Calibri"/>
          <w:lang w:val="es-ES"/>
        </w:rPr>
      </w:pPr>
      <w:r>
        <w:t>5.5 Reporte y Eliminación de Herramienta Defectuosa</w:t>
      </w:r>
    </w:p>
    <w:p w14:paraId="46F1E7C7" w14:textId="57A998EA" w:rsidR="00D01897" w:rsidRDefault="00D01897" w:rsidP="000E76CF">
      <w:pPr>
        <w:jc w:val="both"/>
        <w:rPr>
          <w:bCs/>
          <w:lang w:val="es-ES_tradnl"/>
        </w:rPr>
      </w:pPr>
      <w:r>
        <w:t>Si dentro del desarrollo de la actividad o al terminar la labor se identifica herramienta defectuosa se debe informar al y enviar a reparación o disposición final según sea el caso.</w:t>
      </w:r>
    </w:p>
    <w:p w14:paraId="29B6D657" w14:textId="37D1D06F" w:rsidR="00D01897" w:rsidRPr="00481FDA" w:rsidRDefault="000E76CF" w:rsidP="000E76CF">
      <w:pPr>
        <w:pStyle w:val="Ttulo2"/>
        <w:jc w:val="both"/>
        <w:rPr>
          <w:rFonts w:eastAsia="Calibri"/>
          <w:lang w:val="es-ES"/>
        </w:rPr>
      </w:pPr>
      <w:r>
        <w:t>5.6 Uso de Elementos de Protección Personal</w:t>
      </w:r>
    </w:p>
    <w:p w14:paraId="6BBA294F" w14:textId="192C3603" w:rsidR="00D01897" w:rsidRDefault="00D01897" w:rsidP="000E76CF">
      <w:pPr>
        <w:jc w:val="both"/>
        <w:rPr>
          <w:bCs/>
          <w:lang w:val="es-ES_tradnl"/>
        </w:rPr>
      </w:pPr>
      <w:r>
        <w:t xml:space="preserve">Según la herramienta y/o equipo a utilizar se debe realizar la elección de los EPP necesarios, esto según lo recomendado en la matriz de herramienta. Adicional se debe realizar la respectiva inspección del estado de los EPP para poder realizar la actividad. </w:t>
      </w:r>
    </w:p>
    <w:p w14:paraId="3DE094D3" w14:textId="3790BFB8" w:rsidR="00D01897" w:rsidRPr="00377838" w:rsidRDefault="00D01897" w:rsidP="000E76CF">
      <w:pPr>
        <w:jc w:val="both"/>
        <w:rPr>
          <w:rFonts w:eastAsia="Calibri"/>
          <w:lang w:val="es-ES"/>
        </w:rPr>
      </w:pPr>
      <w:r>
        <w:t>Realizar una inspección visual de EPP según las carteristas de las herramientas a utilizar. Cuando se está trabajando, se debe utilizar los guantes y lentes definidos en la Matriz de EPP de FOREST GREEN SERVICIOS AMBIENTALES S.A.S. servicios ambientales obras y montaje.</w:t>
      </w:r>
    </w:p>
    <w:p w14:paraId="3341F506" w14:textId="77777777" w:rsidR="009053FF" w:rsidRPr="00481FDA" w:rsidRDefault="009053FF" w:rsidP="000E76CF">
      <w:pPr>
        <w:pStyle w:val="Ttulo1"/>
        <w:jc w:val="both"/>
        <w:rPr>
          <w:rFonts w:eastAsia="Calibri"/>
          <w:b w:val="0"/>
          <w:lang w:val="es-ES" w:eastAsia="en-US"/>
        </w:rPr>
      </w:pPr>
      <w:r>
        <w:t>6. ANEXOS Y REGISTROS</w:t>
      </w:r>
    </w:p>
    <w:p w14:paraId="16F4B274" w14:textId="0731F0E3" w:rsidR="0008461B" w:rsidRDefault="00FA2B6A" w:rsidP="000E76CF">
      <w:pPr>
        <w:jc w:val="both"/>
        <w:rPr>
          <w:rFonts w:eastAsia="Calibri"/>
          <w:lang w:val="es-ES" w:eastAsia="en-US"/>
        </w:rPr>
      </w:pPr>
      <w:r>
        <w:t>FG-FOR-SST-82-1 Formato Inspección de Herramientas Manuales.</w:t>
      </w:r>
    </w:p>
    <w:p w14:paraId="458D3BD0" w14:textId="563C6544" w:rsidR="00481FDA" w:rsidRDefault="00481FDA" w:rsidP="00481FDA">
      <w:pPr>
        <w:rPr>
          <w:rFonts w:eastAsia="Calibri"/>
          <w:lang w:val="es-ES" w:eastAsia="en-US"/>
        </w:rPr>
      </w:pPr>
      <w:r/>
    </w:p>
    <w:p w14:paraId="6605BF36" w14:textId="77777777" w:rsidR="00481FDA" w:rsidRPr="009053FF" w:rsidRDefault="00481FDA" w:rsidP="00481FDA">
      <w:pPr>
        <w:rPr>
          <w:rFonts w:eastAsia="Calibri"/>
          <w:lang w:val="es-ES" w:eastAsia="en-US"/>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1"/>
        <w:gridCol w:w="4699"/>
      </w:tblGrid>
      <w:tr w:rsidR="00FD332A" w:rsidRPr="008F7D24" w14:paraId="1FE9B2C1" w14:textId="77777777" w:rsidTr="00FD332A">
        <w:trPr>
          <w:trHeight w:val="175"/>
        </w:trPr>
        <w:tc>
          <w:tcPr>
            <w:tcW w:w="4361" w:type="dxa"/>
            <w:shd w:val="clear" w:color="auto" w:fill="auto"/>
          </w:tcPr>
          <w:p>
            <w:r>
              <w:t>Realizado por:</w:t>
            </w:r>
          </w:p>
        </w:tc>
        <w:tc>
          <w:tcPr>
            <w:tcW w:w="4699" w:type="dxa"/>
            <w:shd w:val="clear" w:color="auto" w:fill="auto"/>
          </w:tcPr>
          <w:p>
            <w:r>
              <w:t>aprobado por:</w:t>
            </w:r>
          </w:p>
        </w:tc>
      </w:tr>
      <w:tr w:rsidR="00FD332A" w:rsidRPr="008F7D24" w14:paraId="48F1EC7B" w14:textId="77777777" w:rsidTr="00FD332A">
        <w:trPr>
          <w:trHeight w:val="844"/>
        </w:trPr>
        <w:tc>
          <w:tcPr>
            <w:tcW w:w="4361" w:type="dxa"/>
            <w:shd w:val="clear" w:color="auto" w:fill="auto"/>
          </w:tcPr>
          <w:p>
            <w:r>
              <w:t xml:space="preserve">Nombre: </w:t>
              <w:br/>
              <w:t>Cargo: Analista SST</w:t>
              <w:br/>
              <w:t xml:space="preserve">Firma: </w:t>
            </w:r>
          </w:p>
        </w:tc>
        <w:tc>
          <w:tcPr>
            <w:tcW w:w="4699" w:type="dxa"/>
            <w:shd w:val="clear" w:color="auto" w:fill="auto"/>
          </w:tcPr>
          <w:p>
            <w:r>
              <w:t>Nombre: Carlos Andrés Muñoz Parra</w:t>
            </w:r>
          </w:p>
        </w:tc>
      </w:tr>
      <w:tr w:rsidR="00FD332A" w:rsidRPr="008F7D24" w14:paraId="6E5B2C64" w14:textId="77777777" w:rsidTr="00FD332A">
        <w:trPr>
          <w:trHeight w:val="374"/>
        </w:trPr>
        <w:tc>
          <w:tcPr>
            <w:tcW w:w="4361" w:type="dxa"/>
            <w:shd w:val="clear" w:color="auto" w:fill="auto"/>
          </w:tcPr>
          <w:p>
            <w:r>
              <w:t>Fecha: 02/02/2026</w:t>
            </w:r>
          </w:p>
        </w:tc>
        <w:tc>
          <w:tcPr>
            <w:tcW w:w="4699" w:type="dxa"/>
            <w:shd w:val="clear" w:color="auto" w:fill="auto"/>
          </w:tcPr>
          <w:p>
            <w:r>
              <w:t>Fecha: 02/02/2026</w:t>
            </w:r>
          </w:p>
        </w:tc>
      </w:tr>
    </w:tbl>
    <w:p w14:paraId="6B60DA48" w14:textId="2832C9AC" w:rsidR="00C97600" w:rsidRPr="009053FF" w:rsidRDefault="00C97600" w:rsidP="00481FDA">
      <w:pPr>
        <w:rPr>
          <w:rFonts w:asciiTheme="minorHAnsi" w:hAnsiTheme="minorHAnsi"/>
          <w:lang w:val="es-ES"/>
        </w:rPr>
      </w:pPr>
      <w:r/>
    </w:p>
    <w:sectPr w:rsidR="00C97600" w:rsidRPr="009053FF" w:rsidSect="00FD332A">
      <w:headerReference w:type="default" r:id="rId18"/>
      <w:headerReference w:type="first" r:id="rId21"/>
      <w:headerReference w:type="even" r:id="rId22"/>
      <w:footerReference w:type="default" r:id="rId23"/>
      <w:footerReference w:type="first" r:id="rId24"/>
      <w:footerReference w:type="even" r:id="rId25"/>
      <w:pgSz w:w="12240" w:h="15840" w:code="1"/>
      <w:pgMar w:top="1701" w:right="1296" w:bottom="1296" w:left="1296"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730065" w14:textId="77777777" w:rsidR="00C032FF" w:rsidRDefault="00C032FF" w:rsidP="00404F71">
      <w:r>
        <w:separator/>
      </w:r>
    </w:p>
  </w:endnote>
  <w:endnote w:type="continuationSeparator" w:id="0">
    <w:p w14:paraId="0CA9057E" w14:textId="77777777" w:rsidR="00C032FF" w:rsidRDefault="00C032FF" w:rsidP="0040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ngle">
    <w:altName w:val="Courier New"/>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CCAA5F" w14:textId="77777777" w:rsidR="00C032FF" w:rsidRDefault="00C032FF" w:rsidP="00404F71">
      <w:r>
        <w:separator/>
      </w:r>
    </w:p>
  </w:footnote>
  <w:footnote w:type="continuationSeparator" w:id="0">
    <w:p w14:paraId="11ACBE48" w14:textId="77777777" w:rsidR="00C032FF" w:rsidRDefault="00C032FF" w:rsidP="00404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74" w:type="dxa"/>
      <w:tblInd w:w="-554" w:type="dxa"/>
      <w:tblLook w:val="04A0" w:firstRow="1" w:lastRow="0" w:firstColumn="1" w:lastColumn="0" w:noHBand="0" w:noVBand="1"/>
    </w:tblPr>
    <w:tblGrid>
      <w:gridCol w:w="1855"/>
      <w:gridCol w:w="5488"/>
      <w:gridCol w:w="3431"/>
    </w:tblGrid>
    <w:tr w:rsidR="00F05604" w14:paraId="6FC0D8A2" w14:textId="77777777" w:rsidTr="00FD332A">
      <w:tc>
        <w:tcPr>
          <w:tcW w:w="1855" w:type="dxa"/>
          <w:vMerge w:val="restart"/>
        </w:tcPr>
        <w:p>
          <w:r>
            <w:rPr>
              <w:rFonts w:ascii="Times New Roman" w:hAnsi="Times New Roman"/>
              <w:sz w:val="24"/>
            </w:rPr>
          </w:r>
        </w:p>
      </w:tc>
      <w:tc>
        <w:tcPr>
          <w:tcW w:w="5488" w:type="dxa"/>
          <w:vMerge w:val="restart"/>
          <w:vAlign w:val="center"/>
        </w:tcPr>
        <w:p w14:paraId="0639CBB7" w14:textId="422AD9A2" w:rsidR="00F05604" w:rsidRPr="000E0C0D" w:rsidRDefault="00F05604" w:rsidP="00F05604">
          <w:pPr>
            <w:pStyle w:val="Encabezado"/>
            <w:spacing w:before="0" w:after="0"/>
            <w:jc w:val="center"/>
            <w:rPr>
              <w:rFonts w:cs="Arial"/>
            </w:rPr>
          </w:pPr>
          <w:r>
            <w:rPr>
              <w:rFonts w:ascii="Times New Roman" w:hAnsi="Times New Roman"/>
              <w:sz w:val="24"/>
            </w:rPr>
            <w:t>PROCEDIMIENTO MANEJO DE HERRAMIENTAS MANUALES</w:t>
          </w:r>
        </w:p>
      </w:tc>
      <w:tc>
        <w:tcPr>
          <w:tcW w:w="3431" w:type="dxa"/>
        </w:tcPr>
        <w:p w14:paraId="7248D92F" w14:textId="77777777" w:rsidR="00F05604" w:rsidRPr="000E0C0D" w:rsidRDefault="00F05604" w:rsidP="00F05604">
          <w:pPr>
            <w:pStyle w:val="Encabezado"/>
            <w:spacing w:before="0" w:after="0"/>
            <w:rPr>
              <w:rFonts w:cs="Arial"/>
            </w:rPr>
          </w:pPr>
          <w:r>
            <w:rPr>
              <w:rFonts w:ascii="Times New Roman" w:hAnsi="Times New Roman"/>
              <w:sz w:val="24"/>
            </w:rPr>
            <w:t>Fecha: 01/02/2026</w:t>
          </w:r>
        </w:p>
      </w:tc>
    </w:tr>
    <w:tr w:rsidR="00F05604" w14:paraId="18E4E41F" w14:textId="77777777" w:rsidTr="00FD332A">
      <w:tc>
        <w:tcPr>
          <w:tcW w:w="1855" w:type="dxa"/>
          <w:vMerge/>
        </w:tcPr>
        <w:p w14:paraId="5443A2BB" w14:textId="77777777" w:rsidR="00F05604" w:rsidRDefault="00F05604" w:rsidP="00F05604">
          <w:pPr>
            <w:pStyle w:val="Encabezado"/>
            <w:spacing w:before="0" w:after="0"/>
          </w:pPr>
        </w:p>
      </w:tc>
      <w:tc>
        <w:tcPr>
          <w:tcW w:w="5488" w:type="dxa"/>
          <w:vMerge/>
        </w:tcPr>
        <w:p w14:paraId="41C6BEB8" w14:textId="77777777" w:rsidR="00F05604" w:rsidRPr="000E0C0D" w:rsidRDefault="00F05604" w:rsidP="00F05604">
          <w:pPr>
            <w:pStyle w:val="Encabezado"/>
            <w:spacing w:before="0" w:after="0"/>
            <w:rPr>
              <w:rFonts w:cs="Arial"/>
            </w:rPr>
          </w:pPr>
        </w:p>
      </w:tc>
      <w:tc>
        <w:tcPr>
          <w:tcW w:w="3431" w:type="dxa"/>
        </w:tcPr>
        <w:p w14:paraId="008F6A12" w14:textId="77777777" w:rsidR="00F05604" w:rsidRPr="000E0C0D" w:rsidRDefault="00F05604" w:rsidP="00F05604">
          <w:pPr>
            <w:pStyle w:val="Encabezado"/>
            <w:spacing w:before="0" w:after="0"/>
            <w:rPr>
              <w:rFonts w:cs="Arial"/>
            </w:rPr>
          </w:pPr>
          <w:r w:rsidRPr="00F05604">
            <w:rPr>
              <w:rFonts w:cs="Arial" w:ascii="Times New Roman" w:hAnsi="Times New Roman"/>
              <w:b/>
              <w:sz w:val="24"/>
            </w:rPr>
            <w:t>Versión: 1</w:t>
          </w:r>
          <w:r>
            <w:rPr>
              <w:rFonts w:cs="Arial" w:ascii="Times New Roman" w:hAnsi="Times New Roman"/>
              <w:sz w:val="24"/>
            </w:rPr>
          </w:r>
          <w:r w:rsidRPr="000E0C0D">
            <w:rPr>
              <w:rFonts w:cs="Arial" w:ascii="Times New Roman" w:hAnsi="Times New Roman"/>
              <w:sz w:val="24"/>
            </w:rPr>
          </w:r>
        </w:p>
      </w:tc>
    </w:tr>
    <w:tr w:rsidR="00F05604" w14:paraId="359C14FE" w14:textId="77777777" w:rsidTr="00FD332A">
      <w:trPr>
        <w:trHeight w:val="276"/>
      </w:trPr>
      <w:tc>
        <w:tcPr>
          <w:tcW w:w="1855" w:type="dxa"/>
          <w:vMerge/>
        </w:tcPr>
        <w:p w14:paraId="201039DA" w14:textId="77777777" w:rsidR="00F05604" w:rsidRDefault="00F05604" w:rsidP="00F05604">
          <w:pPr>
            <w:pStyle w:val="Encabezado"/>
            <w:spacing w:before="0" w:after="0"/>
          </w:pPr>
        </w:p>
      </w:tc>
      <w:tc>
        <w:tcPr>
          <w:tcW w:w="5488" w:type="dxa"/>
          <w:vMerge/>
        </w:tcPr>
        <w:p w14:paraId="29883534" w14:textId="77777777" w:rsidR="00F05604" w:rsidRPr="000E0C0D" w:rsidRDefault="00F05604" w:rsidP="00F05604">
          <w:pPr>
            <w:pStyle w:val="Encabezado"/>
            <w:spacing w:before="0" w:after="0"/>
            <w:rPr>
              <w:rFonts w:cs="Arial"/>
            </w:rPr>
          </w:pPr>
        </w:p>
      </w:tc>
      <w:tc>
        <w:tcPr>
          <w:tcW w:w="3431" w:type="dxa"/>
          <w:vAlign w:val="center"/>
        </w:tcPr>
        <w:p w14:paraId="696DD548" w14:textId="1B63114B" w:rsidR="00F05604" w:rsidRPr="00214A60" w:rsidRDefault="00F05604" w:rsidP="00F05604">
          <w:pPr>
            <w:pStyle w:val="Encabezado"/>
            <w:spacing w:before="0" w:after="0"/>
            <w:rPr>
              <w:rFonts w:cs="Arial"/>
            </w:rPr>
          </w:pPr>
          <w:r>
            <w:rPr>
              <w:rFonts w:ascii="Times New Roman" w:hAnsi="Times New Roman"/>
              <w:sz w:val="24"/>
            </w:rPr>
            <w:t>Código: FG-FOR-SST-157</w:t>
          </w:r>
        </w:p>
      </w:tc>
    </w:tr>
    <w:bookmarkEnd w:id="14"/>
  </w:tbl>
  <w:p w14:paraId="01D6B77C" w14:textId="77777777" w:rsidR="00C032FF" w:rsidRDefault="00C032FF" w:rsidP="00656003">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A56F5"/>
    <w:multiLevelType w:val="hybridMultilevel"/>
    <w:tmpl w:val="99F84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CDE5412"/>
    <w:multiLevelType w:val="hybridMultilevel"/>
    <w:tmpl w:val="F754E0F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nsid w:val="0D826A5F"/>
    <w:multiLevelType w:val="hybridMultilevel"/>
    <w:tmpl w:val="8CE4A10C"/>
    <w:lvl w:ilvl="0" w:tplc="E6F4B88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45652C7"/>
    <w:multiLevelType w:val="hybridMultilevel"/>
    <w:tmpl w:val="F2321E4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nsid w:val="23AF1697"/>
    <w:multiLevelType w:val="hybridMultilevel"/>
    <w:tmpl w:val="4B74051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nsid w:val="2CDE0F05"/>
    <w:multiLevelType w:val="hybridMultilevel"/>
    <w:tmpl w:val="B94E93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E85684E"/>
    <w:multiLevelType w:val="hybridMultilevel"/>
    <w:tmpl w:val="86C0DB8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nsid w:val="408C769E"/>
    <w:multiLevelType w:val="hybridMultilevel"/>
    <w:tmpl w:val="DC0678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E7E5451"/>
    <w:multiLevelType w:val="hybridMultilevel"/>
    <w:tmpl w:val="E41E17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60F9031E"/>
    <w:multiLevelType w:val="hybridMultilevel"/>
    <w:tmpl w:val="94CA9CE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nsid w:val="68B657C9"/>
    <w:multiLevelType w:val="hybridMultilevel"/>
    <w:tmpl w:val="C498732A"/>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nsid w:val="7C092B57"/>
    <w:multiLevelType w:val="hybridMultilevel"/>
    <w:tmpl w:val="DCFAFC9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3"/>
  </w:num>
  <w:num w:numId="2">
    <w:abstractNumId w:val="9"/>
  </w:num>
  <w:num w:numId="3">
    <w:abstractNumId w:val="10"/>
  </w:num>
  <w:num w:numId="4">
    <w:abstractNumId w:val="6"/>
  </w:num>
  <w:num w:numId="5">
    <w:abstractNumId w:val="4"/>
  </w:num>
  <w:num w:numId="6">
    <w:abstractNumId w:val="11"/>
  </w:num>
  <w:num w:numId="7">
    <w:abstractNumId w:val="5"/>
  </w:num>
  <w:num w:numId="8">
    <w:abstractNumId w:val="0"/>
  </w:num>
  <w:num w:numId="9">
    <w:abstractNumId w:val="7"/>
  </w:num>
  <w:num w:numId="10">
    <w:abstractNumId w:val="1"/>
  </w:num>
  <w:num w:numId="11">
    <w:abstractNumId w:val="2"/>
  </w:num>
  <w:num w:numId="1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08"/>
  <w:hyphenationZone w:val="425"/>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DB9"/>
    <w:rsid w:val="000006E2"/>
    <w:rsid w:val="000015EF"/>
    <w:rsid w:val="00001D6C"/>
    <w:rsid w:val="000034C9"/>
    <w:rsid w:val="00004729"/>
    <w:rsid w:val="0000730D"/>
    <w:rsid w:val="0001203B"/>
    <w:rsid w:val="000121FC"/>
    <w:rsid w:val="00015B9A"/>
    <w:rsid w:val="000162DB"/>
    <w:rsid w:val="00016DC5"/>
    <w:rsid w:val="00021309"/>
    <w:rsid w:val="0002406D"/>
    <w:rsid w:val="00024E1F"/>
    <w:rsid w:val="00025403"/>
    <w:rsid w:val="00027819"/>
    <w:rsid w:val="00031972"/>
    <w:rsid w:val="00033135"/>
    <w:rsid w:val="000344E9"/>
    <w:rsid w:val="00035521"/>
    <w:rsid w:val="00036866"/>
    <w:rsid w:val="00036AF8"/>
    <w:rsid w:val="00037AB5"/>
    <w:rsid w:val="0004060E"/>
    <w:rsid w:val="000410AE"/>
    <w:rsid w:val="000423C1"/>
    <w:rsid w:val="000433A7"/>
    <w:rsid w:val="0004422C"/>
    <w:rsid w:val="000447A7"/>
    <w:rsid w:val="00055549"/>
    <w:rsid w:val="000559AC"/>
    <w:rsid w:val="00055DD2"/>
    <w:rsid w:val="00063C5E"/>
    <w:rsid w:val="0006465B"/>
    <w:rsid w:val="000700E7"/>
    <w:rsid w:val="00070700"/>
    <w:rsid w:val="000719EC"/>
    <w:rsid w:val="00071D14"/>
    <w:rsid w:val="000735D3"/>
    <w:rsid w:val="00082137"/>
    <w:rsid w:val="00082EEA"/>
    <w:rsid w:val="0008461B"/>
    <w:rsid w:val="00095AAF"/>
    <w:rsid w:val="00095EFE"/>
    <w:rsid w:val="00097C8F"/>
    <w:rsid w:val="000A066A"/>
    <w:rsid w:val="000A1BFF"/>
    <w:rsid w:val="000B1115"/>
    <w:rsid w:val="000B1898"/>
    <w:rsid w:val="000B1C92"/>
    <w:rsid w:val="000B475A"/>
    <w:rsid w:val="000B4C3B"/>
    <w:rsid w:val="000B7158"/>
    <w:rsid w:val="000C11A5"/>
    <w:rsid w:val="000C2B24"/>
    <w:rsid w:val="000C3A76"/>
    <w:rsid w:val="000C40B5"/>
    <w:rsid w:val="000C5326"/>
    <w:rsid w:val="000C5888"/>
    <w:rsid w:val="000C752C"/>
    <w:rsid w:val="000D2898"/>
    <w:rsid w:val="000D3677"/>
    <w:rsid w:val="000D494A"/>
    <w:rsid w:val="000D71F2"/>
    <w:rsid w:val="000E077F"/>
    <w:rsid w:val="000E3247"/>
    <w:rsid w:val="000E5406"/>
    <w:rsid w:val="000E76CF"/>
    <w:rsid w:val="000E798D"/>
    <w:rsid w:val="000F25A5"/>
    <w:rsid w:val="000F3401"/>
    <w:rsid w:val="000F380F"/>
    <w:rsid w:val="000F40C3"/>
    <w:rsid w:val="000F7AEA"/>
    <w:rsid w:val="00100C46"/>
    <w:rsid w:val="00104BF3"/>
    <w:rsid w:val="00104DB3"/>
    <w:rsid w:val="00110A06"/>
    <w:rsid w:val="001130E8"/>
    <w:rsid w:val="001136FC"/>
    <w:rsid w:val="00114CE8"/>
    <w:rsid w:val="00115EFD"/>
    <w:rsid w:val="001239BD"/>
    <w:rsid w:val="00123F76"/>
    <w:rsid w:val="0013094A"/>
    <w:rsid w:val="0013149E"/>
    <w:rsid w:val="00131847"/>
    <w:rsid w:val="00131E28"/>
    <w:rsid w:val="001331C0"/>
    <w:rsid w:val="00133C73"/>
    <w:rsid w:val="001377BC"/>
    <w:rsid w:val="00141205"/>
    <w:rsid w:val="00143A6F"/>
    <w:rsid w:val="00146CBC"/>
    <w:rsid w:val="00147F65"/>
    <w:rsid w:val="00151515"/>
    <w:rsid w:val="00156ACA"/>
    <w:rsid w:val="00163EAA"/>
    <w:rsid w:val="001720E2"/>
    <w:rsid w:val="0017551F"/>
    <w:rsid w:val="0017770B"/>
    <w:rsid w:val="0018450D"/>
    <w:rsid w:val="00184956"/>
    <w:rsid w:val="001928B9"/>
    <w:rsid w:val="00192C59"/>
    <w:rsid w:val="00193282"/>
    <w:rsid w:val="00196AD4"/>
    <w:rsid w:val="001A3433"/>
    <w:rsid w:val="001A3F89"/>
    <w:rsid w:val="001A5D1C"/>
    <w:rsid w:val="001A7349"/>
    <w:rsid w:val="001A7868"/>
    <w:rsid w:val="001B07FF"/>
    <w:rsid w:val="001B3C4D"/>
    <w:rsid w:val="001B3FD5"/>
    <w:rsid w:val="001B5DB3"/>
    <w:rsid w:val="001B6026"/>
    <w:rsid w:val="001B7E76"/>
    <w:rsid w:val="001B7EB8"/>
    <w:rsid w:val="001C0537"/>
    <w:rsid w:val="001C525A"/>
    <w:rsid w:val="001C767C"/>
    <w:rsid w:val="001D3177"/>
    <w:rsid w:val="001D3F6E"/>
    <w:rsid w:val="001D76CC"/>
    <w:rsid w:val="001E301B"/>
    <w:rsid w:val="001E5DBB"/>
    <w:rsid w:val="001F2467"/>
    <w:rsid w:val="001F2AC3"/>
    <w:rsid w:val="001F3691"/>
    <w:rsid w:val="001F3ED4"/>
    <w:rsid w:val="001F44A1"/>
    <w:rsid w:val="001F52F4"/>
    <w:rsid w:val="001F5731"/>
    <w:rsid w:val="001F5CF2"/>
    <w:rsid w:val="0020031D"/>
    <w:rsid w:val="00203243"/>
    <w:rsid w:val="002053E5"/>
    <w:rsid w:val="0020657D"/>
    <w:rsid w:val="00207646"/>
    <w:rsid w:val="00210015"/>
    <w:rsid w:val="002105D1"/>
    <w:rsid w:val="0021266D"/>
    <w:rsid w:val="00212CC8"/>
    <w:rsid w:val="00220740"/>
    <w:rsid w:val="002218BB"/>
    <w:rsid w:val="00223CC0"/>
    <w:rsid w:val="00224C42"/>
    <w:rsid w:val="002254A2"/>
    <w:rsid w:val="002278B1"/>
    <w:rsid w:val="002308B0"/>
    <w:rsid w:val="0023149D"/>
    <w:rsid w:val="00234713"/>
    <w:rsid w:val="00234CB6"/>
    <w:rsid w:val="00244C24"/>
    <w:rsid w:val="00251BD8"/>
    <w:rsid w:val="002536E8"/>
    <w:rsid w:val="00254ACC"/>
    <w:rsid w:val="00254DB6"/>
    <w:rsid w:val="002620C8"/>
    <w:rsid w:val="00263C3F"/>
    <w:rsid w:val="00263D80"/>
    <w:rsid w:val="00263F02"/>
    <w:rsid w:val="00264BE1"/>
    <w:rsid w:val="00272CF5"/>
    <w:rsid w:val="002740CF"/>
    <w:rsid w:val="00277A66"/>
    <w:rsid w:val="00280479"/>
    <w:rsid w:val="00282056"/>
    <w:rsid w:val="00283C97"/>
    <w:rsid w:val="00284E57"/>
    <w:rsid w:val="00295338"/>
    <w:rsid w:val="002A0422"/>
    <w:rsid w:val="002A2942"/>
    <w:rsid w:val="002A3A09"/>
    <w:rsid w:val="002A725F"/>
    <w:rsid w:val="002A76C8"/>
    <w:rsid w:val="002B0166"/>
    <w:rsid w:val="002B06F7"/>
    <w:rsid w:val="002B49A1"/>
    <w:rsid w:val="002B7239"/>
    <w:rsid w:val="002B7D4B"/>
    <w:rsid w:val="002C1E63"/>
    <w:rsid w:val="002C2CC5"/>
    <w:rsid w:val="002C7408"/>
    <w:rsid w:val="002C7E3B"/>
    <w:rsid w:val="002D293E"/>
    <w:rsid w:val="002D485F"/>
    <w:rsid w:val="002E2B5E"/>
    <w:rsid w:val="002E78A0"/>
    <w:rsid w:val="002E7F8E"/>
    <w:rsid w:val="003000BC"/>
    <w:rsid w:val="00302756"/>
    <w:rsid w:val="003030E3"/>
    <w:rsid w:val="0030394D"/>
    <w:rsid w:val="00303CCC"/>
    <w:rsid w:val="00305DC7"/>
    <w:rsid w:val="00310FC4"/>
    <w:rsid w:val="00312D69"/>
    <w:rsid w:val="00314D82"/>
    <w:rsid w:val="003179B2"/>
    <w:rsid w:val="003234A0"/>
    <w:rsid w:val="003262FE"/>
    <w:rsid w:val="00327DB9"/>
    <w:rsid w:val="00334E49"/>
    <w:rsid w:val="00335242"/>
    <w:rsid w:val="00337876"/>
    <w:rsid w:val="00337997"/>
    <w:rsid w:val="003403EF"/>
    <w:rsid w:val="003404B3"/>
    <w:rsid w:val="00346207"/>
    <w:rsid w:val="00350D8A"/>
    <w:rsid w:val="003510AF"/>
    <w:rsid w:val="00351DDF"/>
    <w:rsid w:val="00352737"/>
    <w:rsid w:val="00357B02"/>
    <w:rsid w:val="00363247"/>
    <w:rsid w:val="00365409"/>
    <w:rsid w:val="00366FFB"/>
    <w:rsid w:val="0037098C"/>
    <w:rsid w:val="00371D1D"/>
    <w:rsid w:val="00372FF3"/>
    <w:rsid w:val="0037404D"/>
    <w:rsid w:val="00377838"/>
    <w:rsid w:val="00380594"/>
    <w:rsid w:val="0038237E"/>
    <w:rsid w:val="0038302F"/>
    <w:rsid w:val="00384D09"/>
    <w:rsid w:val="00386185"/>
    <w:rsid w:val="00392461"/>
    <w:rsid w:val="00394484"/>
    <w:rsid w:val="003A310C"/>
    <w:rsid w:val="003A459A"/>
    <w:rsid w:val="003A62A7"/>
    <w:rsid w:val="003A79CA"/>
    <w:rsid w:val="003B010A"/>
    <w:rsid w:val="003B2F55"/>
    <w:rsid w:val="003B64CC"/>
    <w:rsid w:val="003C3DD2"/>
    <w:rsid w:val="003C4D8B"/>
    <w:rsid w:val="003C5D54"/>
    <w:rsid w:val="003D0943"/>
    <w:rsid w:val="003D252D"/>
    <w:rsid w:val="003D3D9C"/>
    <w:rsid w:val="003D3F86"/>
    <w:rsid w:val="003D597A"/>
    <w:rsid w:val="003D5ACE"/>
    <w:rsid w:val="003D6628"/>
    <w:rsid w:val="003E0CBF"/>
    <w:rsid w:val="003F61A0"/>
    <w:rsid w:val="00403241"/>
    <w:rsid w:val="00404F71"/>
    <w:rsid w:val="004105D5"/>
    <w:rsid w:val="0041368C"/>
    <w:rsid w:val="0041500D"/>
    <w:rsid w:val="0041674F"/>
    <w:rsid w:val="00417A17"/>
    <w:rsid w:val="00422557"/>
    <w:rsid w:val="00426F67"/>
    <w:rsid w:val="00426F89"/>
    <w:rsid w:val="004275B4"/>
    <w:rsid w:val="00427866"/>
    <w:rsid w:val="00430DBF"/>
    <w:rsid w:val="00436B9E"/>
    <w:rsid w:val="00440BCF"/>
    <w:rsid w:val="00441C3C"/>
    <w:rsid w:val="004458EB"/>
    <w:rsid w:val="004500EC"/>
    <w:rsid w:val="00451EFF"/>
    <w:rsid w:val="00452D5E"/>
    <w:rsid w:val="00452F8F"/>
    <w:rsid w:val="00455203"/>
    <w:rsid w:val="00457238"/>
    <w:rsid w:val="00460B21"/>
    <w:rsid w:val="00462A2F"/>
    <w:rsid w:val="00465AE4"/>
    <w:rsid w:val="004707BE"/>
    <w:rsid w:val="00472144"/>
    <w:rsid w:val="00480A86"/>
    <w:rsid w:val="00481FDA"/>
    <w:rsid w:val="0048265D"/>
    <w:rsid w:val="00482FE1"/>
    <w:rsid w:val="00484F80"/>
    <w:rsid w:val="00485AA7"/>
    <w:rsid w:val="00486CA6"/>
    <w:rsid w:val="00486D0C"/>
    <w:rsid w:val="00486F8B"/>
    <w:rsid w:val="004873D4"/>
    <w:rsid w:val="00491493"/>
    <w:rsid w:val="00492AC4"/>
    <w:rsid w:val="00493DFA"/>
    <w:rsid w:val="004948A8"/>
    <w:rsid w:val="00496253"/>
    <w:rsid w:val="00497E6F"/>
    <w:rsid w:val="004A37A7"/>
    <w:rsid w:val="004A6067"/>
    <w:rsid w:val="004A681B"/>
    <w:rsid w:val="004A7E3F"/>
    <w:rsid w:val="004B2F34"/>
    <w:rsid w:val="004B51DD"/>
    <w:rsid w:val="004B567D"/>
    <w:rsid w:val="004B5B0D"/>
    <w:rsid w:val="004B6EC7"/>
    <w:rsid w:val="004C07CA"/>
    <w:rsid w:val="004C25CB"/>
    <w:rsid w:val="004C5099"/>
    <w:rsid w:val="004C5467"/>
    <w:rsid w:val="004C6180"/>
    <w:rsid w:val="004D4414"/>
    <w:rsid w:val="004D44B3"/>
    <w:rsid w:val="004E101B"/>
    <w:rsid w:val="004E2559"/>
    <w:rsid w:val="004E4004"/>
    <w:rsid w:val="004E5BE0"/>
    <w:rsid w:val="004E615F"/>
    <w:rsid w:val="004E6B5B"/>
    <w:rsid w:val="004F1ABC"/>
    <w:rsid w:val="00502425"/>
    <w:rsid w:val="005026AB"/>
    <w:rsid w:val="00503600"/>
    <w:rsid w:val="00511013"/>
    <w:rsid w:val="005110D4"/>
    <w:rsid w:val="00522739"/>
    <w:rsid w:val="0052327D"/>
    <w:rsid w:val="005303D0"/>
    <w:rsid w:val="00533017"/>
    <w:rsid w:val="00535A4F"/>
    <w:rsid w:val="005373FF"/>
    <w:rsid w:val="00537AFA"/>
    <w:rsid w:val="00540C41"/>
    <w:rsid w:val="0054156C"/>
    <w:rsid w:val="00543712"/>
    <w:rsid w:val="00543B8B"/>
    <w:rsid w:val="005459CA"/>
    <w:rsid w:val="00546645"/>
    <w:rsid w:val="00552514"/>
    <w:rsid w:val="005568FF"/>
    <w:rsid w:val="0055716F"/>
    <w:rsid w:val="0056040C"/>
    <w:rsid w:val="00565C86"/>
    <w:rsid w:val="00570B27"/>
    <w:rsid w:val="00577A85"/>
    <w:rsid w:val="00577B8F"/>
    <w:rsid w:val="005822FC"/>
    <w:rsid w:val="0058303D"/>
    <w:rsid w:val="00584404"/>
    <w:rsid w:val="0058773A"/>
    <w:rsid w:val="00592405"/>
    <w:rsid w:val="005967C9"/>
    <w:rsid w:val="005A1749"/>
    <w:rsid w:val="005B37A2"/>
    <w:rsid w:val="005C1631"/>
    <w:rsid w:val="005C1823"/>
    <w:rsid w:val="005C2A27"/>
    <w:rsid w:val="005C69F6"/>
    <w:rsid w:val="005D3BD9"/>
    <w:rsid w:val="005D3E89"/>
    <w:rsid w:val="005E0111"/>
    <w:rsid w:val="005E12E3"/>
    <w:rsid w:val="005E15E7"/>
    <w:rsid w:val="005E562D"/>
    <w:rsid w:val="005F3CD1"/>
    <w:rsid w:val="005F3F3E"/>
    <w:rsid w:val="005F3FF7"/>
    <w:rsid w:val="005F4D93"/>
    <w:rsid w:val="005F5A6C"/>
    <w:rsid w:val="0060042D"/>
    <w:rsid w:val="0060043B"/>
    <w:rsid w:val="0060061F"/>
    <w:rsid w:val="0060484C"/>
    <w:rsid w:val="00605F5C"/>
    <w:rsid w:val="00611037"/>
    <w:rsid w:val="006118B9"/>
    <w:rsid w:val="00613F12"/>
    <w:rsid w:val="00631EB1"/>
    <w:rsid w:val="0063224E"/>
    <w:rsid w:val="006322BD"/>
    <w:rsid w:val="00640301"/>
    <w:rsid w:val="006412F9"/>
    <w:rsid w:val="0064327B"/>
    <w:rsid w:val="006441A7"/>
    <w:rsid w:val="006446F9"/>
    <w:rsid w:val="00646757"/>
    <w:rsid w:val="00647C99"/>
    <w:rsid w:val="0065050B"/>
    <w:rsid w:val="00650C84"/>
    <w:rsid w:val="00651B19"/>
    <w:rsid w:val="00656003"/>
    <w:rsid w:val="0065603A"/>
    <w:rsid w:val="006574DF"/>
    <w:rsid w:val="006644B9"/>
    <w:rsid w:val="00670257"/>
    <w:rsid w:val="00670B16"/>
    <w:rsid w:val="00677CE5"/>
    <w:rsid w:val="00686595"/>
    <w:rsid w:val="00693631"/>
    <w:rsid w:val="006943DE"/>
    <w:rsid w:val="006957DF"/>
    <w:rsid w:val="006A3609"/>
    <w:rsid w:val="006A7BE7"/>
    <w:rsid w:val="006B5CC0"/>
    <w:rsid w:val="006C13B5"/>
    <w:rsid w:val="006C2A26"/>
    <w:rsid w:val="006C3370"/>
    <w:rsid w:val="006C3F75"/>
    <w:rsid w:val="006C56E0"/>
    <w:rsid w:val="006D3F25"/>
    <w:rsid w:val="006D5C60"/>
    <w:rsid w:val="006E5069"/>
    <w:rsid w:val="006E54FE"/>
    <w:rsid w:val="006F294B"/>
    <w:rsid w:val="006F2B16"/>
    <w:rsid w:val="006F5101"/>
    <w:rsid w:val="00701270"/>
    <w:rsid w:val="00701613"/>
    <w:rsid w:val="007022AE"/>
    <w:rsid w:val="0070256A"/>
    <w:rsid w:val="007104F1"/>
    <w:rsid w:val="00714632"/>
    <w:rsid w:val="00716B48"/>
    <w:rsid w:val="007172DF"/>
    <w:rsid w:val="00721D58"/>
    <w:rsid w:val="00722BE0"/>
    <w:rsid w:val="00723279"/>
    <w:rsid w:val="00723BE1"/>
    <w:rsid w:val="007259AD"/>
    <w:rsid w:val="00725CBB"/>
    <w:rsid w:val="00730975"/>
    <w:rsid w:val="00733CF9"/>
    <w:rsid w:val="007340F9"/>
    <w:rsid w:val="00740504"/>
    <w:rsid w:val="00740D8E"/>
    <w:rsid w:val="007429E7"/>
    <w:rsid w:val="0074610C"/>
    <w:rsid w:val="00750A7A"/>
    <w:rsid w:val="0075199F"/>
    <w:rsid w:val="00752590"/>
    <w:rsid w:val="00752921"/>
    <w:rsid w:val="00754312"/>
    <w:rsid w:val="00756DB9"/>
    <w:rsid w:val="007616BA"/>
    <w:rsid w:val="00765EA4"/>
    <w:rsid w:val="007666EC"/>
    <w:rsid w:val="0076790C"/>
    <w:rsid w:val="007709E8"/>
    <w:rsid w:val="00771F7A"/>
    <w:rsid w:val="0077251D"/>
    <w:rsid w:val="00772A20"/>
    <w:rsid w:val="00772DD4"/>
    <w:rsid w:val="00773D74"/>
    <w:rsid w:val="0077605B"/>
    <w:rsid w:val="007762E6"/>
    <w:rsid w:val="00781693"/>
    <w:rsid w:val="00781D00"/>
    <w:rsid w:val="00781F3E"/>
    <w:rsid w:val="007869FE"/>
    <w:rsid w:val="00786CE7"/>
    <w:rsid w:val="007917A2"/>
    <w:rsid w:val="00796EBD"/>
    <w:rsid w:val="00797606"/>
    <w:rsid w:val="007A0B8E"/>
    <w:rsid w:val="007A1E95"/>
    <w:rsid w:val="007A21F3"/>
    <w:rsid w:val="007A23B1"/>
    <w:rsid w:val="007A4BE8"/>
    <w:rsid w:val="007A7538"/>
    <w:rsid w:val="007A78FE"/>
    <w:rsid w:val="007B3160"/>
    <w:rsid w:val="007B3FDE"/>
    <w:rsid w:val="007B5F1B"/>
    <w:rsid w:val="007B78D8"/>
    <w:rsid w:val="007C2C48"/>
    <w:rsid w:val="007C4DDD"/>
    <w:rsid w:val="007C5A41"/>
    <w:rsid w:val="007D0412"/>
    <w:rsid w:val="007D2C6B"/>
    <w:rsid w:val="007D3572"/>
    <w:rsid w:val="007D4402"/>
    <w:rsid w:val="007D628F"/>
    <w:rsid w:val="007E0E6B"/>
    <w:rsid w:val="007E2237"/>
    <w:rsid w:val="007E537B"/>
    <w:rsid w:val="007E5946"/>
    <w:rsid w:val="007E5CAF"/>
    <w:rsid w:val="007E6163"/>
    <w:rsid w:val="007E6709"/>
    <w:rsid w:val="007E72ED"/>
    <w:rsid w:val="007F229E"/>
    <w:rsid w:val="007F2F9B"/>
    <w:rsid w:val="007F671D"/>
    <w:rsid w:val="0080760C"/>
    <w:rsid w:val="00812CE5"/>
    <w:rsid w:val="00820F27"/>
    <w:rsid w:val="00821711"/>
    <w:rsid w:val="00823850"/>
    <w:rsid w:val="00834A1E"/>
    <w:rsid w:val="008369EF"/>
    <w:rsid w:val="00836D44"/>
    <w:rsid w:val="008372F3"/>
    <w:rsid w:val="0084002A"/>
    <w:rsid w:val="00843574"/>
    <w:rsid w:val="0084377E"/>
    <w:rsid w:val="008442C2"/>
    <w:rsid w:val="00851C91"/>
    <w:rsid w:val="0085305D"/>
    <w:rsid w:val="00854A07"/>
    <w:rsid w:val="0085592B"/>
    <w:rsid w:val="00855A10"/>
    <w:rsid w:val="00860EDE"/>
    <w:rsid w:val="008644E4"/>
    <w:rsid w:val="00870117"/>
    <w:rsid w:val="00873C79"/>
    <w:rsid w:val="008741BA"/>
    <w:rsid w:val="00874903"/>
    <w:rsid w:val="008769C8"/>
    <w:rsid w:val="00880FE7"/>
    <w:rsid w:val="00882A63"/>
    <w:rsid w:val="00885D84"/>
    <w:rsid w:val="00887A03"/>
    <w:rsid w:val="008927C4"/>
    <w:rsid w:val="008A45B7"/>
    <w:rsid w:val="008A664E"/>
    <w:rsid w:val="008A6DB1"/>
    <w:rsid w:val="008B063E"/>
    <w:rsid w:val="008B276D"/>
    <w:rsid w:val="008B545B"/>
    <w:rsid w:val="008B573F"/>
    <w:rsid w:val="008B62B1"/>
    <w:rsid w:val="008C0618"/>
    <w:rsid w:val="008C07C8"/>
    <w:rsid w:val="008C4526"/>
    <w:rsid w:val="008C4FE9"/>
    <w:rsid w:val="008C5547"/>
    <w:rsid w:val="008C57D2"/>
    <w:rsid w:val="008C5935"/>
    <w:rsid w:val="008C5BA2"/>
    <w:rsid w:val="008D2305"/>
    <w:rsid w:val="008D428E"/>
    <w:rsid w:val="008E3E20"/>
    <w:rsid w:val="008F0B52"/>
    <w:rsid w:val="008F3520"/>
    <w:rsid w:val="008F5D00"/>
    <w:rsid w:val="008F7B9B"/>
    <w:rsid w:val="008F7F30"/>
    <w:rsid w:val="00900436"/>
    <w:rsid w:val="009053FF"/>
    <w:rsid w:val="009125C0"/>
    <w:rsid w:val="00912EEB"/>
    <w:rsid w:val="00913038"/>
    <w:rsid w:val="00914467"/>
    <w:rsid w:val="00917198"/>
    <w:rsid w:val="0092075F"/>
    <w:rsid w:val="00920A5D"/>
    <w:rsid w:val="00920C7E"/>
    <w:rsid w:val="009213A6"/>
    <w:rsid w:val="0092197B"/>
    <w:rsid w:val="0092340F"/>
    <w:rsid w:val="00927AF8"/>
    <w:rsid w:val="009311E0"/>
    <w:rsid w:val="00933800"/>
    <w:rsid w:val="0093690B"/>
    <w:rsid w:val="00940405"/>
    <w:rsid w:val="009437B9"/>
    <w:rsid w:val="00946CC7"/>
    <w:rsid w:val="00950A69"/>
    <w:rsid w:val="00952DFE"/>
    <w:rsid w:val="00955B8A"/>
    <w:rsid w:val="00956B3B"/>
    <w:rsid w:val="00957283"/>
    <w:rsid w:val="00960089"/>
    <w:rsid w:val="0096279F"/>
    <w:rsid w:val="009629B1"/>
    <w:rsid w:val="00965630"/>
    <w:rsid w:val="0097019B"/>
    <w:rsid w:val="00972516"/>
    <w:rsid w:val="0097305F"/>
    <w:rsid w:val="0097799C"/>
    <w:rsid w:val="0098065F"/>
    <w:rsid w:val="009810DE"/>
    <w:rsid w:val="00981A9F"/>
    <w:rsid w:val="0098367F"/>
    <w:rsid w:val="00983C59"/>
    <w:rsid w:val="00985BCB"/>
    <w:rsid w:val="00985BEF"/>
    <w:rsid w:val="0098664E"/>
    <w:rsid w:val="0099196E"/>
    <w:rsid w:val="00993945"/>
    <w:rsid w:val="0099454D"/>
    <w:rsid w:val="00994CC7"/>
    <w:rsid w:val="00997C1C"/>
    <w:rsid w:val="009B25DA"/>
    <w:rsid w:val="009B3360"/>
    <w:rsid w:val="009B5107"/>
    <w:rsid w:val="009C4FDF"/>
    <w:rsid w:val="009C7D25"/>
    <w:rsid w:val="009D0371"/>
    <w:rsid w:val="009D13AC"/>
    <w:rsid w:val="009D142B"/>
    <w:rsid w:val="009D2AA3"/>
    <w:rsid w:val="009D5557"/>
    <w:rsid w:val="009E0685"/>
    <w:rsid w:val="009E32D6"/>
    <w:rsid w:val="009E4EDC"/>
    <w:rsid w:val="009E4FF0"/>
    <w:rsid w:val="009E7F3C"/>
    <w:rsid w:val="009F2666"/>
    <w:rsid w:val="009F4E9A"/>
    <w:rsid w:val="00A01120"/>
    <w:rsid w:val="00A034FA"/>
    <w:rsid w:val="00A10F66"/>
    <w:rsid w:val="00A1104E"/>
    <w:rsid w:val="00A136A1"/>
    <w:rsid w:val="00A1428B"/>
    <w:rsid w:val="00A157D5"/>
    <w:rsid w:val="00A20ADB"/>
    <w:rsid w:val="00A20E40"/>
    <w:rsid w:val="00A23FD1"/>
    <w:rsid w:val="00A25191"/>
    <w:rsid w:val="00A2705C"/>
    <w:rsid w:val="00A278F0"/>
    <w:rsid w:val="00A31E08"/>
    <w:rsid w:val="00A32FFF"/>
    <w:rsid w:val="00A34298"/>
    <w:rsid w:val="00A34CAA"/>
    <w:rsid w:val="00A366E5"/>
    <w:rsid w:val="00A37282"/>
    <w:rsid w:val="00A378AB"/>
    <w:rsid w:val="00A4165D"/>
    <w:rsid w:val="00A41E25"/>
    <w:rsid w:val="00A4296C"/>
    <w:rsid w:val="00A430C0"/>
    <w:rsid w:val="00A46999"/>
    <w:rsid w:val="00A50131"/>
    <w:rsid w:val="00A514EB"/>
    <w:rsid w:val="00A5181D"/>
    <w:rsid w:val="00A55939"/>
    <w:rsid w:val="00A56E3D"/>
    <w:rsid w:val="00A5729A"/>
    <w:rsid w:val="00A57DED"/>
    <w:rsid w:val="00A60438"/>
    <w:rsid w:val="00A60663"/>
    <w:rsid w:val="00A60F82"/>
    <w:rsid w:val="00A610BD"/>
    <w:rsid w:val="00A6189A"/>
    <w:rsid w:val="00A6217E"/>
    <w:rsid w:val="00A62490"/>
    <w:rsid w:val="00A641A6"/>
    <w:rsid w:val="00A648D9"/>
    <w:rsid w:val="00A65919"/>
    <w:rsid w:val="00A65D52"/>
    <w:rsid w:val="00A71610"/>
    <w:rsid w:val="00A71E6C"/>
    <w:rsid w:val="00A73C02"/>
    <w:rsid w:val="00A74050"/>
    <w:rsid w:val="00A74274"/>
    <w:rsid w:val="00A74890"/>
    <w:rsid w:val="00A772AF"/>
    <w:rsid w:val="00A776EC"/>
    <w:rsid w:val="00A77D23"/>
    <w:rsid w:val="00A800D0"/>
    <w:rsid w:val="00A81498"/>
    <w:rsid w:val="00A839C3"/>
    <w:rsid w:val="00A843B1"/>
    <w:rsid w:val="00A94CE0"/>
    <w:rsid w:val="00A950D4"/>
    <w:rsid w:val="00AA16C7"/>
    <w:rsid w:val="00AA1E90"/>
    <w:rsid w:val="00AA2ECD"/>
    <w:rsid w:val="00AA63EC"/>
    <w:rsid w:val="00AA7BA7"/>
    <w:rsid w:val="00AB29C0"/>
    <w:rsid w:val="00AB39ED"/>
    <w:rsid w:val="00AB5416"/>
    <w:rsid w:val="00AB7CBE"/>
    <w:rsid w:val="00AC5DB8"/>
    <w:rsid w:val="00AC7FF8"/>
    <w:rsid w:val="00AD1E6C"/>
    <w:rsid w:val="00AD2ED2"/>
    <w:rsid w:val="00AD323F"/>
    <w:rsid w:val="00AD7044"/>
    <w:rsid w:val="00AE0076"/>
    <w:rsid w:val="00AE034B"/>
    <w:rsid w:val="00AE6016"/>
    <w:rsid w:val="00AE6C95"/>
    <w:rsid w:val="00AF0164"/>
    <w:rsid w:val="00AF31BE"/>
    <w:rsid w:val="00AF7B1A"/>
    <w:rsid w:val="00B001E2"/>
    <w:rsid w:val="00B00200"/>
    <w:rsid w:val="00B021FF"/>
    <w:rsid w:val="00B0303D"/>
    <w:rsid w:val="00B03C36"/>
    <w:rsid w:val="00B10E3E"/>
    <w:rsid w:val="00B12520"/>
    <w:rsid w:val="00B147D4"/>
    <w:rsid w:val="00B1764B"/>
    <w:rsid w:val="00B2019D"/>
    <w:rsid w:val="00B25621"/>
    <w:rsid w:val="00B26698"/>
    <w:rsid w:val="00B3231A"/>
    <w:rsid w:val="00B327A2"/>
    <w:rsid w:val="00B35632"/>
    <w:rsid w:val="00B37C09"/>
    <w:rsid w:val="00B41129"/>
    <w:rsid w:val="00B42CAC"/>
    <w:rsid w:val="00B4391F"/>
    <w:rsid w:val="00B4472A"/>
    <w:rsid w:val="00B468FA"/>
    <w:rsid w:val="00B46ADD"/>
    <w:rsid w:val="00B50F3F"/>
    <w:rsid w:val="00B51FD9"/>
    <w:rsid w:val="00B54966"/>
    <w:rsid w:val="00B569C3"/>
    <w:rsid w:val="00B60345"/>
    <w:rsid w:val="00B6218B"/>
    <w:rsid w:val="00B64B14"/>
    <w:rsid w:val="00B66366"/>
    <w:rsid w:val="00B70829"/>
    <w:rsid w:val="00B72604"/>
    <w:rsid w:val="00B81D53"/>
    <w:rsid w:val="00B81E09"/>
    <w:rsid w:val="00B82506"/>
    <w:rsid w:val="00B848D8"/>
    <w:rsid w:val="00B91EC5"/>
    <w:rsid w:val="00B94564"/>
    <w:rsid w:val="00B94814"/>
    <w:rsid w:val="00B9637F"/>
    <w:rsid w:val="00BA1F9C"/>
    <w:rsid w:val="00BA493C"/>
    <w:rsid w:val="00BA7A9A"/>
    <w:rsid w:val="00BB1B38"/>
    <w:rsid w:val="00BB1F63"/>
    <w:rsid w:val="00BB3236"/>
    <w:rsid w:val="00BB343D"/>
    <w:rsid w:val="00BB4646"/>
    <w:rsid w:val="00BC1448"/>
    <w:rsid w:val="00BC635D"/>
    <w:rsid w:val="00BC6AAE"/>
    <w:rsid w:val="00BC7E01"/>
    <w:rsid w:val="00BD0EFF"/>
    <w:rsid w:val="00BD1D82"/>
    <w:rsid w:val="00BD1FAD"/>
    <w:rsid w:val="00BD75DF"/>
    <w:rsid w:val="00BE0C18"/>
    <w:rsid w:val="00BE7858"/>
    <w:rsid w:val="00BE7DF3"/>
    <w:rsid w:val="00BF31AA"/>
    <w:rsid w:val="00C00F3D"/>
    <w:rsid w:val="00C032FF"/>
    <w:rsid w:val="00C048A1"/>
    <w:rsid w:val="00C06EFE"/>
    <w:rsid w:val="00C14BBE"/>
    <w:rsid w:val="00C20E1E"/>
    <w:rsid w:val="00C2188C"/>
    <w:rsid w:val="00C21F29"/>
    <w:rsid w:val="00C23FB1"/>
    <w:rsid w:val="00C25247"/>
    <w:rsid w:val="00C34B5B"/>
    <w:rsid w:val="00C37A2F"/>
    <w:rsid w:val="00C46297"/>
    <w:rsid w:val="00C56D8F"/>
    <w:rsid w:val="00C6036A"/>
    <w:rsid w:val="00C617D2"/>
    <w:rsid w:val="00C64F3F"/>
    <w:rsid w:val="00C6516C"/>
    <w:rsid w:val="00C657D6"/>
    <w:rsid w:val="00C65E55"/>
    <w:rsid w:val="00C71B73"/>
    <w:rsid w:val="00C72F50"/>
    <w:rsid w:val="00C735F5"/>
    <w:rsid w:val="00C75FDB"/>
    <w:rsid w:val="00C7668F"/>
    <w:rsid w:val="00C76CBD"/>
    <w:rsid w:val="00C82F68"/>
    <w:rsid w:val="00C8524C"/>
    <w:rsid w:val="00C85902"/>
    <w:rsid w:val="00C91FE6"/>
    <w:rsid w:val="00C93726"/>
    <w:rsid w:val="00C93C80"/>
    <w:rsid w:val="00C94FF7"/>
    <w:rsid w:val="00C9559A"/>
    <w:rsid w:val="00C975E7"/>
    <w:rsid w:val="00C97600"/>
    <w:rsid w:val="00CA136C"/>
    <w:rsid w:val="00CA4E6D"/>
    <w:rsid w:val="00CA6154"/>
    <w:rsid w:val="00CA744D"/>
    <w:rsid w:val="00CB73F0"/>
    <w:rsid w:val="00CB749C"/>
    <w:rsid w:val="00CC0D95"/>
    <w:rsid w:val="00CC5045"/>
    <w:rsid w:val="00CC616C"/>
    <w:rsid w:val="00CD09DB"/>
    <w:rsid w:val="00CD299B"/>
    <w:rsid w:val="00CD2D8F"/>
    <w:rsid w:val="00CD3469"/>
    <w:rsid w:val="00CD4916"/>
    <w:rsid w:val="00CD5905"/>
    <w:rsid w:val="00CD7944"/>
    <w:rsid w:val="00CE05AE"/>
    <w:rsid w:val="00CE3714"/>
    <w:rsid w:val="00CE6544"/>
    <w:rsid w:val="00CE6956"/>
    <w:rsid w:val="00CE6F70"/>
    <w:rsid w:val="00CE7292"/>
    <w:rsid w:val="00CE76F2"/>
    <w:rsid w:val="00CF04CA"/>
    <w:rsid w:val="00CF1415"/>
    <w:rsid w:val="00CF27A3"/>
    <w:rsid w:val="00CF69D3"/>
    <w:rsid w:val="00D0077E"/>
    <w:rsid w:val="00D01897"/>
    <w:rsid w:val="00D01AEB"/>
    <w:rsid w:val="00D04F52"/>
    <w:rsid w:val="00D05927"/>
    <w:rsid w:val="00D10EED"/>
    <w:rsid w:val="00D16D3F"/>
    <w:rsid w:val="00D22269"/>
    <w:rsid w:val="00D22E95"/>
    <w:rsid w:val="00D258BE"/>
    <w:rsid w:val="00D278DA"/>
    <w:rsid w:val="00D336E8"/>
    <w:rsid w:val="00D363FF"/>
    <w:rsid w:val="00D40400"/>
    <w:rsid w:val="00D40C02"/>
    <w:rsid w:val="00D40C27"/>
    <w:rsid w:val="00D416B8"/>
    <w:rsid w:val="00D45505"/>
    <w:rsid w:val="00D45A31"/>
    <w:rsid w:val="00D45C9F"/>
    <w:rsid w:val="00D50270"/>
    <w:rsid w:val="00D51BB3"/>
    <w:rsid w:val="00D53263"/>
    <w:rsid w:val="00D53D61"/>
    <w:rsid w:val="00D554B5"/>
    <w:rsid w:val="00D558FA"/>
    <w:rsid w:val="00D55A37"/>
    <w:rsid w:val="00D6299B"/>
    <w:rsid w:val="00D63B0A"/>
    <w:rsid w:val="00D6769D"/>
    <w:rsid w:val="00D74333"/>
    <w:rsid w:val="00D76F7E"/>
    <w:rsid w:val="00D80D75"/>
    <w:rsid w:val="00D85566"/>
    <w:rsid w:val="00D90F97"/>
    <w:rsid w:val="00DA0544"/>
    <w:rsid w:val="00DB49FF"/>
    <w:rsid w:val="00DB5693"/>
    <w:rsid w:val="00DC05C0"/>
    <w:rsid w:val="00DC0F58"/>
    <w:rsid w:val="00DC1D93"/>
    <w:rsid w:val="00DC43C6"/>
    <w:rsid w:val="00DC6F9B"/>
    <w:rsid w:val="00DD1AC4"/>
    <w:rsid w:val="00DD2731"/>
    <w:rsid w:val="00DD661A"/>
    <w:rsid w:val="00DD726E"/>
    <w:rsid w:val="00DD748C"/>
    <w:rsid w:val="00DE6162"/>
    <w:rsid w:val="00DF01DB"/>
    <w:rsid w:val="00DF068E"/>
    <w:rsid w:val="00DF0CD5"/>
    <w:rsid w:val="00DF2B82"/>
    <w:rsid w:val="00DF2DE0"/>
    <w:rsid w:val="00DF5405"/>
    <w:rsid w:val="00DF5650"/>
    <w:rsid w:val="00DF73D5"/>
    <w:rsid w:val="00DF78F3"/>
    <w:rsid w:val="00DF7ABB"/>
    <w:rsid w:val="00E00E45"/>
    <w:rsid w:val="00E07847"/>
    <w:rsid w:val="00E111AC"/>
    <w:rsid w:val="00E11C60"/>
    <w:rsid w:val="00E12C5C"/>
    <w:rsid w:val="00E1648C"/>
    <w:rsid w:val="00E2009F"/>
    <w:rsid w:val="00E24F3B"/>
    <w:rsid w:val="00E264EF"/>
    <w:rsid w:val="00E2727C"/>
    <w:rsid w:val="00E311CE"/>
    <w:rsid w:val="00E3337C"/>
    <w:rsid w:val="00E4699F"/>
    <w:rsid w:val="00E50E6B"/>
    <w:rsid w:val="00E50FB2"/>
    <w:rsid w:val="00E514A1"/>
    <w:rsid w:val="00E52242"/>
    <w:rsid w:val="00E55B1C"/>
    <w:rsid w:val="00E55EC5"/>
    <w:rsid w:val="00E5637F"/>
    <w:rsid w:val="00E617C7"/>
    <w:rsid w:val="00E61F0F"/>
    <w:rsid w:val="00E62FB0"/>
    <w:rsid w:val="00E66809"/>
    <w:rsid w:val="00E71D2B"/>
    <w:rsid w:val="00E75A9C"/>
    <w:rsid w:val="00E80DB8"/>
    <w:rsid w:val="00E839E3"/>
    <w:rsid w:val="00E85F39"/>
    <w:rsid w:val="00E919F0"/>
    <w:rsid w:val="00EA2766"/>
    <w:rsid w:val="00EA4E83"/>
    <w:rsid w:val="00EA60D1"/>
    <w:rsid w:val="00EA71BB"/>
    <w:rsid w:val="00EA7378"/>
    <w:rsid w:val="00EA7886"/>
    <w:rsid w:val="00EB147E"/>
    <w:rsid w:val="00EB1F9D"/>
    <w:rsid w:val="00EB2E83"/>
    <w:rsid w:val="00EB40B3"/>
    <w:rsid w:val="00EC12C1"/>
    <w:rsid w:val="00EC37C3"/>
    <w:rsid w:val="00EC488C"/>
    <w:rsid w:val="00EC534E"/>
    <w:rsid w:val="00EC6948"/>
    <w:rsid w:val="00EC7458"/>
    <w:rsid w:val="00ED12AA"/>
    <w:rsid w:val="00ED4822"/>
    <w:rsid w:val="00ED4CF6"/>
    <w:rsid w:val="00EE0CD0"/>
    <w:rsid w:val="00EE14D7"/>
    <w:rsid w:val="00EE44C6"/>
    <w:rsid w:val="00EE73B0"/>
    <w:rsid w:val="00EE7C82"/>
    <w:rsid w:val="00EF0B01"/>
    <w:rsid w:val="00EF38D2"/>
    <w:rsid w:val="00F013FF"/>
    <w:rsid w:val="00F02996"/>
    <w:rsid w:val="00F034E8"/>
    <w:rsid w:val="00F05604"/>
    <w:rsid w:val="00F06906"/>
    <w:rsid w:val="00F0773C"/>
    <w:rsid w:val="00F12F09"/>
    <w:rsid w:val="00F17276"/>
    <w:rsid w:val="00F213DA"/>
    <w:rsid w:val="00F3039E"/>
    <w:rsid w:val="00F316AA"/>
    <w:rsid w:val="00F3376F"/>
    <w:rsid w:val="00F353DB"/>
    <w:rsid w:val="00F355F1"/>
    <w:rsid w:val="00F35F70"/>
    <w:rsid w:val="00F36FD8"/>
    <w:rsid w:val="00F406E5"/>
    <w:rsid w:val="00F43119"/>
    <w:rsid w:val="00F44641"/>
    <w:rsid w:val="00F53353"/>
    <w:rsid w:val="00F607B6"/>
    <w:rsid w:val="00F619C4"/>
    <w:rsid w:val="00F638EC"/>
    <w:rsid w:val="00F63DDE"/>
    <w:rsid w:val="00F64372"/>
    <w:rsid w:val="00F669EC"/>
    <w:rsid w:val="00F7157F"/>
    <w:rsid w:val="00F77852"/>
    <w:rsid w:val="00F84F90"/>
    <w:rsid w:val="00F86E34"/>
    <w:rsid w:val="00F90907"/>
    <w:rsid w:val="00F92044"/>
    <w:rsid w:val="00F92C76"/>
    <w:rsid w:val="00F92D7D"/>
    <w:rsid w:val="00F930B1"/>
    <w:rsid w:val="00F93169"/>
    <w:rsid w:val="00F96280"/>
    <w:rsid w:val="00F97005"/>
    <w:rsid w:val="00FA0AD7"/>
    <w:rsid w:val="00FA2B6A"/>
    <w:rsid w:val="00FA4775"/>
    <w:rsid w:val="00FA4A98"/>
    <w:rsid w:val="00FA50BD"/>
    <w:rsid w:val="00FA6E76"/>
    <w:rsid w:val="00FB0097"/>
    <w:rsid w:val="00FC3748"/>
    <w:rsid w:val="00FC3A5C"/>
    <w:rsid w:val="00FC4B8B"/>
    <w:rsid w:val="00FC4FDA"/>
    <w:rsid w:val="00FC6794"/>
    <w:rsid w:val="00FD332A"/>
    <w:rsid w:val="00FD67C8"/>
    <w:rsid w:val="00FD7AEB"/>
    <w:rsid w:val="00FE0B4C"/>
    <w:rsid w:val="00FE15EE"/>
    <w:rsid w:val="00FE349C"/>
    <w:rsid w:val="00FE6589"/>
    <w:rsid w:val="00FF01D0"/>
    <w:rsid w:val="00FF4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3F0C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FDA"/>
    <w:pPr>
      <w:spacing w:before="120" w:after="120"/>
    </w:pPr>
    <w:rPr>
      <w:rFonts w:ascii="Arial" w:eastAsia="Times New Roman" w:hAnsi="Arial"/>
      <w:sz w:val="24"/>
      <w:szCs w:val="24"/>
      <w:lang w:val="es-CO" w:eastAsia="es-ES"/>
    </w:rPr>
  </w:style>
  <w:style w:type="paragraph" w:styleId="Ttulo1">
    <w:name w:val="heading 1"/>
    <w:basedOn w:val="Normal"/>
    <w:next w:val="Normal"/>
    <w:link w:val="Ttulo1Car"/>
    <w:uiPriority w:val="99"/>
    <w:qFormat/>
    <w:rsid w:val="000E76CF"/>
    <w:pPr>
      <w:keepNext/>
      <w:outlineLvl w:val="0"/>
    </w:pPr>
    <w:rPr>
      <w:b/>
      <w:szCs w:val="20"/>
    </w:rPr>
  </w:style>
  <w:style w:type="paragraph" w:styleId="Ttulo2">
    <w:name w:val="heading 2"/>
    <w:basedOn w:val="Normal"/>
    <w:next w:val="Normal"/>
    <w:link w:val="Ttulo2Car"/>
    <w:uiPriority w:val="9"/>
    <w:unhideWhenUsed/>
    <w:qFormat/>
    <w:rsid w:val="000E76CF"/>
    <w:pPr>
      <w:keepNext/>
      <w:keepLines/>
      <w:spacing w:before="200" w:after="0"/>
      <w:outlineLvl w:val="1"/>
    </w:pPr>
    <w:rPr>
      <w:rFonts w:eastAsiaTheme="majorEastAsia" w:cstheme="majorBidi"/>
      <w:b/>
      <w:bCs/>
      <w:color w:val="000000" w:themeColor="text1"/>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4F71"/>
    <w:pPr>
      <w:tabs>
        <w:tab w:val="center" w:pos="4419"/>
        <w:tab w:val="right" w:pos="8838"/>
      </w:tabs>
    </w:pPr>
  </w:style>
  <w:style w:type="character" w:customStyle="1" w:styleId="EncabezadoCar">
    <w:name w:val="Encabezado Car"/>
    <w:basedOn w:val="Fuentedeprrafopredeter"/>
    <w:link w:val="Encabezado"/>
    <w:uiPriority w:val="99"/>
    <w:rsid w:val="00404F71"/>
  </w:style>
  <w:style w:type="paragraph" w:styleId="Piedepgina">
    <w:name w:val="footer"/>
    <w:basedOn w:val="Normal"/>
    <w:link w:val="PiedepginaCar"/>
    <w:unhideWhenUsed/>
    <w:rsid w:val="00404F71"/>
    <w:pPr>
      <w:tabs>
        <w:tab w:val="center" w:pos="4419"/>
        <w:tab w:val="right" w:pos="8838"/>
      </w:tabs>
    </w:pPr>
  </w:style>
  <w:style w:type="character" w:customStyle="1" w:styleId="PiedepginaCar">
    <w:name w:val="Pie de página Car"/>
    <w:basedOn w:val="Fuentedeprrafopredeter"/>
    <w:link w:val="Piedepgina"/>
    <w:uiPriority w:val="99"/>
    <w:semiHidden/>
    <w:rsid w:val="00404F71"/>
  </w:style>
  <w:style w:type="table" w:styleId="Tablaconcuadrcula">
    <w:name w:val="Table Grid"/>
    <w:basedOn w:val="Tablanormal"/>
    <w:uiPriority w:val="39"/>
    <w:rsid w:val="00404F7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echa">
    <w:name w:val="Date"/>
    <w:basedOn w:val="Normal"/>
    <w:next w:val="Normal"/>
    <w:link w:val="FechaCar"/>
    <w:uiPriority w:val="99"/>
    <w:semiHidden/>
    <w:unhideWhenUsed/>
    <w:rsid w:val="00404F71"/>
  </w:style>
  <w:style w:type="character" w:customStyle="1" w:styleId="FechaCar">
    <w:name w:val="Fecha Car"/>
    <w:basedOn w:val="Fuentedeprrafopredeter"/>
    <w:link w:val="Fecha"/>
    <w:uiPriority w:val="99"/>
    <w:semiHidden/>
    <w:rsid w:val="00404F71"/>
  </w:style>
  <w:style w:type="character" w:customStyle="1" w:styleId="Ttulo1Car">
    <w:name w:val="Título 1 Car"/>
    <w:link w:val="Ttulo1"/>
    <w:uiPriority w:val="99"/>
    <w:rsid w:val="000E76CF"/>
    <w:rPr>
      <w:rFonts w:ascii="Arial" w:eastAsia="Times New Roman" w:hAnsi="Arial"/>
      <w:b/>
      <w:sz w:val="24"/>
      <w:lang w:val="es-CO" w:eastAsia="es-ES"/>
    </w:rPr>
  </w:style>
  <w:style w:type="paragraph" w:styleId="Textoindependiente">
    <w:name w:val="Body Text"/>
    <w:basedOn w:val="Normal"/>
    <w:link w:val="TextoindependienteCar"/>
    <w:rsid w:val="00223CC0"/>
    <w:pPr>
      <w:jc w:val="both"/>
    </w:pPr>
    <w:rPr>
      <w:rFonts w:ascii="Bangle" w:hAnsi="Bangle"/>
      <w:szCs w:val="20"/>
      <w:lang w:val="es-ES"/>
    </w:rPr>
  </w:style>
  <w:style w:type="character" w:customStyle="1" w:styleId="TextoindependienteCar">
    <w:name w:val="Texto independiente Car"/>
    <w:link w:val="Textoindependiente"/>
    <w:rsid w:val="00223CC0"/>
    <w:rPr>
      <w:rFonts w:ascii="Bangle" w:eastAsia="Times New Roman" w:hAnsi="Bangle" w:cs="Times New Roman"/>
      <w:sz w:val="24"/>
      <w:szCs w:val="20"/>
      <w:lang w:val="es-ES" w:eastAsia="es-ES"/>
    </w:rPr>
  </w:style>
  <w:style w:type="paragraph" w:styleId="Ttulo">
    <w:name w:val="Title"/>
    <w:basedOn w:val="Normal"/>
    <w:next w:val="Normal"/>
    <w:link w:val="TtuloCar"/>
    <w:uiPriority w:val="10"/>
    <w:qFormat/>
    <w:rsid w:val="008B62B1"/>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10"/>
    <w:rsid w:val="008B62B1"/>
    <w:rPr>
      <w:rFonts w:ascii="Cambria" w:eastAsia="Times New Roman" w:hAnsi="Cambria" w:cs="Times New Roman"/>
      <w:color w:val="17365D"/>
      <w:spacing w:val="5"/>
      <w:kern w:val="28"/>
      <w:sz w:val="52"/>
      <w:szCs w:val="52"/>
      <w:lang w:eastAsia="es-ES"/>
    </w:rPr>
  </w:style>
  <w:style w:type="character" w:styleId="Ttulodellibro">
    <w:name w:val="Book Title"/>
    <w:uiPriority w:val="33"/>
    <w:qFormat/>
    <w:rsid w:val="00480A86"/>
    <w:rPr>
      <w:b/>
      <w:bCs/>
      <w:smallCaps/>
      <w:spacing w:val="5"/>
    </w:rPr>
  </w:style>
  <w:style w:type="paragraph" w:styleId="Prrafodelista">
    <w:name w:val="List Paragraph"/>
    <w:basedOn w:val="Normal"/>
    <w:uiPriority w:val="34"/>
    <w:qFormat/>
    <w:rsid w:val="00DC6F9B"/>
    <w:pPr>
      <w:ind w:left="720"/>
      <w:contextualSpacing/>
    </w:pPr>
  </w:style>
  <w:style w:type="character" w:styleId="Hipervnculo">
    <w:name w:val="Hyperlink"/>
    <w:uiPriority w:val="99"/>
    <w:unhideWhenUsed/>
    <w:rsid w:val="00A94CE0"/>
    <w:rPr>
      <w:color w:val="0000FF"/>
      <w:u w:val="single"/>
    </w:rPr>
  </w:style>
  <w:style w:type="paragraph" w:styleId="Textodeglobo">
    <w:name w:val="Balloon Text"/>
    <w:basedOn w:val="Normal"/>
    <w:link w:val="TextodegloboCar"/>
    <w:uiPriority w:val="99"/>
    <w:semiHidden/>
    <w:unhideWhenUsed/>
    <w:rsid w:val="00B12520"/>
    <w:rPr>
      <w:rFonts w:ascii="Tahoma" w:hAnsi="Tahoma" w:cs="Tahoma"/>
      <w:sz w:val="16"/>
      <w:szCs w:val="16"/>
    </w:rPr>
  </w:style>
  <w:style w:type="character" w:customStyle="1" w:styleId="TextodegloboCar">
    <w:name w:val="Texto de globo Car"/>
    <w:link w:val="Textodeglobo"/>
    <w:uiPriority w:val="99"/>
    <w:semiHidden/>
    <w:rsid w:val="00B12520"/>
    <w:rPr>
      <w:rFonts w:ascii="Tahoma" w:eastAsia="Times New Roman" w:hAnsi="Tahoma" w:cs="Tahoma"/>
      <w:sz w:val="16"/>
      <w:szCs w:val="16"/>
      <w:lang w:eastAsia="es-ES"/>
    </w:rPr>
  </w:style>
  <w:style w:type="character" w:styleId="Refdecomentario">
    <w:name w:val="annotation reference"/>
    <w:uiPriority w:val="99"/>
    <w:semiHidden/>
    <w:unhideWhenUsed/>
    <w:rsid w:val="00631EB1"/>
    <w:rPr>
      <w:sz w:val="16"/>
      <w:szCs w:val="16"/>
    </w:rPr>
  </w:style>
  <w:style w:type="paragraph" w:styleId="Textocomentario">
    <w:name w:val="annotation text"/>
    <w:basedOn w:val="Normal"/>
    <w:link w:val="TextocomentarioCar"/>
    <w:uiPriority w:val="99"/>
    <w:semiHidden/>
    <w:unhideWhenUsed/>
    <w:rsid w:val="00631EB1"/>
    <w:rPr>
      <w:sz w:val="20"/>
      <w:szCs w:val="20"/>
    </w:rPr>
  </w:style>
  <w:style w:type="character" w:customStyle="1" w:styleId="TextocomentarioCar">
    <w:name w:val="Texto comentario Car"/>
    <w:link w:val="Textocomentario"/>
    <w:uiPriority w:val="99"/>
    <w:semiHidden/>
    <w:rsid w:val="00631EB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631EB1"/>
    <w:rPr>
      <w:b/>
      <w:bCs/>
    </w:rPr>
  </w:style>
  <w:style w:type="character" w:customStyle="1" w:styleId="AsuntodelcomentarioCar">
    <w:name w:val="Asunto del comentario Car"/>
    <w:link w:val="Asuntodelcomentario"/>
    <w:uiPriority w:val="99"/>
    <w:semiHidden/>
    <w:rsid w:val="00631EB1"/>
    <w:rPr>
      <w:rFonts w:ascii="Times New Roman" w:eastAsia="Times New Roman" w:hAnsi="Times New Roman" w:cs="Times New Roman"/>
      <w:b/>
      <w:bCs/>
      <w:sz w:val="20"/>
      <w:szCs w:val="20"/>
      <w:lang w:eastAsia="es-ES"/>
    </w:rPr>
  </w:style>
  <w:style w:type="paragraph" w:customStyle="1" w:styleId="Prrafodelista1">
    <w:name w:val="Párrafo de lista1"/>
    <w:basedOn w:val="Normal"/>
    <w:uiPriority w:val="99"/>
    <w:rsid w:val="00D63B0A"/>
    <w:pPr>
      <w:spacing w:after="200" w:line="276" w:lineRule="auto"/>
      <w:ind w:left="720"/>
      <w:contextualSpacing/>
    </w:pPr>
    <w:rPr>
      <w:rFonts w:ascii="Calibri" w:hAnsi="Calibri"/>
      <w:sz w:val="22"/>
      <w:szCs w:val="22"/>
      <w:lang w:val="es-ES" w:eastAsia="en-US"/>
    </w:rPr>
  </w:style>
  <w:style w:type="paragraph" w:customStyle="1" w:styleId="Default">
    <w:name w:val="Default"/>
    <w:rsid w:val="007D4402"/>
    <w:pPr>
      <w:autoSpaceDE w:val="0"/>
      <w:autoSpaceDN w:val="0"/>
      <w:adjustRightInd w:val="0"/>
    </w:pPr>
    <w:rPr>
      <w:rFonts w:ascii="Times New Roman" w:hAnsi="Times New Roman"/>
      <w:color w:val="000000"/>
      <w:sz w:val="24"/>
      <w:szCs w:val="24"/>
      <w:lang w:val="es-CO" w:eastAsia="es-CO"/>
    </w:rPr>
  </w:style>
  <w:style w:type="paragraph" w:styleId="Textonotapie">
    <w:name w:val="footnote text"/>
    <w:basedOn w:val="Normal"/>
    <w:link w:val="TextonotapieCar"/>
    <w:uiPriority w:val="99"/>
    <w:semiHidden/>
    <w:unhideWhenUsed/>
    <w:rsid w:val="002254A2"/>
    <w:rPr>
      <w:sz w:val="20"/>
      <w:szCs w:val="20"/>
    </w:rPr>
  </w:style>
  <w:style w:type="character" w:customStyle="1" w:styleId="TextonotapieCar">
    <w:name w:val="Texto nota pie Car"/>
    <w:link w:val="Textonotapie"/>
    <w:uiPriority w:val="99"/>
    <w:semiHidden/>
    <w:rsid w:val="002254A2"/>
    <w:rPr>
      <w:rFonts w:ascii="Times New Roman" w:eastAsia="Times New Roman" w:hAnsi="Times New Roman"/>
      <w:lang w:eastAsia="es-ES"/>
    </w:rPr>
  </w:style>
  <w:style w:type="character" w:styleId="Refdenotaalpie">
    <w:name w:val="footnote reference"/>
    <w:uiPriority w:val="99"/>
    <w:semiHidden/>
    <w:unhideWhenUsed/>
    <w:rsid w:val="002254A2"/>
    <w:rPr>
      <w:vertAlign w:val="superscript"/>
    </w:rPr>
  </w:style>
  <w:style w:type="character" w:customStyle="1" w:styleId="BookTitle1">
    <w:name w:val="Book Title1"/>
    <w:uiPriority w:val="99"/>
    <w:rsid w:val="00263F02"/>
    <w:rPr>
      <w:rFonts w:cs="Times New Roman"/>
      <w:b/>
      <w:bCs/>
      <w:smallCaps/>
      <w:spacing w:val="5"/>
    </w:rPr>
  </w:style>
  <w:style w:type="paragraph" w:styleId="NormalWeb">
    <w:name w:val="Normal (Web)"/>
    <w:basedOn w:val="Normal"/>
    <w:uiPriority w:val="99"/>
    <w:unhideWhenUsed/>
    <w:rsid w:val="000F3401"/>
    <w:pPr>
      <w:spacing w:before="100" w:beforeAutospacing="1" w:after="100" w:afterAutospacing="1"/>
    </w:pPr>
    <w:rPr>
      <w:rFonts w:eastAsiaTheme="minorEastAsia"/>
      <w:lang w:eastAsia="es-CO"/>
    </w:rPr>
  </w:style>
  <w:style w:type="character" w:styleId="nfasis">
    <w:name w:val="Emphasis"/>
    <w:basedOn w:val="Fuentedeprrafopredeter"/>
    <w:uiPriority w:val="20"/>
    <w:qFormat/>
    <w:rsid w:val="00B569C3"/>
    <w:rPr>
      <w:i/>
      <w:iCs/>
    </w:rPr>
  </w:style>
  <w:style w:type="table" w:customStyle="1" w:styleId="Tablaconcuadrcula1">
    <w:name w:val="Tabla con cuadrícula1"/>
    <w:basedOn w:val="Tablanormal"/>
    <w:next w:val="Tablaconcuadrcula"/>
    <w:uiPriority w:val="39"/>
    <w:rsid w:val="00EC37C3"/>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0E76CF"/>
    <w:rPr>
      <w:rFonts w:ascii="Arial" w:eastAsiaTheme="majorEastAsia" w:hAnsi="Arial" w:cstheme="majorBidi"/>
      <w:b/>
      <w:bCs/>
      <w:color w:val="000000" w:themeColor="text1"/>
      <w:sz w:val="24"/>
      <w:szCs w:val="26"/>
      <w:lang w:val="es-CO" w:eastAsia="es-ES"/>
    </w:rPr>
  </w:style>
  <w:style w:type="paragraph" w:styleId="TtulodeTDC">
    <w:name w:val="TOC Heading"/>
    <w:basedOn w:val="Ttulo1"/>
    <w:next w:val="Normal"/>
    <w:uiPriority w:val="39"/>
    <w:semiHidden/>
    <w:unhideWhenUsed/>
    <w:qFormat/>
    <w:rsid w:val="000E76CF"/>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es-CO"/>
    </w:rPr>
  </w:style>
  <w:style w:type="paragraph" w:styleId="TDC1">
    <w:name w:val="toc 1"/>
    <w:basedOn w:val="Normal"/>
    <w:next w:val="Normal"/>
    <w:autoRedefine/>
    <w:uiPriority w:val="39"/>
    <w:unhideWhenUsed/>
    <w:rsid w:val="000E76CF"/>
    <w:pPr>
      <w:spacing w:after="100"/>
    </w:pPr>
  </w:style>
  <w:style w:type="paragraph" w:styleId="TDC2">
    <w:name w:val="toc 2"/>
    <w:basedOn w:val="Normal"/>
    <w:next w:val="Normal"/>
    <w:autoRedefine/>
    <w:uiPriority w:val="39"/>
    <w:unhideWhenUsed/>
    <w:rsid w:val="000E76CF"/>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FDA"/>
    <w:pPr>
      <w:spacing w:before="120" w:after="120"/>
    </w:pPr>
    <w:rPr>
      <w:rFonts w:ascii="Arial" w:eastAsia="Times New Roman" w:hAnsi="Arial"/>
      <w:sz w:val="24"/>
      <w:szCs w:val="24"/>
      <w:lang w:val="es-CO" w:eastAsia="es-ES"/>
    </w:rPr>
  </w:style>
  <w:style w:type="paragraph" w:styleId="Ttulo1">
    <w:name w:val="heading 1"/>
    <w:basedOn w:val="Normal"/>
    <w:next w:val="Normal"/>
    <w:link w:val="Ttulo1Car"/>
    <w:uiPriority w:val="99"/>
    <w:qFormat/>
    <w:rsid w:val="000E76CF"/>
    <w:pPr>
      <w:keepNext/>
      <w:outlineLvl w:val="0"/>
    </w:pPr>
    <w:rPr>
      <w:b/>
      <w:szCs w:val="20"/>
    </w:rPr>
  </w:style>
  <w:style w:type="paragraph" w:styleId="Ttulo2">
    <w:name w:val="heading 2"/>
    <w:basedOn w:val="Normal"/>
    <w:next w:val="Normal"/>
    <w:link w:val="Ttulo2Car"/>
    <w:uiPriority w:val="9"/>
    <w:unhideWhenUsed/>
    <w:qFormat/>
    <w:rsid w:val="000E76CF"/>
    <w:pPr>
      <w:keepNext/>
      <w:keepLines/>
      <w:spacing w:before="200" w:after="0"/>
      <w:outlineLvl w:val="1"/>
    </w:pPr>
    <w:rPr>
      <w:rFonts w:eastAsiaTheme="majorEastAsia" w:cstheme="majorBidi"/>
      <w:b/>
      <w:bCs/>
      <w:color w:val="000000" w:themeColor="text1"/>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4F71"/>
    <w:pPr>
      <w:tabs>
        <w:tab w:val="center" w:pos="4419"/>
        <w:tab w:val="right" w:pos="8838"/>
      </w:tabs>
    </w:pPr>
  </w:style>
  <w:style w:type="character" w:customStyle="1" w:styleId="EncabezadoCar">
    <w:name w:val="Encabezado Car"/>
    <w:basedOn w:val="Fuentedeprrafopredeter"/>
    <w:link w:val="Encabezado"/>
    <w:uiPriority w:val="99"/>
    <w:rsid w:val="00404F71"/>
  </w:style>
  <w:style w:type="paragraph" w:styleId="Piedepgina">
    <w:name w:val="footer"/>
    <w:basedOn w:val="Normal"/>
    <w:link w:val="PiedepginaCar"/>
    <w:unhideWhenUsed/>
    <w:rsid w:val="00404F71"/>
    <w:pPr>
      <w:tabs>
        <w:tab w:val="center" w:pos="4419"/>
        <w:tab w:val="right" w:pos="8838"/>
      </w:tabs>
    </w:pPr>
  </w:style>
  <w:style w:type="character" w:customStyle="1" w:styleId="PiedepginaCar">
    <w:name w:val="Pie de página Car"/>
    <w:basedOn w:val="Fuentedeprrafopredeter"/>
    <w:link w:val="Piedepgina"/>
    <w:uiPriority w:val="99"/>
    <w:semiHidden/>
    <w:rsid w:val="00404F71"/>
  </w:style>
  <w:style w:type="table" w:styleId="Tablaconcuadrcula">
    <w:name w:val="Table Grid"/>
    <w:basedOn w:val="Tablanormal"/>
    <w:uiPriority w:val="39"/>
    <w:rsid w:val="00404F7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echa">
    <w:name w:val="Date"/>
    <w:basedOn w:val="Normal"/>
    <w:next w:val="Normal"/>
    <w:link w:val="FechaCar"/>
    <w:uiPriority w:val="99"/>
    <w:semiHidden/>
    <w:unhideWhenUsed/>
    <w:rsid w:val="00404F71"/>
  </w:style>
  <w:style w:type="character" w:customStyle="1" w:styleId="FechaCar">
    <w:name w:val="Fecha Car"/>
    <w:basedOn w:val="Fuentedeprrafopredeter"/>
    <w:link w:val="Fecha"/>
    <w:uiPriority w:val="99"/>
    <w:semiHidden/>
    <w:rsid w:val="00404F71"/>
  </w:style>
  <w:style w:type="character" w:customStyle="1" w:styleId="Ttulo1Car">
    <w:name w:val="Título 1 Car"/>
    <w:link w:val="Ttulo1"/>
    <w:uiPriority w:val="99"/>
    <w:rsid w:val="000E76CF"/>
    <w:rPr>
      <w:rFonts w:ascii="Arial" w:eastAsia="Times New Roman" w:hAnsi="Arial"/>
      <w:b/>
      <w:sz w:val="24"/>
      <w:lang w:val="es-CO" w:eastAsia="es-ES"/>
    </w:rPr>
  </w:style>
  <w:style w:type="paragraph" w:styleId="Textoindependiente">
    <w:name w:val="Body Text"/>
    <w:basedOn w:val="Normal"/>
    <w:link w:val="TextoindependienteCar"/>
    <w:rsid w:val="00223CC0"/>
    <w:pPr>
      <w:jc w:val="both"/>
    </w:pPr>
    <w:rPr>
      <w:rFonts w:ascii="Bangle" w:hAnsi="Bangle"/>
      <w:szCs w:val="20"/>
      <w:lang w:val="es-ES"/>
    </w:rPr>
  </w:style>
  <w:style w:type="character" w:customStyle="1" w:styleId="TextoindependienteCar">
    <w:name w:val="Texto independiente Car"/>
    <w:link w:val="Textoindependiente"/>
    <w:rsid w:val="00223CC0"/>
    <w:rPr>
      <w:rFonts w:ascii="Bangle" w:eastAsia="Times New Roman" w:hAnsi="Bangle" w:cs="Times New Roman"/>
      <w:sz w:val="24"/>
      <w:szCs w:val="20"/>
      <w:lang w:val="es-ES" w:eastAsia="es-ES"/>
    </w:rPr>
  </w:style>
  <w:style w:type="paragraph" w:styleId="Ttulo">
    <w:name w:val="Title"/>
    <w:basedOn w:val="Normal"/>
    <w:next w:val="Normal"/>
    <w:link w:val="TtuloCar"/>
    <w:uiPriority w:val="10"/>
    <w:qFormat/>
    <w:rsid w:val="008B62B1"/>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10"/>
    <w:rsid w:val="008B62B1"/>
    <w:rPr>
      <w:rFonts w:ascii="Cambria" w:eastAsia="Times New Roman" w:hAnsi="Cambria" w:cs="Times New Roman"/>
      <w:color w:val="17365D"/>
      <w:spacing w:val="5"/>
      <w:kern w:val="28"/>
      <w:sz w:val="52"/>
      <w:szCs w:val="52"/>
      <w:lang w:eastAsia="es-ES"/>
    </w:rPr>
  </w:style>
  <w:style w:type="character" w:styleId="Ttulodellibro">
    <w:name w:val="Book Title"/>
    <w:uiPriority w:val="33"/>
    <w:qFormat/>
    <w:rsid w:val="00480A86"/>
    <w:rPr>
      <w:b/>
      <w:bCs/>
      <w:smallCaps/>
      <w:spacing w:val="5"/>
    </w:rPr>
  </w:style>
  <w:style w:type="paragraph" w:styleId="Prrafodelista">
    <w:name w:val="List Paragraph"/>
    <w:basedOn w:val="Normal"/>
    <w:uiPriority w:val="34"/>
    <w:qFormat/>
    <w:rsid w:val="00DC6F9B"/>
    <w:pPr>
      <w:ind w:left="720"/>
      <w:contextualSpacing/>
    </w:pPr>
  </w:style>
  <w:style w:type="character" w:styleId="Hipervnculo">
    <w:name w:val="Hyperlink"/>
    <w:uiPriority w:val="99"/>
    <w:unhideWhenUsed/>
    <w:rsid w:val="00A94CE0"/>
    <w:rPr>
      <w:color w:val="0000FF"/>
      <w:u w:val="single"/>
    </w:rPr>
  </w:style>
  <w:style w:type="paragraph" w:styleId="Textodeglobo">
    <w:name w:val="Balloon Text"/>
    <w:basedOn w:val="Normal"/>
    <w:link w:val="TextodegloboCar"/>
    <w:uiPriority w:val="99"/>
    <w:semiHidden/>
    <w:unhideWhenUsed/>
    <w:rsid w:val="00B12520"/>
    <w:rPr>
      <w:rFonts w:ascii="Tahoma" w:hAnsi="Tahoma" w:cs="Tahoma"/>
      <w:sz w:val="16"/>
      <w:szCs w:val="16"/>
    </w:rPr>
  </w:style>
  <w:style w:type="character" w:customStyle="1" w:styleId="TextodegloboCar">
    <w:name w:val="Texto de globo Car"/>
    <w:link w:val="Textodeglobo"/>
    <w:uiPriority w:val="99"/>
    <w:semiHidden/>
    <w:rsid w:val="00B12520"/>
    <w:rPr>
      <w:rFonts w:ascii="Tahoma" w:eastAsia="Times New Roman" w:hAnsi="Tahoma" w:cs="Tahoma"/>
      <w:sz w:val="16"/>
      <w:szCs w:val="16"/>
      <w:lang w:eastAsia="es-ES"/>
    </w:rPr>
  </w:style>
  <w:style w:type="character" w:styleId="Refdecomentario">
    <w:name w:val="annotation reference"/>
    <w:uiPriority w:val="99"/>
    <w:semiHidden/>
    <w:unhideWhenUsed/>
    <w:rsid w:val="00631EB1"/>
    <w:rPr>
      <w:sz w:val="16"/>
      <w:szCs w:val="16"/>
    </w:rPr>
  </w:style>
  <w:style w:type="paragraph" w:styleId="Textocomentario">
    <w:name w:val="annotation text"/>
    <w:basedOn w:val="Normal"/>
    <w:link w:val="TextocomentarioCar"/>
    <w:uiPriority w:val="99"/>
    <w:semiHidden/>
    <w:unhideWhenUsed/>
    <w:rsid w:val="00631EB1"/>
    <w:rPr>
      <w:sz w:val="20"/>
      <w:szCs w:val="20"/>
    </w:rPr>
  </w:style>
  <w:style w:type="character" w:customStyle="1" w:styleId="TextocomentarioCar">
    <w:name w:val="Texto comentario Car"/>
    <w:link w:val="Textocomentario"/>
    <w:uiPriority w:val="99"/>
    <w:semiHidden/>
    <w:rsid w:val="00631EB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631EB1"/>
    <w:rPr>
      <w:b/>
      <w:bCs/>
    </w:rPr>
  </w:style>
  <w:style w:type="character" w:customStyle="1" w:styleId="AsuntodelcomentarioCar">
    <w:name w:val="Asunto del comentario Car"/>
    <w:link w:val="Asuntodelcomentario"/>
    <w:uiPriority w:val="99"/>
    <w:semiHidden/>
    <w:rsid w:val="00631EB1"/>
    <w:rPr>
      <w:rFonts w:ascii="Times New Roman" w:eastAsia="Times New Roman" w:hAnsi="Times New Roman" w:cs="Times New Roman"/>
      <w:b/>
      <w:bCs/>
      <w:sz w:val="20"/>
      <w:szCs w:val="20"/>
      <w:lang w:eastAsia="es-ES"/>
    </w:rPr>
  </w:style>
  <w:style w:type="paragraph" w:customStyle="1" w:styleId="Prrafodelista1">
    <w:name w:val="Párrafo de lista1"/>
    <w:basedOn w:val="Normal"/>
    <w:uiPriority w:val="99"/>
    <w:rsid w:val="00D63B0A"/>
    <w:pPr>
      <w:spacing w:after="200" w:line="276" w:lineRule="auto"/>
      <w:ind w:left="720"/>
      <w:contextualSpacing/>
    </w:pPr>
    <w:rPr>
      <w:rFonts w:ascii="Calibri" w:hAnsi="Calibri"/>
      <w:sz w:val="22"/>
      <w:szCs w:val="22"/>
      <w:lang w:val="es-ES" w:eastAsia="en-US"/>
    </w:rPr>
  </w:style>
  <w:style w:type="paragraph" w:customStyle="1" w:styleId="Default">
    <w:name w:val="Default"/>
    <w:rsid w:val="007D4402"/>
    <w:pPr>
      <w:autoSpaceDE w:val="0"/>
      <w:autoSpaceDN w:val="0"/>
      <w:adjustRightInd w:val="0"/>
    </w:pPr>
    <w:rPr>
      <w:rFonts w:ascii="Times New Roman" w:hAnsi="Times New Roman"/>
      <w:color w:val="000000"/>
      <w:sz w:val="24"/>
      <w:szCs w:val="24"/>
      <w:lang w:val="es-CO" w:eastAsia="es-CO"/>
    </w:rPr>
  </w:style>
  <w:style w:type="paragraph" w:styleId="Textonotapie">
    <w:name w:val="footnote text"/>
    <w:basedOn w:val="Normal"/>
    <w:link w:val="TextonotapieCar"/>
    <w:uiPriority w:val="99"/>
    <w:semiHidden/>
    <w:unhideWhenUsed/>
    <w:rsid w:val="002254A2"/>
    <w:rPr>
      <w:sz w:val="20"/>
      <w:szCs w:val="20"/>
    </w:rPr>
  </w:style>
  <w:style w:type="character" w:customStyle="1" w:styleId="TextonotapieCar">
    <w:name w:val="Texto nota pie Car"/>
    <w:link w:val="Textonotapie"/>
    <w:uiPriority w:val="99"/>
    <w:semiHidden/>
    <w:rsid w:val="002254A2"/>
    <w:rPr>
      <w:rFonts w:ascii="Times New Roman" w:eastAsia="Times New Roman" w:hAnsi="Times New Roman"/>
      <w:lang w:eastAsia="es-ES"/>
    </w:rPr>
  </w:style>
  <w:style w:type="character" w:styleId="Refdenotaalpie">
    <w:name w:val="footnote reference"/>
    <w:uiPriority w:val="99"/>
    <w:semiHidden/>
    <w:unhideWhenUsed/>
    <w:rsid w:val="002254A2"/>
    <w:rPr>
      <w:vertAlign w:val="superscript"/>
    </w:rPr>
  </w:style>
  <w:style w:type="character" w:customStyle="1" w:styleId="BookTitle1">
    <w:name w:val="Book Title1"/>
    <w:uiPriority w:val="99"/>
    <w:rsid w:val="00263F02"/>
    <w:rPr>
      <w:rFonts w:cs="Times New Roman"/>
      <w:b/>
      <w:bCs/>
      <w:smallCaps/>
      <w:spacing w:val="5"/>
    </w:rPr>
  </w:style>
  <w:style w:type="paragraph" w:styleId="NormalWeb">
    <w:name w:val="Normal (Web)"/>
    <w:basedOn w:val="Normal"/>
    <w:uiPriority w:val="99"/>
    <w:unhideWhenUsed/>
    <w:rsid w:val="000F3401"/>
    <w:pPr>
      <w:spacing w:before="100" w:beforeAutospacing="1" w:after="100" w:afterAutospacing="1"/>
    </w:pPr>
    <w:rPr>
      <w:rFonts w:eastAsiaTheme="minorEastAsia"/>
      <w:lang w:eastAsia="es-CO"/>
    </w:rPr>
  </w:style>
  <w:style w:type="character" w:styleId="nfasis">
    <w:name w:val="Emphasis"/>
    <w:basedOn w:val="Fuentedeprrafopredeter"/>
    <w:uiPriority w:val="20"/>
    <w:qFormat/>
    <w:rsid w:val="00B569C3"/>
    <w:rPr>
      <w:i/>
      <w:iCs/>
    </w:rPr>
  </w:style>
  <w:style w:type="table" w:customStyle="1" w:styleId="Tablaconcuadrcula1">
    <w:name w:val="Tabla con cuadrícula1"/>
    <w:basedOn w:val="Tablanormal"/>
    <w:next w:val="Tablaconcuadrcula"/>
    <w:uiPriority w:val="39"/>
    <w:rsid w:val="00EC37C3"/>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0E76CF"/>
    <w:rPr>
      <w:rFonts w:ascii="Arial" w:eastAsiaTheme="majorEastAsia" w:hAnsi="Arial" w:cstheme="majorBidi"/>
      <w:b/>
      <w:bCs/>
      <w:color w:val="000000" w:themeColor="text1"/>
      <w:sz w:val="24"/>
      <w:szCs w:val="26"/>
      <w:lang w:val="es-CO" w:eastAsia="es-ES"/>
    </w:rPr>
  </w:style>
  <w:style w:type="paragraph" w:styleId="TtulodeTDC">
    <w:name w:val="TOC Heading"/>
    <w:basedOn w:val="Ttulo1"/>
    <w:next w:val="Normal"/>
    <w:uiPriority w:val="39"/>
    <w:semiHidden/>
    <w:unhideWhenUsed/>
    <w:qFormat/>
    <w:rsid w:val="000E76CF"/>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es-CO"/>
    </w:rPr>
  </w:style>
  <w:style w:type="paragraph" w:styleId="TDC1">
    <w:name w:val="toc 1"/>
    <w:basedOn w:val="Normal"/>
    <w:next w:val="Normal"/>
    <w:autoRedefine/>
    <w:uiPriority w:val="39"/>
    <w:unhideWhenUsed/>
    <w:rsid w:val="000E76CF"/>
    <w:pPr>
      <w:spacing w:after="100"/>
    </w:pPr>
  </w:style>
  <w:style w:type="paragraph" w:styleId="TDC2">
    <w:name w:val="toc 2"/>
    <w:basedOn w:val="Normal"/>
    <w:next w:val="Normal"/>
    <w:autoRedefine/>
    <w:uiPriority w:val="39"/>
    <w:unhideWhenUsed/>
    <w:rsid w:val="000E76C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498425">
      <w:bodyDiv w:val="1"/>
      <w:marLeft w:val="0"/>
      <w:marRight w:val="0"/>
      <w:marTop w:val="0"/>
      <w:marBottom w:val="0"/>
      <w:divBdr>
        <w:top w:val="none" w:sz="0" w:space="0" w:color="auto"/>
        <w:left w:val="none" w:sz="0" w:space="0" w:color="auto"/>
        <w:bottom w:val="none" w:sz="0" w:space="0" w:color="auto"/>
        <w:right w:val="none" w:sz="0" w:space="0" w:color="auto"/>
      </w:divBdr>
    </w:div>
    <w:div w:id="1125999475">
      <w:bodyDiv w:val="1"/>
      <w:marLeft w:val="0"/>
      <w:marRight w:val="0"/>
      <w:marTop w:val="0"/>
      <w:marBottom w:val="0"/>
      <w:divBdr>
        <w:top w:val="none" w:sz="0" w:space="0" w:color="auto"/>
        <w:left w:val="none" w:sz="0" w:space="0" w:color="auto"/>
        <w:bottom w:val="none" w:sz="0" w:space="0" w:color="auto"/>
        <w:right w:val="none" w:sz="0" w:space="0" w:color="auto"/>
      </w:divBdr>
      <w:divsChild>
        <w:div w:id="673457847">
          <w:marLeft w:val="547"/>
          <w:marRight w:val="0"/>
          <w:marTop w:val="0"/>
          <w:marBottom w:val="0"/>
          <w:divBdr>
            <w:top w:val="none" w:sz="0" w:space="0" w:color="auto"/>
            <w:left w:val="none" w:sz="0" w:space="0" w:color="auto"/>
            <w:bottom w:val="none" w:sz="0" w:space="0" w:color="auto"/>
            <w:right w:val="none" w:sz="0" w:space="0" w:color="auto"/>
          </w:divBdr>
        </w:div>
      </w:divsChild>
    </w:div>
    <w:div w:id="1402675864">
      <w:bodyDiv w:val="1"/>
      <w:marLeft w:val="0"/>
      <w:marRight w:val="0"/>
      <w:marTop w:val="0"/>
      <w:marBottom w:val="0"/>
      <w:divBdr>
        <w:top w:val="none" w:sz="0" w:space="0" w:color="auto"/>
        <w:left w:val="none" w:sz="0" w:space="0" w:color="auto"/>
        <w:bottom w:val="none" w:sz="0" w:space="0" w:color="auto"/>
        <w:right w:val="none" w:sz="0" w:space="0" w:color="auto"/>
      </w:divBdr>
    </w:div>
    <w:div w:id="1529558941">
      <w:bodyDiv w:val="1"/>
      <w:marLeft w:val="0"/>
      <w:marRight w:val="0"/>
      <w:marTop w:val="0"/>
      <w:marBottom w:val="0"/>
      <w:divBdr>
        <w:top w:val="none" w:sz="0" w:space="0" w:color="auto"/>
        <w:left w:val="none" w:sz="0" w:space="0" w:color="auto"/>
        <w:bottom w:val="none" w:sz="0" w:space="0" w:color="auto"/>
        <w:right w:val="none" w:sz="0" w:space="0" w:color="auto"/>
      </w:divBdr>
      <w:divsChild>
        <w:div w:id="1126586293">
          <w:marLeft w:val="547"/>
          <w:marRight w:val="0"/>
          <w:marTop w:val="0"/>
          <w:marBottom w:val="0"/>
          <w:divBdr>
            <w:top w:val="none" w:sz="0" w:space="0" w:color="auto"/>
            <w:left w:val="none" w:sz="0" w:space="0" w:color="auto"/>
            <w:bottom w:val="none" w:sz="0" w:space="0" w:color="auto"/>
            <w:right w:val="none" w:sz="0" w:space="0" w:color="auto"/>
          </w:divBdr>
        </w:div>
      </w:divsChild>
    </w:div>
    <w:div w:id="1625968214">
      <w:bodyDiv w:val="1"/>
      <w:marLeft w:val="0"/>
      <w:marRight w:val="0"/>
      <w:marTop w:val="0"/>
      <w:marBottom w:val="0"/>
      <w:divBdr>
        <w:top w:val="none" w:sz="0" w:space="0" w:color="auto"/>
        <w:left w:val="none" w:sz="0" w:space="0" w:color="auto"/>
        <w:bottom w:val="none" w:sz="0" w:space="0" w:color="auto"/>
        <w:right w:val="none" w:sz="0" w:space="0" w:color="auto"/>
      </w:divBdr>
    </w:div>
    <w:div w:id="1682199295">
      <w:bodyDiv w:val="1"/>
      <w:marLeft w:val="0"/>
      <w:marRight w:val="0"/>
      <w:marTop w:val="0"/>
      <w:marBottom w:val="0"/>
      <w:divBdr>
        <w:top w:val="none" w:sz="0" w:space="0" w:color="auto"/>
        <w:left w:val="none" w:sz="0" w:space="0" w:color="auto"/>
        <w:bottom w:val="none" w:sz="0" w:space="0" w:color="auto"/>
        <w:right w:val="none" w:sz="0" w:space="0" w:color="auto"/>
      </w:divBdr>
    </w:div>
    <w:div w:id="1824733926">
      <w:bodyDiv w:val="1"/>
      <w:marLeft w:val="0"/>
      <w:marRight w:val="0"/>
      <w:marTop w:val="0"/>
      <w:marBottom w:val="0"/>
      <w:divBdr>
        <w:top w:val="none" w:sz="0" w:space="0" w:color="auto"/>
        <w:left w:val="none" w:sz="0" w:space="0" w:color="auto"/>
        <w:bottom w:val="none" w:sz="0" w:space="0" w:color="auto"/>
        <w:right w:val="none" w:sz="0" w:space="0" w:color="auto"/>
      </w:divBdr>
    </w:div>
    <w:div w:id="1918441014">
      <w:bodyDiv w:val="1"/>
      <w:marLeft w:val="0"/>
      <w:marRight w:val="0"/>
      <w:marTop w:val="0"/>
      <w:marBottom w:val="0"/>
      <w:divBdr>
        <w:top w:val="none" w:sz="0" w:space="0" w:color="auto"/>
        <w:left w:val="none" w:sz="0" w:space="0" w:color="auto"/>
        <w:bottom w:val="none" w:sz="0" w:space="0" w:color="auto"/>
        <w:right w:val="none" w:sz="0" w:space="0" w:color="auto"/>
      </w:divBdr>
      <w:divsChild>
        <w:div w:id="1421679998">
          <w:marLeft w:val="0"/>
          <w:marRight w:val="0"/>
          <w:marTop w:val="0"/>
          <w:marBottom w:val="0"/>
          <w:divBdr>
            <w:top w:val="none" w:sz="0" w:space="0" w:color="auto"/>
            <w:left w:val="none" w:sz="0" w:space="0" w:color="auto"/>
            <w:bottom w:val="none" w:sz="0" w:space="0" w:color="auto"/>
            <w:right w:val="none" w:sz="0" w:space="0" w:color="auto"/>
          </w:divBdr>
          <w:divsChild>
            <w:div w:id="413432973">
              <w:marLeft w:val="0"/>
              <w:marRight w:val="0"/>
              <w:marTop w:val="0"/>
              <w:marBottom w:val="0"/>
              <w:divBdr>
                <w:top w:val="none" w:sz="0" w:space="0" w:color="auto"/>
                <w:left w:val="none" w:sz="0" w:space="0" w:color="auto"/>
                <w:bottom w:val="none" w:sz="0" w:space="0" w:color="auto"/>
                <w:right w:val="none" w:sz="0" w:space="0" w:color="auto"/>
              </w:divBdr>
              <w:divsChild>
                <w:div w:id="329139162">
                  <w:marLeft w:val="0"/>
                  <w:marRight w:val="0"/>
                  <w:marTop w:val="0"/>
                  <w:marBottom w:val="0"/>
                  <w:divBdr>
                    <w:top w:val="none" w:sz="0" w:space="0" w:color="auto"/>
                    <w:left w:val="none" w:sz="0" w:space="0" w:color="auto"/>
                    <w:bottom w:val="none" w:sz="0" w:space="0" w:color="auto"/>
                    <w:right w:val="none" w:sz="0" w:space="0" w:color="auto"/>
                  </w:divBdr>
                  <w:divsChild>
                    <w:div w:id="1144539405">
                      <w:marLeft w:val="0"/>
                      <w:marRight w:val="0"/>
                      <w:marTop w:val="0"/>
                      <w:marBottom w:val="0"/>
                      <w:divBdr>
                        <w:top w:val="none" w:sz="0" w:space="0" w:color="auto"/>
                        <w:left w:val="none" w:sz="0" w:space="0" w:color="auto"/>
                        <w:bottom w:val="none" w:sz="0" w:space="0" w:color="auto"/>
                        <w:right w:val="none" w:sz="0" w:space="0" w:color="auto"/>
                      </w:divBdr>
                      <w:divsChild>
                        <w:div w:id="1050421212">
                          <w:marLeft w:val="0"/>
                          <w:marRight w:val="0"/>
                          <w:marTop w:val="0"/>
                          <w:marBottom w:val="0"/>
                          <w:divBdr>
                            <w:top w:val="none" w:sz="0" w:space="0" w:color="auto"/>
                            <w:left w:val="none" w:sz="0" w:space="0" w:color="auto"/>
                            <w:bottom w:val="none" w:sz="0" w:space="0" w:color="auto"/>
                            <w:right w:val="none" w:sz="0" w:space="0" w:color="auto"/>
                          </w:divBdr>
                          <w:divsChild>
                            <w:div w:id="17422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55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footnotes" Target="footnotes.xm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image" Target="media/image1.png"/><Relationship Id="rId10" Type="http://schemas.microsoft.com/office/2007/relationships/stylesWithEffects" Target="stylesWithEffect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endnotes" Target="endnotes.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rocedimiento de trabajo" ma:contentTypeID="0x010100C963F5BEAAB03A4587506F726CBCD04ACF00A2B8F01599DDF748B8453A1EB1D3C61E" ma:contentTypeVersion="42" ma:contentTypeDescription="Crear nuevo documento." ma:contentTypeScope="" ma:versionID="68a379a6e7a55827ff77413ad5c3a6b7">
  <xsd:schema xmlns:xsd="http://www.w3.org/2001/XMLSchema" xmlns:xs="http://www.w3.org/2001/XMLSchema" xmlns:p="http://schemas.microsoft.com/office/2006/metadata/properties" xmlns:ns1="http://schemas.microsoft.com/sharepoint/v3" xmlns:ns2="1d813ab2-0b59-42fc-812e-335f9a2cd2ff" xmlns:ns4="http://schemas.microsoft.com/sharepoint/v4" targetNamespace="http://schemas.microsoft.com/office/2006/metadata/properties" ma:root="true" ma:fieldsID="0188edcf6c4ae57cc0fa13cccb567c84" ns1:_="" ns2:_="" ns4:_="">
    <xsd:import namespace="http://schemas.microsoft.com/sharepoint/v3"/>
    <xsd:import namespace="1d813ab2-0b59-42fc-812e-335f9a2cd2ff"/>
    <xsd:import namespace="http://schemas.microsoft.com/sharepoint/v4"/>
    <xsd:element name="properties">
      <xsd:complexType>
        <xsd:sequence>
          <xsd:element name="documentManagement">
            <xsd:complexType>
              <xsd:all>
                <xsd:element ref="ns2:Nombre_x0020_del_x0020_procedimiento"/>
                <xsd:element ref="ns2:Versión"/>
                <xsd:element ref="ns2:Fecha_x0020_de_x0020_aprobación"/>
                <xsd:element ref="ns2:Proceso_x0020_asociado"/>
                <xsd:element ref="ns2:_dlc_DocId" minOccurs="0"/>
                <xsd:element ref="ns2:_dlc_DocIdUrl" minOccurs="0"/>
                <xsd:element ref="ns2:_dlc_DocIdPersistId" minOccurs="0"/>
                <xsd:element ref="ns2:l51ad70624d241d69795649fa11315e7" minOccurs="0"/>
                <xsd:element ref="ns2:j9ff9538f7a245f1b7991117c9dbd8c5" minOccurs="0"/>
                <xsd:element ref="ns2:TaxCatchAll" minOccurs="0"/>
                <xsd:element ref="ns2:TaxCatchAllLabel" minOccurs="0"/>
                <xsd:element ref="ns2:f1c890c70b1d4a458c2c90325c2d8071" minOccurs="0"/>
                <xsd:element ref="ns2:k258f30156d044518c58ba8e4f73902d" minOccurs="0"/>
                <xsd:element ref="ns2:Requiere_x0020_firmas_x003f_" minOccurs="0"/>
                <xsd:element ref="ns2:_dlc_BarcodeValue" minOccurs="0"/>
                <xsd:element ref="ns2:_dlc_BarcodeImage" minOccurs="0"/>
                <xsd:element ref="ns2:_dlc_BarcodePreview" minOccurs="0"/>
                <xsd:element ref="ns1:_dlc_Exempt" minOccurs="0"/>
                <xsd:element ref="ns2:No_x0020_Radicación"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2" nillable="true" ma:displayName="Excluir de la directiva" ma:hidden="true" ma:internalName="_dlc_Exempt" ma:readOnly="true">
      <xsd:simpleType>
        <xsd:restriction base="dms:Unknown"/>
      </xsd:simpleType>
    </xsd:element>
    <xsd:element name="_vti_ItemDeclaredRecord" ma:index="35" nillable="true" ma:displayName="Declarado como registro" ma:hidden="true" ma:internalName="_vti_ItemDeclaredRecord" ma:readOnly="true">
      <xsd:simpleType>
        <xsd:restriction base="dms:DateTime"/>
      </xsd:simpleType>
    </xsd:element>
    <xsd:element name="_vti_ItemHoldRecordStatus" ma:index="36" nillable="true" ma:displayName="Estado de suspensión y registro"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813ab2-0b59-42fc-812e-335f9a2cd2ff" elementFormDefault="qualified">
    <xsd:import namespace="http://schemas.microsoft.com/office/2006/documentManagement/types"/>
    <xsd:import namespace="http://schemas.microsoft.com/office/infopath/2007/PartnerControls"/>
    <xsd:element name="Nombre_x0020_del_x0020_procedimiento" ma:index="3" ma:displayName="Nombre del procedimiento" ma:description="" ma:internalName="Nombre_x0020_del_x0020_procedimiento" ma:readOnly="false">
      <xsd:simpleType>
        <xsd:restriction base="dms:Text">
          <xsd:maxLength value="255"/>
        </xsd:restriction>
      </xsd:simpleType>
    </xsd:element>
    <xsd:element name="Versión" ma:index="4" ma:displayName="Versión" ma:description="" ma:internalName="Versi_x00f3_n" ma:readOnly="false">
      <xsd:simpleType>
        <xsd:restriction base="dms:Text">
          <xsd:maxLength value="255"/>
        </xsd:restriction>
      </xsd:simpleType>
    </xsd:element>
    <xsd:element name="Fecha_x0020_de_x0020_aprobación" ma:index="5" ma:displayName="Fecha de aprobación" ma:description="" ma:format="DateOnly" ma:internalName="Fecha_x0020_de_x0020_aprobaci_x00f3_n" ma:readOnly="false">
      <xsd:simpleType>
        <xsd:restriction base="dms:DateTime"/>
      </xsd:simpleType>
    </xsd:element>
    <xsd:element name="Proceso_x0020_asociado" ma:index="7" ma:displayName="Proceso asociado" ma:default="Seguridad Industrial" ma:format="RadioButtons" ma:internalName="Proceso_x0020_asociado">
      <xsd:simpleType>
        <xsd:union memberTypes="dms:Text">
          <xsd:simpleType>
            <xsd:restriction base="dms:Choice">
              <xsd:enumeration value="Seguridad Industrial"/>
              <xsd:enumeration value="Salud Ocupacional"/>
              <xsd:enumeration value="Entrenamiento y Capacitación"/>
              <xsd:enumeration value="Emergencias"/>
              <xsd:enumeration value="Sistema de Gestión"/>
            </xsd:restriction>
          </xsd:simpleType>
        </xsd:union>
      </xsd:simpleType>
    </xsd:element>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l51ad70624d241d69795649fa11315e7" ma:index="16" ma:taxonomy="true" ma:internalName="l51ad70624d241d69795649fa11315e7" ma:taxonomyFieldName="Area_x0020_asociada" ma:displayName="Area asociada" ma:default="" ma:fieldId="{551ad706-24d2-41d6-9795-649fa11315e7}" ma:sspId="9eaa53d6-5296-422a-a6f0-a65fe7d9716f" ma:termSetId="14c42e2a-73aa-458b-95b4-43d1ab8b7c77" ma:anchorId="00000000-0000-0000-0000-000000000000" ma:open="false" ma:isKeyword="false">
      <xsd:complexType>
        <xsd:sequence>
          <xsd:element ref="pc:Terms" minOccurs="0" maxOccurs="1"/>
        </xsd:sequence>
      </xsd:complexType>
    </xsd:element>
    <xsd:element name="j9ff9538f7a245f1b7991117c9dbd8c5" ma:index="18" ma:taxonomy="true" ma:internalName="j9ff9538f7a245f1b7991117c9dbd8c5" ma:taxonomyFieldName="Area" ma:displayName="Área" ma:default="41;#Standards|3f97dc1b-fc82-4e78-bd94-024f7e394e7a" ma:fieldId="{39ff9538-f7a2-45f1-b799-1117c9dbd8c5}" ma:sspId="9eaa53d6-5296-422a-a6f0-a65fe7d9716f" ma:termSetId="14c42e2a-73aa-458b-95b4-43d1ab8b7c77" ma:anchorId="00000000-0000-0000-0000-000000000000" ma:open="false" ma:isKeyword="false">
      <xsd:complexType>
        <xsd:sequence>
          <xsd:element ref="pc:Terms" minOccurs="0" maxOccurs="1"/>
        </xsd:sequence>
      </xsd:complexType>
    </xsd:element>
    <xsd:element name="TaxCatchAll" ma:index="19" nillable="true" ma:displayName="Taxonomy Catch All Column" ma:hidden="true" ma:list="{d369d7bd-bb98-4a4b-a02d-f92eb4f33b00}" ma:internalName="TaxCatchAll" ma:showField="CatchAllData" ma:web="1d813ab2-0b59-42fc-812e-335f9a2cd2ff">
      <xsd:complexType>
        <xsd:complexContent>
          <xsd:extension base="dms:MultiChoiceLookup">
            <xsd:sequence>
              <xsd:element name="Value" type="dms:Lookup" maxOccurs="unbounded" minOccurs="0" nillable="true"/>
            </xsd:sequence>
          </xsd:extension>
        </xsd:complexContent>
      </xsd:complexType>
    </xsd:element>
    <xsd:element name="TaxCatchAllLabel" ma:index="20" nillable="true" ma:displayName="Taxonomy Catch All Column1" ma:hidden="true" ma:list="{d369d7bd-bb98-4a4b-a02d-f92eb4f33b00}" ma:internalName="TaxCatchAllLabel" ma:readOnly="true" ma:showField="CatchAllDataLabel" ma:web="1d813ab2-0b59-42fc-812e-335f9a2cd2ff">
      <xsd:complexType>
        <xsd:complexContent>
          <xsd:extension base="dms:MultiChoiceLookup">
            <xsd:sequence>
              <xsd:element name="Value" type="dms:Lookup" maxOccurs="unbounded" minOccurs="0" nillable="true"/>
            </xsd:sequence>
          </xsd:extension>
        </xsd:complexContent>
      </xsd:complexType>
    </xsd:element>
    <xsd:element name="f1c890c70b1d4a458c2c90325c2d8071" ma:index="22" ma:taxonomy="true" ma:internalName="f1c890c70b1d4a458c2c90325c2d8071" ma:taxonomyFieldName="WBS" ma:displayName="WBS" ma:default="42;#13110 Standars|a490345d-ff2c-48c9-b982-3f3aa4dfe94b" ma:fieldId="{f1c890c7-0b1d-4a45-8c2c-90325c2d8071}" ma:sspId="9eaa53d6-5296-422a-a6f0-a65fe7d9716f" ma:termSetId="eccd034f-8208-4e39-8707-d0b3e0fb21b5" ma:anchorId="00000000-0000-0000-0000-000000000000" ma:open="false" ma:isKeyword="false">
      <xsd:complexType>
        <xsd:sequence>
          <xsd:element ref="pc:Terms" minOccurs="0" maxOccurs="1"/>
        </xsd:sequence>
      </xsd:complexType>
    </xsd:element>
    <xsd:element name="k258f30156d044518c58ba8e4f73902d" ma:index="24" ma:taxonomy="true" ma:internalName="k258f30156d044518c58ba8e4f73902d" ma:taxonomyFieldName="Especialidad" ma:displayName="Especialidad" ma:default="3;#GL General|fce06078-4f14-45b3-8716-5a3cfaa2c81e" ma:fieldId="{4258f301-56d0-4451-8c58-ba8e4f73902d}" ma:sspId="9eaa53d6-5296-422a-a6f0-a65fe7d9716f" ma:termSetId="f2b45527-ec3a-4e2a-80fb-d0804902544c" ma:anchorId="00000000-0000-0000-0000-000000000000" ma:open="false" ma:isKeyword="false">
      <xsd:complexType>
        <xsd:sequence>
          <xsd:element ref="pc:Terms" minOccurs="0" maxOccurs="1"/>
        </xsd:sequence>
      </xsd:complexType>
    </xsd:element>
    <xsd:element name="Requiere_x0020_firmas_x003f_" ma:index="26" nillable="true" ma:displayName="Requiere firmas?" ma:default="0" ma:description="" ma:internalName="Requiere_x0020_firmas_x003f_">
      <xsd:simpleType>
        <xsd:restriction base="dms:Boolean"/>
      </xsd:simpleType>
    </xsd:element>
    <xsd:element name="_dlc_BarcodeValue" ma:index="27" nillable="true" ma:displayName="Valor de código de barras" ma:description="El valor del código de barras asignado a este elemento." ma:internalName="_dlc_BarcodeValue" ma:readOnly="true">
      <xsd:simpleType>
        <xsd:restriction base="dms:Text"/>
      </xsd:simpleType>
    </xsd:element>
    <xsd:element name="_dlc_BarcodeImage" ma:index="28" nillable="true" ma:displayName="Imagen del código de barras" ma:description="" ma:hidden="true" ma:internalName="_dlc_BarcodeImage" ma:readOnly="false">
      <xsd:simpleType>
        <xsd:restriction base="dms:Note"/>
      </xsd:simpleType>
    </xsd:element>
    <xsd:element name="_dlc_BarcodePreview" ma:index="29" nillable="true" ma:displayName="Código de barras" ma:description="Código de barras asignado a este elemento." ma:format="Image" ma:hidden="true" ma:internalName="_dlc_BarcodePreview"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No_x0020_Radicación" ma:index="33" nillable="true" ma:displayName="No Radicación" ma:internalName="No_x0020_Radicaci_x00f3_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Tipo de contenido"/>
        <xsd:element ref="dc:title" maxOccurs="1" ma:index="1" ma:displayName="Descripc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3fdddd68-8041-480f-b8ec-81a75717a24e" local="false">
  <p:Name>Cod Barras y auditoría</p:Name>
  <p:Description/>
  <p:Statement/>
  <p:PolicyItems>
    <p:PolicyItem featureId="Microsoft.Office.RecordsManagement.PolicyFeatures.PolicyAudit" staticId="0x010100C963F5BEAAB03A4587506F726CBCD04A|8138272" UniqueId="0f4d26c0-9dd2-4456-a70a-4283ca24edad">
      <p:Name>Auditoría</p:Name>
      <p:Description>Audita las acciones de usuario en documentos y enumera elementos en el registro de auditoría.</p:Description>
      <p:CustomData>
        <Audit>
          <Update/>
          <View/>
          <CheckInOut/>
          <MoveCopy/>
          <DeleteRestore/>
        </Audit>
      </p:CustomData>
    </p:PolicyItem>
    <p:PolicyItem featureId="Microsoft.Office.RecordsManagement.PolicyFeatures.Barcode" staticId="0x010100C963F5BEAAB03A4587506F726CBCD04A|-708099503" UniqueId="c008321c-4e86-4c9d-be13-a338b7928d9b">
      <p:Name>Códigos de barras</p:Name>
      <p:Description>Genera identificadores únicos que se pueden insertar en documentos de Microsoft Office. También se pueden utilizar códigos de barras para buscar documentos.</p:Description>
      <p:CustomData>
        <barcode/>
      </p:CustomData>
    </p:PolicyItem>
  </p:PolicyItems>
</p:Policy>
</file>

<file path=customXml/item4.xml><?xml version="1.0" encoding="utf-8"?>
<LongProperties xmlns="http://schemas.microsoft.com/office/2006/metadata/longProperties">
  <LongProp xmlns="" name="_dlc_BarcodeImage"><![CDATA[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]]></LongProp>
</LongProperties>
</file>

<file path=customXml/item5.xml><?xml version="1.0" encoding="utf-8"?>
<p:properties xmlns:p="http://schemas.microsoft.com/office/2006/metadata/properties" xmlns:xsi="http://www.w3.org/2001/XMLSchema-instance" xmlns:pc="http://schemas.microsoft.com/office/infopath/2007/PartnerControls">
  <documentManagement>
    <Fecha_x0020_de_x0020_aprobación xmlns="1d813ab2-0b59-42fc-812e-335f9a2cd2ff">2014-11-04T05:00:00+00:00</Fecha_x0020_de_x0020_aprobación>
    <_dlc_BarcodeImage xmlns="1d813ab2-0b59-42fc-812e-335f9a2cd2ff">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</_dlc_BarcodeImage>
    <l51ad70624d241d69795649fa11315e7 xmlns="1d813ab2-0b59-42fc-812e-335f9a2cd2ff">
      <Terms xmlns="http://schemas.microsoft.com/office/infopath/2007/PartnerControls">
        <TermInfo xmlns="http://schemas.microsoft.com/office/infopath/2007/PartnerControls">
          <TermName xmlns="http://schemas.microsoft.com/office/infopath/2007/PartnerControls">Human Resources</TermName>
          <TermId xmlns="http://schemas.microsoft.com/office/infopath/2007/PartnerControls">0116b45a-2e66-45b7-b30d-6ae020deca6a</TermId>
        </TermInfo>
      </Terms>
    </l51ad70624d241d69795649fa11315e7>
    <Versión xmlns="1d813ab2-0b59-42fc-812e-335f9a2cd2ff">1</Versión>
    <k258f30156d044518c58ba8e4f73902d xmlns="1d813ab2-0b59-42fc-812e-335f9a2cd2ff">
      <Terms xmlns="http://schemas.microsoft.com/office/infopath/2007/PartnerControls">
        <TermInfo xmlns="http://schemas.microsoft.com/office/infopath/2007/PartnerControls">
          <TermName xmlns="http://schemas.microsoft.com/office/infopath/2007/PartnerControls">GL General</TermName>
          <TermId xmlns="http://schemas.microsoft.com/office/infopath/2007/PartnerControls">fce06078-4f14-45b3-8716-5a3cfaa2c81e</TermId>
        </TermInfo>
      </Terms>
    </k258f30156d044518c58ba8e4f73902d>
    <Proceso_x0020_asociado xmlns="1d813ab2-0b59-42fc-812e-335f9a2cd2ff">Recursos Humanos</Proceso_x0020_asociado>
    <Nombre_x0020_del_x0020_procedimiento xmlns="1d813ab2-0b59-42fc-812e-335f9a2cd2ff">Procedimiento para solicitar examenes medicos</Nombre_x0020_del_x0020_procedimiento>
    <Requiere_x0020_firmas_x003f_ xmlns="1d813ab2-0b59-42fc-812e-335f9a2cd2ff">false</Requiere_x0020_firmas_x003f_>
    <TaxCatchAll xmlns="1d813ab2-0b59-42fc-812e-335f9a2cd2ff">
      <Value>41</Value>
      <Value>16</Value>
      <Value>3</Value>
      <Value>133</Value>
    </TaxCatchAll>
    <f1c890c70b1d4a458c2c90325c2d8071 xmlns="1d813ab2-0b59-42fc-812e-335f9a2cd2ff">
      <Terms xmlns="http://schemas.microsoft.com/office/infopath/2007/PartnerControls">
        <TermInfo xmlns="http://schemas.microsoft.com/office/infopath/2007/PartnerControls">
          <TermName xmlns="http://schemas.microsoft.com/office/infopath/2007/PartnerControls">13140 Human Resources</TermName>
          <TermId xmlns="http://schemas.microsoft.com/office/infopath/2007/PartnerControls">6d3afabd-03ec-47ce-a576-7768e40e7593</TermId>
        </TermInfo>
      </Terms>
    </f1c890c70b1d4a458c2c90325c2d8071>
    <No_x0020_Radicación xmlns="1d813ab2-0b59-42fc-812e-335f9a2cd2ff" xsi:nil="true"/>
    <j9ff9538f7a245f1b7991117c9dbd8c5 xmlns="1d813ab2-0b59-42fc-812e-335f9a2cd2ff">
      <Terms xmlns="http://schemas.microsoft.com/office/infopath/2007/PartnerControls">
        <TermInfo xmlns="http://schemas.microsoft.com/office/infopath/2007/PartnerControls">
          <TermName xmlns="http://schemas.microsoft.com/office/infopath/2007/PartnerControls">Standards</TermName>
          <TermId xmlns="http://schemas.microsoft.com/office/infopath/2007/PartnerControls">3f97dc1b-fc82-4e78-bd94-024f7e394e7a</TermId>
        </TermInfo>
      </Terms>
    </j9ff9538f7a245f1b7991117c9dbd8c5>
    <IconOverlay xmlns="http://schemas.microsoft.com/sharepoint/v4" xsi:nil="true"/>
    <_dlc_BarcodeValue xmlns="1d813ab2-0b59-42fc-812e-335f9a2cd2ff">DE8ZZ0V1Y1</_dlc_BarcodeValue>
    <_dlc_BarcodePreview xmlns="1d813ab2-0b59-42fc-812e-335f9a2cd2ff">
      <Url>http://teams-lcp/sta/_layouts/barcodeimagefromitem.aspx?ID=8&amp;list=895f2ca6-a839-45e3-b750-7c15ab02cbc0</Url>
      <Description>Código de barras: DE8ZZ0V1Y1</Description>
    </_dlc_BarcodePreview>
    <_dlc_DocId xmlns="1d813ab2-0b59-42fc-812e-335f9a2cd2ff">LCP13140GL-POE-140001</_dlc_DocId>
    <_dlc_DocIdUrl xmlns="1d813ab2-0b59-42fc-812e-335f9a2cd2ff">
      <Url>http://teams-lcp/sta/_layouts/DocIdRedir.aspx?ID=LCP13140GL-POE-140001</Url>
      <Description>LCP13140GL-POE-140001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Policy Auditing</Name>
    <Synchronization>Synchronous</Synchronization>
    <Type>10001</Type>
    <SequenceNumber>1100</SequenceNumber>
    <Assembly>Microsoft.Office.Policy, Version=14.0.0.0, Culture=neutral, PublicKeyToken=71e9bce111e9429c</Assembly>
    <Class>Microsoft.Office.RecordsManagement.Internal.AuditHandler</Class>
    <Data/>
    <Filter/>
  </Receiver>
  <Receiver>
    <Name>Policy Auditing</Name>
    <Synchronization>Synchronous</Synchronization>
    <Type>10002</Type>
    <SequenceNumber>1101</SequenceNumber>
    <Assembly>Microsoft.Office.Policy, Version=14.0.0.0, Culture=neutral, PublicKeyToken=71e9bce111e9429c</Assembly>
    <Class>Microsoft.Office.RecordsManagement.Internal.AuditHandler</Class>
    <Data/>
    <Filter/>
  </Receiver>
  <Receiver>
    <Name>Policy Auditing</Name>
    <Synchronization>Synchronous</Synchronization>
    <Type>10004</Type>
    <SequenceNumber>1102</SequenceNumber>
    <Assembly>Microsoft.Office.Policy, Version=14.0.0.0, Culture=neutral, PublicKeyToken=71e9bce111e9429c</Assembly>
    <Class>Microsoft.Office.RecordsManagement.Internal.AuditHandler</Class>
    <Data/>
    <Filter/>
  </Receiver>
  <Receiver>
    <Name>Policy Auditing</Name>
    <Synchronization>Synchronous</Synchronization>
    <Type>10006</Type>
    <SequenceNumber>1103</SequenceNumber>
    <Assembly>Microsoft.Office.Policy, Version=14.0.0.0, Culture=neutral, PublicKeyToken=71e9bce111e9429c</Assembly>
    <Class>Microsoft.Office.RecordsManagement.Internal.AuditHandler</Class>
    <Data/>
    <Filter/>
  </Receiver>
  <Receiver>
    <Name>Policy Barcode Generator</Name>
    <Synchronization>Synchronous</Synchronization>
    <Type>10001</Type>
    <SequenceNumber>1000</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10002</Type>
    <SequenceNumber>1001</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10004</Type>
    <SequenceNumber>1002</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10006</Type>
    <SequenceNumber>1003</SequenceNumber>
    <Assembly>Microsoft.Office.Policy, Version=14.0.0.0, Culture=neutral, PublicKeyToken=71e9bce111e9429c</Assembly>
    <Class>Microsoft.Office.RecordsManagement.Internal.BarcodeHandler</Class>
    <Data/>
    <Filter/>
  </Receiver>
  <Receiver>
    <Name>Policy Auditing</Name>
    <Synchronization>Synchronous</Synchronization>
    <Type>10001</Type>
    <SequenceNumber>1100</SequenceNumber>
    <Assembly>Microsoft.Office.Policy, Version=14.0.0.0, Culture=neutral, PublicKeyToken=71e9bce111e9429c</Assembly>
    <Class>Microsoft.Office.RecordsManagement.Internal.AuditHandler</Class>
    <Data/>
    <Filter/>
  </Receiver>
  <Receiver>
    <Name>Policy Auditing</Name>
    <Synchronization>Synchronous</Synchronization>
    <Type>10002</Type>
    <SequenceNumber>1101</SequenceNumber>
    <Assembly>Microsoft.Office.Policy, Version=14.0.0.0, Culture=neutral, PublicKeyToken=71e9bce111e9429c</Assembly>
    <Class>Microsoft.Office.RecordsManagement.Internal.AuditHandler</Class>
    <Data/>
    <Filter/>
  </Receiver>
  <Receiver>
    <Name>Policy Auditing</Name>
    <Synchronization>Synchronous</Synchronization>
    <Type>10004</Type>
    <SequenceNumber>1102</SequenceNumber>
    <Assembly>Microsoft.Office.Policy, Version=14.0.0.0, Culture=neutral, PublicKeyToken=71e9bce111e9429c</Assembly>
    <Class>Microsoft.Office.RecordsManagement.Internal.AuditHandler</Class>
    <Data/>
    <Filter/>
  </Receiver>
  <Receiver>
    <Name>Policy Auditing</Name>
    <Synchronization>Synchronous</Synchronization>
    <Type>10006</Type>
    <SequenceNumber>1103</SequenceNumber>
    <Assembly>Microsoft.Office.Policy, Version=14.0.0.0, Culture=neutral, PublicKeyToken=71e9bce111e9429c</Assembly>
    <Class>Microsoft.Office.RecordsManagement.Internal.AuditHandler</Class>
    <Data/>
    <Filter/>
  </Receiver>
  <Receiver>
    <Name>Policy Barcode Generator</Name>
    <Synchronization>Synchronous</Synchronization>
    <Type>10001</Type>
    <SequenceNumber>1000</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10002</Type>
    <SequenceNumber>1001</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10004</Type>
    <SequenceNumber>1002</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10006</Type>
    <SequenceNumber>1003</SequenceNumber>
    <Assembly>Microsoft.Office.Policy, Version=14.0.0.0, Culture=neutral, PublicKeyToken=71e9bce111e9429c</Assembly>
    <Class>Microsoft.Office.RecordsManagement.Internal.BarcodeHandler</Class>
    <Data/>
    <Filter/>
  </Receiver>
</spe:Receiver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93FA9-7311-45EB-B01B-E82EDC606BF5}">
  <ds:schemaRefs>
    <ds:schemaRef ds:uri="http://schemas.microsoft.com/sharepoint/v3/contenttype/forms"/>
  </ds:schemaRefs>
</ds:datastoreItem>
</file>

<file path=customXml/itemProps2.xml><?xml version="1.0" encoding="utf-8"?>
<ds:datastoreItem xmlns:ds="http://schemas.openxmlformats.org/officeDocument/2006/customXml" ds:itemID="{2A326CFF-05A1-4765-B246-66B277F3C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813ab2-0b59-42fc-812e-335f9a2cd2f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60EEAC-736E-498C-92D1-7897E962B3C2}">
  <ds:schemaRefs>
    <ds:schemaRef ds:uri="office.server.policy"/>
  </ds:schemaRefs>
</ds:datastoreItem>
</file>

<file path=customXml/itemProps4.xml><?xml version="1.0" encoding="utf-8"?>
<ds:datastoreItem xmlns:ds="http://schemas.openxmlformats.org/officeDocument/2006/customXml" ds:itemID="{7EB1E7FD-4B9C-4CCC-BC28-F33068DFE5F2}">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10A8B8E6-EB38-493B-BDEF-4B75042DAB4F}">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1d813ab2-0b59-42fc-812e-335f9a2cd2ff"/>
    <ds:schemaRef ds:uri="http://schemas.microsoft.com/sharepoint/v4"/>
    <ds:schemaRef ds:uri="http://www.w3.org/XML/1998/namespace"/>
    <ds:schemaRef ds:uri="http://purl.org/dc/dcmitype/"/>
  </ds:schemaRefs>
</ds:datastoreItem>
</file>

<file path=customXml/itemProps6.xml><?xml version="1.0" encoding="utf-8"?>
<ds:datastoreItem xmlns:ds="http://schemas.openxmlformats.org/officeDocument/2006/customXml" ds:itemID="{CDD879F6-1EE3-415F-8F8B-DB79D072F5CD}">
  <ds:schemaRefs>
    <ds:schemaRef ds:uri="http://schemas.microsoft.com/sharepoint/events"/>
  </ds:schemaRefs>
</ds:datastoreItem>
</file>

<file path=customXml/itemProps7.xml><?xml version="1.0" encoding="utf-8"?>
<ds:datastoreItem xmlns:ds="http://schemas.openxmlformats.org/officeDocument/2006/customXml" ds:itemID="{52AFDBA3-1ECC-4DAB-9A0D-49A680D8A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1008</Words>
  <Characters>5547</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Procedimiento para solicitar examenes medicos</vt:lpstr>
      <vt:lpstr>Procedimiento para solicitar examenes medicos</vt:lpstr>
    </vt:vector>
  </TitlesOfParts>
  <Company>Hewlett-Packard</Company>
  <LinksUpToDate>false</LinksUpToDate>
  <CharactersWithSpaces>6542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para solicitar examenes medicos</dc:title>
  <dc:creator>Cardenas, Edgar (Contractor)</dc:creator>
  <cp:lastModifiedBy>Luffi</cp:lastModifiedBy>
  <cp:revision>2</cp:revision>
  <cp:lastPrinted>2021-10-11T19:52:00Z</cp:lastPrinted>
  <dcterms:created xsi:type="dcterms:W3CDTF">2025-02-07T15:43:00Z</dcterms:created>
  <dcterms:modified xsi:type="dcterms:W3CDTF">2025-02-07T15:43:00Z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LCP13110GL-POE-120008</vt:lpwstr>
  </property>
  <property fmtid="{D5CDD505-2E9C-101B-9397-08002B2CF9AE}" pid="3" name="_dlc_DocIdItemGuid">
    <vt:lpwstr>73f6f829-e90b-4105-bd5b-ccec28170a40</vt:lpwstr>
  </property>
  <property fmtid="{D5CDD505-2E9C-101B-9397-08002B2CF9AE}" pid="4" name="_dlc_DocIdUrl">
    <vt:lpwstr>http://teams-lcp/sta/_layouts/DocIdRedir.aspx?ID=LCP13110GL-POE-120008, LCP13110GL-POE-120008</vt:lpwstr>
  </property>
  <property fmtid="{D5CDD505-2E9C-101B-9397-08002B2CF9AE}" pid="5" name="Área">
    <vt:lpwstr>28;#Standards|3f97dc1b-fc82-4e78-bd94-024f7e394e7a</vt:lpwstr>
  </property>
  <property fmtid="{D5CDD505-2E9C-101B-9397-08002B2CF9AE}" pid="6" name="ContentTypeId">
    <vt:lpwstr>0x010100C963F5BEAAB03A4587506F726CBCD04ACF00A2B8F01599DDF748B8453A1EB1D3C61E</vt:lpwstr>
  </property>
  <property fmtid="{D5CDD505-2E9C-101B-9397-08002B2CF9AE}" pid="7" name="Área asociada">
    <vt:lpwstr>28;#Standards|3f97dc1b-fc82-4e78-bd94-024f7e394e7a</vt:lpwstr>
  </property>
  <property fmtid="{D5CDD505-2E9C-101B-9397-08002B2CF9AE}" pid="8" name="Area asociada">
    <vt:lpwstr>16;#Human Resources|0116b45a-2e66-45b7-b30d-6ae020deca6a</vt:lpwstr>
  </property>
  <property fmtid="{D5CDD505-2E9C-101B-9397-08002B2CF9AE}" pid="9" name="WBS">
    <vt:lpwstr>133;#13140 Human Resources|6d3afabd-03ec-47ce-a576-7768e40e7593</vt:lpwstr>
  </property>
  <property fmtid="{D5CDD505-2E9C-101B-9397-08002B2CF9AE}" pid="10" name="Especialidad">
    <vt:lpwstr>3;#GL General|fce06078-4f14-45b3-8716-5a3cfaa2c81e</vt:lpwstr>
  </property>
  <property fmtid="{D5CDD505-2E9C-101B-9397-08002B2CF9AE}" pid="11" name="Area">
    <vt:lpwstr>41;#Standards|3f97dc1b-fc82-4e78-bd94-024f7e394e7a</vt:lpwstr>
  </property>
  <property fmtid="{D5CDD505-2E9C-101B-9397-08002B2CF9AE}" pid="12" name="_dlc_BarcodeValue">
    <vt:lpwstr>DE8ZZ0V1Y1</vt:lpwstr>
  </property>
  <property fmtid="{D5CDD505-2E9C-101B-9397-08002B2CF9AE}" pid="13" name="_dlc_BarcodePreview">
    <vt:lpwstr>http://teams-lcp/sta/_layouts/barcodeimagefromitem.aspx?ID=8&amp;list=895f2ca6-a839-45e3-b750-7c15ab02cbc0, Código de barras: DE8ZZ0V1Y1</vt:lpwstr>
  </property>
</Properties>
</file>