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8E288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1. OBJETIVO</w:t>
      </w:r>
    </w:p>
    <w:p w14:paraId="7D277623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Establecer los lineamientos para la adquisición, contratación y control de servicios, asegurando que estos no generen riesgos para la Seguridad y Salud en el Trabajo (SG-SST) en FOREST GREEN SERVICIOS AMBIENTALES S.A.S..</w:t>
      </w:r>
    </w:p>
    <w:p w14:paraId="136C5429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2. ALCANCE</w:t>
      </w:r>
    </w:p>
    <w:p w14:paraId="3DE55A93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Aplica a todos los servicios contratados por la empresa, incluyendo contratistas persona natural o jurídica que desarrollen actividades en instalaciones propias o en campo.</w:t>
      </w:r>
    </w:p>
    <w:p w14:paraId="33634917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3. DEFINICIONES</w:t>
      </w:r>
    </w:p>
    <w:p w14:paraId="02F7BC98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Contratista Permanente: Persona o empresa que ejecuta actividades de manera continua o periódica. </w:t>
      </w:r>
    </w:p>
    <w:p w14:paraId="750AC066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Contratista Ocasional: Persona o empresa que realiza actividades puntuales, de corta duración o por necesidad específica. </w:t>
      </w:r>
    </w:p>
    <w:p w14:paraId="3883F734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Proveedor de servicios: Persona natural o jurídica que suministra un servicio requerido por la empresa. </w:t>
      </w:r>
    </w:p>
    <w:p w14:paraId="39AF50E5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de contratistas: Proceso mediante el cual se verifican las condiciones técnicas, legales y de SST antes de contratar. </w:t>
      </w:r>
    </w:p>
    <w:p w14:paraId="6342DF58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 RESPONSABILIDADES</w:t>
      </w:r>
    </w:p>
    <w:p w14:paraId="177F2A1C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4.1 Representante Legal: Carlos Andrés Muñoz Parra</w:t>
      </w:r>
    </w:p>
    <w:p w14:paraId="047F204F" w14:textId="77777777" w:rsidR="00FE432B" w:rsidRPr="00FE432B" w:rsidRDefault="00FE432B" w:rsidP="00FE4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Aprobar la contratación de servicios. </w:t>
      </w:r>
    </w:p>
    <w:p w14:paraId="1C0729A7" w14:textId="77777777" w:rsidR="00FE432B" w:rsidRPr="00FE432B" w:rsidRDefault="00FE432B" w:rsidP="00FE4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Firmar contratos de prestación de servicios. </w:t>
      </w:r>
    </w:p>
    <w:p w14:paraId="59D5B2EC" w14:textId="77777777" w:rsidR="00FE432B" w:rsidRPr="00FE432B" w:rsidRDefault="00FE432B" w:rsidP="00FE4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Garantizar los recursos necesarios para la ejecución segura del servicio. </w:t>
      </w:r>
    </w:p>
    <w:p w14:paraId="4345050F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4.2 Área Administrativa / Compras</w:t>
      </w:r>
    </w:p>
    <w:p w14:paraId="49DFF4EE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Solicitar y analizar cotizaciones. </w:t>
      </w:r>
    </w:p>
    <w:p w14:paraId="2FC41831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Seleccionar proveedores bajo criterios de calidad, costo y cumplimiento SST. </w:t>
      </w:r>
    </w:p>
    <w:p w14:paraId="10E0DF74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Mantener actualizada la documentación contractual. </w:t>
      </w:r>
    </w:p>
    <w:p w14:paraId="1DE91BD7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Hacer seguimiento administrativo al servicio contratado. </w:t>
      </w:r>
    </w:p>
    <w:p w14:paraId="62BB503A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4.3 Responsable de la Solicitud</w:t>
      </w:r>
    </w:p>
    <w:p w14:paraId="47019F68" w14:textId="77777777" w:rsidR="00FE432B" w:rsidRPr="00FE432B" w:rsidRDefault="00FE432B" w:rsidP="00FE4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Identificar la necesidad del servicio. </w:t>
      </w:r>
    </w:p>
    <w:p w14:paraId="244D268F" w14:textId="77777777" w:rsidR="00FE432B" w:rsidRPr="00FE432B" w:rsidRDefault="00FE432B" w:rsidP="00FE4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Elaborar la solicitud de contratación. </w:t>
      </w:r>
    </w:p>
    <w:p w14:paraId="3ECD0441" w14:textId="77777777" w:rsidR="00FE432B" w:rsidRPr="00FE432B" w:rsidRDefault="00FE432B" w:rsidP="00FE4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Verificar la conformidad del servicio recibido. </w:t>
      </w:r>
    </w:p>
    <w:p w14:paraId="23C7E6C0" w14:textId="77777777" w:rsid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/>
    </w:p>
    <w:p w14:paraId="754A000F" w14:textId="105B909F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4.4 Responsable del SG-SST : ___________________________</w:t>
      </w:r>
    </w:p>
    <w:p w14:paraId="32F12919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Identificar peligros y evaluar riesgos asociados al servicio. </w:t>
      </w:r>
    </w:p>
    <w:p w14:paraId="68C2826A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Definir requisitos de SST para el contratista. </w:t>
      </w:r>
    </w:p>
    <w:p w14:paraId="091210A6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Validar documentación de seguridad del contratista. </w:t>
      </w:r>
    </w:p>
    <w:p w14:paraId="1515789D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Realizar seguimiento al cumplimiento de condiciones de seguridad. </w:t>
      </w:r>
    </w:p>
    <w:p w14:paraId="48F98A82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5. CONDICIONES GENERALES</w:t>
      </w:r>
    </w:p>
    <w:p w14:paraId="284386F4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Todo contratista debe cumplir con los requisitos legales en SST. </w:t>
      </w:r>
    </w:p>
    <w:p w14:paraId="419CFD6E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debe validar previamente la afiliación a seguridad social (ARL, EPS, AFP). </w:t>
      </w:r>
    </w:p>
    <w:p w14:paraId="3EB3470B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Para actividades de alto riesgo (alturas, eléctricos, uso de herramientas), se deben exigir certificados vigentes. </w:t>
      </w:r>
    </w:p>
    <w:p w14:paraId="7EB941EA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debe garantizar inducción en SST antes del inicio de actividades. </w:t>
      </w:r>
    </w:p>
    <w:p w14:paraId="2422B4CE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Todo servicio debe contar con contrato formal. </w:t>
      </w:r>
    </w:p>
    <w:p w14:paraId="402E7986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6. DESARROLLO DEL PROCEDIMIENTO</w:t>
      </w:r>
    </w:p>
    <w:p w14:paraId="51F8CE63" w14:textId="1737F1C4" w:rsid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6.1 Flujo del proceso de contratación</w:t>
      </w:r>
    </w:p>
    <w:p w14:paraId="5842B7E1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917"/>
        <w:gridCol w:w="3933"/>
        <w:gridCol w:w="2242"/>
      </w:tblGrid>
      <w:tr w:rsidR="00FE432B" w:rsidRPr="00FE432B" w14:paraId="309C8F85" w14:textId="77777777" w:rsidTr="00FE4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ITEM</w:t>
            </w:r>
          </w:p>
        </w:tc>
        <w:tc>
          <w:tcPr>
            <w:tcW w:w="0" w:type="auto"/>
            <w:vAlign w:val="center"/>
            <w:hideMark/>
          </w:tcPr>
          <w:p>
            <w:r>
              <w:t>ACTIVIDAD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</w:tr>
      <w:tr w:rsidR="00FE432B" w:rsidRPr="00FE432B" w14:paraId="2BB1E227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</w:t>
            </w:r>
          </w:p>
        </w:tc>
        <w:tc>
          <w:tcPr>
            <w:tcW w:w="0" w:type="auto"/>
            <w:vAlign w:val="center"/>
            <w:hideMark/>
          </w:tcPr>
          <w:p>
            <w:r>
              <w:t>Solicitud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Se identifica la necesidad del servicio y se genera solicitud formal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 la solicitud</w:t>
            </w:r>
          </w:p>
        </w:tc>
      </w:tr>
      <w:tr w:rsidR="00FE432B" w:rsidRPr="00FE432B" w14:paraId="08B09D69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r>
              <w:t>Aprobación inicial</w:t>
            </w:r>
          </w:p>
        </w:tc>
        <w:tc>
          <w:tcPr>
            <w:tcW w:w="0" w:type="auto"/>
            <w:vAlign w:val="center"/>
            <w:hideMark/>
          </w:tcPr>
          <w:p>
            <w:r>
              <w:t>Se aprueba la necesidad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Representante Legal: Carlos Andrés Muñoz Parra</w:t>
            </w:r>
          </w:p>
        </w:tc>
      </w:tr>
      <w:tr w:rsidR="00FE432B" w:rsidRPr="00FE432B" w14:paraId="72D462E0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r>
              <w:t>Definición de requisitos SST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Identificación de peligros (mecánicos, eléctricos, alturas, etc.) y requisitos de seguridad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SG-SST</w:t>
            </w:r>
          </w:p>
        </w:tc>
      </w:tr>
      <w:tr w:rsidR="00FE432B" w:rsidRPr="00FE432B" w14:paraId="51779417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del contratista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Validación de experiencia, documentación legal y cumplimiento SST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SG-SST</w:t>
            </w:r>
          </w:p>
        </w:tc>
      </w:tr>
      <w:tr w:rsidR="00FE432B" w:rsidRPr="00FE432B" w14:paraId="3AE98959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r>
              <w:t>Solicitud de cotizaciones</w:t>
            </w:r>
          </w:p>
        </w:tc>
        <w:tc>
          <w:tcPr>
            <w:tcW w:w="0" w:type="auto"/>
            <w:vAlign w:val="center"/>
            <w:hideMark/>
          </w:tcPr>
          <w:p>
            <w:r>
              <w:t>Se solicitan propuestas a proveedores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</w:tr>
      <w:tr w:rsidR="00FE432B" w:rsidRPr="00FE432B" w14:paraId="3998D65F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r>
              <w:t>Análisis de propuestas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técnica, económica y de riesgos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 + SG-SST</w:t>
            </w:r>
          </w:p>
        </w:tc>
      </w:tr>
      <w:tr w:rsidR="00FE432B" w:rsidRPr="00FE432B" w14:paraId="1541F126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r>
              <w:t>Selección del contratista</w:t>
            </w:r>
          </w:p>
        </w:tc>
        <w:tc>
          <w:tcPr>
            <w:tcW w:w="0" w:type="auto"/>
            <w:vAlign w:val="center"/>
            <w:hideMark/>
          </w:tcPr>
          <w:p>
            <w:r>
              <w:t>Se elige el proveedor que cumpla requisitos técnicos, económicos y SST</w:t>
            </w:r>
          </w:p>
        </w:tc>
        <w:tc>
          <w:tcPr>
            <w:tcW w:w="0" w:type="auto"/>
            <w:vAlign w:val="center"/>
            <w:hideMark/>
          </w:tcPr>
          <w:p>
            <w:r>
              <w:t>Compras / SG-SST</w:t>
            </w:r>
          </w:p>
        </w:tc>
      </w:tr>
      <w:tr w:rsidR="00FE432B" w:rsidRPr="00FE432B" w14:paraId="142F78C4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8</w:t>
            </w:r>
          </w:p>
        </w:tc>
        <w:tc>
          <w:tcPr>
            <w:tcW w:w="0" w:type="auto"/>
            <w:vAlign w:val="center"/>
            <w:hideMark/>
          </w:tcPr>
          <w:p>
            <w:r>
              <w:t>Aprobación final</w:t>
            </w:r>
          </w:p>
        </w:tc>
        <w:tc>
          <w:tcPr>
            <w:tcW w:w="0" w:type="auto"/>
            <w:vAlign w:val="center"/>
            <w:hideMark/>
          </w:tcPr>
          <w:p>
            <w:r>
              <w:t>Autorización para contratación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Representante Legal: Carlos Andrés Muñoz Parra</w:t>
            </w:r>
          </w:p>
        </w:tc>
      </w:tr>
      <w:tr w:rsidR="00FE432B" w:rsidRPr="00FE432B" w14:paraId="32879484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9</w:t>
            </w:r>
          </w:p>
        </w:tc>
        <w:tc>
          <w:tcPr>
            <w:tcW w:w="0" w:type="auto"/>
            <w:vAlign w:val="center"/>
            <w:hideMark/>
          </w:tcPr>
          <w:p>
            <w:r>
              <w:t>Elaboración del contrato</w:t>
            </w:r>
          </w:p>
        </w:tc>
        <w:tc>
          <w:tcPr>
            <w:tcW w:w="0" w:type="auto"/>
            <w:vAlign w:val="center"/>
            <w:hideMark/>
          </w:tcPr>
          <w:p>
            <w:r>
              <w:t>Se formaliza el contrato incluyendo cláusulas de SST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</w:tr>
      <w:tr w:rsidR="00FE432B" w:rsidRPr="00FE432B" w14:paraId="1DF6E925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10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Verificación documental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Validación de: afiliaciones, certificados, EPP, inducción SST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  <w:tr w:rsidR="00FE432B" w:rsidRPr="00FE432B" w14:paraId="337AD75C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11</w:t>
            </w:r>
          </w:p>
        </w:tc>
        <w:tc>
          <w:tcPr>
            <w:tcW w:w="0" w:type="auto"/>
            <w:vAlign w:val="center"/>
            <w:hideMark/>
          </w:tcPr>
          <w:p>
            <w:r>
              <w:t>Inicio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Ejecución del trabajo bajo condiciones seguras</w:t>
            </w:r>
          </w:p>
        </w:tc>
        <w:tc>
          <w:tcPr>
            <w:tcW w:w="0" w:type="auto"/>
            <w:vAlign w:val="center"/>
            <w:hideMark/>
          </w:tcPr>
          <w:p>
            <w:r>
              <w:t>Contratista</w:t>
            </w:r>
          </w:p>
        </w:tc>
      </w:tr>
      <w:tr w:rsidR="00FE432B" w:rsidRPr="00FE432B" w14:paraId="65560A57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12</w:t>
            </w:r>
          </w:p>
        </w:tc>
        <w:tc>
          <w:tcPr>
            <w:tcW w:w="0" w:type="auto"/>
            <w:vAlign w:val="center"/>
            <w:hideMark/>
          </w:tcPr>
          <w:p>
            <w:r>
              <w:t>Seguimiento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Supervisión del cumplimiento técnico y de seguridad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 / Supervisor</w:t>
            </w:r>
          </w:p>
        </w:tc>
      </w:tr>
      <w:tr w:rsidR="00FE432B" w:rsidRPr="00FE432B" w14:paraId="5AE3D01F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13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Verificación de cumplimiento de condiciones contractuales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solicitud</w:t>
            </w:r>
          </w:p>
        </w:tc>
      </w:tr>
      <w:tr w:rsidR="00FE432B" w:rsidRPr="00FE432B" w14:paraId="27316F52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14</w:t>
            </w:r>
          </w:p>
        </w:tc>
        <w:tc>
          <w:tcPr>
            <w:tcW w:w="0" w:type="auto"/>
            <w:vAlign w:val="center"/>
            <w:hideMark/>
          </w:tcPr>
          <w:p>
            <w:r>
              <w:t>Cierre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 de evaluación del contratista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</w:tr>
    </w:tbl>
    <w:p w14:paraId="2E8856A3" w14:textId="13C736CA" w:rsidR="00FE432B" w:rsidRPr="00FE432B" w:rsidRDefault="00FE432B" w:rsidP="00FE4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3F706762" w14:textId="1D0E8ACE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7. REQUISITOS SST PARA CONTRATISTAS</w:t>
      </w:r>
    </w:p>
    <w:p w14:paraId="563AEEF8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Antes de iniciar actividades, el contratista debe presentar:</w:t>
      </w:r>
    </w:p>
    <w:p w14:paraId="2DEE8E2A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Afiliación vigente a seguridad social (EPS, ARL, AFP) </w:t>
      </w:r>
    </w:p>
    <w:p w14:paraId="33D0B494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Certificados de capacitación (ej: trabajo en campo y terreno irregular, riesgo eléctrico) </w:t>
      </w:r>
    </w:p>
    <w:p w14:paraId="68AC6B01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Listado de trabajadores </w:t>
      </w:r>
    </w:p>
    <w:p w14:paraId="3991EC04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Entrega y uso de EPP </w:t>
      </w:r>
    </w:p>
    <w:p w14:paraId="2E182973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Procedimientos de trabajo seguro (cuando aplique) </w:t>
      </w:r>
    </w:p>
    <w:p w14:paraId="6FFAEC01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Permisos de trabajo (alturas, eléctricos, zonas boscosas de difícil acceso si aplica) </w:t>
      </w:r>
    </w:p>
    <w:p w14:paraId="1F295054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8. SEGUIMIENTO Y CONTROL</w:t>
      </w:r>
    </w:p>
    <w:p w14:paraId="0EFB5905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Durante la ejecución del servicio se debe:</w:t>
      </w:r>
    </w:p>
    <w:p w14:paraId="5B92D8A0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Verificar uso adecuado de EPP </w:t>
      </w:r>
    </w:p>
    <w:p w14:paraId="2B8D5ABA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Controlar condiciones seguras de trabajo </w:t>
      </w:r>
    </w:p>
    <w:p w14:paraId="68DE5AEC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Supervisar cumplimiento de normas SST </w:t>
      </w:r>
    </w:p>
    <w:p w14:paraId="35530945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Reportar actos y condiciones inseguras </w:t>
      </w:r>
    </w:p>
    <w:p w14:paraId="4D97675E" w14:textId="3709E47C" w:rsid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Aplicar acciones correctivas en caso de incumplimiento </w:t>
      </w:r>
    </w:p>
    <w:p w14:paraId="118F2AB0" w14:textId="3C6559E9" w:rsid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0288293F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9. CRITERIOS DE ACEPTACIÓN DEL SERVICIO</w:t>
      </w:r>
    </w:p>
    <w:p w14:paraId="3CA301CC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El servicio será recibido únicamente si:</w:t>
      </w:r>
    </w:p>
    <w:p w14:paraId="5488B385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Cumple con lo establecido en el contrato </w:t>
      </w:r>
    </w:p>
    <w:p w14:paraId="1B5BDFF1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ejecuta bajo condiciones seguras </w:t>
      </w:r>
    </w:p>
    <w:p w14:paraId="2EAAE63C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No genera incidentes o accidentes </w:t>
      </w:r>
    </w:p>
    <w:p w14:paraId="6D4F62C9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Cumple especificaciones técnicas </w:t>
      </w:r>
    </w:p>
    <w:p w14:paraId="198DB4CE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En caso contrario:</w:t>
      </w:r>
    </w:p>
    <w:p w14:paraId="6C5DF902" w14:textId="77777777" w:rsidR="00FE432B" w:rsidRPr="00FE432B" w:rsidRDefault="00FE432B" w:rsidP="00FE4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registra la no conformidad </w:t>
      </w:r>
    </w:p>
    <w:p w14:paraId="6C26A814" w14:textId="77777777" w:rsidR="00FE432B" w:rsidRPr="00FE432B" w:rsidRDefault="00FE432B" w:rsidP="00FE4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deja evidencia en la evaluación del contratista </w:t>
      </w:r>
    </w:p>
    <w:p w14:paraId="220AE5E7" w14:textId="77777777" w:rsidR="00FE432B" w:rsidRPr="00FE432B" w:rsidRDefault="00FE432B" w:rsidP="00FE4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definen acciones correctivas </w:t>
      </w:r>
    </w:p>
    <w:p w14:paraId="245292F3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10. REGISTROS</w:t>
      </w:r>
    </w:p>
    <w:p w14:paraId="0EDC3000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Solicitud de servicio </w:t>
      </w:r>
    </w:p>
    <w:p w14:paraId="302A1A90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Cotizaciones </w:t>
      </w:r>
    </w:p>
    <w:p w14:paraId="5A49C061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de contratistas </w:t>
      </w:r>
    </w:p>
    <w:p w14:paraId="5A6640AC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Contrato firmado </w:t>
      </w:r>
    </w:p>
    <w:p w14:paraId="1FCBF4DB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Listado de asistencia a inducción SST </w:t>
      </w:r>
    </w:p>
    <w:p w14:paraId="6E7D3E63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Lista de verificación SST </w:t>
      </w:r>
    </w:p>
    <w:p w14:paraId="55CF4B15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final del servicio </w:t>
      </w:r>
    </w:p>
    <w:p w14:paraId="31113A70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11. CONTROL Y MEJORA</w:t>
      </w:r>
    </w:p>
    <w:p w14:paraId="7CFB9C19" w14:textId="77777777" w:rsidR="00FE432B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periódica de contratistas </w:t>
      </w:r>
    </w:p>
    <w:p w14:paraId="5BA05AE0" w14:textId="77777777" w:rsidR="00FE432B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Actualización de base de proveedores </w:t>
      </w:r>
    </w:p>
    <w:p w14:paraId="31CB1D84" w14:textId="77777777" w:rsidR="00FE432B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Implementación de acciones de mejora </w:t>
      </w:r>
    </w:p>
    <w:p w14:paraId="4D0B71D2" w14:textId="5A3B5F96" w:rsidR="00637784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Revisión anual del procedimiento</w:t>
      </w:r>
    </w:p>
    <w:tbl>
      <w:tblPr>
        <w:tblpPr w:leftFromText="180" w:rightFromText="180" w:vertAnchor="text" w:horzAnchor="margin" w:tblpXSpec="center" w:tblpY="5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EE1703" w:rsidRPr="00FE432B" w14:paraId="450D5E83" w14:textId="77777777" w:rsidTr="00FB525E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EE1703" w:rsidRPr="00FE432B" w14:paraId="2DFF7112" w14:textId="77777777" w:rsidTr="00FB525E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>Nombre: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EE1703" w:rsidRPr="00FE432B" w14:paraId="4C76B550" w14:textId="77777777" w:rsidTr="00FB525E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4DA667D3" w14:textId="477D6324" w:rsidR="00637784" w:rsidRDefault="00637784" w:rsidP="00FE432B">
      <w:pPr>
        <w:tabs>
          <w:tab w:val="left" w:pos="4950"/>
        </w:tabs>
        <w:spacing w:after="0"/>
        <w:rPr>
          <w:rFonts w:ascii="Times New Roman" w:hAnsi="Times New Roman" w:cs="Times New Roman"/>
          <w:sz w:val="24"/>
          <w:szCs w:val="24"/>
        </w:rPr>
      </w:pPr>
      <w:r/>
    </w:p>
    <w:p w14:paraId="30513924" w14:textId="77777777" w:rsidR="00FE432B" w:rsidRPr="00FE432B" w:rsidRDefault="00FE432B" w:rsidP="00FE432B">
      <w:pPr>
        <w:tabs>
          <w:tab w:val="left" w:pos="4950"/>
        </w:tabs>
        <w:spacing w:after="0"/>
        <w:rPr>
          <w:rFonts w:ascii="Times New Roman" w:hAnsi="Times New Roman" w:cs="Times New Roman"/>
          <w:sz w:val="24"/>
          <w:szCs w:val="24"/>
        </w:rPr>
      </w:pPr>
      <w:r/>
    </w:p>
    <w:sectPr w:rsidR="00FE432B" w:rsidRPr="00FE432B" w:rsidSect="003E1FA6">
      <w:headerReference w:type="even" r:id="rId9"/>
      <w:headerReference w:type="default" r:id="rId10"/>
      <w:headerReference w:type="first" r:id="rId11"/>
      <w:footerReference w:type="default" r:id="rId14"/>
      <w:footerReference w:type="first" r:id="rId15"/>
      <w:footerReference w:type="even" r:id="rId16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AEC8D" w14:textId="77777777" w:rsidR="00E67A51" w:rsidRDefault="00E67A51" w:rsidP="00487374">
      <w:pPr>
        <w:spacing w:after="0" w:line="240" w:lineRule="auto"/>
      </w:pPr>
      <w:r>
        <w:separator/>
      </w:r>
    </w:p>
  </w:endnote>
  <w:endnote w:type="continuationSeparator" w:id="0">
    <w:p w14:paraId="5A5D5CB0" w14:textId="77777777" w:rsidR="00E67A51" w:rsidRDefault="00E67A51" w:rsidP="00487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230DC" w14:textId="77777777" w:rsidR="00E67A51" w:rsidRDefault="00E67A51" w:rsidP="00487374">
      <w:pPr>
        <w:spacing w:after="0" w:line="240" w:lineRule="auto"/>
      </w:pPr>
      <w:r>
        <w:separator/>
      </w:r>
    </w:p>
  </w:footnote>
  <w:footnote w:type="continuationSeparator" w:id="0">
    <w:p w14:paraId="36664609" w14:textId="77777777" w:rsidR="00E67A51" w:rsidRDefault="00E67A51" w:rsidP="00487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6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40"/>
      <w:gridCol w:w="5103"/>
      <w:gridCol w:w="3223"/>
    </w:tblGrid>
    <w:tr w:rsidR="00EE1703" w:rsidRPr="002140B3" w14:paraId="1E6FFF77" w14:textId="77777777" w:rsidTr="00FB525E">
      <w:trPr>
        <w:trHeight w:val="280"/>
        <w:jc w:val="center"/>
      </w:trPr>
      <w:tc>
        <w:tcPr>
          <w:tcW w:w="2040" w:type="dxa"/>
          <w:vMerge w:val="restart"/>
        </w:tcPr>
        <w:p w14:paraId="3F2F366C" w14:textId="16B23091" w:rsidR="00EE1703" w:rsidRPr="002140B3" w:rsidRDefault="00FE432B" w:rsidP="00FE432B">
          <w:pPr>
            <w:pStyle w:val="Encabezado"/>
            <w:spacing w:line="276" w:lineRule="auto"/>
            <w:jc w:val="center"/>
            <w:rPr>
              <w:rFonts w:ascii="Arial Narrow" w:hAnsi="Arial Narrow" w:cs="Times New Roman"/>
              <w:sz w:val="24"/>
              <w:szCs w:val="24"/>
            </w:rPr>
          </w:pPr>
          <w:r>
            <w:rPr>
              <w:rFonts w:ascii="Arial Narrow" w:hAnsi="Arial Narrow" w:cs="Times New Roman"/>
              <w:noProof/>
              <w:sz w:val="24"/>
              <w:szCs w:val="24"/>
            </w:rPr>
            <w:drawing>
              <wp:inline distT="0" distB="0" distL="0" distR="0" wp14:anchorId="4CFDEB1D" wp14:editId="1D21C7F7">
                <wp:extent cx="1076325" cy="1076325"/>
                <wp:effectExtent l="0" t="0" r="952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107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EE1703" w:rsidRPr="002140B3">
            <w:rPr>
              <w:rFonts w:ascii="Arial Narrow" w:hAnsi="Arial Narrow" w:cs="Times New Roman"/>
              <w:sz w:val="24"/>
              <w:szCs w:val="24"/>
            </w:rPr>
            <w:t xml:space="preserve">                            </w:t>
          </w:r>
        </w:p>
      </w:tc>
      <w:tc>
        <w:tcPr>
          <w:tcW w:w="5103" w:type="dxa"/>
          <w:vMerge w:val="restart"/>
          <w:vAlign w:val="center"/>
        </w:tcPr>
        <w:p w14:paraId="1147A74D" w14:textId="77777777" w:rsidR="00EE1703" w:rsidRPr="00FE432B" w:rsidRDefault="00EE1703" w:rsidP="00FB525E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sz w:val="24"/>
              <w:szCs w:val="24"/>
            </w:rPr>
            <w:t>PROCEDIMIENTO DE ADQUISICIÓN DE SERVICIOS</w:t>
          </w:r>
        </w:p>
      </w:tc>
      <w:tc>
        <w:tcPr>
          <w:tcW w:w="3223" w:type="dxa"/>
        </w:tcPr>
        <w:p w14:paraId="04E9F531" w14:textId="28F87F0A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FECHA: 02/02/2026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75AF0990" w14:textId="77777777" w:rsidTr="00FB525E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40" w:type="dxa"/>
          <w:vMerge/>
        </w:tcPr>
        <w:p w14:paraId="49A84794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57CEE051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36805E51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22C64FB1" w14:textId="77777777" w:rsidTr="00FB525E">
      <w:tblPrEx>
        <w:tblCellMar>
          <w:left w:w="108" w:type="dxa"/>
          <w:right w:w="108" w:type="dxa"/>
        </w:tblCellMar>
      </w:tblPrEx>
      <w:trPr>
        <w:trHeight w:val="248"/>
        <w:jc w:val="center"/>
      </w:trPr>
      <w:tc>
        <w:tcPr>
          <w:tcW w:w="2040" w:type="dxa"/>
          <w:vMerge/>
        </w:tcPr>
        <w:p w14:paraId="570EC5BC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6CC490D7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4BF57640" w14:textId="2546E041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CODIGO: FG-PRO-SST-06</w:t>
          </w:r>
          <w:r w:rsidR="00FE432B">
            <w:rPr>
              <w:rFonts w:ascii="Times New Roman" w:hAnsi="Times New Roman" w:cs="Times New Roman"/>
              <w:b/>
              <w:sz w:val="24"/>
              <w:szCs w:val="24"/>
            </w:rPr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</w:tbl>
  <w:p w14:paraId="01BAABBB" w14:textId="77777777" w:rsidR="00511CB0" w:rsidRDefault="00511C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6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40"/>
      <w:gridCol w:w="5103"/>
      <w:gridCol w:w="3223"/>
    </w:tblGrid>
    <w:tr w:rsidR="00EE1703" w:rsidRPr="002140B3" w14:paraId="750C72B9" w14:textId="77777777" w:rsidTr="00FB525E">
      <w:trPr>
        <w:trHeight w:val="280"/>
        <w:jc w:val="center"/>
      </w:trPr>
      <w:tc>
        <w:tcPr>
          <w:tcW w:w="2040" w:type="dxa"/>
          <w:vMerge w:val="restart"/>
        </w:tcPr>
        <w:p w14:paraId="502E40AC" w14:textId="458AB784" w:rsidR="00EE1703" w:rsidRPr="002140B3" w:rsidRDefault="00EE1703" w:rsidP="00FE432B">
          <w:pPr>
            <w:pStyle w:val="Encabezado"/>
            <w:spacing w:line="276" w:lineRule="auto"/>
            <w:jc w:val="center"/>
            <w:rPr>
              <w:rFonts w:ascii="Arial Narrow" w:hAnsi="Arial Narrow" w:cs="Times New Roman"/>
              <w:sz w:val="24"/>
              <w:szCs w:val="24"/>
            </w:rPr>
          </w:pPr>
          <w:r w:rsidRPr="002140B3">
            <w:rPr>
              <w:rFonts w:ascii="Arial Narrow" w:hAnsi="Arial Narrow" w:cs="Times New Roman"/>
              <w:sz w:val="24"/>
              <w:szCs w:val="24"/>
            </w:rPr>
            <w:t xml:space="preserve"> </w:t>
          </w:r>
          <w:r w:rsidR="00FE432B">
            <w:rPr>
              <w:rFonts w:ascii="Arial Narrow" w:hAnsi="Arial Narrow" w:cs="Times New Roman"/>
              <w:noProof/>
              <w:sz w:val="24"/>
              <w:szCs w:val="24"/>
            </w:rPr>
            <w:drawing>
              <wp:inline distT="0" distB="0" distL="0" distR="0" wp14:anchorId="75AF15F9" wp14:editId="535EB578">
                <wp:extent cx="1009650" cy="1009650"/>
                <wp:effectExtent l="0" t="0" r="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1009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2140B3">
            <w:rPr>
              <w:rFonts w:ascii="Arial Narrow" w:hAnsi="Arial Narrow" w:cs="Times New Roman"/>
              <w:sz w:val="24"/>
              <w:szCs w:val="24"/>
            </w:rPr>
            <w:t xml:space="preserve">                           </w:t>
          </w:r>
        </w:p>
      </w:tc>
      <w:tc>
        <w:tcPr>
          <w:tcW w:w="5103" w:type="dxa"/>
          <w:vMerge w:val="restart"/>
          <w:vAlign w:val="center"/>
        </w:tcPr>
        <w:p w14:paraId="1973DC6E" w14:textId="77777777" w:rsidR="00EE1703" w:rsidRPr="00FE432B" w:rsidRDefault="00EE1703" w:rsidP="00FB525E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sz w:val="24"/>
              <w:szCs w:val="24"/>
            </w:rPr>
            <w:t>PROCEDIMIENTO DE ADQUISICIÓN DE SERVICIOS</w:t>
          </w:r>
        </w:p>
      </w:tc>
      <w:tc>
        <w:tcPr>
          <w:tcW w:w="3223" w:type="dxa"/>
        </w:tcPr>
        <w:p w14:paraId="0CDC288D" w14:textId="3D7EE093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Fecha: 01/02/2026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7D523830" w14:textId="77777777" w:rsidTr="00FB525E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40" w:type="dxa"/>
          <w:vMerge/>
        </w:tcPr>
        <w:p w14:paraId="799A2AAD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2A641846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5D03FEC8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119FAE5C" w14:textId="77777777" w:rsidTr="00FB525E">
      <w:tblPrEx>
        <w:tblCellMar>
          <w:left w:w="108" w:type="dxa"/>
          <w:right w:w="108" w:type="dxa"/>
        </w:tblCellMar>
      </w:tblPrEx>
      <w:trPr>
        <w:trHeight w:val="248"/>
        <w:jc w:val="center"/>
      </w:trPr>
      <w:tc>
        <w:tcPr>
          <w:tcW w:w="2040" w:type="dxa"/>
          <w:vMerge/>
        </w:tcPr>
        <w:p w14:paraId="56427B1A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4F79836A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03B353BA" w14:textId="25F4B513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Código: FG-FOR-SST-164</w:t>
          </w:r>
          <w:r w:rsidR="00FE432B">
            <w:rPr>
              <w:rFonts w:ascii="Times New Roman" w:hAnsi="Times New Roman" w:cs="Times New Roman"/>
              <w:b/>
              <w:sz w:val="24"/>
              <w:szCs w:val="24"/>
            </w:rPr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</w:tbl>
  <w:p w14:paraId="54413FCE" w14:textId="77777777" w:rsidR="00511CB0" w:rsidRDefault="00511CB0">
    <w:pPr>
      <w:pStyle w:val="Encabezado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6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40"/>
      <w:gridCol w:w="5103"/>
      <w:gridCol w:w="3223"/>
    </w:tblGrid>
    <w:tr w:rsidR="006A6ACF" w:rsidRPr="002140B3" w14:paraId="472CC88D" w14:textId="77777777" w:rsidTr="00E87285">
      <w:trPr>
        <w:trHeight w:val="280"/>
        <w:jc w:val="center"/>
      </w:trPr>
      <w:tc>
        <w:tcPr>
          <w:tcW w:w="2040" w:type="dxa"/>
          <w:vMerge w:val="restart"/>
        </w:tcPr>
        <w:p w14:paraId="54A76190" w14:textId="69CBD628" w:rsidR="006A6ACF" w:rsidRPr="002140B3" w:rsidRDefault="00FE432B" w:rsidP="00FE432B">
          <w:pPr>
            <w:pStyle w:val="Encabezado"/>
            <w:spacing w:line="276" w:lineRule="auto"/>
            <w:jc w:val="center"/>
            <w:rPr>
              <w:rFonts w:ascii="Arial Narrow" w:hAnsi="Arial Narrow" w:cs="Times New Roman"/>
              <w:sz w:val="24"/>
              <w:szCs w:val="24"/>
            </w:rPr>
          </w:pPr>
          <w:r>
            <w:rPr>
              <w:rFonts w:ascii="Arial Narrow" w:hAnsi="Arial Narrow" w:cs="Times New Roman"/>
              <w:noProof/>
              <w:sz w:val="24"/>
              <w:szCs w:val="24"/>
            </w:rPr>
            <w:drawing>
              <wp:inline distT="0" distB="0" distL="0" distR="0" wp14:anchorId="4BE3AEB9" wp14:editId="05242CC3">
                <wp:extent cx="1028700" cy="102870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6A6ACF" w:rsidRPr="002140B3">
            <w:rPr>
              <w:rFonts w:ascii="Arial Narrow" w:hAnsi="Arial Narrow" w:cs="Times New Roman"/>
              <w:sz w:val="24"/>
              <w:szCs w:val="24"/>
            </w:rPr>
            <w:t xml:space="preserve">                          </w:t>
          </w:r>
        </w:p>
      </w:tc>
      <w:tc>
        <w:tcPr>
          <w:tcW w:w="5103" w:type="dxa"/>
          <w:vMerge w:val="restart"/>
          <w:vAlign w:val="center"/>
        </w:tcPr>
        <w:p w14:paraId="3456C05B" w14:textId="5F8D6AA5" w:rsidR="006A6ACF" w:rsidRPr="00FE432B" w:rsidRDefault="006A6ACF" w:rsidP="00E87285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sz w:val="24"/>
              <w:szCs w:val="24"/>
            </w:rPr>
            <w:t>PROCEDIMIENTO DE ADQUISICIÓN DE SERVICIOS</w:t>
          </w:r>
        </w:p>
      </w:tc>
      <w:tc>
        <w:tcPr>
          <w:tcW w:w="3223" w:type="dxa"/>
        </w:tcPr>
        <w:p w14:paraId="7F1E443D" w14:textId="1B12D4A8" w:rsidR="006A6ACF" w:rsidRPr="00FE432B" w:rsidRDefault="00610115" w:rsidP="00E8728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FECHA: 02/02/2026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6A6ACF" w:rsidRPr="002140B3" w14:paraId="428CDAC4" w14:textId="77777777" w:rsidTr="00E87285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40" w:type="dxa"/>
          <w:vMerge/>
        </w:tcPr>
        <w:p w14:paraId="1C16B4BF" w14:textId="77777777" w:rsidR="006A6ACF" w:rsidRPr="002140B3" w:rsidRDefault="006A6ACF" w:rsidP="00E87285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2E20CFF7" w14:textId="77777777" w:rsidR="006A6ACF" w:rsidRPr="00FE432B" w:rsidRDefault="006A6ACF" w:rsidP="00E87285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3BD702A2" w14:textId="3DB904B6" w:rsidR="006A6ACF" w:rsidRPr="00FE432B" w:rsidRDefault="006A6ACF" w:rsidP="00E8728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6A6ACF" w:rsidRPr="002140B3" w14:paraId="6E90E791" w14:textId="77777777" w:rsidTr="00610115">
      <w:tblPrEx>
        <w:tblCellMar>
          <w:left w:w="108" w:type="dxa"/>
          <w:right w:w="108" w:type="dxa"/>
        </w:tblCellMar>
      </w:tblPrEx>
      <w:trPr>
        <w:trHeight w:val="248"/>
        <w:jc w:val="center"/>
      </w:trPr>
      <w:tc>
        <w:tcPr>
          <w:tcW w:w="2040" w:type="dxa"/>
          <w:vMerge/>
        </w:tcPr>
        <w:p w14:paraId="30B169D8" w14:textId="77777777" w:rsidR="006A6ACF" w:rsidRPr="002140B3" w:rsidRDefault="006A6ACF" w:rsidP="00E87285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213658BD" w14:textId="77777777" w:rsidR="006A6ACF" w:rsidRPr="00FE432B" w:rsidRDefault="006A6ACF" w:rsidP="00E87285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3CF71943" w14:textId="29B383D4" w:rsidR="006A6ACF" w:rsidRPr="00FE432B" w:rsidRDefault="00610115" w:rsidP="00E8728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CODIGO: FG-PRO-SST-06</w:t>
          </w:r>
          <w:r w:rsidR="00FE432B" w:rsidRPr="00FE432B">
            <w:rPr>
              <w:rFonts w:ascii="Times New Roman" w:hAnsi="Times New Roman" w:cs="Times New Roman"/>
              <w:b/>
              <w:sz w:val="24"/>
              <w:szCs w:val="24"/>
            </w:rPr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</w:tbl>
  <w:p w14:paraId="39ED8FB3" w14:textId="77777777" w:rsidR="00203A64" w:rsidRDefault="00203A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B50"/>
    <w:multiLevelType w:val="hybridMultilevel"/>
    <w:tmpl w:val="A030BB7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D22C4"/>
    <w:multiLevelType w:val="hybridMultilevel"/>
    <w:tmpl w:val="1D606F40"/>
    <w:lvl w:ilvl="0" w:tplc="760E6F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92712"/>
    <w:multiLevelType w:val="hybridMultilevel"/>
    <w:tmpl w:val="15AA6A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D591E"/>
    <w:multiLevelType w:val="hybridMultilevel"/>
    <w:tmpl w:val="333042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80B16"/>
    <w:multiLevelType w:val="multilevel"/>
    <w:tmpl w:val="04C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20A9"/>
    <w:multiLevelType w:val="multilevel"/>
    <w:tmpl w:val="65A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E56BA"/>
    <w:multiLevelType w:val="hybridMultilevel"/>
    <w:tmpl w:val="EA020B3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D22B38"/>
    <w:multiLevelType w:val="multilevel"/>
    <w:tmpl w:val="63D6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77236"/>
    <w:multiLevelType w:val="hybridMultilevel"/>
    <w:tmpl w:val="C45EC4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22F9C"/>
    <w:multiLevelType w:val="multilevel"/>
    <w:tmpl w:val="659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7404E"/>
    <w:multiLevelType w:val="multilevel"/>
    <w:tmpl w:val="643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23C65"/>
    <w:multiLevelType w:val="multilevel"/>
    <w:tmpl w:val="77C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86685"/>
    <w:multiLevelType w:val="hybridMultilevel"/>
    <w:tmpl w:val="10AE662A"/>
    <w:lvl w:ilvl="0" w:tplc="C5002A1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B302B"/>
    <w:multiLevelType w:val="multilevel"/>
    <w:tmpl w:val="1D8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6482C"/>
    <w:multiLevelType w:val="multilevel"/>
    <w:tmpl w:val="E48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3519D"/>
    <w:multiLevelType w:val="multilevel"/>
    <w:tmpl w:val="98DC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C261C"/>
    <w:multiLevelType w:val="multilevel"/>
    <w:tmpl w:val="6E3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D5898"/>
    <w:multiLevelType w:val="multilevel"/>
    <w:tmpl w:val="2AD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B0000"/>
    <w:multiLevelType w:val="hybridMultilevel"/>
    <w:tmpl w:val="DEBA1F14"/>
    <w:lvl w:ilvl="0" w:tplc="D2CC795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auto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2616F"/>
    <w:multiLevelType w:val="multilevel"/>
    <w:tmpl w:val="41F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18"/>
  </w:num>
  <w:num w:numId="5">
    <w:abstractNumId w:val="0"/>
  </w:num>
  <w:num w:numId="6">
    <w:abstractNumId w:val="8"/>
  </w:num>
  <w:num w:numId="7">
    <w:abstractNumId w:val="2"/>
  </w:num>
  <w:num w:numId="8">
    <w:abstractNumId w:val="1"/>
  </w:num>
  <w:num w:numId="9">
    <w:abstractNumId w:val="16"/>
  </w:num>
  <w:num w:numId="10">
    <w:abstractNumId w:val="7"/>
  </w:num>
  <w:num w:numId="11">
    <w:abstractNumId w:val="4"/>
  </w:num>
  <w:num w:numId="12">
    <w:abstractNumId w:val="19"/>
  </w:num>
  <w:num w:numId="13">
    <w:abstractNumId w:val="17"/>
  </w:num>
  <w:num w:numId="14">
    <w:abstractNumId w:val="15"/>
  </w:num>
  <w:num w:numId="15">
    <w:abstractNumId w:val="5"/>
  </w:num>
  <w:num w:numId="16">
    <w:abstractNumId w:val="9"/>
  </w:num>
  <w:num w:numId="17">
    <w:abstractNumId w:val="10"/>
  </w:num>
  <w:num w:numId="18">
    <w:abstractNumId w:val="14"/>
  </w:num>
  <w:num w:numId="19">
    <w:abstractNumId w:val="1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CF"/>
    <w:rsid w:val="0003503E"/>
    <w:rsid w:val="00036BEA"/>
    <w:rsid w:val="00037AC0"/>
    <w:rsid w:val="00071210"/>
    <w:rsid w:val="000845DE"/>
    <w:rsid w:val="000C44CD"/>
    <w:rsid w:val="00100605"/>
    <w:rsid w:val="00117084"/>
    <w:rsid w:val="0014012C"/>
    <w:rsid w:val="0015279F"/>
    <w:rsid w:val="001560D0"/>
    <w:rsid w:val="00160697"/>
    <w:rsid w:val="00160BC6"/>
    <w:rsid w:val="00161A41"/>
    <w:rsid w:val="00172DE4"/>
    <w:rsid w:val="00177FF7"/>
    <w:rsid w:val="001949BF"/>
    <w:rsid w:val="001A0FB5"/>
    <w:rsid w:val="001B2560"/>
    <w:rsid w:val="001B5B3A"/>
    <w:rsid w:val="001C4D94"/>
    <w:rsid w:val="001D06FE"/>
    <w:rsid w:val="001E7D80"/>
    <w:rsid w:val="00203A64"/>
    <w:rsid w:val="00221208"/>
    <w:rsid w:val="00222537"/>
    <w:rsid w:val="00224E4B"/>
    <w:rsid w:val="00236B44"/>
    <w:rsid w:val="00244FFB"/>
    <w:rsid w:val="00247712"/>
    <w:rsid w:val="00284F80"/>
    <w:rsid w:val="0029701A"/>
    <w:rsid w:val="002A45FE"/>
    <w:rsid w:val="002A4F46"/>
    <w:rsid w:val="002F29A3"/>
    <w:rsid w:val="002F56FA"/>
    <w:rsid w:val="003006B2"/>
    <w:rsid w:val="00302AC7"/>
    <w:rsid w:val="00341177"/>
    <w:rsid w:val="00380D47"/>
    <w:rsid w:val="00380E5E"/>
    <w:rsid w:val="003B42C3"/>
    <w:rsid w:val="003B69AF"/>
    <w:rsid w:val="003E1FA6"/>
    <w:rsid w:val="003F4FBE"/>
    <w:rsid w:val="003F51A8"/>
    <w:rsid w:val="004025F8"/>
    <w:rsid w:val="00402A37"/>
    <w:rsid w:val="00415D2A"/>
    <w:rsid w:val="0041740C"/>
    <w:rsid w:val="004208C4"/>
    <w:rsid w:val="004523C1"/>
    <w:rsid w:val="00475728"/>
    <w:rsid w:val="00487374"/>
    <w:rsid w:val="004A0A4C"/>
    <w:rsid w:val="004A5440"/>
    <w:rsid w:val="004B1481"/>
    <w:rsid w:val="004B2BD2"/>
    <w:rsid w:val="004B46A3"/>
    <w:rsid w:val="004C260E"/>
    <w:rsid w:val="004C3D34"/>
    <w:rsid w:val="004D3BB5"/>
    <w:rsid w:val="004E55DD"/>
    <w:rsid w:val="00511CB0"/>
    <w:rsid w:val="0054111F"/>
    <w:rsid w:val="005448AF"/>
    <w:rsid w:val="00547368"/>
    <w:rsid w:val="005857D7"/>
    <w:rsid w:val="00597ED0"/>
    <w:rsid w:val="005A406E"/>
    <w:rsid w:val="005E1697"/>
    <w:rsid w:val="005E67AE"/>
    <w:rsid w:val="006057EF"/>
    <w:rsid w:val="00610115"/>
    <w:rsid w:val="006206F5"/>
    <w:rsid w:val="006354DB"/>
    <w:rsid w:val="00637784"/>
    <w:rsid w:val="00682E88"/>
    <w:rsid w:val="00693995"/>
    <w:rsid w:val="006A6ACF"/>
    <w:rsid w:val="006C5916"/>
    <w:rsid w:val="00720B2F"/>
    <w:rsid w:val="00732756"/>
    <w:rsid w:val="007470EA"/>
    <w:rsid w:val="007750D9"/>
    <w:rsid w:val="007C0032"/>
    <w:rsid w:val="007C1D2D"/>
    <w:rsid w:val="007D4B05"/>
    <w:rsid w:val="007F13B5"/>
    <w:rsid w:val="007F334F"/>
    <w:rsid w:val="007F34E4"/>
    <w:rsid w:val="00803213"/>
    <w:rsid w:val="008072CE"/>
    <w:rsid w:val="008115AE"/>
    <w:rsid w:val="00817329"/>
    <w:rsid w:val="008273F6"/>
    <w:rsid w:val="008431D8"/>
    <w:rsid w:val="00854790"/>
    <w:rsid w:val="008622D5"/>
    <w:rsid w:val="00887941"/>
    <w:rsid w:val="008933AE"/>
    <w:rsid w:val="008A1F0E"/>
    <w:rsid w:val="008A7592"/>
    <w:rsid w:val="008C73EF"/>
    <w:rsid w:val="008E1FDE"/>
    <w:rsid w:val="008E468C"/>
    <w:rsid w:val="00921277"/>
    <w:rsid w:val="00934153"/>
    <w:rsid w:val="0094157E"/>
    <w:rsid w:val="00956218"/>
    <w:rsid w:val="009629FD"/>
    <w:rsid w:val="0096527D"/>
    <w:rsid w:val="00974822"/>
    <w:rsid w:val="00981E23"/>
    <w:rsid w:val="00986B3D"/>
    <w:rsid w:val="009A0D6E"/>
    <w:rsid w:val="009A4011"/>
    <w:rsid w:val="009A7F71"/>
    <w:rsid w:val="009E2775"/>
    <w:rsid w:val="009F26F1"/>
    <w:rsid w:val="00A507F2"/>
    <w:rsid w:val="00A53F07"/>
    <w:rsid w:val="00A5774D"/>
    <w:rsid w:val="00A859C6"/>
    <w:rsid w:val="00A93292"/>
    <w:rsid w:val="00A9528B"/>
    <w:rsid w:val="00AC4197"/>
    <w:rsid w:val="00AD1D5A"/>
    <w:rsid w:val="00AE774A"/>
    <w:rsid w:val="00B16B91"/>
    <w:rsid w:val="00B3490A"/>
    <w:rsid w:val="00B72E70"/>
    <w:rsid w:val="00B735EF"/>
    <w:rsid w:val="00B81C71"/>
    <w:rsid w:val="00BA0A34"/>
    <w:rsid w:val="00BA188A"/>
    <w:rsid w:val="00BC0169"/>
    <w:rsid w:val="00BE2505"/>
    <w:rsid w:val="00BE77A3"/>
    <w:rsid w:val="00C0522B"/>
    <w:rsid w:val="00C10190"/>
    <w:rsid w:val="00C12FFD"/>
    <w:rsid w:val="00C20A86"/>
    <w:rsid w:val="00C2592B"/>
    <w:rsid w:val="00C52E8B"/>
    <w:rsid w:val="00C6024D"/>
    <w:rsid w:val="00C71FDE"/>
    <w:rsid w:val="00C76A82"/>
    <w:rsid w:val="00CA1735"/>
    <w:rsid w:val="00CD1380"/>
    <w:rsid w:val="00CF3D88"/>
    <w:rsid w:val="00CF55C7"/>
    <w:rsid w:val="00D00996"/>
    <w:rsid w:val="00D508E7"/>
    <w:rsid w:val="00D55D17"/>
    <w:rsid w:val="00D65CE7"/>
    <w:rsid w:val="00D8099E"/>
    <w:rsid w:val="00D84A84"/>
    <w:rsid w:val="00DB2ED1"/>
    <w:rsid w:val="00DB6594"/>
    <w:rsid w:val="00DC6C10"/>
    <w:rsid w:val="00DD0486"/>
    <w:rsid w:val="00DD264B"/>
    <w:rsid w:val="00DD73CF"/>
    <w:rsid w:val="00DE43A7"/>
    <w:rsid w:val="00DF799B"/>
    <w:rsid w:val="00E15872"/>
    <w:rsid w:val="00E3411C"/>
    <w:rsid w:val="00E35830"/>
    <w:rsid w:val="00E52756"/>
    <w:rsid w:val="00E67561"/>
    <w:rsid w:val="00E67A51"/>
    <w:rsid w:val="00E67F7D"/>
    <w:rsid w:val="00E72CA5"/>
    <w:rsid w:val="00EB7699"/>
    <w:rsid w:val="00EE1703"/>
    <w:rsid w:val="00F051D4"/>
    <w:rsid w:val="00F16287"/>
    <w:rsid w:val="00F20D71"/>
    <w:rsid w:val="00F3136F"/>
    <w:rsid w:val="00F4259C"/>
    <w:rsid w:val="00F5191C"/>
    <w:rsid w:val="00F5425A"/>
    <w:rsid w:val="00F67FCD"/>
    <w:rsid w:val="00F759AC"/>
    <w:rsid w:val="00FB49E2"/>
    <w:rsid w:val="00FC564B"/>
    <w:rsid w:val="00FE28DF"/>
    <w:rsid w:val="00FE432B"/>
    <w:rsid w:val="00F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ED318"/>
  <w15:docId w15:val="{8CB88601-4D45-4FB4-80B5-11A340C9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E43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E4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41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4157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A1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7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7374"/>
  </w:style>
  <w:style w:type="paragraph" w:styleId="Piedepgina">
    <w:name w:val="footer"/>
    <w:basedOn w:val="Normal"/>
    <w:link w:val="Piedepgina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374"/>
  </w:style>
  <w:style w:type="character" w:styleId="Hipervnculo">
    <w:name w:val="Hyperlink"/>
    <w:basedOn w:val="Fuentedeprrafopredeter"/>
    <w:uiPriority w:val="99"/>
    <w:unhideWhenUsed/>
    <w:rsid w:val="00A5774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5774D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E432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E432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FE43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EDAFB4-A5F6-44E4-A087-233C421B5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801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Suramericana de Seguros</Company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maurnalo</dc:creator>
  <cp:lastModifiedBy>DANIELA</cp:lastModifiedBy>
  <cp:revision>2</cp:revision>
  <cp:lastPrinted>2015-10-08T19:28:00Z</cp:lastPrinted>
  <dcterms:created xsi:type="dcterms:W3CDTF">2026-04-13T21:27:00Z</dcterms:created>
  <dcterms:modified xsi:type="dcterms:W3CDTF">2026-04-13T21:27:00Z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b0bc7cf3-6b16-4d04-8503-4fab02d8e008</vt:lpwstr>
  </property>
</Properties>
</file>