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2B37" w:rsidRPr="00B97203" w:rsidRDefault="00A00E79" w:rsidP="00B97203">
      <w:pPr>
        <w:pStyle w:val="Prrafodelista"/>
        <w:widowControl w:val="0"/>
        <w:numPr>
          <w:ilvl w:val="0"/>
          <w:numId w:val="18"/>
        </w:numPr>
        <w:autoSpaceDE w:val="0"/>
        <w:autoSpaceDN w:val="0"/>
        <w:adjustRightInd w:val="0"/>
        <w:spacing w:after="240" w:line="276" w:lineRule="auto"/>
        <w:jc w:val="both"/>
        <w:rPr>
          <w:rFonts w:ascii="Arial" w:hAnsi="Arial" w:cs="Arial"/>
          <w:bCs/>
          <w:lang w:val="es-CO"/>
        </w:rPr>
      </w:pPr>
      <w:r>
        <w:t>OBJETIVO</w:t>
      </w:r>
    </w:p>
    <w:p w:rsidR="00247148" w:rsidRPr="00B97203" w:rsidRDefault="00247148" w:rsidP="00B97203">
      <w:pPr>
        <w:widowControl w:val="0"/>
        <w:autoSpaceDE w:val="0"/>
        <w:autoSpaceDN w:val="0"/>
        <w:adjustRightInd w:val="0"/>
        <w:spacing w:after="240" w:line="276" w:lineRule="auto"/>
        <w:jc w:val="both"/>
        <w:rPr>
          <w:rFonts w:ascii="Arial" w:hAnsi="Arial" w:cs="Arial"/>
          <w:bCs/>
          <w:lang w:val="es-CO"/>
        </w:rPr>
      </w:pPr>
      <w:r>
        <w:t>Mantener y promover la salud de los trabajadores, protegiéndolos de factores de riesgos ocupacionales, ubicándolos en un sitio de trabajo acorde con sus condiciones psicofisiológicas y manteniéndolo en aptitud de producción de trabajo.</w:t>
      </w:r>
    </w:p>
    <w:p w:rsidR="00302B37" w:rsidRPr="00B97203" w:rsidRDefault="001F5CEA" w:rsidP="00B97203">
      <w:pPr>
        <w:pStyle w:val="Prrafodelista"/>
        <w:widowControl w:val="0"/>
        <w:numPr>
          <w:ilvl w:val="0"/>
          <w:numId w:val="18"/>
        </w:numPr>
        <w:autoSpaceDE w:val="0"/>
        <w:autoSpaceDN w:val="0"/>
        <w:adjustRightInd w:val="0"/>
        <w:spacing w:after="240" w:line="276" w:lineRule="auto"/>
        <w:jc w:val="both"/>
        <w:rPr>
          <w:rFonts w:ascii="Arial" w:hAnsi="Arial" w:cs="Arial"/>
          <w:bCs/>
        </w:rPr>
      </w:pPr>
      <w:r>
        <w:t xml:space="preserve">ALCANCE </w:t>
      </w:r>
    </w:p>
    <w:p w:rsidR="00721D7B" w:rsidRPr="00B97203" w:rsidRDefault="00247148" w:rsidP="00B97203">
      <w:pPr>
        <w:widowControl w:val="0"/>
        <w:autoSpaceDE w:val="0"/>
        <w:autoSpaceDN w:val="0"/>
        <w:adjustRightInd w:val="0"/>
        <w:spacing w:after="240" w:line="276" w:lineRule="auto"/>
        <w:jc w:val="both"/>
        <w:rPr>
          <w:rFonts w:ascii="Arial" w:hAnsi="Arial" w:cs="Arial"/>
          <w:b/>
          <w:bCs/>
        </w:rPr>
      </w:pPr>
      <w:r>
        <w:t>Este programa es aplicable a todos los procesos, servicios y/o actividades que desarrolle la empresa FOREST GREEN SERVICIOS AMBIENTALES S.A.S. servicios ambientales servicios forestales y agrícolas.</w:t>
      </w:r>
    </w:p>
    <w:p w:rsidR="004F39B7" w:rsidRPr="00B97203" w:rsidRDefault="001F5CEA" w:rsidP="00B97203">
      <w:pPr>
        <w:pStyle w:val="Prrafodelista"/>
        <w:widowControl w:val="0"/>
        <w:numPr>
          <w:ilvl w:val="0"/>
          <w:numId w:val="18"/>
        </w:numPr>
        <w:autoSpaceDE w:val="0"/>
        <w:autoSpaceDN w:val="0"/>
        <w:adjustRightInd w:val="0"/>
        <w:spacing w:after="240" w:line="276" w:lineRule="auto"/>
        <w:jc w:val="both"/>
        <w:rPr>
          <w:rFonts w:ascii="Arial" w:hAnsi="Arial" w:cs="Arial"/>
          <w:b/>
          <w:bCs/>
        </w:rPr>
      </w:pPr>
      <w:r>
        <w:t>DEFINICIONES</w:t>
      </w:r>
    </w:p>
    <w:p w:rsidR="00721D7B" w:rsidRPr="00B97203" w:rsidRDefault="00105CE4" w:rsidP="00B97203">
      <w:pPr>
        <w:spacing w:after="240" w:line="276" w:lineRule="auto"/>
        <w:jc w:val="both"/>
        <w:rPr>
          <w:rFonts w:ascii="Arial" w:hAnsi="Arial" w:cs="Arial"/>
          <w:b/>
          <w:bCs/>
          <w:lang w:val="es-CO"/>
        </w:rPr>
      </w:pPr>
      <w:r>
        <w:t>Medicina Preventiva: Es el conjunto de actividades que se encargan de la promoción, protección, recuperación y rehabilitación de la salud de los trabajadores, así como la correcta ubicación del trabajador en una ocupación adaptada a su constitución fisiológica y sicológica. Se encarga del diagnóstico prevención y control de enfermedades de origen común.</w:t>
      </w:r>
    </w:p>
    <w:p w:rsidR="00105CE4" w:rsidRPr="00B97203" w:rsidRDefault="00105CE4" w:rsidP="00B97203">
      <w:pPr>
        <w:spacing w:after="240" w:line="276" w:lineRule="auto"/>
        <w:jc w:val="both"/>
        <w:rPr>
          <w:rFonts w:ascii="Arial" w:hAnsi="Arial" w:cs="Arial"/>
          <w:b/>
          <w:bCs/>
          <w:lang w:val="es-CO"/>
        </w:rPr>
      </w:pPr>
      <w:r>
        <w:t>Medicina del Trabajo: Es el conjunto de actividades médicas y paramédicas destinadas a promover y mejorar la salud del trabajador. Evaluar su capacidad laboral y ubicarlo en lugares de trabajo de acuerdo a sus condiciones psicobiológicas. Se encarga del diagnóstico prevención y control de enfermedades de origen laboral.</w:t>
      </w:r>
    </w:p>
    <w:p w:rsidR="00DC7FC2" w:rsidRPr="00B97203" w:rsidRDefault="00105CE4" w:rsidP="00B97203">
      <w:pPr>
        <w:spacing w:after="240" w:line="276" w:lineRule="auto"/>
        <w:jc w:val="both"/>
        <w:rPr>
          <w:rFonts w:ascii="Arial" w:hAnsi="Arial" w:cs="Arial"/>
          <w:b/>
          <w:bCs/>
          <w:lang w:val="es-CO"/>
        </w:rPr>
      </w:pPr>
      <w:r>
        <w:t>Seguridad y Salud en el Trabajo: Disciplina que trata de la prevención de las lesiones y enfermedades causadas por las condiciones de trabajo, y de la protección y promoción de la salud de los trabajadores. Tiene por objeto mejorar las condiciones y el medio ambiente de trabajo, así como la salud en el trabajo, que conlleva la promoción y el mantenimiento del bienestar físico, mental y social de los trabajadores en todas las ocupaciones.</w:t>
      </w:r>
    </w:p>
    <w:p w:rsidR="00CD19CC" w:rsidRPr="00B97203" w:rsidRDefault="001F5CEA" w:rsidP="00B97203">
      <w:pPr>
        <w:pStyle w:val="Prrafodelista"/>
        <w:widowControl w:val="0"/>
        <w:numPr>
          <w:ilvl w:val="0"/>
          <w:numId w:val="18"/>
        </w:numPr>
        <w:autoSpaceDE w:val="0"/>
        <w:autoSpaceDN w:val="0"/>
        <w:adjustRightInd w:val="0"/>
        <w:spacing w:after="240" w:line="276" w:lineRule="auto"/>
        <w:jc w:val="both"/>
        <w:rPr>
          <w:rFonts w:ascii="Arial" w:hAnsi="Arial" w:cs="Arial"/>
          <w:b/>
          <w:bCs/>
        </w:rPr>
      </w:pPr>
      <w:r>
        <w:t>RESPONSABLES</w:t>
      </w:r>
    </w:p>
    <w:bookmarkEnd w:id="0"/>
    <w:p w:rsidR="0086376F" w:rsidRPr="00B97203" w:rsidRDefault="00217F45" w:rsidP="00B97203">
      <w:pPr>
        <w:widowControl w:val="0"/>
        <w:autoSpaceDE w:val="0"/>
        <w:autoSpaceDN w:val="0"/>
        <w:adjustRightInd w:val="0"/>
        <w:spacing w:after="240" w:line="276" w:lineRule="auto"/>
        <w:jc w:val="both"/>
        <w:rPr>
          <w:rFonts w:ascii="Arial" w:hAnsi="Arial" w:cs="Arial"/>
          <w:bCs/>
        </w:rPr>
      </w:pPr>
      <w:r>
        <w:t xml:space="preserve">Carlos Andrés Muñoz Parra CC </w:t>
      </w:r>
    </w:p>
    <w:p w:rsidR="00721D7B" w:rsidRPr="00B97203" w:rsidRDefault="0086376F" w:rsidP="0086376F">
      <w:pPr>
        <w:widowControl w:val="0"/>
        <w:autoSpaceDE w:val="0"/>
        <w:autoSpaceDN w:val="0"/>
        <w:adjustRightInd w:val="0"/>
        <w:spacing w:line="276" w:lineRule="auto"/>
        <w:jc w:val="both"/>
        <w:rPr>
          <w:rFonts w:ascii="Arial" w:hAnsi="Arial" w:cs="Arial"/>
          <w:bCs/>
        </w:rPr>
      </w:pPr>
      <w:r>
        <w:t>Responsable del SG-SST: ___________________________</w:t>
      </w:r>
    </w:p>
    <w:p w:rsidR="00C21907" w:rsidRPr="00B97203" w:rsidRDefault="0086376F" w:rsidP="00B97203">
      <w:pPr>
        <w:widowControl w:val="0"/>
        <w:autoSpaceDE w:val="0"/>
        <w:autoSpaceDN w:val="0"/>
        <w:adjustRightInd w:val="0"/>
        <w:spacing w:after="240" w:line="276" w:lineRule="auto"/>
        <w:jc w:val="both"/>
        <w:rPr>
          <w:rFonts w:ascii="Arial" w:hAnsi="Arial" w:cs="Arial"/>
        </w:rPr>
      </w:pPr>
      <w:r>
        <w:t>Trabajadores: asistir a las actividades de medicina preventiva programadas en la empresa.</w:t>
      </w:r>
    </w:p>
    <w:p w:rsidR="004049A7" w:rsidRPr="00B97203" w:rsidRDefault="00ED5FA8" w:rsidP="00B97203">
      <w:pPr>
        <w:pStyle w:val="Prrafodelista"/>
        <w:widowControl w:val="0"/>
        <w:numPr>
          <w:ilvl w:val="0"/>
          <w:numId w:val="18"/>
        </w:numPr>
        <w:autoSpaceDE w:val="0"/>
        <w:autoSpaceDN w:val="0"/>
        <w:adjustRightInd w:val="0"/>
        <w:spacing w:after="240" w:line="276" w:lineRule="auto"/>
        <w:jc w:val="both"/>
        <w:rPr>
          <w:rFonts w:ascii="Arial" w:hAnsi="Arial" w:cs="Arial"/>
        </w:rPr>
      </w:pPr>
      <w:r>
        <w:t>DESCRIPCIÓN</w:t>
      </w:r>
    </w:p>
    <w:p w:rsidR="00721D7B" w:rsidRPr="00B97203" w:rsidRDefault="002A20FD" w:rsidP="00B97203">
      <w:pPr>
        <w:widowControl w:val="0"/>
        <w:autoSpaceDE w:val="0"/>
        <w:autoSpaceDN w:val="0"/>
        <w:adjustRightInd w:val="0"/>
        <w:spacing w:after="240" w:line="276" w:lineRule="auto"/>
        <w:jc w:val="both"/>
        <w:rPr>
          <w:rFonts w:ascii="Arial" w:hAnsi="Arial" w:cs="Arial"/>
          <w:bCs/>
          <w:vanish/>
          <w:lang w:val="es-CO"/>
        </w:rPr>
      </w:pPr>
      <w:r>
        <w:t>En el programa de gestión en medicina preventiva y del trabajo se deben diseñar, implementar y/o optimizar los siguientes procesos:</w:t>
      </w:r>
    </w:p>
    <w:p w:rsidR="00217F45" w:rsidRDefault="00217F45" w:rsidP="00ED33AD">
      <w:pPr>
        <w:pStyle w:val="Prrafodelista"/>
        <w:widowControl w:val="0"/>
        <w:numPr>
          <w:ilvl w:val="1"/>
          <w:numId w:val="22"/>
        </w:numPr>
        <w:autoSpaceDE w:val="0"/>
        <w:autoSpaceDN w:val="0"/>
        <w:adjustRightInd w:val="0"/>
        <w:jc w:val="both"/>
        <w:rPr>
          <w:rFonts w:ascii="Arial" w:hAnsi="Arial" w:cs="Arial"/>
          <w:bCs/>
          <w:lang w:val="es-CO"/>
        </w:rPr>
      </w:pPr>
      <w:r>
        <w:t>Realización y/o seguimiento al diagnóstico de condiciones de salud: la empresa debe elaborar y/o actualizar el diagnóstico de condiciones de salud de sus trabajadores de conformidad con lo descrito en la resolución 2346 de 2007 y la resolución 1918 de 2009 expedidas por el ministerio de la protección social o las normas que las modifiquen o sustituyan, para lograrlo los trabajadores deben realizarse los exámenes médicos ocupacionales, de ingreso, periódicos, periódicos por cambio de ocupación y de egreso, para lo cual se diseñó el procedimiento para la realización de las exámenes médicos ocupacionales.</w:t>
      </w:r>
    </w:p>
    <w:p w:rsidR="00217F45" w:rsidRDefault="00930B83" w:rsidP="00ED33AD">
      <w:pPr>
        <w:pStyle w:val="Prrafodelista"/>
        <w:widowControl w:val="0"/>
        <w:numPr>
          <w:ilvl w:val="1"/>
          <w:numId w:val="22"/>
        </w:numPr>
        <w:autoSpaceDE w:val="0"/>
        <w:autoSpaceDN w:val="0"/>
        <w:adjustRightInd w:val="0"/>
        <w:spacing w:after="240"/>
        <w:jc w:val="both"/>
        <w:rPr>
          <w:rFonts w:ascii="Arial" w:hAnsi="Arial" w:cs="Arial"/>
          <w:bCs/>
          <w:lang w:val="es-CO"/>
        </w:rPr>
      </w:pPr>
      <w:r>
        <w:t>Sistemas de vigilancia epidemiológica ocupacional (SVE): a través de los SVE se hará seguimiento a casos sospechosos de enfermedad laboral, haciendo énfasis en las oportunas asistencias a las diferentes valoraciones que en principio deben ser realizadas por la EPS correspondiente, así mismo para aquellos casos en los cuales haya calificación de primera instancia como enfermedad laboral por la EPS. Cada caso que se presente debe quedar registrado en el SVE y continuar con los procesos de diseño, implementación, seguimiento, intervención, evaluación.</w:t>
      </w:r>
    </w:p>
    <w:p w:rsidR="00217F45" w:rsidRDefault="00081323" w:rsidP="00ED33AD">
      <w:pPr>
        <w:pStyle w:val="Prrafodelista"/>
        <w:widowControl w:val="0"/>
        <w:numPr>
          <w:ilvl w:val="1"/>
          <w:numId w:val="22"/>
        </w:numPr>
        <w:autoSpaceDE w:val="0"/>
        <w:autoSpaceDN w:val="0"/>
        <w:adjustRightInd w:val="0"/>
        <w:spacing w:after="240"/>
        <w:jc w:val="both"/>
        <w:rPr>
          <w:rFonts w:ascii="Arial" w:hAnsi="Arial" w:cs="Arial"/>
          <w:bCs/>
          <w:lang w:val="es-CO"/>
        </w:rPr>
      </w:pPr>
      <w:r>
        <w:t xml:space="preserve">Diseño del profesiograma: el médico ocupacional contratado por medio de la IPS debe diseñar un profesiograma, a partir del establecimiento de la relación existente entre cargo, funciones y riesgos ocupacionales a los que está expuesto el trabajador y hacer énfasis sobre qué aspectos clínicos deben enfocarse las evaluaciones médicas ocupacionales, ya sean de ingreso, exámenes periódicos o de retiro, así como los exámenes complementarios indicados para cada uno de los casos. </w:t>
      </w:r>
    </w:p>
    <w:p w:rsidR="00ED33AD" w:rsidRPr="00ED33AD" w:rsidRDefault="00ED33AD" w:rsidP="00217F45">
      <w:pPr>
        <w:pStyle w:val="Prrafodelista"/>
        <w:widowControl w:val="0"/>
        <w:numPr>
          <w:ilvl w:val="1"/>
          <w:numId w:val="22"/>
        </w:numPr>
        <w:autoSpaceDE w:val="0"/>
        <w:autoSpaceDN w:val="0"/>
        <w:adjustRightInd w:val="0"/>
        <w:spacing w:after="240" w:line="276" w:lineRule="auto"/>
        <w:jc w:val="both"/>
        <w:rPr>
          <w:rFonts w:ascii="Arial" w:hAnsi="Arial" w:cs="Arial"/>
          <w:bCs/>
          <w:lang w:val="es-CO"/>
        </w:rPr>
      </w:pPr>
      <w:r/>
    </w:p>
    <w:p w:rsidR="005D6CB8" w:rsidRDefault="00CF0EDE" w:rsidP="0089642B">
      <w:pPr>
        <w:pStyle w:val="Prrafodelista"/>
        <w:widowControl w:val="0"/>
        <w:numPr>
          <w:ilvl w:val="0"/>
          <w:numId w:val="10"/>
        </w:numPr>
        <w:autoSpaceDE w:val="0"/>
        <w:autoSpaceDN w:val="0"/>
        <w:adjustRightInd w:val="0"/>
        <w:spacing w:after="240"/>
        <w:jc w:val="both"/>
        <w:rPr>
          <w:rFonts w:ascii="Arial" w:hAnsi="Arial" w:cs="Arial"/>
          <w:bCs/>
          <w:lang w:val="es-CO"/>
        </w:rPr>
      </w:pPr>
      <w:r>
        <w:t>Enfermedades generales de interés ocupacional: es claro que la prioridad número uno para el Sistema de Gestión de la Seguridad y Salud en el Trabajo de la empresa, es prevenir la aparición de enfermedades laborales y mitigar la ocurrencia de  accidentes de trabajo, mas no desconoce la importancia de prevenir la aparición de enfermedades generales que tienen importancia en el ámbito ocupacional, por lo anterior se recomienda que procuren ser incluidas a través de acciones concertadas que están incluidas dentro de los programas de promoción y prevención de la salud que las EPS por ley tienen encargado de realizar para sus afiliados cotizantes.</w:t>
      </w:r>
    </w:p>
    <w:p w:rsidR="0089642B" w:rsidRPr="0089642B" w:rsidRDefault="0089642B" w:rsidP="0089642B">
      <w:pPr>
        <w:pStyle w:val="Prrafodelista"/>
        <w:widowControl w:val="0"/>
        <w:autoSpaceDE w:val="0"/>
        <w:autoSpaceDN w:val="0"/>
        <w:adjustRightInd w:val="0"/>
        <w:spacing w:after="240"/>
        <w:ind w:left="170"/>
        <w:jc w:val="both"/>
        <w:rPr>
          <w:rFonts w:ascii="Arial" w:hAnsi="Arial" w:cs="Arial"/>
          <w:bCs/>
          <w:lang w:val="es-CO"/>
        </w:rPr>
      </w:pPr>
      <w:r/>
    </w:p>
    <w:p w:rsidR="00EA6784" w:rsidRDefault="00566282" w:rsidP="0089642B">
      <w:pPr>
        <w:pStyle w:val="Prrafodelista"/>
        <w:widowControl w:val="0"/>
        <w:autoSpaceDE w:val="0"/>
        <w:autoSpaceDN w:val="0"/>
        <w:adjustRightInd w:val="0"/>
        <w:spacing w:after="240" w:line="276" w:lineRule="auto"/>
        <w:ind w:left="170"/>
        <w:jc w:val="both"/>
        <w:rPr>
          <w:rFonts w:ascii="Arial" w:hAnsi="Arial" w:cs="Arial"/>
          <w:lang w:val="es-CO"/>
        </w:rPr>
      </w:pPr>
      <w:r>
        <w:t>Los programas de promoción y prevención que pueden ser incluidos en ámbito institucional a través de las EPS son:</w:t>
      </w:r>
    </w:p>
    <w:p w:rsidR="0089642B" w:rsidRPr="00B97203" w:rsidRDefault="0089642B" w:rsidP="0089642B">
      <w:pPr>
        <w:pStyle w:val="Prrafodelista"/>
        <w:widowControl w:val="0"/>
        <w:autoSpaceDE w:val="0"/>
        <w:autoSpaceDN w:val="0"/>
        <w:adjustRightInd w:val="0"/>
        <w:spacing w:after="240" w:line="276" w:lineRule="auto"/>
        <w:ind w:left="170"/>
        <w:jc w:val="both"/>
        <w:rPr>
          <w:rFonts w:ascii="Arial" w:hAnsi="Arial" w:cs="Arial"/>
          <w:bCs/>
          <w:lang w:val="es-CO"/>
        </w:rPr>
      </w:pPr>
      <w:r/>
    </w:p>
    <w:p w:rsidR="00093D94" w:rsidRPr="00B97203" w:rsidRDefault="00EA6784" w:rsidP="0086376F">
      <w:pPr>
        <w:pStyle w:val="Prrafodelista"/>
        <w:widowControl w:val="0"/>
        <w:numPr>
          <w:ilvl w:val="0"/>
          <w:numId w:val="12"/>
        </w:numPr>
        <w:autoSpaceDE w:val="0"/>
        <w:autoSpaceDN w:val="0"/>
        <w:adjustRightInd w:val="0"/>
        <w:spacing w:line="276" w:lineRule="auto"/>
        <w:jc w:val="both"/>
        <w:rPr>
          <w:rFonts w:ascii="Arial" w:hAnsi="Arial" w:cs="Arial"/>
          <w:bCs/>
          <w:lang w:val="es-CO"/>
        </w:rPr>
      </w:pPr>
      <w:r>
        <w:t>Aplicación de vacunas en adultos según él programa ampliado de inmunización de la Secretaría de Salud local.</w:t>
      </w:r>
    </w:p>
    <w:p w:rsidR="00093D94" w:rsidRPr="00B97203" w:rsidRDefault="00093D94" w:rsidP="0086376F">
      <w:pPr>
        <w:pStyle w:val="Prrafodelista"/>
        <w:widowControl w:val="0"/>
        <w:numPr>
          <w:ilvl w:val="0"/>
          <w:numId w:val="12"/>
        </w:numPr>
        <w:autoSpaceDE w:val="0"/>
        <w:autoSpaceDN w:val="0"/>
        <w:adjustRightInd w:val="0"/>
        <w:spacing w:line="276" w:lineRule="auto"/>
        <w:jc w:val="both"/>
        <w:rPr>
          <w:rFonts w:ascii="Arial" w:hAnsi="Arial" w:cs="Arial"/>
          <w:bCs/>
          <w:lang w:val="es-CO"/>
        </w:rPr>
      </w:pPr>
      <w:r>
        <w:t>Campañas de detección temprana de alteraciones de la agudeza visual.</w:t>
      </w:r>
    </w:p>
    <w:p w:rsidR="00093D94" w:rsidRPr="00B97203" w:rsidRDefault="00093D94" w:rsidP="0086376F">
      <w:pPr>
        <w:pStyle w:val="Prrafodelista"/>
        <w:widowControl w:val="0"/>
        <w:numPr>
          <w:ilvl w:val="0"/>
          <w:numId w:val="12"/>
        </w:numPr>
        <w:autoSpaceDE w:val="0"/>
        <w:autoSpaceDN w:val="0"/>
        <w:adjustRightInd w:val="0"/>
        <w:spacing w:line="276" w:lineRule="auto"/>
        <w:jc w:val="both"/>
        <w:rPr>
          <w:rFonts w:ascii="Arial" w:hAnsi="Arial" w:cs="Arial"/>
          <w:bCs/>
          <w:lang w:val="es-CO"/>
        </w:rPr>
      </w:pPr>
      <w:r>
        <w:t>Campañas de detección temprana de alteraciones de la salud en población hasta de 29 años de edad.</w:t>
      </w:r>
    </w:p>
    <w:p w:rsidR="00093D94" w:rsidRPr="00B97203" w:rsidRDefault="00093D94" w:rsidP="0086376F">
      <w:pPr>
        <w:pStyle w:val="Prrafodelista"/>
        <w:widowControl w:val="0"/>
        <w:numPr>
          <w:ilvl w:val="0"/>
          <w:numId w:val="12"/>
        </w:numPr>
        <w:autoSpaceDE w:val="0"/>
        <w:autoSpaceDN w:val="0"/>
        <w:adjustRightInd w:val="0"/>
        <w:spacing w:line="276" w:lineRule="auto"/>
        <w:jc w:val="both"/>
        <w:rPr>
          <w:rFonts w:ascii="Arial" w:hAnsi="Arial" w:cs="Arial"/>
          <w:bCs/>
          <w:lang w:val="es-CO"/>
        </w:rPr>
      </w:pPr>
      <w:r>
        <w:t>Campañas de detección temprana de alteraciones de la salud en población mayor de 45 años de edad.</w:t>
      </w:r>
    </w:p>
    <w:p w:rsidR="00AB36DA" w:rsidRPr="00B97203" w:rsidRDefault="00093D94" w:rsidP="0086376F">
      <w:pPr>
        <w:pStyle w:val="Prrafodelista"/>
        <w:widowControl w:val="0"/>
        <w:numPr>
          <w:ilvl w:val="0"/>
          <w:numId w:val="12"/>
        </w:numPr>
        <w:autoSpaceDE w:val="0"/>
        <w:autoSpaceDN w:val="0"/>
        <w:adjustRightInd w:val="0"/>
        <w:spacing w:line="276" w:lineRule="auto"/>
        <w:jc w:val="both"/>
        <w:rPr>
          <w:rFonts w:ascii="Arial" w:hAnsi="Arial" w:cs="Arial"/>
          <w:bCs/>
          <w:lang w:val="es-CO"/>
        </w:rPr>
      </w:pPr>
      <w:r>
        <w:t>Campañas de detección temprana del cáncer de cuello uterino.</w:t>
      </w:r>
    </w:p>
    <w:p w:rsidR="00AB36DA" w:rsidRPr="00B97203" w:rsidRDefault="00093D94" w:rsidP="0086376F">
      <w:pPr>
        <w:pStyle w:val="Prrafodelista"/>
        <w:widowControl w:val="0"/>
        <w:numPr>
          <w:ilvl w:val="0"/>
          <w:numId w:val="12"/>
        </w:numPr>
        <w:autoSpaceDE w:val="0"/>
        <w:autoSpaceDN w:val="0"/>
        <w:adjustRightInd w:val="0"/>
        <w:spacing w:line="276" w:lineRule="auto"/>
        <w:jc w:val="both"/>
        <w:rPr>
          <w:rFonts w:ascii="Arial" w:hAnsi="Arial" w:cs="Arial"/>
          <w:bCs/>
          <w:lang w:val="es-CO"/>
        </w:rPr>
      </w:pPr>
      <w:r>
        <w:t>Campañas de detección temprana del cáncer de seno.</w:t>
      </w:r>
    </w:p>
    <w:p w:rsidR="00AB36DA" w:rsidRPr="00B97203" w:rsidRDefault="00093D94" w:rsidP="0086376F">
      <w:pPr>
        <w:pStyle w:val="Prrafodelista"/>
        <w:widowControl w:val="0"/>
        <w:numPr>
          <w:ilvl w:val="0"/>
          <w:numId w:val="12"/>
        </w:numPr>
        <w:autoSpaceDE w:val="0"/>
        <w:autoSpaceDN w:val="0"/>
        <w:adjustRightInd w:val="0"/>
        <w:spacing w:line="276" w:lineRule="auto"/>
        <w:jc w:val="both"/>
        <w:rPr>
          <w:rFonts w:ascii="Arial" w:hAnsi="Arial" w:cs="Arial"/>
          <w:bCs/>
          <w:lang w:val="es-CO"/>
        </w:rPr>
      </w:pPr>
      <w:r>
        <w:t>Campañas de prevención en salud oral.</w:t>
      </w:r>
    </w:p>
    <w:p w:rsidR="00AB36DA" w:rsidRPr="00B97203" w:rsidRDefault="00566282" w:rsidP="0086376F">
      <w:pPr>
        <w:pStyle w:val="Prrafodelista"/>
        <w:widowControl w:val="0"/>
        <w:numPr>
          <w:ilvl w:val="0"/>
          <w:numId w:val="12"/>
        </w:numPr>
        <w:autoSpaceDE w:val="0"/>
        <w:autoSpaceDN w:val="0"/>
        <w:adjustRightInd w:val="0"/>
        <w:spacing w:line="276" w:lineRule="auto"/>
        <w:jc w:val="both"/>
        <w:rPr>
          <w:rFonts w:ascii="Arial" w:hAnsi="Arial" w:cs="Arial"/>
          <w:bCs/>
          <w:lang w:val="es-CO"/>
        </w:rPr>
      </w:pPr>
      <w:r>
        <w:t>Campañas de promoción de alimentación y nutrición saludables. (ley 1355 de 2009).</w:t>
      </w:r>
    </w:p>
    <w:p w:rsidR="00AB36DA" w:rsidRPr="00B97203" w:rsidRDefault="00566282" w:rsidP="0086376F">
      <w:pPr>
        <w:pStyle w:val="Prrafodelista"/>
        <w:widowControl w:val="0"/>
        <w:numPr>
          <w:ilvl w:val="0"/>
          <w:numId w:val="12"/>
        </w:numPr>
        <w:autoSpaceDE w:val="0"/>
        <w:autoSpaceDN w:val="0"/>
        <w:adjustRightInd w:val="0"/>
        <w:spacing w:line="276" w:lineRule="auto"/>
        <w:jc w:val="both"/>
        <w:rPr>
          <w:rFonts w:ascii="Arial" w:hAnsi="Arial" w:cs="Arial"/>
          <w:bCs/>
          <w:lang w:val="es-CO"/>
        </w:rPr>
      </w:pPr>
      <w:r>
        <w:t>Campañas de promoción de hábitos de vida saludables. Prevención fármaco dependencia, alcoholismo y tabaquismo Resolución 1075 de 1992.</w:t>
      </w:r>
    </w:p>
    <w:p w:rsidR="00AB36DA" w:rsidRPr="00B97203" w:rsidRDefault="00566282" w:rsidP="0086376F">
      <w:pPr>
        <w:pStyle w:val="Prrafodelista"/>
        <w:widowControl w:val="0"/>
        <w:numPr>
          <w:ilvl w:val="0"/>
          <w:numId w:val="12"/>
        </w:numPr>
        <w:autoSpaceDE w:val="0"/>
        <w:autoSpaceDN w:val="0"/>
        <w:adjustRightInd w:val="0"/>
        <w:spacing w:line="276" w:lineRule="auto"/>
        <w:jc w:val="both"/>
        <w:rPr>
          <w:rFonts w:ascii="Arial" w:hAnsi="Arial" w:cs="Arial"/>
          <w:bCs/>
          <w:lang w:val="es-CO"/>
        </w:rPr>
      </w:pPr>
      <w:r>
        <w:t>Campañas y capacitación en temas relacionados a la sexualidad, la salud reproductiva y la anticoncepción.</w:t>
      </w:r>
    </w:p>
    <w:p w:rsidR="00AB36DA" w:rsidRPr="00B97203" w:rsidRDefault="00093D94" w:rsidP="0086376F">
      <w:pPr>
        <w:pStyle w:val="Prrafodelista"/>
        <w:widowControl w:val="0"/>
        <w:numPr>
          <w:ilvl w:val="0"/>
          <w:numId w:val="12"/>
        </w:numPr>
        <w:autoSpaceDE w:val="0"/>
        <w:autoSpaceDN w:val="0"/>
        <w:adjustRightInd w:val="0"/>
        <w:spacing w:line="276" w:lineRule="auto"/>
        <w:jc w:val="both"/>
        <w:rPr>
          <w:rFonts w:ascii="Arial" w:hAnsi="Arial" w:cs="Arial"/>
          <w:bCs/>
          <w:lang w:val="es-CO"/>
        </w:rPr>
      </w:pPr>
      <w:r>
        <w:t>Participación en la realización de cursos psico profilácticos la que para las mujeres gestantes.</w:t>
      </w:r>
    </w:p>
    <w:p w:rsidR="00093D94" w:rsidRPr="00B97203" w:rsidRDefault="00093D94" w:rsidP="0086376F">
      <w:pPr>
        <w:pStyle w:val="Prrafodelista"/>
        <w:widowControl w:val="0"/>
        <w:numPr>
          <w:ilvl w:val="0"/>
          <w:numId w:val="12"/>
        </w:numPr>
        <w:autoSpaceDE w:val="0"/>
        <w:autoSpaceDN w:val="0"/>
        <w:adjustRightInd w:val="0"/>
        <w:spacing w:line="276" w:lineRule="auto"/>
        <w:jc w:val="both"/>
        <w:rPr>
          <w:rFonts w:ascii="Arial" w:hAnsi="Arial" w:cs="Arial"/>
          <w:bCs/>
          <w:lang w:val="es-CO"/>
        </w:rPr>
      </w:pPr>
      <w:r>
        <w:t>Inclusión de afiliados a los grupos de hipertensión arterial y diabetes.</w:t>
      </w:r>
    </w:p>
    <w:p w:rsidR="00AB36DA" w:rsidRPr="00B97203" w:rsidRDefault="00AB36DA" w:rsidP="0086376F">
      <w:pPr>
        <w:widowControl w:val="0"/>
        <w:autoSpaceDE w:val="0"/>
        <w:autoSpaceDN w:val="0"/>
        <w:adjustRightInd w:val="0"/>
        <w:spacing w:line="276" w:lineRule="auto"/>
        <w:jc w:val="both"/>
        <w:rPr>
          <w:rFonts w:ascii="Arial" w:hAnsi="Arial" w:cs="Arial"/>
          <w:bCs/>
          <w:lang w:val="es-CO"/>
        </w:rPr>
      </w:pPr>
      <w:r/>
    </w:p>
    <w:p w:rsidR="007D3872" w:rsidRPr="00B97203" w:rsidRDefault="00AB36DA" w:rsidP="0086376F">
      <w:pPr>
        <w:pStyle w:val="Prrafodelista"/>
        <w:widowControl w:val="0"/>
        <w:numPr>
          <w:ilvl w:val="0"/>
          <w:numId w:val="10"/>
        </w:numPr>
        <w:autoSpaceDE w:val="0"/>
        <w:autoSpaceDN w:val="0"/>
        <w:adjustRightInd w:val="0"/>
        <w:spacing w:line="276" w:lineRule="auto"/>
        <w:jc w:val="both"/>
        <w:rPr>
          <w:rFonts w:ascii="Arial" w:hAnsi="Arial" w:cs="Arial"/>
          <w:bCs/>
          <w:lang w:val="es-CO"/>
        </w:rPr>
      </w:pPr>
      <w:r>
        <w:t>Realizar visitas a los puestos de trabajo para conocer los riesgos relacionados con la patología laboral, emitiendo informes a la gerencia, con el objeto de establecer los correctivos necesarios.</w:t>
      </w:r>
    </w:p>
    <w:p w:rsidR="007D3872" w:rsidRPr="00B97203" w:rsidRDefault="007D3872" w:rsidP="0086376F">
      <w:pPr>
        <w:pStyle w:val="Prrafodelista"/>
        <w:widowControl w:val="0"/>
        <w:autoSpaceDE w:val="0"/>
        <w:autoSpaceDN w:val="0"/>
        <w:adjustRightInd w:val="0"/>
        <w:spacing w:line="276" w:lineRule="auto"/>
        <w:jc w:val="both"/>
        <w:rPr>
          <w:rFonts w:ascii="Arial" w:hAnsi="Arial" w:cs="Arial"/>
          <w:bCs/>
          <w:lang w:val="es-CO"/>
        </w:rPr>
      </w:pPr>
      <w:r/>
    </w:p>
    <w:p w:rsidR="007D3872" w:rsidRPr="00B97203" w:rsidRDefault="00AB36DA" w:rsidP="0086376F">
      <w:pPr>
        <w:pStyle w:val="Prrafodelista"/>
        <w:widowControl w:val="0"/>
        <w:numPr>
          <w:ilvl w:val="0"/>
          <w:numId w:val="10"/>
        </w:numPr>
        <w:autoSpaceDE w:val="0"/>
        <w:autoSpaceDN w:val="0"/>
        <w:adjustRightInd w:val="0"/>
        <w:spacing w:line="276" w:lineRule="auto"/>
        <w:jc w:val="both"/>
        <w:rPr>
          <w:rFonts w:ascii="Arial" w:hAnsi="Arial" w:cs="Arial"/>
          <w:bCs/>
          <w:lang w:val="es-CO"/>
        </w:rPr>
      </w:pPr>
      <w:r>
        <w:t>Diseñar y ejecutar programas para la prevención, detección y control de enfermedades relacionadas o agravadas por el trabajo.</w:t>
      </w:r>
    </w:p>
    <w:p w:rsidR="00CC1D7E" w:rsidRPr="00B97203" w:rsidRDefault="00CC1D7E" w:rsidP="00CC1D7E">
      <w:pPr>
        <w:widowControl w:val="0"/>
        <w:autoSpaceDE w:val="0"/>
        <w:autoSpaceDN w:val="0"/>
        <w:adjustRightInd w:val="0"/>
        <w:spacing w:line="276" w:lineRule="auto"/>
        <w:jc w:val="both"/>
        <w:rPr>
          <w:rFonts w:ascii="Arial" w:hAnsi="Arial" w:cs="Arial"/>
          <w:bCs/>
          <w:lang w:val="es-CO"/>
        </w:rPr>
      </w:pPr>
      <w:r/>
    </w:p>
    <w:p w:rsidR="007D3872" w:rsidRPr="00B97203" w:rsidRDefault="00AB36DA" w:rsidP="0086376F">
      <w:pPr>
        <w:pStyle w:val="Prrafodelista"/>
        <w:widowControl w:val="0"/>
        <w:numPr>
          <w:ilvl w:val="0"/>
          <w:numId w:val="10"/>
        </w:numPr>
        <w:autoSpaceDE w:val="0"/>
        <w:autoSpaceDN w:val="0"/>
        <w:adjustRightInd w:val="0"/>
        <w:spacing w:line="276" w:lineRule="auto"/>
        <w:jc w:val="both"/>
        <w:rPr>
          <w:rFonts w:ascii="Arial" w:hAnsi="Arial" w:cs="Arial"/>
          <w:bCs/>
          <w:lang w:val="es-CO"/>
        </w:rPr>
      </w:pPr>
      <w:r>
        <w:t>Investigar y analizar las enfermedades ocurridas, determinar sus causas y establecer las medidas preventivas correctivas necesarias.</w:t>
      </w:r>
    </w:p>
    <w:p w:rsidR="007D3872" w:rsidRPr="00B97203" w:rsidRDefault="007D3872" w:rsidP="0086376F">
      <w:pPr>
        <w:pStyle w:val="Prrafodelista"/>
        <w:spacing w:line="276" w:lineRule="auto"/>
        <w:jc w:val="both"/>
        <w:rPr>
          <w:rFonts w:ascii="Arial" w:hAnsi="Arial" w:cs="Arial"/>
          <w:bCs/>
          <w:lang w:val="es-CO"/>
        </w:rPr>
      </w:pPr>
      <w:r/>
    </w:p>
    <w:p w:rsidR="007D3872" w:rsidRPr="0089642B" w:rsidRDefault="00AB36DA" w:rsidP="0086376F">
      <w:pPr>
        <w:pStyle w:val="Prrafodelista"/>
        <w:widowControl w:val="0"/>
        <w:numPr>
          <w:ilvl w:val="0"/>
          <w:numId w:val="10"/>
        </w:numPr>
        <w:autoSpaceDE w:val="0"/>
        <w:autoSpaceDN w:val="0"/>
        <w:adjustRightInd w:val="0"/>
        <w:spacing w:line="276" w:lineRule="auto"/>
        <w:jc w:val="both"/>
        <w:rPr>
          <w:rFonts w:ascii="Arial" w:hAnsi="Arial" w:cs="Arial"/>
          <w:bCs/>
          <w:lang w:val="es-CO"/>
        </w:rPr>
      </w:pPr>
      <w:r>
        <w:t>Organizar e implantar un servicio oportuno y eficiente de primeros auxilios.</w:t>
      </w:r>
    </w:p>
    <w:p w:rsidR="007D3872" w:rsidRPr="00B97203" w:rsidRDefault="00CC1D7E" w:rsidP="0086376F">
      <w:pPr>
        <w:pStyle w:val="Prrafodelista"/>
        <w:widowControl w:val="0"/>
        <w:numPr>
          <w:ilvl w:val="0"/>
          <w:numId w:val="10"/>
        </w:numPr>
        <w:autoSpaceDE w:val="0"/>
        <w:autoSpaceDN w:val="0"/>
        <w:adjustRightInd w:val="0"/>
        <w:spacing w:line="276" w:lineRule="auto"/>
        <w:jc w:val="both"/>
        <w:rPr>
          <w:rFonts w:ascii="Arial" w:hAnsi="Arial" w:cs="Arial"/>
          <w:bCs/>
          <w:lang w:val="es-CO"/>
        </w:rPr>
      </w:pPr>
      <w:r>
        <w:t>Elaborar y mantener actualizadas las estadísticas de morbilidad y mortalidad de los trabajadores e investigar las posibles relaciones con sus actividades.</w:t>
      </w:r>
    </w:p>
    <w:p w:rsidR="007D3872" w:rsidRPr="00B97203" w:rsidRDefault="007D3872" w:rsidP="0086376F">
      <w:pPr>
        <w:pStyle w:val="Prrafodelista"/>
        <w:spacing w:line="276" w:lineRule="auto"/>
        <w:jc w:val="both"/>
        <w:rPr>
          <w:rFonts w:ascii="Arial" w:hAnsi="Arial" w:cs="Arial"/>
          <w:bCs/>
          <w:lang w:val="es-CO"/>
        </w:rPr>
      </w:pPr>
      <w:r/>
    </w:p>
    <w:p w:rsidR="007D3872" w:rsidRPr="00B97203" w:rsidRDefault="00AB36DA" w:rsidP="0086376F">
      <w:pPr>
        <w:pStyle w:val="Prrafodelista"/>
        <w:widowControl w:val="0"/>
        <w:numPr>
          <w:ilvl w:val="0"/>
          <w:numId w:val="10"/>
        </w:numPr>
        <w:autoSpaceDE w:val="0"/>
        <w:autoSpaceDN w:val="0"/>
        <w:adjustRightInd w:val="0"/>
        <w:spacing w:line="276" w:lineRule="auto"/>
        <w:jc w:val="both"/>
        <w:rPr>
          <w:rFonts w:ascii="Arial" w:hAnsi="Arial" w:cs="Arial"/>
          <w:bCs/>
          <w:lang w:val="es-CO"/>
        </w:rPr>
      </w:pPr>
      <w:r>
        <w:t>Capacitaciones en promoción y prevención de las diferentes enfermedades de origen común, con el objetivo que los empleados conozcan el diagnóstico, prevención y control de este tipo de enfermedades.</w:t>
      </w:r>
    </w:p>
    <w:p w:rsidR="00CC1D7E" w:rsidRPr="00B97203" w:rsidRDefault="00CC1D7E" w:rsidP="00CC1D7E">
      <w:pPr>
        <w:pStyle w:val="Prrafodelista"/>
        <w:rPr>
          <w:rFonts w:ascii="Arial" w:hAnsi="Arial" w:cs="Arial"/>
          <w:bCs/>
          <w:lang w:val="es-CO"/>
        </w:rPr>
      </w:pPr>
      <w:r/>
    </w:p>
    <w:p w:rsidR="00CC1D7E" w:rsidRPr="00B97203" w:rsidRDefault="00CC1D7E" w:rsidP="0086376F">
      <w:pPr>
        <w:pStyle w:val="Prrafodelista"/>
        <w:widowControl w:val="0"/>
        <w:numPr>
          <w:ilvl w:val="0"/>
          <w:numId w:val="10"/>
        </w:numPr>
        <w:autoSpaceDE w:val="0"/>
        <w:autoSpaceDN w:val="0"/>
        <w:adjustRightInd w:val="0"/>
        <w:spacing w:line="276" w:lineRule="auto"/>
        <w:jc w:val="both"/>
        <w:rPr>
          <w:rFonts w:ascii="Arial" w:hAnsi="Arial" w:cs="Arial"/>
          <w:bCs/>
          <w:lang w:val="es-CO"/>
        </w:rPr>
      </w:pPr>
      <w:r>
        <w:t>Prevenir el factor de riesgo psicosocial por medio de la aplicación de la batería de instrumento para la evaluación de riesgo psicosocial.</w:t>
      </w:r>
    </w:p>
    <w:p w:rsidR="007D3872" w:rsidRPr="00B97203" w:rsidRDefault="007D3872" w:rsidP="0086376F">
      <w:pPr>
        <w:pStyle w:val="Prrafodelista"/>
        <w:spacing w:line="276" w:lineRule="auto"/>
        <w:jc w:val="both"/>
        <w:rPr>
          <w:rFonts w:ascii="Arial" w:hAnsi="Arial" w:cs="Arial"/>
          <w:bCs/>
          <w:lang w:val="es-CO"/>
        </w:rPr>
      </w:pPr>
      <w:r/>
    </w:p>
    <w:p w:rsidR="00AB36DA" w:rsidRPr="0089642B" w:rsidRDefault="00CC1D7E" w:rsidP="0089642B">
      <w:pPr>
        <w:pStyle w:val="Prrafodelista"/>
        <w:widowControl w:val="0"/>
        <w:numPr>
          <w:ilvl w:val="0"/>
          <w:numId w:val="10"/>
        </w:numPr>
        <w:autoSpaceDE w:val="0"/>
        <w:autoSpaceDN w:val="0"/>
        <w:adjustRightInd w:val="0"/>
        <w:spacing w:line="276" w:lineRule="auto"/>
        <w:jc w:val="both"/>
        <w:rPr>
          <w:rFonts w:ascii="Arial" w:hAnsi="Arial" w:cs="Arial"/>
          <w:bCs/>
          <w:lang w:val="es-CO"/>
        </w:rPr>
      </w:pPr>
      <w:r>
        <w:t>Realizar actividades de recreación y deporte con todos los empleados de la organización desde la parte administrativa y operativa.</w:t>
      </w:r>
    </w:p>
    <w:p w:rsidR="002D415D" w:rsidRPr="00B97203" w:rsidRDefault="002D415D" w:rsidP="0086376F">
      <w:pPr>
        <w:widowControl w:val="0"/>
        <w:autoSpaceDE w:val="0"/>
        <w:autoSpaceDN w:val="0"/>
        <w:adjustRightInd w:val="0"/>
        <w:spacing w:line="276" w:lineRule="auto"/>
        <w:jc w:val="both"/>
        <w:rPr>
          <w:rFonts w:ascii="Arial" w:hAnsi="Arial" w:cs="Arial"/>
          <w:b/>
          <w:bCs/>
        </w:rPr>
      </w:pPr>
      <w:r/>
    </w:p>
    <w:p w:rsidR="005D6CB8" w:rsidRPr="00B97203" w:rsidRDefault="005D6CB8" w:rsidP="0086376F">
      <w:pPr>
        <w:widowControl w:val="0"/>
        <w:autoSpaceDE w:val="0"/>
        <w:autoSpaceDN w:val="0"/>
        <w:adjustRightInd w:val="0"/>
        <w:spacing w:line="276" w:lineRule="auto"/>
        <w:jc w:val="both"/>
        <w:rPr>
          <w:rFonts w:ascii="Arial" w:hAnsi="Arial" w:cs="Arial"/>
        </w:rPr>
      </w:pPr>
      <w:r/>
    </w:p>
    <w:sectPr w:rsidR="005D6CB8" w:rsidRPr="00B97203" w:rsidSect="007A7969">
      <w:headerReference w:type="default" r:id="rId9"/>
      <w:headerReference w:type="first" r:id="rId12"/>
      <w:headerReference w:type="even" r:id="rId13"/>
      <w:footerReference w:type="default" r:id="rId14"/>
      <w:footerReference w:type="first" r:id="rId15"/>
      <w:footerReference w:type="even" r:id="rId16"/>
      <w:pgSz w:w="12240" w:h="15840"/>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7764" w:rsidRDefault="000D7764" w:rsidP="00002636">
      <w:r>
        <w:separator/>
      </w:r>
    </w:p>
  </w:endnote>
  <w:endnote w:type="continuationSeparator" w:id="0">
    <w:p w:rsidR="000D7764" w:rsidRDefault="000D7764" w:rsidP="000026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7764" w:rsidRDefault="000D7764" w:rsidP="00002636">
      <w:r>
        <w:separator/>
      </w:r>
    </w:p>
  </w:footnote>
  <w:footnote w:type="continuationSeparator" w:id="0">
    <w:p w:rsidR="000D7764" w:rsidRDefault="000D7764" w:rsidP="0000263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aconcuadrcula"/>
      <w:tblW w:w="10787" w:type="dxa"/>
      <w:jc w:val="center"/>
      <w:tblCellMar>
        <w:left w:w="70" w:type="dxa"/>
        <w:right w:w="70" w:type="dxa"/>
      </w:tblCellMar>
      <w:tblLook w:val="04A0" w:firstRow="1" w:lastRow="0" w:firstColumn="1" w:lastColumn="0" w:noHBand="0" w:noVBand="1"/>
    </w:tblPr>
    <w:tblGrid>
      <w:gridCol w:w="2473"/>
      <w:gridCol w:w="5023"/>
      <w:gridCol w:w="3291"/>
    </w:tblGrid>
    <w:tr w:rsidR="00247148" w:rsidRPr="00217F45" w:rsidTr="00217F45">
      <w:trPr>
        <w:trHeight w:val="213"/>
        <w:jc w:val="center"/>
      </w:trPr>
      <w:tc>
        <w:tcPr>
          <w:tcW w:w="2473" w:type="dxa"/>
          <w:vMerge w:val="restart"/>
        </w:tcPr>
        <w:p>
          <w:r>
            <w:rPr>
              <w:rFonts w:ascii="Times New Roman" w:hAnsi="Times New Roman"/>
              <w:sz w:val="24"/>
            </w:rPr>
          </w:r>
        </w:p>
      </w:tc>
      <w:tc>
        <w:tcPr>
          <w:tcW w:w="5023" w:type="dxa"/>
          <w:vMerge w:val="restart"/>
          <w:vAlign w:val="center"/>
        </w:tcPr>
        <w:p w:rsidR="00247148" w:rsidRPr="00217F45" w:rsidRDefault="00247148" w:rsidP="00247148">
          <w:pPr>
            <w:pStyle w:val="Encabezado"/>
            <w:jc w:val="center"/>
            <w:rPr>
              <w:rFonts w:ascii="Arial" w:hAnsi="Arial" w:cs="Arial"/>
              <w:bCs/>
            </w:rPr>
          </w:pPr>
          <w:r>
            <w:rPr>
              <w:rFonts w:ascii="Times New Roman" w:hAnsi="Times New Roman"/>
              <w:sz w:val="24"/>
            </w:rPr>
            <w:t>PROGRAMA DE MEDICINA PREVENTIVA</w:t>
          </w:r>
        </w:p>
      </w:tc>
      <w:tc>
        <w:tcPr>
          <w:tcW w:w="3291" w:type="dxa"/>
        </w:tcPr>
        <w:p>
          <w:r>
            <w:rPr/>
            <w:t>Fecha: 01/02/2026</w:t>
          </w:r>
        </w:p>
      </w:tc>
    </w:tr>
    <w:tr w:rsidR="00247148" w:rsidRPr="00217F45" w:rsidTr="00217F45">
      <w:tblPrEx>
        <w:tblCellMar>
          <w:left w:w="108" w:type="dxa"/>
          <w:right w:w="108" w:type="dxa"/>
        </w:tblCellMar>
      </w:tblPrEx>
      <w:trPr>
        <w:trHeight w:val="213"/>
        <w:jc w:val="center"/>
      </w:trPr>
      <w:tc>
        <w:tcPr>
          <w:tcW w:w="2473" w:type="dxa"/>
          <w:vMerge/>
        </w:tcPr>
        <w:p w:rsidR="00247148" w:rsidRPr="00217F45" w:rsidRDefault="00247148" w:rsidP="00247148">
          <w:pPr>
            <w:pStyle w:val="Encabezado"/>
            <w:rPr>
              <w:rFonts w:ascii="Arial" w:hAnsi="Arial" w:cs="Arial"/>
              <w:b/>
              <w:bCs/>
            </w:rPr>
          </w:pPr>
        </w:p>
      </w:tc>
      <w:tc>
        <w:tcPr>
          <w:tcW w:w="5023" w:type="dxa"/>
          <w:vMerge/>
        </w:tcPr>
        <w:p w:rsidR="00247148" w:rsidRPr="00217F45" w:rsidRDefault="00247148" w:rsidP="00247148">
          <w:pPr>
            <w:pStyle w:val="Encabezado"/>
            <w:rPr>
              <w:rFonts w:ascii="Arial" w:hAnsi="Arial" w:cs="Arial"/>
              <w:b/>
              <w:bCs/>
            </w:rPr>
          </w:pPr>
        </w:p>
      </w:tc>
      <w:tc>
        <w:tcPr>
          <w:tcW w:w="3291" w:type="dxa"/>
        </w:tcPr>
        <w:p w:rsidR="00247148" w:rsidRPr="00217F45" w:rsidRDefault="00247148" w:rsidP="00247148">
          <w:pPr>
            <w:pStyle w:val="Encabezado"/>
            <w:rPr>
              <w:rFonts w:ascii="Arial" w:hAnsi="Arial" w:cs="Arial"/>
              <w:b/>
              <w:bCs/>
            </w:rPr>
          </w:pPr>
          <w:r w:rsidRPr="00217F45">
            <w:rPr>
              <w:rFonts w:ascii="Times New Roman" w:hAnsi="Times New Roman" w:cs="Arial"/>
              <w:b/>
              <w:bCs/>
              <w:sz w:val="24"/>
            </w:rPr>
            <w:t>Versión: 1</w:t>
          </w:r>
          <w:r w:rsidR="00217F45" w:rsidRPr="00217F45">
            <w:rPr>
              <w:rFonts w:ascii="Times New Roman" w:hAnsi="Times New Roman" w:cs="Arial"/>
              <w:bCs/>
              <w:sz w:val="24"/>
            </w:rPr>
          </w:r>
        </w:p>
      </w:tc>
    </w:tr>
    <w:tr w:rsidR="00247148" w:rsidRPr="00217F45" w:rsidTr="001D1E86">
      <w:tblPrEx>
        <w:tblCellMar>
          <w:left w:w="108" w:type="dxa"/>
          <w:right w:w="108" w:type="dxa"/>
        </w:tblCellMar>
      </w:tblPrEx>
      <w:trPr>
        <w:trHeight w:val="276"/>
        <w:jc w:val="center"/>
      </w:trPr>
      <w:tc>
        <w:tcPr>
          <w:tcW w:w="2473" w:type="dxa"/>
          <w:vMerge/>
        </w:tcPr>
        <w:p w:rsidR="00247148" w:rsidRPr="00217F45" w:rsidRDefault="00247148" w:rsidP="00247148">
          <w:pPr>
            <w:pStyle w:val="Encabezado"/>
            <w:rPr>
              <w:rFonts w:ascii="Arial" w:hAnsi="Arial" w:cs="Arial"/>
              <w:b/>
              <w:bCs/>
            </w:rPr>
          </w:pPr>
        </w:p>
      </w:tc>
      <w:tc>
        <w:tcPr>
          <w:tcW w:w="5023" w:type="dxa"/>
          <w:vMerge/>
        </w:tcPr>
        <w:p w:rsidR="00247148" w:rsidRPr="00217F45" w:rsidRDefault="00247148" w:rsidP="00247148">
          <w:pPr>
            <w:pStyle w:val="Encabezado"/>
            <w:rPr>
              <w:rFonts w:ascii="Arial" w:hAnsi="Arial" w:cs="Arial"/>
              <w:b/>
              <w:bCs/>
            </w:rPr>
          </w:pPr>
        </w:p>
      </w:tc>
      <w:tc>
        <w:tcPr>
          <w:tcW w:w="3291" w:type="dxa"/>
        </w:tcPr>
        <w:p w:rsidR="00247148" w:rsidRPr="00217F45" w:rsidRDefault="00217F45" w:rsidP="00217F45">
          <w:pPr>
            <w:pStyle w:val="Encabezado"/>
            <w:rPr>
              <w:rFonts w:ascii="Arial" w:hAnsi="Arial" w:cs="Arial"/>
              <w:b/>
              <w:bCs/>
            </w:rPr>
          </w:pPr>
          <w:r>
            <w:rPr>
              <w:rFonts w:ascii="Times New Roman" w:hAnsi="Times New Roman"/>
              <w:sz w:val="24"/>
            </w:rPr>
            <w:t>Código: FG-FOR-SST-218</w:t>
          </w:r>
        </w:p>
      </w:tc>
    </w:tr>
  </w:tbl>
  <w:p w:rsidR="00EA66B2" w:rsidRPr="00247148" w:rsidRDefault="00EA66B2" w:rsidP="00247148">
    <w:pPr>
      <w:pStyle w:val="Encabezado"/>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81DF"/>
      </v:shape>
    </w:pict>
  </w:numPicBullet>
  <w:abstractNum w:abstractNumId="0">
    <w:nsid w:val="03A876A9"/>
    <w:multiLevelType w:val="hybridMultilevel"/>
    <w:tmpl w:val="C9204382"/>
    <w:lvl w:ilvl="0" w:tplc="E848AD88">
      <w:start w:val="1"/>
      <w:numFmt w:val="lowerLetter"/>
      <w:suff w:val="space"/>
      <w:lvlText w:val="%1)"/>
      <w:lvlJc w:val="left"/>
      <w:pPr>
        <w:ind w:left="340" w:firstLine="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nsid w:val="0D8319A6"/>
    <w:multiLevelType w:val="hybridMultilevel"/>
    <w:tmpl w:val="5CCA4096"/>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nsid w:val="11B75117"/>
    <w:multiLevelType w:val="hybridMultilevel"/>
    <w:tmpl w:val="49DC0EEC"/>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nsid w:val="1F3322D0"/>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22B531D5"/>
    <w:multiLevelType w:val="multilevel"/>
    <w:tmpl w:val="57FCDB44"/>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
    <w:nsid w:val="2487116D"/>
    <w:multiLevelType w:val="multilevel"/>
    <w:tmpl w:val="57FCDB44"/>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
    <w:nsid w:val="252E1672"/>
    <w:multiLevelType w:val="hybridMultilevel"/>
    <w:tmpl w:val="62E67F6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nsid w:val="25F42E75"/>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285047F1"/>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2D7A61B2"/>
    <w:multiLevelType w:val="multilevel"/>
    <w:tmpl w:val="D438FBDE"/>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2F1F715F"/>
    <w:multiLevelType w:val="hybridMultilevel"/>
    <w:tmpl w:val="38FA4344"/>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nsid w:val="37FF70A0"/>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3D24582C"/>
    <w:multiLevelType w:val="multilevel"/>
    <w:tmpl w:val="AF2EEF02"/>
    <w:lvl w:ilvl="0">
      <w:start w:val="1"/>
      <w:numFmt w:val="decimal"/>
      <w:lvlText w:val="%1."/>
      <w:lvlJc w:val="left"/>
      <w:pPr>
        <w:ind w:left="0" w:firstLine="0"/>
      </w:pPr>
      <w:rPr>
        <w:rFonts w:hint="default"/>
      </w:rPr>
    </w:lvl>
    <w:lvl w:ilvl="1">
      <w:start w:val="1"/>
      <w:numFmt w:val="decimal"/>
      <w:suff w:val="space"/>
      <w:lvlText w:val="%1.%2."/>
      <w:lvlJc w:val="left"/>
      <w:pPr>
        <w:ind w:left="170" w:firstLine="0"/>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nsid w:val="40B47CDC"/>
    <w:multiLevelType w:val="multilevel"/>
    <w:tmpl w:val="78BA0CEC"/>
    <w:lvl w:ilvl="0">
      <w:start w:val="1"/>
      <w:numFmt w:val="decimal"/>
      <w:lvlText w:val="%1."/>
      <w:lvlJc w:val="left"/>
      <w:pPr>
        <w:ind w:left="0" w:firstLine="0"/>
      </w:pPr>
      <w:rPr>
        <w:rFonts w:hint="default"/>
        <w:b/>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nsid w:val="488D1E3B"/>
    <w:multiLevelType w:val="multilevel"/>
    <w:tmpl w:val="0A604EDA"/>
    <w:lvl w:ilvl="0">
      <w:start w:val="6"/>
      <w:numFmt w:val="decimal"/>
      <w:lvlText w:val="%1"/>
      <w:lvlJc w:val="left"/>
      <w:pPr>
        <w:ind w:left="360" w:hanging="360"/>
      </w:pPr>
      <w:rPr>
        <w:rFonts w:hint="default"/>
        <w:b/>
      </w:rPr>
    </w:lvl>
    <w:lvl w:ilvl="1">
      <w:start w:val="1"/>
      <w:numFmt w:val="decimal"/>
      <w:lvlText w:val="%1.%2"/>
      <w:lvlJc w:val="left"/>
      <w:pPr>
        <w:ind w:left="530" w:hanging="360"/>
      </w:pPr>
      <w:rPr>
        <w:rFonts w:hint="default"/>
        <w:b/>
      </w:rPr>
    </w:lvl>
    <w:lvl w:ilvl="2">
      <w:start w:val="1"/>
      <w:numFmt w:val="decimal"/>
      <w:lvlText w:val="%1.%2.%3"/>
      <w:lvlJc w:val="left"/>
      <w:pPr>
        <w:ind w:left="1060" w:hanging="720"/>
      </w:pPr>
      <w:rPr>
        <w:rFonts w:hint="default"/>
        <w:b/>
      </w:rPr>
    </w:lvl>
    <w:lvl w:ilvl="3">
      <w:start w:val="1"/>
      <w:numFmt w:val="decimal"/>
      <w:lvlText w:val="%1.%2.%3.%4"/>
      <w:lvlJc w:val="left"/>
      <w:pPr>
        <w:ind w:left="1590" w:hanging="1080"/>
      </w:pPr>
      <w:rPr>
        <w:rFonts w:hint="default"/>
        <w:b/>
      </w:rPr>
    </w:lvl>
    <w:lvl w:ilvl="4">
      <w:start w:val="1"/>
      <w:numFmt w:val="decimal"/>
      <w:lvlText w:val="%1.%2.%3.%4.%5"/>
      <w:lvlJc w:val="left"/>
      <w:pPr>
        <w:ind w:left="1760" w:hanging="1080"/>
      </w:pPr>
      <w:rPr>
        <w:rFonts w:hint="default"/>
        <w:b/>
      </w:rPr>
    </w:lvl>
    <w:lvl w:ilvl="5">
      <w:start w:val="1"/>
      <w:numFmt w:val="decimal"/>
      <w:lvlText w:val="%1.%2.%3.%4.%5.%6"/>
      <w:lvlJc w:val="left"/>
      <w:pPr>
        <w:ind w:left="2290" w:hanging="1440"/>
      </w:pPr>
      <w:rPr>
        <w:rFonts w:hint="default"/>
        <w:b/>
      </w:rPr>
    </w:lvl>
    <w:lvl w:ilvl="6">
      <w:start w:val="1"/>
      <w:numFmt w:val="decimal"/>
      <w:lvlText w:val="%1.%2.%3.%4.%5.%6.%7"/>
      <w:lvlJc w:val="left"/>
      <w:pPr>
        <w:ind w:left="2460" w:hanging="1440"/>
      </w:pPr>
      <w:rPr>
        <w:rFonts w:hint="default"/>
        <w:b/>
      </w:rPr>
    </w:lvl>
    <w:lvl w:ilvl="7">
      <w:start w:val="1"/>
      <w:numFmt w:val="decimal"/>
      <w:lvlText w:val="%1.%2.%3.%4.%5.%6.%7.%8"/>
      <w:lvlJc w:val="left"/>
      <w:pPr>
        <w:ind w:left="2990" w:hanging="1800"/>
      </w:pPr>
      <w:rPr>
        <w:rFonts w:hint="default"/>
        <w:b/>
      </w:rPr>
    </w:lvl>
    <w:lvl w:ilvl="8">
      <w:start w:val="1"/>
      <w:numFmt w:val="decimal"/>
      <w:lvlText w:val="%1.%2.%3.%4.%5.%6.%7.%8.%9"/>
      <w:lvlJc w:val="left"/>
      <w:pPr>
        <w:ind w:left="3160" w:hanging="1800"/>
      </w:pPr>
      <w:rPr>
        <w:rFonts w:hint="default"/>
        <w:b/>
      </w:rPr>
    </w:lvl>
  </w:abstractNum>
  <w:abstractNum w:abstractNumId="15">
    <w:nsid w:val="4F663091"/>
    <w:multiLevelType w:val="hybridMultilevel"/>
    <w:tmpl w:val="C1DA78A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nsid w:val="55D644C6"/>
    <w:multiLevelType w:val="hybridMultilevel"/>
    <w:tmpl w:val="62E2E3C8"/>
    <w:lvl w:ilvl="0" w:tplc="0BA28748">
      <w:start w:val="1"/>
      <w:numFmt w:val="decimal"/>
      <w:suff w:val="space"/>
      <w:lvlText w:val="%1)"/>
      <w:lvlJc w:val="left"/>
      <w:pPr>
        <w:ind w:left="170" w:firstLine="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nsid w:val="573E2BD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621629FA"/>
    <w:multiLevelType w:val="hybridMultilevel"/>
    <w:tmpl w:val="0D165DCA"/>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nsid w:val="6DAA62BE"/>
    <w:multiLevelType w:val="multilevel"/>
    <w:tmpl w:val="B71E926C"/>
    <w:lvl w:ilvl="0">
      <w:start w:val="1"/>
      <w:numFmt w:val="decimal"/>
      <w:lvlText w:val="%1."/>
      <w:lvlJc w:val="left"/>
      <w:pPr>
        <w:ind w:left="0" w:firstLine="0"/>
      </w:pPr>
      <w:rPr>
        <w:rFonts w:hint="default"/>
      </w:rPr>
    </w:lvl>
    <w:lvl w:ilvl="1">
      <w:start w:val="1"/>
      <w:numFmt w:val="decimal"/>
      <w:suff w:val="space"/>
      <w:lvlText w:val="%1.%2."/>
      <w:lvlJc w:val="left"/>
      <w:pPr>
        <w:ind w:left="170" w:firstLine="0"/>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nsid w:val="7A781BEC"/>
    <w:multiLevelType w:val="hybridMultilevel"/>
    <w:tmpl w:val="47EEC2E0"/>
    <w:lvl w:ilvl="0" w:tplc="0C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nsid w:val="7E51429B"/>
    <w:multiLevelType w:val="multilevel"/>
    <w:tmpl w:val="1E6EAC60"/>
    <w:lvl w:ilvl="0">
      <w:start w:val="1"/>
      <w:numFmt w:val="decimal"/>
      <w:lvlText w:val="%1."/>
      <w:lvlJc w:val="left"/>
      <w:pPr>
        <w:ind w:left="0" w:firstLine="0"/>
      </w:pPr>
      <w:rPr>
        <w:rFonts w:hint="default"/>
      </w:rPr>
    </w:lvl>
    <w:lvl w:ilvl="1">
      <w:start w:val="1"/>
      <w:numFmt w:val="decimal"/>
      <w:suff w:val="space"/>
      <w:lvlText w:val="%1.%2."/>
      <w:lvlJc w:val="left"/>
      <w:pPr>
        <w:ind w:left="170" w:firstLine="0"/>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5"/>
  </w:num>
  <w:num w:numId="2">
    <w:abstractNumId w:val="6"/>
  </w:num>
  <w:num w:numId="3">
    <w:abstractNumId w:val="15"/>
  </w:num>
  <w:num w:numId="4">
    <w:abstractNumId w:val="18"/>
  </w:num>
  <w:num w:numId="5">
    <w:abstractNumId w:val="10"/>
  </w:num>
  <w:num w:numId="6">
    <w:abstractNumId w:val="7"/>
  </w:num>
  <w:num w:numId="7">
    <w:abstractNumId w:val="8"/>
  </w:num>
  <w:num w:numId="8">
    <w:abstractNumId w:val="3"/>
  </w:num>
  <w:num w:numId="9">
    <w:abstractNumId w:val="4"/>
  </w:num>
  <w:num w:numId="10">
    <w:abstractNumId w:val="16"/>
  </w:num>
  <w:num w:numId="11">
    <w:abstractNumId w:val="2"/>
  </w:num>
  <w:num w:numId="12">
    <w:abstractNumId w:val="0"/>
  </w:num>
  <w:num w:numId="13">
    <w:abstractNumId w:val="1"/>
  </w:num>
  <w:num w:numId="14">
    <w:abstractNumId w:val="19"/>
  </w:num>
  <w:num w:numId="15">
    <w:abstractNumId w:val="11"/>
  </w:num>
  <w:num w:numId="16">
    <w:abstractNumId w:val="20"/>
  </w:num>
  <w:num w:numId="17">
    <w:abstractNumId w:val="17"/>
  </w:num>
  <w:num w:numId="18">
    <w:abstractNumId w:val="13"/>
  </w:num>
  <w:num w:numId="19">
    <w:abstractNumId w:val="12"/>
  </w:num>
  <w:num w:numId="20">
    <w:abstractNumId w:val="21"/>
  </w:num>
  <w:num w:numId="21">
    <w:abstractNumId w:val="9"/>
  </w:num>
  <w:num w:numId="22">
    <w:abstractNumId w:val="1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cumentProtection w:edit="readOnly"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5698"/>
    <w:rsid w:val="00002636"/>
    <w:rsid w:val="00025BBE"/>
    <w:rsid w:val="00026B85"/>
    <w:rsid w:val="00031338"/>
    <w:rsid w:val="0003483B"/>
    <w:rsid w:val="000348EE"/>
    <w:rsid w:val="00044AEF"/>
    <w:rsid w:val="00057EB8"/>
    <w:rsid w:val="00075088"/>
    <w:rsid w:val="00081323"/>
    <w:rsid w:val="00083451"/>
    <w:rsid w:val="00084F8E"/>
    <w:rsid w:val="00092A5A"/>
    <w:rsid w:val="00093D94"/>
    <w:rsid w:val="00093F2A"/>
    <w:rsid w:val="000A5E95"/>
    <w:rsid w:val="000B316C"/>
    <w:rsid w:val="000D66CD"/>
    <w:rsid w:val="000D75AB"/>
    <w:rsid w:val="000D7764"/>
    <w:rsid w:val="000E23AD"/>
    <w:rsid w:val="000E5698"/>
    <w:rsid w:val="000F2CA6"/>
    <w:rsid w:val="000F6B36"/>
    <w:rsid w:val="000F709C"/>
    <w:rsid w:val="001000E1"/>
    <w:rsid w:val="00101A3D"/>
    <w:rsid w:val="001035B3"/>
    <w:rsid w:val="00105CE4"/>
    <w:rsid w:val="00107E6D"/>
    <w:rsid w:val="00122307"/>
    <w:rsid w:val="00131092"/>
    <w:rsid w:val="00135DB6"/>
    <w:rsid w:val="001533BC"/>
    <w:rsid w:val="001636C5"/>
    <w:rsid w:val="0017715F"/>
    <w:rsid w:val="001806EB"/>
    <w:rsid w:val="001817E5"/>
    <w:rsid w:val="001919B1"/>
    <w:rsid w:val="001A0AA4"/>
    <w:rsid w:val="001B278C"/>
    <w:rsid w:val="001B6DB8"/>
    <w:rsid w:val="001C6AE8"/>
    <w:rsid w:val="001D1E86"/>
    <w:rsid w:val="001D3E7A"/>
    <w:rsid w:val="001E47D4"/>
    <w:rsid w:val="001F5CEA"/>
    <w:rsid w:val="001F704C"/>
    <w:rsid w:val="00201B5D"/>
    <w:rsid w:val="00207D8F"/>
    <w:rsid w:val="002152FB"/>
    <w:rsid w:val="00217F45"/>
    <w:rsid w:val="0022051B"/>
    <w:rsid w:val="002321C0"/>
    <w:rsid w:val="002353BB"/>
    <w:rsid w:val="002414B9"/>
    <w:rsid w:val="002434AE"/>
    <w:rsid w:val="00247148"/>
    <w:rsid w:val="002533D6"/>
    <w:rsid w:val="0026410B"/>
    <w:rsid w:val="002743DB"/>
    <w:rsid w:val="00276286"/>
    <w:rsid w:val="00295170"/>
    <w:rsid w:val="00297532"/>
    <w:rsid w:val="002A20FD"/>
    <w:rsid w:val="002A2C7F"/>
    <w:rsid w:val="002A3252"/>
    <w:rsid w:val="002A7329"/>
    <w:rsid w:val="002B0DFD"/>
    <w:rsid w:val="002B6D24"/>
    <w:rsid w:val="002C4729"/>
    <w:rsid w:val="002D1076"/>
    <w:rsid w:val="002D3826"/>
    <w:rsid w:val="002D415D"/>
    <w:rsid w:val="002E3E89"/>
    <w:rsid w:val="00302B37"/>
    <w:rsid w:val="00303FEF"/>
    <w:rsid w:val="00305281"/>
    <w:rsid w:val="003125E3"/>
    <w:rsid w:val="00315A42"/>
    <w:rsid w:val="0031610A"/>
    <w:rsid w:val="003258E7"/>
    <w:rsid w:val="00335554"/>
    <w:rsid w:val="00345BF9"/>
    <w:rsid w:val="003460C2"/>
    <w:rsid w:val="00346490"/>
    <w:rsid w:val="003468BA"/>
    <w:rsid w:val="0035153E"/>
    <w:rsid w:val="0035266B"/>
    <w:rsid w:val="0035630B"/>
    <w:rsid w:val="00356FA7"/>
    <w:rsid w:val="00360F7C"/>
    <w:rsid w:val="00374780"/>
    <w:rsid w:val="00382833"/>
    <w:rsid w:val="003855CB"/>
    <w:rsid w:val="00385695"/>
    <w:rsid w:val="00391719"/>
    <w:rsid w:val="00397262"/>
    <w:rsid w:val="003A72F1"/>
    <w:rsid w:val="003B0D1B"/>
    <w:rsid w:val="003B1AD0"/>
    <w:rsid w:val="003B48AC"/>
    <w:rsid w:val="003D4D98"/>
    <w:rsid w:val="003E3B66"/>
    <w:rsid w:val="003E45C5"/>
    <w:rsid w:val="003E4CED"/>
    <w:rsid w:val="003E590F"/>
    <w:rsid w:val="003E5E6D"/>
    <w:rsid w:val="003F111A"/>
    <w:rsid w:val="003F7764"/>
    <w:rsid w:val="00401FD4"/>
    <w:rsid w:val="004049A7"/>
    <w:rsid w:val="004115AC"/>
    <w:rsid w:val="00411CEC"/>
    <w:rsid w:val="004173E9"/>
    <w:rsid w:val="00421C54"/>
    <w:rsid w:val="00440EAA"/>
    <w:rsid w:val="00442E84"/>
    <w:rsid w:val="004525C1"/>
    <w:rsid w:val="00456021"/>
    <w:rsid w:val="00462FDB"/>
    <w:rsid w:val="00475619"/>
    <w:rsid w:val="00475EEA"/>
    <w:rsid w:val="0047765C"/>
    <w:rsid w:val="00491CF4"/>
    <w:rsid w:val="004A47D7"/>
    <w:rsid w:val="004A55A0"/>
    <w:rsid w:val="004B0586"/>
    <w:rsid w:val="004B5E14"/>
    <w:rsid w:val="004C300A"/>
    <w:rsid w:val="004C3965"/>
    <w:rsid w:val="004C3C95"/>
    <w:rsid w:val="004D0937"/>
    <w:rsid w:val="004D219D"/>
    <w:rsid w:val="004D3DA4"/>
    <w:rsid w:val="004D4412"/>
    <w:rsid w:val="004D61FB"/>
    <w:rsid w:val="004E05E5"/>
    <w:rsid w:val="004E50B8"/>
    <w:rsid w:val="004E5A2B"/>
    <w:rsid w:val="004E6BD3"/>
    <w:rsid w:val="004E7BDA"/>
    <w:rsid w:val="004E7E2B"/>
    <w:rsid w:val="004F39B7"/>
    <w:rsid w:val="00506FFE"/>
    <w:rsid w:val="00513564"/>
    <w:rsid w:val="00513D46"/>
    <w:rsid w:val="00532E1B"/>
    <w:rsid w:val="00542E72"/>
    <w:rsid w:val="00562A3E"/>
    <w:rsid w:val="00563496"/>
    <w:rsid w:val="00565A70"/>
    <w:rsid w:val="00566282"/>
    <w:rsid w:val="00567D17"/>
    <w:rsid w:val="00572A63"/>
    <w:rsid w:val="00576ED4"/>
    <w:rsid w:val="00580F97"/>
    <w:rsid w:val="00587D52"/>
    <w:rsid w:val="0059177B"/>
    <w:rsid w:val="005A69E9"/>
    <w:rsid w:val="005B537B"/>
    <w:rsid w:val="005B5983"/>
    <w:rsid w:val="005C16FA"/>
    <w:rsid w:val="005D1D31"/>
    <w:rsid w:val="005D3640"/>
    <w:rsid w:val="005D6717"/>
    <w:rsid w:val="005D6CB8"/>
    <w:rsid w:val="005E11D8"/>
    <w:rsid w:val="005F50CF"/>
    <w:rsid w:val="006117C3"/>
    <w:rsid w:val="00613699"/>
    <w:rsid w:val="00620117"/>
    <w:rsid w:val="00627725"/>
    <w:rsid w:val="00630AEF"/>
    <w:rsid w:val="00640818"/>
    <w:rsid w:val="006460DC"/>
    <w:rsid w:val="006471BA"/>
    <w:rsid w:val="0065108E"/>
    <w:rsid w:val="00663B64"/>
    <w:rsid w:val="00667EFE"/>
    <w:rsid w:val="00670374"/>
    <w:rsid w:val="006721A9"/>
    <w:rsid w:val="006822B6"/>
    <w:rsid w:val="006840E1"/>
    <w:rsid w:val="00685610"/>
    <w:rsid w:val="00691540"/>
    <w:rsid w:val="00697AE6"/>
    <w:rsid w:val="006B198F"/>
    <w:rsid w:val="006B52D1"/>
    <w:rsid w:val="006C198B"/>
    <w:rsid w:val="006C2D9D"/>
    <w:rsid w:val="006C47F1"/>
    <w:rsid w:val="006C6B0A"/>
    <w:rsid w:val="006C7682"/>
    <w:rsid w:val="006D25E0"/>
    <w:rsid w:val="006D3E46"/>
    <w:rsid w:val="006E16F8"/>
    <w:rsid w:val="006F10C5"/>
    <w:rsid w:val="006F7763"/>
    <w:rsid w:val="00703251"/>
    <w:rsid w:val="00703A12"/>
    <w:rsid w:val="00713142"/>
    <w:rsid w:val="00713A42"/>
    <w:rsid w:val="00721D7B"/>
    <w:rsid w:val="00726C45"/>
    <w:rsid w:val="00732C18"/>
    <w:rsid w:val="00735D58"/>
    <w:rsid w:val="00736B55"/>
    <w:rsid w:val="00751BC8"/>
    <w:rsid w:val="00780E55"/>
    <w:rsid w:val="00787E7D"/>
    <w:rsid w:val="00793EB2"/>
    <w:rsid w:val="007A7969"/>
    <w:rsid w:val="007A7B8B"/>
    <w:rsid w:val="007C1CE8"/>
    <w:rsid w:val="007D3872"/>
    <w:rsid w:val="007E3DFF"/>
    <w:rsid w:val="007E73DB"/>
    <w:rsid w:val="00801363"/>
    <w:rsid w:val="008103D2"/>
    <w:rsid w:val="008129D1"/>
    <w:rsid w:val="00814DF6"/>
    <w:rsid w:val="00820DCB"/>
    <w:rsid w:val="0082417F"/>
    <w:rsid w:val="008271F8"/>
    <w:rsid w:val="00831511"/>
    <w:rsid w:val="00857C24"/>
    <w:rsid w:val="00857EA4"/>
    <w:rsid w:val="008605FE"/>
    <w:rsid w:val="0086376F"/>
    <w:rsid w:val="0086631A"/>
    <w:rsid w:val="00873CD3"/>
    <w:rsid w:val="008821FD"/>
    <w:rsid w:val="00882EDB"/>
    <w:rsid w:val="00890BD2"/>
    <w:rsid w:val="00895C91"/>
    <w:rsid w:val="0089642B"/>
    <w:rsid w:val="00897953"/>
    <w:rsid w:val="008A577A"/>
    <w:rsid w:val="008C3B01"/>
    <w:rsid w:val="008C5244"/>
    <w:rsid w:val="008C6745"/>
    <w:rsid w:val="008D4BB0"/>
    <w:rsid w:val="008E1E08"/>
    <w:rsid w:val="008E7880"/>
    <w:rsid w:val="008F44CC"/>
    <w:rsid w:val="008F67D4"/>
    <w:rsid w:val="00905454"/>
    <w:rsid w:val="0091286B"/>
    <w:rsid w:val="00915709"/>
    <w:rsid w:val="00916D9A"/>
    <w:rsid w:val="00922660"/>
    <w:rsid w:val="009231D2"/>
    <w:rsid w:val="009257B5"/>
    <w:rsid w:val="00926AB2"/>
    <w:rsid w:val="00926B5D"/>
    <w:rsid w:val="00927259"/>
    <w:rsid w:val="00930B83"/>
    <w:rsid w:val="00941A70"/>
    <w:rsid w:val="009535CE"/>
    <w:rsid w:val="0095457C"/>
    <w:rsid w:val="0095519D"/>
    <w:rsid w:val="00955E21"/>
    <w:rsid w:val="009629D4"/>
    <w:rsid w:val="0097333B"/>
    <w:rsid w:val="00973554"/>
    <w:rsid w:val="00993B6F"/>
    <w:rsid w:val="00995535"/>
    <w:rsid w:val="009A16B8"/>
    <w:rsid w:val="009A4367"/>
    <w:rsid w:val="009B23D3"/>
    <w:rsid w:val="009D5D2C"/>
    <w:rsid w:val="009F30BD"/>
    <w:rsid w:val="00A00E79"/>
    <w:rsid w:val="00A252A9"/>
    <w:rsid w:val="00A26192"/>
    <w:rsid w:val="00A26399"/>
    <w:rsid w:val="00A3245B"/>
    <w:rsid w:val="00A363C9"/>
    <w:rsid w:val="00A43DCC"/>
    <w:rsid w:val="00A46E80"/>
    <w:rsid w:val="00A56F6F"/>
    <w:rsid w:val="00A60B20"/>
    <w:rsid w:val="00A70D5E"/>
    <w:rsid w:val="00A73F5F"/>
    <w:rsid w:val="00A7534B"/>
    <w:rsid w:val="00A777E6"/>
    <w:rsid w:val="00A80808"/>
    <w:rsid w:val="00A823B1"/>
    <w:rsid w:val="00A86B89"/>
    <w:rsid w:val="00A93A0C"/>
    <w:rsid w:val="00AB36DA"/>
    <w:rsid w:val="00AC054D"/>
    <w:rsid w:val="00AC112B"/>
    <w:rsid w:val="00AC2D1A"/>
    <w:rsid w:val="00AE2118"/>
    <w:rsid w:val="00AE22DF"/>
    <w:rsid w:val="00AF28D2"/>
    <w:rsid w:val="00AF6F49"/>
    <w:rsid w:val="00B10164"/>
    <w:rsid w:val="00B12E56"/>
    <w:rsid w:val="00B1567A"/>
    <w:rsid w:val="00B30DE9"/>
    <w:rsid w:val="00B36C9E"/>
    <w:rsid w:val="00B37543"/>
    <w:rsid w:val="00B44D93"/>
    <w:rsid w:val="00B521EE"/>
    <w:rsid w:val="00B56FE3"/>
    <w:rsid w:val="00B65E62"/>
    <w:rsid w:val="00B7485B"/>
    <w:rsid w:val="00B7560D"/>
    <w:rsid w:val="00B83195"/>
    <w:rsid w:val="00B84176"/>
    <w:rsid w:val="00B91116"/>
    <w:rsid w:val="00B97203"/>
    <w:rsid w:val="00BB1D67"/>
    <w:rsid w:val="00BB2816"/>
    <w:rsid w:val="00BC37D6"/>
    <w:rsid w:val="00BD61C6"/>
    <w:rsid w:val="00BE4F14"/>
    <w:rsid w:val="00BE7463"/>
    <w:rsid w:val="00BF0CE3"/>
    <w:rsid w:val="00BF69AB"/>
    <w:rsid w:val="00C05BFE"/>
    <w:rsid w:val="00C05FEE"/>
    <w:rsid w:val="00C1120C"/>
    <w:rsid w:val="00C21907"/>
    <w:rsid w:val="00C24124"/>
    <w:rsid w:val="00C32F1E"/>
    <w:rsid w:val="00C34B21"/>
    <w:rsid w:val="00C511BA"/>
    <w:rsid w:val="00C62781"/>
    <w:rsid w:val="00C72A46"/>
    <w:rsid w:val="00C80644"/>
    <w:rsid w:val="00C81BE6"/>
    <w:rsid w:val="00C840BF"/>
    <w:rsid w:val="00C937EE"/>
    <w:rsid w:val="00C93AB5"/>
    <w:rsid w:val="00CA046C"/>
    <w:rsid w:val="00CA06F7"/>
    <w:rsid w:val="00CA3834"/>
    <w:rsid w:val="00CA511E"/>
    <w:rsid w:val="00CB1404"/>
    <w:rsid w:val="00CC1D7E"/>
    <w:rsid w:val="00CC2267"/>
    <w:rsid w:val="00CD19CC"/>
    <w:rsid w:val="00CF0EDE"/>
    <w:rsid w:val="00D00B56"/>
    <w:rsid w:val="00D15233"/>
    <w:rsid w:val="00D16874"/>
    <w:rsid w:val="00D1765D"/>
    <w:rsid w:val="00D276A6"/>
    <w:rsid w:val="00D30D3B"/>
    <w:rsid w:val="00D36F2E"/>
    <w:rsid w:val="00D475BD"/>
    <w:rsid w:val="00D479BE"/>
    <w:rsid w:val="00D50269"/>
    <w:rsid w:val="00D512D7"/>
    <w:rsid w:val="00D57E22"/>
    <w:rsid w:val="00D6056C"/>
    <w:rsid w:val="00D66BC9"/>
    <w:rsid w:val="00D672A5"/>
    <w:rsid w:val="00D67EAB"/>
    <w:rsid w:val="00D8689E"/>
    <w:rsid w:val="00DA0820"/>
    <w:rsid w:val="00DB635B"/>
    <w:rsid w:val="00DC61ED"/>
    <w:rsid w:val="00DC7FC2"/>
    <w:rsid w:val="00DD2DFC"/>
    <w:rsid w:val="00DE612C"/>
    <w:rsid w:val="00DF491E"/>
    <w:rsid w:val="00DF5692"/>
    <w:rsid w:val="00E14D40"/>
    <w:rsid w:val="00E1526A"/>
    <w:rsid w:val="00E22CAA"/>
    <w:rsid w:val="00E262E7"/>
    <w:rsid w:val="00E3290C"/>
    <w:rsid w:val="00E34063"/>
    <w:rsid w:val="00E522B4"/>
    <w:rsid w:val="00E53456"/>
    <w:rsid w:val="00E618EB"/>
    <w:rsid w:val="00E66035"/>
    <w:rsid w:val="00E823E4"/>
    <w:rsid w:val="00E9065A"/>
    <w:rsid w:val="00E92C18"/>
    <w:rsid w:val="00EA0207"/>
    <w:rsid w:val="00EA4F1E"/>
    <w:rsid w:val="00EA66B2"/>
    <w:rsid w:val="00EA6784"/>
    <w:rsid w:val="00EB20C8"/>
    <w:rsid w:val="00EB325C"/>
    <w:rsid w:val="00EB4DBC"/>
    <w:rsid w:val="00EB666F"/>
    <w:rsid w:val="00EB7604"/>
    <w:rsid w:val="00EC0977"/>
    <w:rsid w:val="00EC1A56"/>
    <w:rsid w:val="00ED33AD"/>
    <w:rsid w:val="00ED5F7A"/>
    <w:rsid w:val="00ED5FA8"/>
    <w:rsid w:val="00ED7222"/>
    <w:rsid w:val="00EE11AA"/>
    <w:rsid w:val="00EF6387"/>
    <w:rsid w:val="00F04D8A"/>
    <w:rsid w:val="00F05495"/>
    <w:rsid w:val="00F12D04"/>
    <w:rsid w:val="00F25443"/>
    <w:rsid w:val="00F308F0"/>
    <w:rsid w:val="00F37728"/>
    <w:rsid w:val="00F4134E"/>
    <w:rsid w:val="00F45806"/>
    <w:rsid w:val="00F60D06"/>
    <w:rsid w:val="00F72591"/>
    <w:rsid w:val="00F7592F"/>
    <w:rsid w:val="00F84AFF"/>
    <w:rsid w:val="00F853C4"/>
    <w:rsid w:val="00F904AE"/>
    <w:rsid w:val="00F93CF1"/>
    <w:rsid w:val="00F94ED8"/>
    <w:rsid w:val="00F9586D"/>
    <w:rsid w:val="00FB7775"/>
    <w:rsid w:val="00FC45C9"/>
    <w:rsid w:val="00FC7BB1"/>
    <w:rsid w:val="00FD560D"/>
    <w:rsid w:val="00FE0DBD"/>
    <w:rsid w:val="00FE4646"/>
    <w:rsid w:val="00FF1ACC"/>
    <w:rsid w:val="00FF6B4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BBB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7EB8"/>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link w:val="Ttulo1Car"/>
    <w:uiPriority w:val="9"/>
    <w:qFormat/>
    <w:rsid w:val="000E5698"/>
    <w:pPr>
      <w:spacing w:before="100" w:beforeAutospacing="1" w:after="100" w:afterAutospacing="1"/>
      <w:outlineLvl w:val="0"/>
    </w:pPr>
    <w:rPr>
      <w:b/>
      <w:bCs/>
      <w:kern w:val="36"/>
      <w:sz w:val="48"/>
      <w:szCs w:val="48"/>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E5698"/>
    <w:rPr>
      <w:rFonts w:ascii="Times New Roman" w:eastAsia="Times New Roman" w:hAnsi="Times New Roman" w:cs="Times New Roman"/>
      <w:b/>
      <w:bCs/>
      <w:kern w:val="36"/>
      <w:sz w:val="48"/>
      <w:szCs w:val="48"/>
      <w:lang w:eastAsia="es-CO"/>
    </w:rPr>
  </w:style>
  <w:style w:type="paragraph" w:styleId="NormalWeb">
    <w:name w:val="Normal (Web)"/>
    <w:basedOn w:val="Normal"/>
    <w:uiPriority w:val="99"/>
    <w:semiHidden/>
    <w:unhideWhenUsed/>
    <w:rsid w:val="000E5698"/>
    <w:pPr>
      <w:spacing w:before="100" w:beforeAutospacing="1" w:after="100" w:afterAutospacing="1"/>
    </w:pPr>
    <w:rPr>
      <w:lang w:eastAsia="es-CO"/>
    </w:rPr>
  </w:style>
  <w:style w:type="character" w:styleId="Hipervnculo">
    <w:name w:val="Hyperlink"/>
    <w:basedOn w:val="Fuentedeprrafopredeter"/>
    <w:uiPriority w:val="99"/>
    <w:unhideWhenUsed/>
    <w:rsid w:val="000E5698"/>
    <w:rPr>
      <w:color w:val="0000FF"/>
      <w:u w:val="single"/>
    </w:rPr>
  </w:style>
  <w:style w:type="character" w:customStyle="1" w:styleId="apple-tab-span">
    <w:name w:val="apple-tab-span"/>
    <w:basedOn w:val="Fuentedeprrafopredeter"/>
    <w:rsid w:val="000E5698"/>
  </w:style>
  <w:style w:type="paragraph" w:styleId="Encabezado">
    <w:name w:val="header"/>
    <w:basedOn w:val="Normal"/>
    <w:link w:val="EncabezadoCar"/>
    <w:uiPriority w:val="99"/>
    <w:unhideWhenUsed/>
    <w:rsid w:val="00002636"/>
    <w:pPr>
      <w:tabs>
        <w:tab w:val="center" w:pos="4419"/>
        <w:tab w:val="right" w:pos="8838"/>
      </w:tabs>
    </w:pPr>
  </w:style>
  <w:style w:type="character" w:customStyle="1" w:styleId="EncabezadoCar">
    <w:name w:val="Encabezado Car"/>
    <w:basedOn w:val="Fuentedeprrafopredeter"/>
    <w:link w:val="Encabezado"/>
    <w:uiPriority w:val="99"/>
    <w:rsid w:val="00002636"/>
  </w:style>
  <w:style w:type="paragraph" w:styleId="Piedepgina">
    <w:name w:val="footer"/>
    <w:basedOn w:val="Normal"/>
    <w:link w:val="PiedepginaCar"/>
    <w:uiPriority w:val="99"/>
    <w:unhideWhenUsed/>
    <w:rsid w:val="00002636"/>
    <w:pPr>
      <w:tabs>
        <w:tab w:val="center" w:pos="4419"/>
        <w:tab w:val="right" w:pos="8838"/>
      </w:tabs>
    </w:pPr>
  </w:style>
  <w:style w:type="character" w:customStyle="1" w:styleId="PiedepginaCar">
    <w:name w:val="Pie de página Car"/>
    <w:basedOn w:val="Fuentedeprrafopredeter"/>
    <w:link w:val="Piedepgina"/>
    <w:uiPriority w:val="99"/>
    <w:rsid w:val="00002636"/>
  </w:style>
  <w:style w:type="paragraph" w:styleId="Textodeglobo">
    <w:name w:val="Balloon Text"/>
    <w:basedOn w:val="Normal"/>
    <w:link w:val="TextodegloboCar"/>
    <w:uiPriority w:val="99"/>
    <w:semiHidden/>
    <w:unhideWhenUsed/>
    <w:rsid w:val="00002636"/>
    <w:rPr>
      <w:rFonts w:ascii="Tahoma" w:hAnsi="Tahoma" w:cs="Tahoma"/>
      <w:sz w:val="16"/>
      <w:szCs w:val="16"/>
    </w:rPr>
  </w:style>
  <w:style w:type="character" w:customStyle="1" w:styleId="TextodegloboCar">
    <w:name w:val="Texto de globo Car"/>
    <w:basedOn w:val="Fuentedeprrafopredeter"/>
    <w:link w:val="Textodeglobo"/>
    <w:uiPriority w:val="99"/>
    <w:semiHidden/>
    <w:rsid w:val="00002636"/>
    <w:rPr>
      <w:rFonts w:ascii="Tahoma" w:hAnsi="Tahoma" w:cs="Tahoma"/>
      <w:sz w:val="16"/>
      <w:szCs w:val="16"/>
    </w:rPr>
  </w:style>
  <w:style w:type="paragraph" w:styleId="Prrafodelista">
    <w:name w:val="List Paragraph"/>
    <w:basedOn w:val="Normal"/>
    <w:uiPriority w:val="34"/>
    <w:qFormat/>
    <w:rsid w:val="00F4134E"/>
    <w:pPr>
      <w:ind w:left="720"/>
      <w:contextualSpacing/>
    </w:pPr>
  </w:style>
  <w:style w:type="table" w:styleId="Tablaconcuadrcula">
    <w:name w:val="Table Grid"/>
    <w:basedOn w:val="Tablanormal"/>
    <w:uiPriority w:val="39"/>
    <w:rsid w:val="00C05BF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Nmerodepgina">
    <w:name w:val="page number"/>
    <w:basedOn w:val="Fuentedeprrafopredeter"/>
    <w:uiPriority w:val="99"/>
    <w:unhideWhenUsed/>
    <w:rsid w:val="00B44D93"/>
  </w:style>
  <w:style w:type="table" w:customStyle="1" w:styleId="Tablaconcuadrcula1">
    <w:name w:val="Tabla con cuadrícula1"/>
    <w:basedOn w:val="Tablanormal"/>
    <w:next w:val="Tablaconcuadrcula"/>
    <w:uiPriority w:val="59"/>
    <w:rsid w:val="00360F7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7EB8"/>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link w:val="Ttulo1Car"/>
    <w:uiPriority w:val="9"/>
    <w:qFormat/>
    <w:rsid w:val="000E5698"/>
    <w:pPr>
      <w:spacing w:before="100" w:beforeAutospacing="1" w:after="100" w:afterAutospacing="1"/>
      <w:outlineLvl w:val="0"/>
    </w:pPr>
    <w:rPr>
      <w:b/>
      <w:bCs/>
      <w:kern w:val="36"/>
      <w:sz w:val="48"/>
      <w:szCs w:val="48"/>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E5698"/>
    <w:rPr>
      <w:rFonts w:ascii="Times New Roman" w:eastAsia="Times New Roman" w:hAnsi="Times New Roman" w:cs="Times New Roman"/>
      <w:b/>
      <w:bCs/>
      <w:kern w:val="36"/>
      <w:sz w:val="48"/>
      <w:szCs w:val="48"/>
      <w:lang w:eastAsia="es-CO"/>
    </w:rPr>
  </w:style>
  <w:style w:type="paragraph" w:styleId="NormalWeb">
    <w:name w:val="Normal (Web)"/>
    <w:basedOn w:val="Normal"/>
    <w:uiPriority w:val="99"/>
    <w:semiHidden/>
    <w:unhideWhenUsed/>
    <w:rsid w:val="000E5698"/>
    <w:pPr>
      <w:spacing w:before="100" w:beforeAutospacing="1" w:after="100" w:afterAutospacing="1"/>
    </w:pPr>
    <w:rPr>
      <w:lang w:eastAsia="es-CO"/>
    </w:rPr>
  </w:style>
  <w:style w:type="character" w:styleId="Hipervnculo">
    <w:name w:val="Hyperlink"/>
    <w:basedOn w:val="Fuentedeprrafopredeter"/>
    <w:uiPriority w:val="99"/>
    <w:unhideWhenUsed/>
    <w:rsid w:val="000E5698"/>
    <w:rPr>
      <w:color w:val="0000FF"/>
      <w:u w:val="single"/>
    </w:rPr>
  </w:style>
  <w:style w:type="character" w:customStyle="1" w:styleId="apple-tab-span">
    <w:name w:val="apple-tab-span"/>
    <w:basedOn w:val="Fuentedeprrafopredeter"/>
    <w:rsid w:val="000E5698"/>
  </w:style>
  <w:style w:type="paragraph" w:styleId="Encabezado">
    <w:name w:val="header"/>
    <w:basedOn w:val="Normal"/>
    <w:link w:val="EncabezadoCar"/>
    <w:uiPriority w:val="99"/>
    <w:unhideWhenUsed/>
    <w:rsid w:val="00002636"/>
    <w:pPr>
      <w:tabs>
        <w:tab w:val="center" w:pos="4419"/>
        <w:tab w:val="right" w:pos="8838"/>
      </w:tabs>
    </w:pPr>
  </w:style>
  <w:style w:type="character" w:customStyle="1" w:styleId="EncabezadoCar">
    <w:name w:val="Encabezado Car"/>
    <w:basedOn w:val="Fuentedeprrafopredeter"/>
    <w:link w:val="Encabezado"/>
    <w:uiPriority w:val="99"/>
    <w:rsid w:val="00002636"/>
  </w:style>
  <w:style w:type="paragraph" w:styleId="Piedepgina">
    <w:name w:val="footer"/>
    <w:basedOn w:val="Normal"/>
    <w:link w:val="PiedepginaCar"/>
    <w:uiPriority w:val="99"/>
    <w:unhideWhenUsed/>
    <w:rsid w:val="00002636"/>
    <w:pPr>
      <w:tabs>
        <w:tab w:val="center" w:pos="4419"/>
        <w:tab w:val="right" w:pos="8838"/>
      </w:tabs>
    </w:pPr>
  </w:style>
  <w:style w:type="character" w:customStyle="1" w:styleId="PiedepginaCar">
    <w:name w:val="Pie de página Car"/>
    <w:basedOn w:val="Fuentedeprrafopredeter"/>
    <w:link w:val="Piedepgina"/>
    <w:uiPriority w:val="99"/>
    <w:rsid w:val="00002636"/>
  </w:style>
  <w:style w:type="paragraph" w:styleId="Textodeglobo">
    <w:name w:val="Balloon Text"/>
    <w:basedOn w:val="Normal"/>
    <w:link w:val="TextodegloboCar"/>
    <w:uiPriority w:val="99"/>
    <w:semiHidden/>
    <w:unhideWhenUsed/>
    <w:rsid w:val="00002636"/>
    <w:rPr>
      <w:rFonts w:ascii="Tahoma" w:hAnsi="Tahoma" w:cs="Tahoma"/>
      <w:sz w:val="16"/>
      <w:szCs w:val="16"/>
    </w:rPr>
  </w:style>
  <w:style w:type="character" w:customStyle="1" w:styleId="TextodegloboCar">
    <w:name w:val="Texto de globo Car"/>
    <w:basedOn w:val="Fuentedeprrafopredeter"/>
    <w:link w:val="Textodeglobo"/>
    <w:uiPriority w:val="99"/>
    <w:semiHidden/>
    <w:rsid w:val="00002636"/>
    <w:rPr>
      <w:rFonts w:ascii="Tahoma" w:hAnsi="Tahoma" w:cs="Tahoma"/>
      <w:sz w:val="16"/>
      <w:szCs w:val="16"/>
    </w:rPr>
  </w:style>
  <w:style w:type="paragraph" w:styleId="Prrafodelista">
    <w:name w:val="List Paragraph"/>
    <w:basedOn w:val="Normal"/>
    <w:uiPriority w:val="34"/>
    <w:qFormat/>
    <w:rsid w:val="00F4134E"/>
    <w:pPr>
      <w:ind w:left="720"/>
      <w:contextualSpacing/>
    </w:pPr>
  </w:style>
  <w:style w:type="table" w:styleId="Tablaconcuadrcula">
    <w:name w:val="Table Grid"/>
    <w:basedOn w:val="Tablanormal"/>
    <w:uiPriority w:val="39"/>
    <w:rsid w:val="00C05BF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Nmerodepgina">
    <w:name w:val="page number"/>
    <w:basedOn w:val="Fuentedeprrafopredeter"/>
    <w:uiPriority w:val="99"/>
    <w:unhideWhenUsed/>
    <w:rsid w:val="00B44D93"/>
  </w:style>
  <w:style w:type="table" w:customStyle="1" w:styleId="Tablaconcuadrcula1">
    <w:name w:val="Tabla con cuadrícula1"/>
    <w:basedOn w:val="Tablanormal"/>
    <w:next w:val="Tablaconcuadrcula"/>
    <w:uiPriority w:val="59"/>
    <w:rsid w:val="00360F7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56448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3.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3EF7E3-79F4-4205-8F6A-83FF06D13E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1034</Words>
  <Characters>5689</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dc:creator>
  <cp:lastModifiedBy>user</cp:lastModifiedBy>
  <cp:revision>4</cp:revision>
  <cp:lastPrinted>2017-08-16T15:50:00Z</cp:lastPrinted>
  <dcterms:created xsi:type="dcterms:W3CDTF">2023-03-27T22:52:00Z</dcterms:created>
  <dcterms:modified xsi:type="dcterms:W3CDTF">2023-04-26T21:18:00Z</dcterms:modified>
</cp:coreProperties>
</file>