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40E162" w14:textId="77777777" w:rsidR="002E457C" w:rsidRPr="002E457C" w:rsidRDefault="002E457C" w:rsidP="00976433">
      <w:pPr>
        <w:ind w:left="567" w:firstLine="0"/>
        <w:contextualSpacing/>
      </w:pPr>
      <w:bookmarkStart w:id="0" w:name="Title_2"/>
    </w:p>
    <w:bookmarkEnd w:id="0"/>
    <w:p w14:paraId="5E132638" w14:textId="1CB681E3" w:rsidR="001D244E" w:rsidRPr="002E457C" w:rsidRDefault="002B70A3" w:rsidP="00976433">
      <w:pPr>
        <w:pStyle w:val="Nzev"/>
        <w:ind w:firstLine="0"/>
      </w:pPr>
      <w:r>
        <w:t>Liveness Detection on Touchless Fingerprint Scanner</w:t>
      </w:r>
    </w:p>
    <w:p w14:paraId="1FAE2656" w14:textId="77777777" w:rsidR="001D244E" w:rsidRPr="003D4466" w:rsidRDefault="001D244E" w:rsidP="00976433">
      <w:pPr>
        <w:ind w:firstLine="0"/>
        <w:contextualSpacing/>
        <w:jc w:val="center"/>
        <w:rPr>
          <w:sz w:val="22"/>
          <w:szCs w:val="22"/>
        </w:rPr>
      </w:pPr>
    </w:p>
    <w:p w14:paraId="77016B9C" w14:textId="14C0AFFF" w:rsidR="001D244E" w:rsidRPr="003D4466" w:rsidRDefault="002B70A3" w:rsidP="00976433">
      <w:pPr>
        <w:ind w:firstLine="0"/>
        <w:contextualSpacing/>
        <w:jc w:val="center"/>
        <w:rPr>
          <w:b/>
          <w:szCs w:val="24"/>
        </w:rPr>
      </w:pPr>
      <w:r>
        <w:rPr>
          <w:b/>
          <w:szCs w:val="24"/>
        </w:rPr>
        <w:t>Katerina</w:t>
      </w:r>
      <w:r w:rsidR="001D244E">
        <w:rPr>
          <w:b/>
          <w:szCs w:val="24"/>
        </w:rPr>
        <w:t xml:space="preserve"> </w:t>
      </w:r>
      <w:proofErr w:type="spellStart"/>
      <w:r>
        <w:rPr>
          <w:b/>
          <w:szCs w:val="24"/>
        </w:rPr>
        <w:t>Fortova</w:t>
      </w:r>
      <w:proofErr w:type="spellEnd"/>
    </w:p>
    <w:p w14:paraId="0C8A2C9F" w14:textId="2812D4FA" w:rsidR="001D244E" w:rsidRPr="0061481D" w:rsidRDefault="002B70A3" w:rsidP="00976433">
      <w:pPr>
        <w:ind w:right="4" w:firstLine="0"/>
        <w:jc w:val="center"/>
        <w:rPr>
          <w:sz w:val="22"/>
          <w:szCs w:val="22"/>
        </w:rPr>
      </w:pPr>
      <w:r>
        <w:rPr>
          <w:sz w:val="22"/>
          <w:szCs w:val="22"/>
        </w:rPr>
        <w:t>Department of Intelligent Systems, Brno University of Technology</w:t>
      </w:r>
      <w:r w:rsidR="001D244E" w:rsidRPr="0061481D">
        <w:rPr>
          <w:sz w:val="22"/>
          <w:szCs w:val="22"/>
        </w:rPr>
        <w:br/>
      </w:r>
      <w:proofErr w:type="spellStart"/>
      <w:r>
        <w:rPr>
          <w:sz w:val="22"/>
          <w:szCs w:val="22"/>
        </w:rPr>
        <w:t>Bozetechova</w:t>
      </w:r>
      <w:proofErr w:type="spellEnd"/>
      <w:r>
        <w:rPr>
          <w:sz w:val="22"/>
          <w:szCs w:val="22"/>
        </w:rPr>
        <w:t xml:space="preserve"> 2</w:t>
      </w:r>
      <w:r w:rsidR="001D244E" w:rsidRPr="0061481D">
        <w:rPr>
          <w:sz w:val="22"/>
          <w:szCs w:val="22"/>
        </w:rPr>
        <w:t xml:space="preserve">, </w:t>
      </w:r>
      <w:r>
        <w:rPr>
          <w:sz w:val="22"/>
          <w:szCs w:val="22"/>
        </w:rPr>
        <w:t>Brno</w:t>
      </w:r>
      <w:r w:rsidR="001D244E" w:rsidRPr="0061481D">
        <w:rPr>
          <w:sz w:val="22"/>
          <w:szCs w:val="22"/>
        </w:rPr>
        <w:t>, C</w:t>
      </w:r>
      <w:r>
        <w:rPr>
          <w:sz w:val="22"/>
          <w:szCs w:val="22"/>
        </w:rPr>
        <w:t>zech Republic</w:t>
      </w:r>
    </w:p>
    <w:p w14:paraId="4805FF25" w14:textId="4C7DA640" w:rsidR="001D244E" w:rsidRPr="0061481D" w:rsidRDefault="002B70A3" w:rsidP="002B70A3">
      <w:pPr>
        <w:ind w:right="4" w:firstLine="0"/>
        <w:jc w:val="center"/>
        <w:rPr>
          <w:sz w:val="22"/>
          <w:szCs w:val="22"/>
        </w:rPr>
      </w:pPr>
      <w:r>
        <w:rPr>
          <w:sz w:val="22"/>
          <w:szCs w:val="22"/>
        </w:rPr>
        <w:t>xforto00</w:t>
      </w:r>
      <w:r w:rsidR="001D244E" w:rsidRPr="0061481D">
        <w:rPr>
          <w:sz w:val="22"/>
          <w:szCs w:val="22"/>
        </w:rPr>
        <w:t>@</w:t>
      </w:r>
      <w:r>
        <w:rPr>
          <w:sz w:val="22"/>
          <w:szCs w:val="22"/>
        </w:rPr>
        <w:t>vutbr.cz</w:t>
      </w:r>
      <w:r w:rsidR="001D244E" w:rsidRPr="0061481D">
        <w:rPr>
          <w:sz w:val="22"/>
          <w:szCs w:val="22"/>
        </w:rPr>
        <w:t xml:space="preserve"> </w:t>
      </w:r>
    </w:p>
    <w:p w14:paraId="291A1B2A" w14:textId="77777777" w:rsidR="002E457C" w:rsidRPr="000C7419" w:rsidRDefault="002E457C" w:rsidP="00976433">
      <w:pPr>
        <w:ind w:firstLine="0"/>
        <w:contextualSpacing/>
        <w:rPr>
          <w:sz w:val="22"/>
          <w:szCs w:val="22"/>
        </w:rPr>
      </w:pPr>
    </w:p>
    <w:p w14:paraId="6990E33C" w14:textId="77777777" w:rsidR="002E457C" w:rsidRPr="000C7419" w:rsidRDefault="002E457C" w:rsidP="00976433">
      <w:pPr>
        <w:ind w:left="567" w:firstLine="0"/>
        <w:contextualSpacing/>
        <w:rPr>
          <w:sz w:val="22"/>
          <w:szCs w:val="22"/>
        </w:rPr>
      </w:pPr>
    </w:p>
    <w:p w14:paraId="766A71D9" w14:textId="0B5FD040" w:rsidR="00A47C1A" w:rsidRDefault="00021A6C" w:rsidP="00976433">
      <w:pPr>
        <w:ind w:right="4" w:firstLine="0"/>
        <w:rPr>
          <w:sz w:val="20"/>
        </w:rPr>
      </w:pPr>
      <w:r w:rsidRPr="000C7419">
        <w:rPr>
          <w:rFonts w:ascii="Arial" w:hAnsi="Arial" w:cs="Arial"/>
          <w:b/>
          <w:i/>
          <w:sz w:val="20"/>
        </w:rPr>
        <w:t>Abstract</w:t>
      </w:r>
      <w:r w:rsidR="001D244E">
        <w:rPr>
          <w:b/>
        </w:rPr>
        <w:t xml:space="preserve"> </w:t>
      </w:r>
      <w:r w:rsidRPr="00021A6C">
        <w:rPr>
          <w:b/>
          <w:sz w:val="20"/>
        </w:rPr>
        <w:t>-</w:t>
      </w:r>
      <w:r w:rsidR="001D244E">
        <w:rPr>
          <w:b/>
          <w:sz w:val="20"/>
        </w:rPr>
        <w:t xml:space="preserve"> </w:t>
      </w:r>
      <w:r w:rsidR="0011741F" w:rsidRPr="00021A6C">
        <w:rPr>
          <w:sz w:val="20"/>
        </w:rPr>
        <w:t xml:space="preserve">In this paper, the formatting requirements for the International ASET Conference Proceedings are described. Some recommendations on writing for a worldwide readership are offered.  Please review this document to learn about the formatting of </w:t>
      </w:r>
      <w:r w:rsidR="00A93879" w:rsidRPr="00021A6C">
        <w:rPr>
          <w:sz w:val="20"/>
        </w:rPr>
        <w:t xml:space="preserve">text, </w:t>
      </w:r>
      <w:r w:rsidR="0011741F" w:rsidRPr="00021A6C">
        <w:rPr>
          <w:sz w:val="20"/>
        </w:rPr>
        <w:t xml:space="preserve">table captions, references, and the method to include the indexing information. </w:t>
      </w:r>
      <w:r w:rsidR="00A47C1A" w:rsidRPr="00021A6C">
        <w:rPr>
          <w:sz w:val="20"/>
        </w:rPr>
        <w:t>The conference proceedings will be published in an electronic format</w:t>
      </w:r>
      <w:r w:rsidR="00374491">
        <w:rPr>
          <w:sz w:val="20"/>
        </w:rPr>
        <w:t>.</w:t>
      </w:r>
      <w:r w:rsidR="00A47C1A" w:rsidRPr="00021A6C">
        <w:rPr>
          <w:sz w:val="20"/>
        </w:rPr>
        <w:t xml:space="preserve"> The full paper in MS Word file shall be written in compliance with these instructions. </w:t>
      </w:r>
      <w:r w:rsidR="0011741F" w:rsidRPr="00021A6C">
        <w:rPr>
          <w:sz w:val="20"/>
        </w:rPr>
        <w:t>At a l</w:t>
      </w:r>
      <w:r w:rsidR="00A47C1A" w:rsidRPr="00021A6C">
        <w:rPr>
          <w:sz w:val="20"/>
        </w:rPr>
        <w:t xml:space="preserve">ater </w:t>
      </w:r>
      <w:r w:rsidR="0011741F" w:rsidRPr="00021A6C">
        <w:rPr>
          <w:sz w:val="20"/>
        </w:rPr>
        <w:t xml:space="preserve">stage, </w:t>
      </w:r>
      <w:r w:rsidR="00A47C1A" w:rsidRPr="00021A6C">
        <w:rPr>
          <w:sz w:val="20"/>
        </w:rPr>
        <w:t>it will be converted into Portable Document Format (PDF).</w:t>
      </w:r>
      <w:r w:rsidRPr="00021A6C">
        <w:rPr>
          <w:sz w:val="20"/>
        </w:rPr>
        <w:t xml:space="preserve"> </w:t>
      </w:r>
      <w:r w:rsidR="00A47C1A" w:rsidRPr="00021A6C">
        <w:rPr>
          <w:sz w:val="20"/>
        </w:rPr>
        <w:t xml:space="preserve">An abstract not exceeding </w:t>
      </w:r>
      <w:r w:rsidR="00A93879" w:rsidRPr="00021A6C">
        <w:rPr>
          <w:sz w:val="20"/>
        </w:rPr>
        <w:t>3</w:t>
      </w:r>
      <w:r w:rsidR="00A47C1A" w:rsidRPr="00021A6C">
        <w:rPr>
          <w:sz w:val="20"/>
        </w:rPr>
        <w:t>00 words</w:t>
      </w:r>
      <w:r w:rsidR="006044B0">
        <w:rPr>
          <w:sz w:val="20"/>
        </w:rPr>
        <w:t>, in one paragraph, and with no references,</w:t>
      </w:r>
      <w:r w:rsidR="00A47C1A" w:rsidRPr="00021A6C">
        <w:rPr>
          <w:sz w:val="20"/>
        </w:rPr>
        <w:t xml:space="preserve"> should appear on the top of the first page, after the title of the paper </w:t>
      </w:r>
      <w:r w:rsidR="00374491">
        <w:rPr>
          <w:sz w:val="20"/>
        </w:rPr>
        <w:t xml:space="preserve">and the names of the authors </w:t>
      </w:r>
      <w:r w:rsidR="00A47C1A" w:rsidRPr="00021A6C">
        <w:rPr>
          <w:sz w:val="20"/>
        </w:rPr>
        <w:t xml:space="preserve">in </w:t>
      </w:r>
      <w:r w:rsidR="004E477E" w:rsidRPr="00021A6C">
        <w:rPr>
          <w:sz w:val="20"/>
        </w:rPr>
        <w:t>a section</w:t>
      </w:r>
      <w:r w:rsidR="00A47C1A" w:rsidRPr="00021A6C">
        <w:rPr>
          <w:sz w:val="20"/>
        </w:rPr>
        <w:t xml:space="preserve"> titled </w:t>
      </w:r>
      <w:r w:rsidR="006F504F">
        <w:rPr>
          <w:sz w:val="20"/>
        </w:rPr>
        <w:t>“</w:t>
      </w:r>
      <w:r w:rsidR="00A47C1A" w:rsidRPr="00021A6C">
        <w:rPr>
          <w:sz w:val="20"/>
        </w:rPr>
        <w:t>A</w:t>
      </w:r>
      <w:r w:rsidR="00942EA6">
        <w:rPr>
          <w:sz w:val="20"/>
        </w:rPr>
        <w:t>bstract</w:t>
      </w:r>
      <w:r w:rsidR="006F504F">
        <w:rPr>
          <w:sz w:val="20"/>
        </w:rPr>
        <w:t>”</w:t>
      </w:r>
      <w:r w:rsidR="00A47C1A" w:rsidRPr="00021A6C">
        <w:rPr>
          <w:sz w:val="20"/>
        </w:rPr>
        <w:t xml:space="preserve"> (without </w:t>
      </w:r>
      <w:r w:rsidR="004E477E" w:rsidRPr="00021A6C">
        <w:rPr>
          <w:sz w:val="20"/>
        </w:rPr>
        <w:t>section</w:t>
      </w:r>
      <w:r w:rsidR="00A47C1A" w:rsidRPr="00021A6C">
        <w:rPr>
          <w:sz w:val="20"/>
        </w:rPr>
        <w:t xml:space="preserve"> number)</w:t>
      </w:r>
      <w:r w:rsidR="00374491">
        <w:rPr>
          <w:sz w:val="20"/>
        </w:rPr>
        <w:t>.</w:t>
      </w:r>
      <w:r w:rsidR="0016494C">
        <w:rPr>
          <w:sz w:val="20"/>
        </w:rPr>
        <w:t>The word “Abstract” must be Arial, Bold, Italic, and 10 pt. The abstract itself must be</w:t>
      </w:r>
      <w:r w:rsidR="006F504F">
        <w:rPr>
          <w:sz w:val="20"/>
        </w:rPr>
        <w:t xml:space="preserve"> </w:t>
      </w:r>
      <w:r w:rsidR="0016494C">
        <w:rPr>
          <w:sz w:val="20"/>
        </w:rPr>
        <w:t>Times New Roman and</w:t>
      </w:r>
      <w:r w:rsidR="006F504F">
        <w:rPr>
          <w:sz w:val="20"/>
        </w:rPr>
        <w:t xml:space="preserve"> 10 pt.</w:t>
      </w:r>
      <w:r w:rsidR="000C7419">
        <w:rPr>
          <w:sz w:val="20"/>
        </w:rPr>
        <w:t xml:space="preserve"> The title of the paper must be Arial, Bold, and 16 pt. </w:t>
      </w:r>
      <w:r w:rsidR="006044B0">
        <w:rPr>
          <w:sz w:val="20"/>
        </w:rPr>
        <w:t xml:space="preserve">Names and affiliations must be Times New Roman. Names must be Bold and 12 </w:t>
      </w:r>
      <w:proofErr w:type="spellStart"/>
      <w:r w:rsidR="006044B0">
        <w:rPr>
          <w:sz w:val="20"/>
        </w:rPr>
        <w:t>pt</w:t>
      </w:r>
      <w:proofErr w:type="spellEnd"/>
      <w:r w:rsidR="006044B0">
        <w:rPr>
          <w:sz w:val="20"/>
        </w:rPr>
        <w:t xml:space="preserve"> while affiliations must be 11 pt. </w:t>
      </w:r>
      <w:r w:rsidR="000C7419">
        <w:rPr>
          <w:sz w:val="20"/>
        </w:rPr>
        <w:t>The title, names</w:t>
      </w:r>
      <w:r w:rsidR="004E5A3D">
        <w:rPr>
          <w:sz w:val="20"/>
        </w:rPr>
        <w:t>,</w:t>
      </w:r>
      <w:r w:rsidR="000C7419">
        <w:rPr>
          <w:sz w:val="20"/>
        </w:rPr>
        <w:t xml:space="preserve"> and affiliations must </w:t>
      </w:r>
      <w:r w:rsidR="006044B0">
        <w:rPr>
          <w:sz w:val="20"/>
        </w:rPr>
        <w:t xml:space="preserve">all </w:t>
      </w:r>
      <w:r w:rsidR="000C7419">
        <w:rPr>
          <w:sz w:val="20"/>
        </w:rPr>
        <w:t xml:space="preserve">be centralized. </w:t>
      </w:r>
    </w:p>
    <w:p w14:paraId="75C4E969" w14:textId="1E3B49E6" w:rsidR="002B70A3" w:rsidRDefault="002B70A3" w:rsidP="00976433">
      <w:pPr>
        <w:ind w:right="4" w:firstLine="0"/>
        <w:rPr>
          <w:sz w:val="20"/>
        </w:rPr>
      </w:pPr>
    </w:p>
    <w:p w14:paraId="638EADA2" w14:textId="2D000BDC" w:rsidR="002B70A3" w:rsidRPr="002E457C" w:rsidRDefault="002B70A3" w:rsidP="00976433">
      <w:pPr>
        <w:ind w:right="4" w:firstLine="0"/>
      </w:pPr>
      <w:r w:rsidRPr="006C0886">
        <w:rPr>
          <w:sz w:val="20"/>
          <w:highlight w:val="cyan"/>
        </w:rPr>
        <w:t xml:space="preserve">This article is focused on various algorithms for liveness detection of fingerprint. The main goal is </w:t>
      </w:r>
      <w:r w:rsidR="00D77925" w:rsidRPr="006C0886">
        <w:rPr>
          <w:sz w:val="20"/>
          <w:highlight w:val="cyan"/>
        </w:rPr>
        <w:t>research</w:t>
      </w:r>
      <w:r w:rsidRPr="006C0886">
        <w:rPr>
          <w:sz w:val="20"/>
          <w:highlight w:val="cyan"/>
        </w:rPr>
        <w:t xml:space="preserve"> of fingerprint texture</w:t>
      </w:r>
      <w:r w:rsidR="00DB564C" w:rsidRPr="006C0886">
        <w:rPr>
          <w:sz w:val="20"/>
          <w:highlight w:val="cyan"/>
        </w:rPr>
        <w:t xml:space="preserve"> with vectors based on Local Binary Pattern, Sobel and Laplacian operator and Wavelet transformation</w:t>
      </w:r>
      <w:r w:rsidRPr="006C0886">
        <w:rPr>
          <w:sz w:val="20"/>
          <w:highlight w:val="cyan"/>
        </w:rPr>
        <w:t xml:space="preserve">. Touchless fingerprint scanner was used for taking images of live fingerprints and fake fingerprints made from artificial materials. Dataset contains more than 200 images illuminated by blue, green and red light. Firstly, we separated dataset of </w:t>
      </w:r>
      <w:r w:rsidR="00DB564C" w:rsidRPr="006C0886">
        <w:rPr>
          <w:sz w:val="20"/>
          <w:highlight w:val="cyan"/>
        </w:rPr>
        <w:t xml:space="preserve">only red, blue and green images. Goal was to </w:t>
      </w:r>
      <w:r w:rsidR="00D77925" w:rsidRPr="006C0886">
        <w:rPr>
          <w:sz w:val="20"/>
          <w:highlight w:val="cyan"/>
        </w:rPr>
        <w:t>realize</w:t>
      </w:r>
      <w:r w:rsidR="00DB564C" w:rsidRPr="006C0886">
        <w:rPr>
          <w:sz w:val="20"/>
          <w:highlight w:val="cyan"/>
        </w:rPr>
        <w:t xml:space="preserve"> which method, segmentation, classifier and light colour work best for liveness detection. Then we tested whole dataset of images with various lights and decide about best method, classifier and segmentation again. Artificial Neural Network</w:t>
      </w:r>
      <w:r w:rsidR="00D77925" w:rsidRPr="006C0886">
        <w:rPr>
          <w:sz w:val="20"/>
          <w:highlight w:val="cyan"/>
        </w:rPr>
        <w:t>s</w:t>
      </w:r>
      <w:r w:rsidR="00DB564C" w:rsidRPr="006C0886">
        <w:rPr>
          <w:sz w:val="20"/>
          <w:highlight w:val="cyan"/>
        </w:rPr>
        <w:t xml:space="preserve">, Support Vector Machines and Decision Trees were used for classification. The best accuracy gave </w:t>
      </w:r>
      <w:r w:rsidR="00D77925" w:rsidRPr="006C0886">
        <w:rPr>
          <w:sz w:val="20"/>
          <w:highlight w:val="cyan"/>
        </w:rPr>
        <w:t>images with red light (89.8%). Best methods across all tested scenarios was method based on Local Binary Pattern (90.</w:t>
      </w:r>
      <w:r w:rsidR="00DB3873" w:rsidRPr="006C0886">
        <w:rPr>
          <w:sz w:val="20"/>
          <w:highlight w:val="cyan"/>
        </w:rPr>
        <w:t>0</w:t>
      </w:r>
      <w:r w:rsidR="00D77925" w:rsidRPr="006C0886">
        <w:rPr>
          <w:sz w:val="20"/>
          <w:highlight w:val="cyan"/>
        </w:rPr>
        <w:t>%), Sobel and Laplacian operator (90.9%) and wavelets of Biorthogonal</w:t>
      </w:r>
      <w:r w:rsidR="00DB3873" w:rsidRPr="006C0886">
        <w:rPr>
          <w:sz w:val="20"/>
          <w:highlight w:val="cyan"/>
        </w:rPr>
        <w:t xml:space="preserve"> (85.0%) </w:t>
      </w:r>
      <w:r w:rsidR="00D77925" w:rsidRPr="006C0886">
        <w:rPr>
          <w:sz w:val="20"/>
          <w:highlight w:val="cyan"/>
        </w:rPr>
        <w:t>and Reverse Biorthogonal family (</w:t>
      </w:r>
      <w:r w:rsidR="00DB3873" w:rsidRPr="006C0886">
        <w:rPr>
          <w:sz w:val="20"/>
          <w:highlight w:val="cyan"/>
        </w:rPr>
        <w:t>86.6%)</w:t>
      </w:r>
      <w:r w:rsidR="00D77925" w:rsidRPr="006C0886">
        <w:rPr>
          <w:sz w:val="20"/>
          <w:highlight w:val="cyan"/>
        </w:rPr>
        <w:t>.</w:t>
      </w:r>
    </w:p>
    <w:p w14:paraId="6C9E981A" w14:textId="77777777" w:rsidR="00A47C1A" w:rsidRPr="000C7419" w:rsidRDefault="00A47C1A" w:rsidP="00976433">
      <w:pPr>
        <w:ind w:firstLine="0"/>
        <w:contextualSpacing/>
        <w:rPr>
          <w:sz w:val="22"/>
          <w:szCs w:val="22"/>
        </w:rPr>
      </w:pPr>
    </w:p>
    <w:p w14:paraId="1B3E0A78" w14:textId="794E7C1B" w:rsidR="00374491" w:rsidRDefault="00374491" w:rsidP="00976433">
      <w:pPr>
        <w:ind w:firstLine="0"/>
        <w:rPr>
          <w:sz w:val="22"/>
          <w:szCs w:val="22"/>
        </w:rPr>
      </w:pPr>
      <w:r w:rsidRPr="00374491">
        <w:rPr>
          <w:rFonts w:ascii="Arial" w:hAnsi="Arial" w:cs="Arial"/>
          <w:b/>
          <w:i/>
          <w:sz w:val="20"/>
        </w:rPr>
        <w:t>K</w:t>
      </w:r>
      <w:r>
        <w:rPr>
          <w:rFonts w:ascii="Arial" w:hAnsi="Arial" w:cs="Arial"/>
          <w:b/>
          <w:i/>
          <w:sz w:val="20"/>
        </w:rPr>
        <w:t>eywords</w:t>
      </w:r>
      <w:r>
        <w:rPr>
          <w:b/>
          <w:bCs/>
          <w:sz w:val="22"/>
          <w:szCs w:val="22"/>
        </w:rPr>
        <w:t xml:space="preserve">: </w:t>
      </w:r>
      <w:r>
        <w:rPr>
          <w:sz w:val="22"/>
          <w:szCs w:val="22"/>
        </w:rPr>
        <w:t xml:space="preserve">4 - 8 </w:t>
      </w:r>
      <w:r w:rsidRPr="006C0886">
        <w:rPr>
          <w:sz w:val="22"/>
          <w:szCs w:val="22"/>
        </w:rPr>
        <w:t>keywords</w:t>
      </w:r>
      <w:r w:rsidR="00DB3873" w:rsidRPr="006C0886">
        <w:rPr>
          <w:sz w:val="22"/>
          <w:szCs w:val="22"/>
        </w:rPr>
        <w:t xml:space="preserve"> </w:t>
      </w:r>
      <w:r w:rsidR="00DB3873" w:rsidRPr="006C0886">
        <w:rPr>
          <w:sz w:val="22"/>
          <w:szCs w:val="22"/>
          <w:highlight w:val="cyan"/>
        </w:rPr>
        <w:t>liveness detection, image processing, touchless fingerprint scanner, biometr</w:t>
      </w:r>
      <w:r w:rsidR="00126573" w:rsidRPr="006C0886">
        <w:rPr>
          <w:sz w:val="22"/>
          <w:szCs w:val="22"/>
          <w:highlight w:val="cyan"/>
        </w:rPr>
        <w:t>ics</w:t>
      </w:r>
    </w:p>
    <w:p w14:paraId="36245C29" w14:textId="77777777" w:rsidR="00C23DFD" w:rsidRPr="007675D9" w:rsidRDefault="00C23DFD" w:rsidP="00976433">
      <w:pPr>
        <w:ind w:firstLine="0"/>
        <w:rPr>
          <w:sz w:val="22"/>
          <w:szCs w:val="22"/>
        </w:rPr>
      </w:pPr>
    </w:p>
    <w:p w14:paraId="2BF05E12" w14:textId="77777777" w:rsidR="00942EA6" w:rsidRPr="000C7419" w:rsidRDefault="00942EA6" w:rsidP="00976433">
      <w:pPr>
        <w:ind w:firstLine="0"/>
        <w:contextualSpacing/>
        <w:mirrorIndents/>
        <w:rPr>
          <w:sz w:val="22"/>
          <w:szCs w:val="22"/>
        </w:rPr>
      </w:pPr>
    </w:p>
    <w:p w14:paraId="3F55B5D3" w14:textId="77777777" w:rsidR="00A47C1A" w:rsidRPr="00021A6C" w:rsidRDefault="00021A6C" w:rsidP="00976433">
      <w:pPr>
        <w:ind w:firstLine="0"/>
        <w:contextualSpacing/>
        <w:mirrorIndents/>
        <w:rPr>
          <w:rFonts w:ascii="Arial" w:hAnsi="Arial" w:cs="Arial"/>
          <w:b/>
        </w:rPr>
      </w:pPr>
      <w:bookmarkStart w:id="1" w:name="_Ref473037328"/>
      <w:r w:rsidRPr="00021A6C">
        <w:rPr>
          <w:rFonts w:ascii="Arial" w:hAnsi="Arial" w:cs="Arial"/>
          <w:b/>
        </w:rPr>
        <w:t xml:space="preserve">1. </w:t>
      </w:r>
      <w:r w:rsidR="00A47C1A" w:rsidRPr="00021A6C">
        <w:rPr>
          <w:rFonts w:ascii="Arial" w:hAnsi="Arial" w:cs="Arial"/>
          <w:b/>
        </w:rPr>
        <w:t>I</w:t>
      </w:r>
      <w:bookmarkEnd w:id="1"/>
      <w:r w:rsidRPr="00021A6C">
        <w:rPr>
          <w:rFonts w:ascii="Arial" w:hAnsi="Arial" w:cs="Arial"/>
          <w:b/>
        </w:rPr>
        <w:t>ntroduction</w:t>
      </w:r>
    </w:p>
    <w:p w14:paraId="562D3EF6" w14:textId="77777777" w:rsidR="00A47C1A" w:rsidRPr="00D60060" w:rsidRDefault="00A47C1A" w:rsidP="006D4F5A">
      <w:pPr>
        <w:ind w:firstLine="397"/>
        <w:contextualSpacing/>
        <w:mirrorIndents/>
        <w:rPr>
          <w:sz w:val="22"/>
          <w:szCs w:val="23"/>
        </w:rPr>
      </w:pPr>
      <w:r w:rsidRPr="00D60060">
        <w:rPr>
          <w:sz w:val="22"/>
          <w:szCs w:val="23"/>
        </w:rPr>
        <w:t>It is expected that authors will submit carefully written and pro</w:t>
      </w:r>
      <w:r w:rsidR="004E477E" w:rsidRPr="00D60060">
        <w:rPr>
          <w:sz w:val="22"/>
          <w:szCs w:val="23"/>
        </w:rPr>
        <w:t>ofread material. Careful checking for s</w:t>
      </w:r>
      <w:r w:rsidRPr="00D60060">
        <w:rPr>
          <w:sz w:val="22"/>
          <w:szCs w:val="23"/>
        </w:rPr>
        <w:t>pelling and grammatical errors</w:t>
      </w:r>
      <w:r w:rsidR="004E477E" w:rsidRPr="00D60060">
        <w:rPr>
          <w:sz w:val="22"/>
          <w:szCs w:val="23"/>
        </w:rPr>
        <w:t xml:space="preserve"> should be performed. T</w:t>
      </w:r>
      <w:r w:rsidRPr="00D60060">
        <w:rPr>
          <w:sz w:val="22"/>
          <w:szCs w:val="23"/>
        </w:rPr>
        <w:t>he number of pages</w:t>
      </w:r>
      <w:r w:rsidR="004E477E" w:rsidRPr="00D60060">
        <w:rPr>
          <w:sz w:val="22"/>
          <w:szCs w:val="23"/>
        </w:rPr>
        <w:t xml:space="preserve"> of the paper should be from 4 to 8.</w:t>
      </w:r>
    </w:p>
    <w:p w14:paraId="20D53F02" w14:textId="3B5D4D6D" w:rsidR="00A47C1A" w:rsidRDefault="00A47C1A" w:rsidP="006D4F5A">
      <w:pPr>
        <w:ind w:firstLine="397"/>
        <w:contextualSpacing/>
        <w:mirrorIndents/>
        <w:rPr>
          <w:sz w:val="22"/>
          <w:szCs w:val="23"/>
        </w:rPr>
      </w:pPr>
      <w:r w:rsidRPr="00D60060">
        <w:rPr>
          <w:sz w:val="22"/>
          <w:szCs w:val="23"/>
        </w:rPr>
        <w:t xml:space="preserve">Papers should clearly describe the background of the subject, the authors work, including the methods used, </w:t>
      </w:r>
      <w:r w:rsidR="005B32C5" w:rsidRPr="00D60060">
        <w:rPr>
          <w:sz w:val="22"/>
          <w:szCs w:val="23"/>
        </w:rPr>
        <w:t xml:space="preserve">results </w:t>
      </w:r>
      <w:r w:rsidRPr="00D60060">
        <w:rPr>
          <w:sz w:val="22"/>
          <w:szCs w:val="23"/>
        </w:rPr>
        <w:t>and concluding discussion on the importance of the work. Papers are to be prepared in English and SI</w:t>
      </w:r>
      <w:r w:rsidR="004E477E" w:rsidRPr="00D60060">
        <w:rPr>
          <w:sz w:val="22"/>
          <w:szCs w:val="23"/>
        </w:rPr>
        <w:t xml:space="preserve"> </w:t>
      </w:r>
      <w:r w:rsidRPr="00D60060">
        <w:rPr>
          <w:sz w:val="22"/>
          <w:szCs w:val="23"/>
        </w:rPr>
        <w:t xml:space="preserve">units </w:t>
      </w:r>
      <w:r w:rsidR="004E477E" w:rsidRPr="00D60060">
        <w:rPr>
          <w:sz w:val="22"/>
          <w:szCs w:val="23"/>
        </w:rPr>
        <w:t>must be</w:t>
      </w:r>
      <w:r w:rsidR="00976433" w:rsidRPr="00D60060">
        <w:rPr>
          <w:sz w:val="22"/>
          <w:szCs w:val="23"/>
        </w:rPr>
        <w:t xml:space="preserve"> used. </w:t>
      </w:r>
      <w:r w:rsidRPr="00D60060">
        <w:rPr>
          <w:sz w:val="22"/>
          <w:szCs w:val="23"/>
        </w:rPr>
        <w:t xml:space="preserve">Technical terms should be explained unless they may </w:t>
      </w:r>
      <w:proofErr w:type="gramStart"/>
      <w:r w:rsidRPr="00D60060">
        <w:rPr>
          <w:sz w:val="22"/>
          <w:szCs w:val="23"/>
        </w:rPr>
        <w:t>be considered to be</w:t>
      </w:r>
      <w:proofErr w:type="gramEnd"/>
      <w:r w:rsidRPr="00D60060">
        <w:rPr>
          <w:sz w:val="22"/>
          <w:szCs w:val="23"/>
        </w:rPr>
        <w:t xml:space="preserve"> known to the </w:t>
      </w:r>
      <w:r w:rsidR="004E477E" w:rsidRPr="00D60060">
        <w:rPr>
          <w:sz w:val="22"/>
          <w:szCs w:val="23"/>
        </w:rPr>
        <w:t>conference</w:t>
      </w:r>
      <w:r w:rsidRPr="00D60060">
        <w:rPr>
          <w:sz w:val="22"/>
          <w:szCs w:val="23"/>
        </w:rPr>
        <w:t xml:space="preserve"> community. </w:t>
      </w:r>
    </w:p>
    <w:p w14:paraId="057028E4" w14:textId="52FC1C22" w:rsidR="00126573" w:rsidRDefault="00126573" w:rsidP="006D4F5A">
      <w:pPr>
        <w:ind w:firstLine="397"/>
        <w:contextualSpacing/>
        <w:mirrorIndents/>
        <w:rPr>
          <w:sz w:val="22"/>
          <w:szCs w:val="23"/>
        </w:rPr>
      </w:pPr>
    </w:p>
    <w:p w14:paraId="2CD015CD" w14:textId="313ED387" w:rsidR="00126573" w:rsidRPr="00374382" w:rsidRDefault="00126573" w:rsidP="006D4F5A">
      <w:pPr>
        <w:ind w:firstLine="397"/>
        <w:contextualSpacing/>
        <w:mirrorIndents/>
        <w:rPr>
          <w:sz w:val="22"/>
          <w:szCs w:val="23"/>
          <w:highlight w:val="cyan"/>
          <w:lang w:val="en-US"/>
        </w:rPr>
      </w:pPr>
      <w:r w:rsidRPr="00374382">
        <w:rPr>
          <w:sz w:val="22"/>
          <w:szCs w:val="23"/>
          <w:highlight w:val="cyan"/>
          <w:lang w:val="en-US"/>
        </w:rPr>
        <w:t>The problematics of data security is becoming more actual during technology and intelligent devices development. Data protection with biometrical attributes such as fingerprint</w:t>
      </w:r>
      <w:r w:rsidR="002C5556" w:rsidRPr="00374382">
        <w:rPr>
          <w:sz w:val="22"/>
          <w:szCs w:val="23"/>
          <w:highlight w:val="cyan"/>
          <w:lang w:val="en-US"/>
        </w:rPr>
        <w:t xml:space="preserve"> or face is nowadays widely used. People don’t have to remember long passwords and access to various systems and devices become easier. However, also these systems can be attacked. Spoofed fingerprints can be made from many broadly available artificial materials. </w:t>
      </w:r>
      <w:r w:rsidR="00A6070D" w:rsidRPr="00374382">
        <w:rPr>
          <w:sz w:val="22"/>
          <w:szCs w:val="23"/>
          <w:highlight w:val="cyan"/>
          <w:lang w:val="en-US"/>
        </w:rPr>
        <w:t>Therefore,</w:t>
      </w:r>
      <w:r w:rsidR="002C5556" w:rsidRPr="00374382">
        <w:rPr>
          <w:sz w:val="22"/>
          <w:szCs w:val="23"/>
          <w:highlight w:val="cyan"/>
          <w:lang w:val="en-US"/>
        </w:rPr>
        <w:t xml:space="preserve"> it is important to find some algorithm for liveness detection of fingerprint</w:t>
      </w:r>
      <w:r w:rsidR="00810A96" w:rsidRPr="00374382">
        <w:rPr>
          <w:sz w:val="22"/>
          <w:szCs w:val="23"/>
          <w:highlight w:val="cyan"/>
          <w:lang w:val="en-US"/>
        </w:rPr>
        <w:t>, which can detect these fake samples</w:t>
      </w:r>
      <w:r w:rsidR="002C5556" w:rsidRPr="00374382">
        <w:rPr>
          <w:sz w:val="22"/>
          <w:szCs w:val="23"/>
          <w:highlight w:val="cyan"/>
          <w:lang w:val="en-US"/>
        </w:rPr>
        <w:t xml:space="preserve">. </w:t>
      </w:r>
    </w:p>
    <w:p w14:paraId="5A46A125" w14:textId="27FB3C10" w:rsidR="00A6070D" w:rsidRPr="00A54485" w:rsidRDefault="000F02B9" w:rsidP="006D4F5A">
      <w:pPr>
        <w:ind w:firstLine="397"/>
        <w:contextualSpacing/>
        <w:mirrorIndents/>
        <w:rPr>
          <w:sz w:val="22"/>
          <w:szCs w:val="23"/>
          <w:lang w:val="en-US"/>
        </w:rPr>
      </w:pPr>
      <w:r w:rsidRPr="00374382">
        <w:rPr>
          <w:sz w:val="22"/>
          <w:szCs w:val="23"/>
          <w:highlight w:val="cyan"/>
          <w:lang w:val="en-US"/>
        </w:rPr>
        <w:t>We can use two types of fingerprint scanners for taking images – traditional touch-based s</w:t>
      </w:r>
      <w:r w:rsidR="00810A96" w:rsidRPr="00374382">
        <w:rPr>
          <w:sz w:val="22"/>
          <w:szCs w:val="23"/>
          <w:highlight w:val="cyan"/>
          <w:lang w:val="en-US"/>
        </w:rPr>
        <w:t>canners</w:t>
      </w:r>
      <w:r w:rsidRPr="00374382">
        <w:rPr>
          <w:sz w:val="22"/>
          <w:szCs w:val="23"/>
          <w:highlight w:val="cyan"/>
          <w:lang w:val="en-US"/>
        </w:rPr>
        <w:t xml:space="preserve"> and touchless s</w:t>
      </w:r>
      <w:r w:rsidR="00810A96" w:rsidRPr="00374382">
        <w:rPr>
          <w:sz w:val="22"/>
          <w:szCs w:val="23"/>
          <w:highlight w:val="cyan"/>
          <w:lang w:val="en-US"/>
        </w:rPr>
        <w:t>canners</w:t>
      </w:r>
      <w:r w:rsidRPr="00374382">
        <w:rPr>
          <w:sz w:val="22"/>
          <w:szCs w:val="23"/>
          <w:highlight w:val="cyan"/>
          <w:lang w:val="en-US"/>
        </w:rPr>
        <w:t xml:space="preserve">. Fingerprint </w:t>
      </w:r>
      <w:r w:rsidR="004D5FC9" w:rsidRPr="00374382">
        <w:rPr>
          <w:sz w:val="22"/>
          <w:szCs w:val="23"/>
          <w:highlight w:val="cyan"/>
          <w:lang w:val="en-US"/>
        </w:rPr>
        <w:t>does not</w:t>
      </w:r>
      <w:r w:rsidRPr="00374382">
        <w:rPr>
          <w:sz w:val="22"/>
          <w:szCs w:val="23"/>
          <w:highlight w:val="cyan"/>
          <w:lang w:val="en-US"/>
        </w:rPr>
        <w:t xml:space="preserve"> </w:t>
      </w:r>
      <w:proofErr w:type="gramStart"/>
      <w:r w:rsidRPr="00374382">
        <w:rPr>
          <w:sz w:val="22"/>
          <w:szCs w:val="23"/>
          <w:highlight w:val="cyan"/>
          <w:lang w:val="en-US"/>
        </w:rPr>
        <w:t xml:space="preserve">come </w:t>
      </w:r>
      <w:r w:rsidR="004D5FC9" w:rsidRPr="00374382">
        <w:rPr>
          <w:sz w:val="22"/>
          <w:szCs w:val="23"/>
          <w:highlight w:val="cyan"/>
          <w:lang w:val="en-US"/>
        </w:rPr>
        <w:t>in contact with</w:t>
      </w:r>
      <w:proofErr w:type="gramEnd"/>
      <w:r w:rsidR="004D5FC9" w:rsidRPr="00374382">
        <w:rPr>
          <w:sz w:val="22"/>
          <w:szCs w:val="23"/>
          <w:highlight w:val="cyan"/>
          <w:lang w:val="en-US"/>
        </w:rPr>
        <w:t xml:space="preserve"> any surface during using of touchless scanner.  </w:t>
      </w:r>
      <w:r w:rsidRPr="00374382">
        <w:rPr>
          <w:sz w:val="22"/>
          <w:szCs w:val="23"/>
          <w:highlight w:val="cyan"/>
          <w:lang w:val="en-US"/>
        </w:rPr>
        <w:t>Using of touch-based s</w:t>
      </w:r>
      <w:r w:rsidR="00810A96" w:rsidRPr="00374382">
        <w:rPr>
          <w:sz w:val="22"/>
          <w:szCs w:val="23"/>
          <w:highlight w:val="cyan"/>
          <w:lang w:val="en-US"/>
        </w:rPr>
        <w:t>canners</w:t>
      </w:r>
      <w:r w:rsidRPr="00374382">
        <w:rPr>
          <w:sz w:val="22"/>
          <w:szCs w:val="23"/>
          <w:highlight w:val="cyan"/>
          <w:lang w:val="en-US"/>
        </w:rPr>
        <w:t xml:space="preserve"> could be </w:t>
      </w:r>
      <w:r w:rsidR="004D5FC9" w:rsidRPr="00374382">
        <w:rPr>
          <w:sz w:val="22"/>
          <w:szCs w:val="23"/>
          <w:highlight w:val="cyan"/>
          <w:lang w:val="en-US"/>
        </w:rPr>
        <w:t xml:space="preserve">also </w:t>
      </w:r>
      <w:r w:rsidRPr="00374382">
        <w:rPr>
          <w:sz w:val="22"/>
          <w:szCs w:val="23"/>
          <w:highlight w:val="cyan"/>
          <w:lang w:val="en-US"/>
        </w:rPr>
        <w:t>unhygienic especially in crowded places</w:t>
      </w:r>
      <w:r w:rsidR="00810A96" w:rsidRPr="00374382">
        <w:rPr>
          <w:sz w:val="22"/>
          <w:szCs w:val="23"/>
          <w:highlight w:val="cyan"/>
          <w:lang w:val="en-US"/>
        </w:rPr>
        <w:t xml:space="preserve"> and users </w:t>
      </w:r>
      <w:proofErr w:type="gramStart"/>
      <w:r w:rsidR="00810A96" w:rsidRPr="00374382">
        <w:rPr>
          <w:sz w:val="22"/>
          <w:szCs w:val="23"/>
          <w:highlight w:val="cyan"/>
          <w:lang w:val="en-US"/>
        </w:rPr>
        <w:t>have to</w:t>
      </w:r>
      <w:proofErr w:type="gramEnd"/>
      <w:r w:rsidR="00810A96" w:rsidRPr="00374382">
        <w:rPr>
          <w:sz w:val="22"/>
          <w:szCs w:val="23"/>
          <w:highlight w:val="cyan"/>
          <w:lang w:val="en-US"/>
        </w:rPr>
        <w:t xml:space="preserve"> put pressure on the surface, because skin of fingerprint isn’t flat unlike the surface.</w:t>
      </w:r>
      <w:r w:rsidR="00A54485" w:rsidRPr="00374382">
        <w:rPr>
          <w:sz w:val="22"/>
          <w:szCs w:val="23"/>
          <w:highlight w:val="cyan"/>
          <w:lang w:val="en-US"/>
        </w:rPr>
        <w:t xml:space="preserve"> The result of image can be distorted.</w:t>
      </w:r>
      <w:r w:rsidR="00A54485" w:rsidRPr="00A54485">
        <w:rPr>
          <w:sz w:val="22"/>
          <w:szCs w:val="23"/>
          <w:lang w:val="en-US"/>
        </w:rPr>
        <w:t xml:space="preserve"> </w:t>
      </w:r>
    </w:p>
    <w:p w14:paraId="59F57827" w14:textId="77777777" w:rsidR="00126573" w:rsidRPr="00D60060" w:rsidRDefault="00126573" w:rsidP="006D4F5A">
      <w:pPr>
        <w:ind w:firstLine="397"/>
        <w:contextualSpacing/>
        <w:mirrorIndents/>
        <w:rPr>
          <w:sz w:val="22"/>
          <w:szCs w:val="23"/>
        </w:rPr>
      </w:pPr>
    </w:p>
    <w:p w14:paraId="2FDEE8D3" w14:textId="77777777" w:rsidR="00A47C1A" w:rsidRPr="00942EA6" w:rsidRDefault="00A47C1A" w:rsidP="006D4F5A">
      <w:pPr>
        <w:ind w:firstLine="397"/>
        <w:contextualSpacing/>
        <w:mirrorIndents/>
        <w:rPr>
          <w:sz w:val="22"/>
          <w:szCs w:val="22"/>
        </w:rPr>
      </w:pPr>
    </w:p>
    <w:p w14:paraId="1596A9DE" w14:textId="77777777" w:rsidR="00A47C1A" w:rsidRPr="00942EA6" w:rsidRDefault="00942EA6" w:rsidP="00976433">
      <w:pPr>
        <w:ind w:firstLine="0"/>
        <w:contextualSpacing/>
        <w:mirrorIndents/>
        <w:rPr>
          <w:rFonts w:ascii="Arial" w:hAnsi="Arial" w:cs="Arial"/>
          <w:b/>
          <w:szCs w:val="24"/>
        </w:rPr>
      </w:pPr>
      <w:r w:rsidRPr="00942EA6">
        <w:rPr>
          <w:rFonts w:ascii="Arial" w:hAnsi="Arial" w:cs="Arial"/>
          <w:b/>
          <w:szCs w:val="24"/>
        </w:rPr>
        <w:lastRenderedPageBreak/>
        <w:t>2. P</w:t>
      </w:r>
      <w:r w:rsidR="00A47C1A" w:rsidRPr="00942EA6">
        <w:rPr>
          <w:rFonts w:ascii="Arial" w:hAnsi="Arial" w:cs="Arial"/>
          <w:b/>
          <w:szCs w:val="24"/>
        </w:rPr>
        <w:t xml:space="preserve">aper </w:t>
      </w:r>
      <w:r w:rsidRPr="00942EA6">
        <w:rPr>
          <w:rFonts w:ascii="Arial" w:hAnsi="Arial" w:cs="Arial"/>
          <w:b/>
          <w:szCs w:val="24"/>
        </w:rPr>
        <w:t>F</w:t>
      </w:r>
      <w:r w:rsidR="00A47C1A" w:rsidRPr="00942EA6">
        <w:rPr>
          <w:rFonts w:ascii="Arial" w:hAnsi="Arial" w:cs="Arial"/>
          <w:b/>
          <w:szCs w:val="24"/>
        </w:rPr>
        <w:t>ormat</w:t>
      </w:r>
    </w:p>
    <w:p w14:paraId="4FFF5A80" w14:textId="77777777" w:rsidR="00DB410A" w:rsidRPr="00942EA6" w:rsidRDefault="00A47C1A" w:rsidP="006D4F5A">
      <w:pPr>
        <w:ind w:firstLine="397"/>
        <w:contextualSpacing/>
        <w:mirrorIndents/>
        <w:rPr>
          <w:sz w:val="22"/>
          <w:szCs w:val="22"/>
        </w:rPr>
      </w:pPr>
      <w:r w:rsidRPr="00942EA6">
        <w:rPr>
          <w:sz w:val="22"/>
          <w:szCs w:val="22"/>
        </w:rPr>
        <w:t xml:space="preserve">The uniform </w:t>
      </w:r>
      <w:r w:rsidR="00DB410A" w:rsidRPr="00942EA6">
        <w:rPr>
          <w:sz w:val="22"/>
          <w:szCs w:val="22"/>
        </w:rPr>
        <w:t>appearance</w:t>
      </w:r>
      <w:r w:rsidRPr="00942EA6">
        <w:rPr>
          <w:sz w:val="22"/>
          <w:szCs w:val="22"/>
        </w:rPr>
        <w:t xml:space="preserve"> will </w:t>
      </w:r>
      <w:r w:rsidR="00DB410A" w:rsidRPr="00942EA6">
        <w:rPr>
          <w:sz w:val="22"/>
          <w:szCs w:val="22"/>
        </w:rPr>
        <w:t>assist</w:t>
      </w:r>
      <w:r w:rsidRPr="00942EA6">
        <w:rPr>
          <w:sz w:val="22"/>
          <w:szCs w:val="22"/>
        </w:rPr>
        <w:t xml:space="preserve"> the reader to </w:t>
      </w:r>
      <w:r w:rsidR="00DB410A" w:rsidRPr="00942EA6">
        <w:rPr>
          <w:sz w:val="22"/>
          <w:szCs w:val="22"/>
        </w:rPr>
        <w:t>read paper of the</w:t>
      </w:r>
      <w:r w:rsidRPr="00942EA6">
        <w:rPr>
          <w:sz w:val="22"/>
          <w:szCs w:val="22"/>
        </w:rPr>
        <w:t xml:space="preserve"> proceedings. </w:t>
      </w:r>
      <w:r w:rsidR="00DB410A" w:rsidRPr="00942EA6">
        <w:rPr>
          <w:sz w:val="22"/>
          <w:szCs w:val="22"/>
        </w:rPr>
        <w:t>It is therefore suggested to authors to</w:t>
      </w:r>
      <w:r w:rsidRPr="00942EA6">
        <w:rPr>
          <w:sz w:val="22"/>
          <w:szCs w:val="22"/>
        </w:rPr>
        <w:t xml:space="preserve"> use </w:t>
      </w:r>
      <w:r w:rsidR="00EC70DC" w:rsidRPr="00942EA6">
        <w:rPr>
          <w:sz w:val="22"/>
          <w:szCs w:val="22"/>
        </w:rPr>
        <w:t xml:space="preserve">the example of </w:t>
      </w:r>
      <w:r w:rsidRPr="00942EA6">
        <w:rPr>
          <w:sz w:val="22"/>
          <w:szCs w:val="22"/>
        </w:rPr>
        <w:t xml:space="preserve">this file to construct their papers. </w:t>
      </w:r>
      <w:r w:rsidR="00DB410A" w:rsidRPr="00942EA6">
        <w:rPr>
          <w:sz w:val="22"/>
          <w:szCs w:val="22"/>
        </w:rPr>
        <w:t xml:space="preserve">This particular </w:t>
      </w:r>
      <w:r w:rsidR="00EC70DC" w:rsidRPr="00942EA6">
        <w:rPr>
          <w:sz w:val="22"/>
          <w:szCs w:val="22"/>
        </w:rPr>
        <w:t xml:space="preserve">example </w:t>
      </w:r>
      <w:r w:rsidR="00DB410A" w:rsidRPr="00942EA6">
        <w:rPr>
          <w:sz w:val="22"/>
          <w:szCs w:val="22"/>
        </w:rPr>
        <w:t xml:space="preserve">uses </w:t>
      </w:r>
      <w:r w:rsidRPr="00942EA6">
        <w:rPr>
          <w:sz w:val="22"/>
          <w:szCs w:val="22"/>
        </w:rPr>
        <w:t>an</w:t>
      </w:r>
      <w:r w:rsidR="00DB410A" w:rsidRPr="00942EA6">
        <w:rPr>
          <w:sz w:val="22"/>
          <w:szCs w:val="22"/>
        </w:rPr>
        <w:t xml:space="preserve"> American</w:t>
      </w:r>
      <w:r w:rsidRPr="00942EA6">
        <w:rPr>
          <w:sz w:val="22"/>
          <w:szCs w:val="22"/>
        </w:rPr>
        <w:t xml:space="preserve"> </w:t>
      </w:r>
      <w:r w:rsidR="00DB410A" w:rsidRPr="00942EA6">
        <w:rPr>
          <w:sz w:val="22"/>
          <w:szCs w:val="22"/>
        </w:rPr>
        <w:t>letter</w:t>
      </w:r>
      <w:r w:rsidRPr="00942EA6">
        <w:rPr>
          <w:sz w:val="22"/>
          <w:szCs w:val="22"/>
        </w:rPr>
        <w:t xml:space="preserve"> format with 2</w:t>
      </w:r>
      <w:r w:rsidR="00DB410A" w:rsidRPr="00942EA6">
        <w:rPr>
          <w:sz w:val="22"/>
          <w:szCs w:val="22"/>
        </w:rPr>
        <w:t>5</w:t>
      </w:r>
      <w:r w:rsidRPr="00942EA6">
        <w:rPr>
          <w:sz w:val="22"/>
          <w:szCs w:val="22"/>
        </w:rPr>
        <w:t xml:space="preserve"> mm margi</w:t>
      </w:r>
      <w:r w:rsidR="00DB410A" w:rsidRPr="00942EA6">
        <w:rPr>
          <w:sz w:val="22"/>
          <w:szCs w:val="22"/>
        </w:rPr>
        <w:t>ns left, right, top and bottom.</w:t>
      </w:r>
    </w:p>
    <w:p w14:paraId="123FCAD4" w14:textId="77777777" w:rsidR="00A47C1A" w:rsidRDefault="00A47C1A" w:rsidP="006D4F5A">
      <w:pPr>
        <w:ind w:firstLine="397"/>
        <w:contextualSpacing/>
        <w:mirrorIndents/>
        <w:rPr>
          <w:sz w:val="22"/>
          <w:szCs w:val="22"/>
        </w:rPr>
      </w:pPr>
      <w:r w:rsidRPr="00942EA6">
        <w:rPr>
          <w:sz w:val="22"/>
          <w:szCs w:val="22"/>
        </w:rPr>
        <w:t xml:space="preserve">All text paragraphs should be single spaced, with first line intended by </w:t>
      </w:r>
      <w:r w:rsidR="00942EA6">
        <w:rPr>
          <w:sz w:val="22"/>
          <w:szCs w:val="22"/>
        </w:rPr>
        <w:t>7</w:t>
      </w:r>
      <w:r w:rsidRPr="00942EA6">
        <w:rPr>
          <w:sz w:val="22"/>
          <w:szCs w:val="22"/>
        </w:rPr>
        <w:t xml:space="preserve"> mm. Double spacing should </w:t>
      </w:r>
      <w:r w:rsidR="00942EA6">
        <w:rPr>
          <w:sz w:val="22"/>
          <w:szCs w:val="22"/>
        </w:rPr>
        <w:t>NOT be used anywhere in the manuscript</w:t>
      </w:r>
      <w:r w:rsidRPr="00942EA6">
        <w:rPr>
          <w:sz w:val="22"/>
          <w:szCs w:val="22"/>
        </w:rPr>
        <w:t xml:space="preserve">. Position and style of headings and subheadings should follow this example. </w:t>
      </w:r>
      <w:r w:rsidR="00942EA6">
        <w:rPr>
          <w:sz w:val="22"/>
          <w:szCs w:val="22"/>
        </w:rPr>
        <w:t xml:space="preserve">One empty line (11 </w:t>
      </w:r>
      <w:proofErr w:type="spellStart"/>
      <w:r w:rsidR="00942EA6">
        <w:rPr>
          <w:sz w:val="22"/>
          <w:szCs w:val="22"/>
        </w:rPr>
        <w:t>pt</w:t>
      </w:r>
      <w:proofErr w:type="spellEnd"/>
      <w:r w:rsidR="00942EA6">
        <w:rPr>
          <w:sz w:val="22"/>
          <w:szCs w:val="22"/>
        </w:rPr>
        <w:t xml:space="preserve">) should be left between every two </w:t>
      </w:r>
      <w:r w:rsidR="000C7419">
        <w:rPr>
          <w:sz w:val="22"/>
          <w:szCs w:val="22"/>
        </w:rPr>
        <w:t>consecutive sections</w:t>
      </w:r>
      <w:r w:rsidR="00942EA6">
        <w:rPr>
          <w:sz w:val="22"/>
          <w:szCs w:val="22"/>
        </w:rPr>
        <w:t>. Two empty lines should be left before and after the abstract.</w:t>
      </w:r>
    </w:p>
    <w:p w14:paraId="3454D0D4" w14:textId="77777777" w:rsidR="006F504F" w:rsidRPr="00942EA6" w:rsidRDefault="006F504F" w:rsidP="006D4F5A">
      <w:pPr>
        <w:ind w:firstLine="397"/>
        <w:contextualSpacing/>
        <w:mirrorIndents/>
        <w:rPr>
          <w:sz w:val="22"/>
          <w:szCs w:val="22"/>
        </w:rPr>
      </w:pPr>
      <w:r>
        <w:rPr>
          <w:sz w:val="22"/>
          <w:szCs w:val="22"/>
        </w:rPr>
        <w:t xml:space="preserve">All headings and subheadings should be bold and Arial font. Major headings must be 12 </w:t>
      </w:r>
      <w:proofErr w:type="spellStart"/>
      <w:r>
        <w:rPr>
          <w:sz w:val="22"/>
          <w:szCs w:val="22"/>
        </w:rPr>
        <w:t>pt</w:t>
      </w:r>
      <w:proofErr w:type="spellEnd"/>
      <w:r>
        <w:rPr>
          <w:sz w:val="22"/>
          <w:szCs w:val="22"/>
        </w:rPr>
        <w:t xml:space="preserve"> and subheadings should be 11 pt.</w:t>
      </w:r>
      <w:r w:rsidR="00F23EE7">
        <w:rPr>
          <w:sz w:val="22"/>
          <w:szCs w:val="22"/>
        </w:rPr>
        <w:t xml:space="preserve"> No empty lines are required between the heading/subheading and the text.</w:t>
      </w:r>
    </w:p>
    <w:p w14:paraId="34DC1621" w14:textId="77777777" w:rsidR="006044B0" w:rsidRPr="00942EA6" w:rsidRDefault="006044B0" w:rsidP="006D4F5A">
      <w:pPr>
        <w:ind w:firstLine="397"/>
        <w:contextualSpacing/>
        <w:mirrorIndents/>
        <w:rPr>
          <w:sz w:val="22"/>
          <w:szCs w:val="22"/>
        </w:rPr>
      </w:pPr>
    </w:p>
    <w:p w14:paraId="7A49C3E8" w14:textId="77777777" w:rsidR="00A47C1A" w:rsidRPr="00B62A02" w:rsidRDefault="002976A3" w:rsidP="00976433">
      <w:pPr>
        <w:ind w:firstLine="0"/>
        <w:contextualSpacing/>
        <w:mirrorIndents/>
        <w:rPr>
          <w:rFonts w:ascii="Arial" w:hAnsi="Arial" w:cs="Arial"/>
          <w:b/>
          <w:sz w:val="21"/>
          <w:szCs w:val="21"/>
        </w:rPr>
      </w:pPr>
      <w:r w:rsidRPr="00B62A02">
        <w:rPr>
          <w:rFonts w:ascii="Arial" w:hAnsi="Arial" w:cs="Arial"/>
          <w:b/>
          <w:sz w:val="21"/>
          <w:szCs w:val="21"/>
        </w:rPr>
        <w:t>2.</w:t>
      </w:r>
      <w:r w:rsidR="00942EA6" w:rsidRPr="00B62A02">
        <w:rPr>
          <w:rFonts w:ascii="Arial" w:hAnsi="Arial" w:cs="Arial"/>
          <w:b/>
          <w:sz w:val="21"/>
          <w:szCs w:val="21"/>
        </w:rPr>
        <w:t xml:space="preserve">1. </w:t>
      </w:r>
      <w:r w:rsidR="00A47C1A" w:rsidRPr="00B62A02">
        <w:rPr>
          <w:rFonts w:ascii="Arial" w:hAnsi="Arial" w:cs="Arial"/>
          <w:b/>
          <w:sz w:val="21"/>
          <w:szCs w:val="21"/>
        </w:rPr>
        <w:t>Header, Footer, Page Numbering</w:t>
      </w:r>
    </w:p>
    <w:p w14:paraId="7AED85E7" w14:textId="77777777" w:rsidR="00A47C1A" w:rsidRPr="00942EA6" w:rsidRDefault="00A47C1A" w:rsidP="006D4F5A">
      <w:pPr>
        <w:ind w:firstLine="397"/>
        <w:contextualSpacing/>
        <w:mirrorIndents/>
        <w:rPr>
          <w:sz w:val="22"/>
          <w:szCs w:val="22"/>
        </w:rPr>
      </w:pPr>
      <w:r w:rsidRPr="00942EA6">
        <w:rPr>
          <w:sz w:val="22"/>
          <w:szCs w:val="22"/>
        </w:rPr>
        <w:t xml:space="preserve">Authors are asked to replace the </w:t>
      </w:r>
      <w:r w:rsidR="00B477B1">
        <w:rPr>
          <w:sz w:val="22"/>
          <w:szCs w:val="22"/>
        </w:rPr>
        <w:t>“</w:t>
      </w:r>
      <w:r w:rsidR="00DB410A" w:rsidRPr="00942EA6">
        <w:rPr>
          <w:sz w:val="22"/>
          <w:szCs w:val="22"/>
        </w:rPr>
        <w:t>XXX</w:t>
      </w:r>
      <w:r w:rsidR="00B477B1">
        <w:rPr>
          <w:sz w:val="22"/>
          <w:szCs w:val="22"/>
        </w:rPr>
        <w:t>”</w:t>
      </w:r>
      <w:r w:rsidRPr="00942EA6">
        <w:rPr>
          <w:sz w:val="22"/>
          <w:szCs w:val="22"/>
        </w:rPr>
        <w:t xml:space="preserve"> number (with the </w:t>
      </w:r>
      <w:r w:rsidR="0030251D" w:rsidRPr="00942EA6">
        <w:rPr>
          <w:sz w:val="22"/>
          <w:szCs w:val="22"/>
        </w:rPr>
        <w:t>paper code that</w:t>
      </w:r>
      <w:r w:rsidRPr="00942EA6">
        <w:rPr>
          <w:sz w:val="22"/>
          <w:szCs w:val="22"/>
        </w:rPr>
        <w:t xml:space="preserve"> </w:t>
      </w:r>
      <w:r w:rsidR="00DB410A" w:rsidRPr="00942EA6">
        <w:rPr>
          <w:sz w:val="22"/>
          <w:szCs w:val="22"/>
        </w:rPr>
        <w:t>was</w:t>
      </w:r>
      <w:r w:rsidRPr="00942EA6">
        <w:rPr>
          <w:sz w:val="22"/>
          <w:szCs w:val="22"/>
        </w:rPr>
        <w:t xml:space="preserve"> assigned </w:t>
      </w:r>
      <w:r w:rsidR="0030251D" w:rsidRPr="00942EA6">
        <w:rPr>
          <w:sz w:val="22"/>
          <w:szCs w:val="22"/>
        </w:rPr>
        <w:t>when</w:t>
      </w:r>
      <w:r w:rsidRPr="00942EA6">
        <w:rPr>
          <w:sz w:val="22"/>
          <w:szCs w:val="22"/>
        </w:rPr>
        <w:t xml:space="preserve"> the </w:t>
      </w:r>
      <w:r w:rsidR="005D6F99" w:rsidRPr="00942EA6">
        <w:rPr>
          <w:sz w:val="22"/>
          <w:szCs w:val="22"/>
        </w:rPr>
        <w:t>paper</w:t>
      </w:r>
      <w:r w:rsidRPr="00942EA6">
        <w:rPr>
          <w:sz w:val="22"/>
          <w:szCs w:val="22"/>
        </w:rPr>
        <w:t xml:space="preserve"> was accepted) on the header of the first page and on the footer of other pages in order to set a unique page number in the Proceedings.</w:t>
      </w:r>
    </w:p>
    <w:p w14:paraId="0536DB0B" w14:textId="77777777" w:rsidR="00A47C1A" w:rsidRPr="00942EA6" w:rsidRDefault="00A47C1A" w:rsidP="006D4F5A">
      <w:pPr>
        <w:ind w:firstLine="397"/>
        <w:contextualSpacing/>
        <w:mirrorIndents/>
        <w:rPr>
          <w:sz w:val="22"/>
          <w:szCs w:val="22"/>
        </w:rPr>
      </w:pPr>
    </w:p>
    <w:p w14:paraId="247DECAB" w14:textId="77777777" w:rsidR="00A47C1A" w:rsidRPr="00B62A02" w:rsidRDefault="002976A3" w:rsidP="00976433">
      <w:pPr>
        <w:ind w:firstLine="0"/>
        <w:contextualSpacing/>
        <w:mirrorIndents/>
        <w:rPr>
          <w:rFonts w:ascii="Arial" w:hAnsi="Arial" w:cs="Arial"/>
          <w:b/>
          <w:sz w:val="21"/>
          <w:szCs w:val="21"/>
        </w:rPr>
      </w:pPr>
      <w:r w:rsidRPr="00B62A02">
        <w:rPr>
          <w:rFonts w:ascii="Arial" w:hAnsi="Arial" w:cs="Arial"/>
          <w:b/>
          <w:sz w:val="21"/>
          <w:szCs w:val="21"/>
        </w:rPr>
        <w:t>2.</w:t>
      </w:r>
      <w:r w:rsidR="008F2FF4" w:rsidRPr="00B62A02">
        <w:rPr>
          <w:rFonts w:ascii="Arial" w:hAnsi="Arial" w:cs="Arial"/>
          <w:b/>
          <w:sz w:val="21"/>
          <w:szCs w:val="21"/>
        </w:rPr>
        <w:t xml:space="preserve">2. </w:t>
      </w:r>
      <w:r w:rsidR="00A47C1A" w:rsidRPr="00B62A02">
        <w:rPr>
          <w:rFonts w:ascii="Arial" w:hAnsi="Arial" w:cs="Arial"/>
          <w:b/>
          <w:sz w:val="21"/>
          <w:szCs w:val="21"/>
        </w:rPr>
        <w:t>Fonts</w:t>
      </w:r>
    </w:p>
    <w:p w14:paraId="0DED3464" w14:textId="77777777" w:rsidR="00A47C1A" w:rsidRPr="00942EA6" w:rsidRDefault="00A47C1A" w:rsidP="006D4F5A">
      <w:pPr>
        <w:ind w:firstLine="397"/>
        <w:contextualSpacing/>
        <w:mirrorIndents/>
        <w:rPr>
          <w:sz w:val="22"/>
          <w:szCs w:val="22"/>
        </w:rPr>
      </w:pPr>
      <w:r w:rsidRPr="00942EA6">
        <w:rPr>
          <w:sz w:val="22"/>
          <w:szCs w:val="22"/>
        </w:rPr>
        <w:t>Papers should use 1</w:t>
      </w:r>
      <w:r w:rsidR="00DB410A" w:rsidRPr="00942EA6">
        <w:rPr>
          <w:sz w:val="22"/>
          <w:szCs w:val="22"/>
        </w:rPr>
        <w:t>1</w:t>
      </w:r>
      <w:r w:rsidRPr="00942EA6">
        <w:rPr>
          <w:sz w:val="22"/>
          <w:szCs w:val="22"/>
        </w:rPr>
        <w:t>-point Times New Roman font. The styles available are bold, italic and underlined.</w:t>
      </w:r>
      <w:r w:rsidR="00DB410A" w:rsidRPr="00942EA6">
        <w:rPr>
          <w:sz w:val="22"/>
          <w:szCs w:val="22"/>
        </w:rPr>
        <w:t xml:space="preserve"> </w:t>
      </w:r>
      <w:r w:rsidRPr="00942EA6">
        <w:rPr>
          <w:sz w:val="22"/>
          <w:szCs w:val="22"/>
        </w:rPr>
        <w:t xml:space="preserve">It is recommended that </w:t>
      </w:r>
      <w:r w:rsidR="006F504F">
        <w:rPr>
          <w:sz w:val="22"/>
          <w:szCs w:val="22"/>
        </w:rPr>
        <w:t xml:space="preserve">any </w:t>
      </w:r>
      <w:r w:rsidRPr="00942EA6">
        <w:rPr>
          <w:sz w:val="22"/>
          <w:szCs w:val="22"/>
        </w:rPr>
        <w:t xml:space="preserve">text in </w:t>
      </w:r>
      <w:r w:rsidR="006F504F">
        <w:rPr>
          <w:sz w:val="22"/>
          <w:szCs w:val="22"/>
        </w:rPr>
        <w:t>the “</w:t>
      </w:r>
      <w:r w:rsidRPr="006F504F">
        <w:rPr>
          <w:sz w:val="22"/>
          <w:szCs w:val="22"/>
        </w:rPr>
        <w:t>figures</w:t>
      </w:r>
      <w:r w:rsidR="006F504F">
        <w:rPr>
          <w:sz w:val="22"/>
          <w:szCs w:val="22"/>
        </w:rPr>
        <w:t>”</w:t>
      </w:r>
      <w:r w:rsidRPr="00942EA6">
        <w:rPr>
          <w:sz w:val="22"/>
          <w:szCs w:val="22"/>
        </w:rPr>
        <w:t xml:space="preserve"> </w:t>
      </w:r>
      <w:r w:rsidR="000F268D" w:rsidRPr="00942EA6">
        <w:rPr>
          <w:sz w:val="22"/>
          <w:szCs w:val="22"/>
        </w:rPr>
        <w:t xml:space="preserve">should </w:t>
      </w:r>
      <w:r w:rsidRPr="00942EA6">
        <w:rPr>
          <w:sz w:val="22"/>
          <w:szCs w:val="22"/>
        </w:rPr>
        <w:t>not</w:t>
      </w:r>
      <w:r w:rsidR="00004CF4">
        <w:rPr>
          <w:sz w:val="22"/>
          <w:szCs w:val="22"/>
        </w:rPr>
        <w:t xml:space="preserve"> be</w:t>
      </w:r>
      <w:r w:rsidRPr="00942EA6">
        <w:rPr>
          <w:sz w:val="22"/>
          <w:szCs w:val="22"/>
        </w:rPr>
        <w:t xml:space="preserve"> smaller than 10-point font size.</w:t>
      </w:r>
    </w:p>
    <w:p w14:paraId="5FFF92C1" w14:textId="77777777" w:rsidR="00A47C1A" w:rsidRPr="00B62A02" w:rsidRDefault="002976A3" w:rsidP="00976433">
      <w:pPr>
        <w:ind w:firstLine="0"/>
        <w:contextualSpacing/>
        <w:mirrorIndents/>
        <w:rPr>
          <w:rFonts w:ascii="Arial" w:hAnsi="Arial" w:cs="Arial"/>
          <w:b/>
          <w:sz w:val="21"/>
          <w:szCs w:val="21"/>
        </w:rPr>
      </w:pPr>
      <w:r w:rsidRPr="00B62A02">
        <w:rPr>
          <w:rFonts w:ascii="Arial" w:hAnsi="Arial" w:cs="Arial"/>
          <w:b/>
          <w:sz w:val="21"/>
          <w:szCs w:val="21"/>
        </w:rPr>
        <w:t>2.</w:t>
      </w:r>
      <w:r w:rsidR="000C7419" w:rsidRPr="00B62A02">
        <w:rPr>
          <w:rFonts w:ascii="Arial" w:hAnsi="Arial" w:cs="Arial"/>
          <w:b/>
          <w:sz w:val="21"/>
          <w:szCs w:val="21"/>
        </w:rPr>
        <w:t xml:space="preserve">3. </w:t>
      </w:r>
      <w:r w:rsidR="00A47C1A" w:rsidRPr="00B62A02">
        <w:rPr>
          <w:rFonts w:ascii="Arial" w:hAnsi="Arial" w:cs="Arial"/>
          <w:b/>
          <w:sz w:val="21"/>
          <w:szCs w:val="21"/>
        </w:rPr>
        <w:t>Tables and Figures</w:t>
      </w:r>
    </w:p>
    <w:p w14:paraId="6AADD951" w14:textId="77777777" w:rsidR="002F788F" w:rsidRDefault="00A47C1A" w:rsidP="006D0AE6">
      <w:pPr>
        <w:ind w:firstLine="397"/>
        <w:contextualSpacing/>
        <w:mirrorIndents/>
        <w:rPr>
          <w:sz w:val="22"/>
          <w:szCs w:val="22"/>
        </w:rPr>
      </w:pPr>
      <w:r w:rsidRPr="00942EA6">
        <w:rPr>
          <w:sz w:val="22"/>
          <w:szCs w:val="22"/>
        </w:rPr>
        <w:t>Tables and figures should be placed close</w:t>
      </w:r>
      <w:r w:rsidR="00425E7C">
        <w:rPr>
          <w:sz w:val="22"/>
          <w:szCs w:val="22"/>
        </w:rPr>
        <w:t xml:space="preserve"> to their first citation in the text</w:t>
      </w:r>
      <w:r w:rsidRPr="00942EA6">
        <w:rPr>
          <w:sz w:val="22"/>
          <w:szCs w:val="22"/>
        </w:rPr>
        <w:t>. All figures and tables should be numbered. Table headings should be centred above the tables. Figure captions should be centred below the figures</w:t>
      </w:r>
      <w:r w:rsidR="00D52F58">
        <w:rPr>
          <w:sz w:val="22"/>
          <w:szCs w:val="22"/>
        </w:rPr>
        <w:t>.</w:t>
      </w:r>
      <w:r w:rsidR="002F788F">
        <w:rPr>
          <w:sz w:val="22"/>
          <w:szCs w:val="22"/>
        </w:rPr>
        <w:t xml:space="preserve"> Refer to the figure below for a sample.</w:t>
      </w:r>
    </w:p>
    <w:p w14:paraId="2A76E526" w14:textId="77777777" w:rsidR="002F788F" w:rsidRDefault="002F788F" w:rsidP="006D0AE6">
      <w:pPr>
        <w:ind w:firstLine="397"/>
        <w:contextualSpacing/>
        <w:mirrorIndents/>
        <w:rPr>
          <w:sz w:val="22"/>
          <w:szCs w:val="22"/>
        </w:rPr>
      </w:pPr>
    </w:p>
    <w:p w14:paraId="2E41ABC9" w14:textId="77777777" w:rsidR="002F788F" w:rsidRDefault="006E5B59" w:rsidP="00976433">
      <w:pPr>
        <w:ind w:firstLine="0"/>
        <w:contextualSpacing/>
        <w:mirrorIndents/>
        <w:jc w:val="center"/>
        <w:rPr>
          <w:sz w:val="22"/>
          <w:szCs w:val="22"/>
        </w:rPr>
      </w:pPr>
      <w:r>
        <w:rPr>
          <w:noProof/>
          <w:sz w:val="22"/>
          <w:szCs w:val="22"/>
          <w:lang w:val="en-CA" w:eastAsia="en-CA"/>
        </w:rPr>
        <w:drawing>
          <wp:inline distT="0" distB="0" distL="0" distR="0" wp14:anchorId="2C72D0FC" wp14:editId="4BC82EA9">
            <wp:extent cx="2736850" cy="1446530"/>
            <wp:effectExtent l="19050" t="0" r="6350" b="0"/>
            <wp:docPr id="5" name="Picture 5"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apture"/>
                    <pic:cNvPicPr>
                      <a:picLocks noChangeAspect="1" noChangeArrowheads="1"/>
                    </pic:cNvPicPr>
                  </pic:nvPicPr>
                  <pic:blipFill>
                    <a:blip r:embed="rId8" cstate="print"/>
                    <a:srcRect/>
                    <a:stretch>
                      <a:fillRect/>
                    </a:stretch>
                  </pic:blipFill>
                  <pic:spPr bwMode="auto">
                    <a:xfrm>
                      <a:off x="0" y="0"/>
                      <a:ext cx="2736850" cy="1446530"/>
                    </a:xfrm>
                    <a:prstGeom prst="rect">
                      <a:avLst/>
                    </a:prstGeom>
                    <a:noFill/>
                    <a:ln w="9525">
                      <a:noFill/>
                      <a:miter lim="800000"/>
                      <a:headEnd/>
                      <a:tailEnd/>
                    </a:ln>
                  </pic:spPr>
                </pic:pic>
              </a:graphicData>
            </a:graphic>
          </wp:inline>
        </w:drawing>
      </w:r>
    </w:p>
    <w:p w14:paraId="286814B7" w14:textId="77777777" w:rsidR="002F788F" w:rsidRPr="002F788F" w:rsidRDefault="004D7489" w:rsidP="00976433">
      <w:pPr>
        <w:ind w:firstLine="0"/>
        <w:contextualSpacing/>
        <w:mirrorIndents/>
        <w:jc w:val="center"/>
        <w:rPr>
          <w:sz w:val="20"/>
        </w:rPr>
      </w:pPr>
      <w:r>
        <w:rPr>
          <w:sz w:val="20"/>
        </w:rPr>
        <w:t>Fig. 1:</w:t>
      </w:r>
      <w:r w:rsidR="002F788F" w:rsidRPr="002F788F">
        <w:rPr>
          <w:sz w:val="20"/>
        </w:rPr>
        <w:t xml:space="preserve"> Caption </w:t>
      </w:r>
      <w:r w:rsidR="002F788F">
        <w:rPr>
          <w:sz w:val="20"/>
        </w:rPr>
        <w:t xml:space="preserve">for figure </w:t>
      </w:r>
      <w:r w:rsidR="001D244E">
        <w:rPr>
          <w:sz w:val="20"/>
        </w:rPr>
        <w:t>goes at the bottom.</w:t>
      </w:r>
    </w:p>
    <w:p w14:paraId="3BEF6A07" w14:textId="77777777" w:rsidR="002F788F" w:rsidRDefault="002F788F" w:rsidP="00976433">
      <w:pPr>
        <w:ind w:firstLine="0"/>
        <w:contextualSpacing/>
        <w:mirrorIndents/>
        <w:rPr>
          <w:sz w:val="22"/>
          <w:szCs w:val="22"/>
        </w:rPr>
      </w:pPr>
    </w:p>
    <w:p w14:paraId="6AC35533" w14:textId="77777777" w:rsidR="002F788F" w:rsidRDefault="002F788F" w:rsidP="006D0AE6">
      <w:pPr>
        <w:ind w:firstLine="397"/>
        <w:contextualSpacing/>
        <w:mirrorIndents/>
        <w:rPr>
          <w:sz w:val="22"/>
          <w:szCs w:val="22"/>
        </w:rPr>
      </w:pPr>
      <w:r w:rsidRPr="00942EA6">
        <w:rPr>
          <w:sz w:val="22"/>
          <w:szCs w:val="22"/>
        </w:rPr>
        <w:t xml:space="preserve">Figure captions and table headings should be sufficient to explain the figure or table without needing to refer to the text. Figures and tables not cited in the text should not be presented. </w:t>
      </w:r>
      <w:r>
        <w:rPr>
          <w:sz w:val="22"/>
          <w:szCs w:val="22"/>
        </w:rPr>
        <w:t xml:space="preserve"> Refer to the tale below for a sample.</w:t>
      </w:r>
    </w:p>
    <w:p w14:paraId="62A86A61" w14:textId="77777777" w:rsidR="002F788F" w:rsidRDefault="002F788F" w:rsidP="006D0AE6">
      <w:pPr>
        <w:ind w:firstLine="397"/>
        <w:contextualSpacing/>
        <w:mirrorIndents/>
        <w:rPr>
          <w:sz w:val="22"/>
          <w:szCs w:val="22"/>
        </w:rPr>
      </w:pPr>
    </w:p>
    <w:p w14:paraId="7205F7CF" w14:textId="77777777" w:rsidR="002F788F" w:rsidRPr="002F788F" w:rsidRDefault="002F788F" w:rsidP="00976433">
      <w:pPr>
        <w:ind w:firstLine="0"/>
        <w:contextualSpacing/>
        <w:mirrorIndents/>
        <w:jc w:val="center"/>
        <w:rPr>
          <w:sz w:val="20"/>
        </w:rPr>
      </w:pPr>
      <w:r>
        <w:rPr>
          <w:sz w:val="20"/>
        </w:rPr>
        <w:t>Table</w:t>
      </w:r>
      <w:r w:rsidR="004D7489">
        <w:rPr>
          <w:sz w:val="20"/>
        </w:rPr>
        <w:t xml:space="preserve"> 1:</w:t>
      </w:r>
      <w:r w:rsidRPr="002F788F">
        <w:rPr>
          <w:sz w:val="20"/>
        </w:rPr>
        <w:t xml:space="preserve"> Caption </w:t>
      </w:r>
      <w:r>
        <w:rPr>
          <w:sz w:val="20"/>
        </w:rPr>
        <w:t xml:space="preserve">for table </w:t>
      </w:r>
      <w:r w:rsidRPr="002F788F">
        <w:rPr>
          <w:sz w:val="20"/>
        </w:rPr>
        <w:t xml:space="preserve">goes at the </w:t>
      </w:r>
      <w:r>
        <w:rPr>
          <w:sz w:val="20"/>
        </w:rPr>
        <w:t>top</w:t>
      </w:r>
      <w:r w:rsidR="001D244E">
        <w:rPr>
          <w:sz w:val="20"/>
        </w:rPr>
        <w:t>.</w:t>
      </w:r>
    </w:p>
    <w:p w14:paraId="6A00A19B" w14:textId="77777777" w:rsidR="00A47C1A" w:rsidRPr="002F788F" w:rsidRDefault="00A47C1A" w:rsidP="00976433">
      <w:pPr>
        <w:ind w:firstLine="0"/>
        <w:contextualSpacing/>
        <w:mirrorIndents/>
        <w:rPr>
          <w:sz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4"/>
        <w:gridCol w:w="1134"/>
        <w:gridCol w:w="1134"/>
        <w:gridCol w:w="1276"/>
        <w:gridCol w:w="1276"/>
      </w:tblGrid>
      <w:tr w:rsidR="002F788F" w:rsidRPr="00375B18" w14:paraId="116C02D3" w14:textId="77777777" w:rsidTr="001D244E">
        <w:trPr>
          <w:jc w:val="center"/>
        </w:trPr>
        <w:tc>
          <w:tcPr>
            <w:tcW w:w="1384" w:type="dxa"/>
          </w:tcPr>
          <w:p w14:paraId="3544963E" w14:textId="77777777" w:rsidR="002F788F" w:rsidRPr="00375B18" w:rsidRDefault="002F788F" w:rsidP="00976433">
            <w:pPr>
              <w:ind w:firstLine="0"/>
              <w:contextualSpacing/>
              <w:mirrorIndents/>
              <w:rPr>
                <w:sz w:val="22"/>
                <w:szCs w:val="22"/>
              </w:rPr>
            </w:pPr>
          </w:p>
        </w:tc>
        <w:tc>
          <w:tcPr>
            <w:tcW w:w="1134" w:type="dxa"/>
          </w:tcPr>
          <w:p w14:paraId="2344A7AF" w14:textId="77777777" w:rsidR="002F788F" w:rsidRPr="00375B18" w:rsidRDefault="002F788F" w:rsidP="00976433">
            <w:pPr>
              <w:ind w:firstLine="0"/>
              <w:contextualSpacing/>
              <w:mirrorIndents/>
              <w:rPr>
                <w:sz w:val="22"/>
                <w:szCs w:val="22"/>
              </w:rPr>
            </w:pPr>
          </w:p>
        </w:tc>
        <w:tc>
          <w:tcPr>
            <w:tcW w:w="1134" w:type="dxa"/>
          </w:tcPr>
          <w:p w14:paraId="1BE1B247" w14:textId="77777777" w:rsidR="002F788F" w:rsidRPr="00375B18" w:rsidRDefault="002F788F" w:rsidP="00976433">
            <w:pPr>
              <w:ind w:firstLine="0"/>
              <w:contextualSpacing/>
              <w:mirrorIndents/>
              <w:rPr>
                <w:sz w:val="22"/>
                <w:szCs w:val="22"/>
              </w:rPr>
            </w:pPr>
          </w:p>
        </w:tc>
        <w:tc>
          <w:tcPr>
            <w:tcW w:w="1276" w:type="dxa"/>
          </w:tcPr>
          <w:p w14:paraId="3C810F22" w14:textId="77777777" w:rsidR="002F788F" w:rsidRPr="00375B18" w:rsidRDefault="002F788F" w:rsidP="00976433">
            <w:pPr>
              <w:ind w:firstLine="0"/>
              <w:contextualSpacing/>
              <w:mirrorIndents/>
              <w:rPr>
                <w:sz w:val="22"/>
                <w:szCs w:val="22"/>
              </w:rPr>
            </w:pPr>
          </w:p>
        </w:tc>
        <w:tc>
          <w:tcPr>
            <w:tcW w:w="1276" w:type="dxa"/>
          </w:tcPr>
          <w:p w14:paraId="3E2E4DD0" w14:textId="77777777" w:rsidR="002F788F" w:rsidRPr="00375B18" w:rsidRDefault="002F788F" w:rsidP="00976433">
            <w:pPr>
              <w:ind w:firstLine="0"/>
              <w:contextualSpacing/>
              <w:mirrorIndents/>
              <w:rPr>
                <w:sz w:val="22"/>
                <w:szCs w:val="22"/>
              </w:rPr>
            </w:pPr>
          </w:p>
        </w:tc>
      </w:tr>
      <w:tr w:rsidR="002F788F" w:rsidRPr="00375B18" w14:paraId="29A44376" w14:textId="77777777" w:rsidTr="001D244E">
        <w:trPr>
          <w:jc w:val="center"/>
        </w:trPr>
        <w:tc>
          <w:tcPr>
            <w:tcW w:w="1384" w:type="dxa"/>
          </w:tcPr>
          <w:p w14:paraId="77B51F75" w14:textId="77777777" w:rsidR="002F788F" w:rsidRPr="00375B18" w:rsidRDefault="002F788F" w:rsidP="00976433">
            <w:pPr>
              <w:ind w:firstLine="0"/>
              <w:contextualSpacing/>
              <w:mirrorIndents/>
              <w:rPr>
                <w:sz w:val="22"/>
                <w:szCs w:val="22"/>
              </w:rPr>
            </w:pPr>
          </w:p>
        </w:tc>
        <w:tc>
          <w:tcPr>
            <w:tcW w:w="1134" w:type="dxa"/>
          </w:tcPr>
          <w:p w14:paraId="7A84BE4A" w14:textId="77777777" w:rsidR="002F788F" w:rsidRPr="00375B18" w:rsidRDefault="002F788F" w:rsidP="00976433">
            <w:pPr>
              <w:ind w:firstLine="0"/>
              <w:contextualSpacing/>
              <w:mirrorIndents/>
              <w:rPr>
                <w:sz w:val="22"/>
                <w:szCs w:val="22"/>
              </w:rPr>
            </w:pPr>
          </w:p>
        </w:tc>
        <w:tc>
          <w:tcPr>
            <w:tcW w:w="1134" w:type="dxa"/>
          </w:tcPr>
          <w:p w14:paraId="51852793" w14:textId="77777777" w:rsidR="002F788F" w:rsidRPr="00375B18" w:rsidRDefault="002F788F" w:rsidP="00976433">
            <w:pPr>
              <w:ind w:firstLine="0"/>
              <w:contextualSpacing/>
              <w:mirrorIndents/>
              <w:rPr>
                <w:sz w:val="22"/>
                <w:szCs w:val="22"/>
              </w:rPr>
            </w:pPr>
          </w:p>
        </w:tc>
        <w:tc>
          <w:tcPr>
            <w:tcW w:w="1276" w:type="dxa"/>
          </w:tcPr>
          <w:p w14:paraId="7C4C14A1" w14:textId="77777777" w:rsidR="002F788F" w:rsidRPr="00375B18" w:rsidRDefault="002F788F" w:rsidP="00976433">
            <w:pPr>
              <w:ind w:firstLine="0"/>
              <w:contextualSpacing/>
              <w:mirrorIndents/>
              <w:rPr>
                <w:sz w:val="22"/>
                <w:szCs w:val="22"/>
              </w:rPr>
            </w:pPr>
          </w:p>
        </w:tc>
        <w:tc>
          <w:tcPr>
            <w:tcW w:w="1276" w:type="dxa"/>
          </w:tcPr>
          <w:p w14:paraId="0DC069B7" w14:textId="77777777" w:rsidR="002F788F" w:rsidRPr="00375B18" w:rsidRDefault="002F788F" w:rsidP="00976433">
            <w:pPr>
              <w:ind w:firstLine="0"/>
              <w:contextualSpacing/>
              <w:mirrorIndents/>
              <w:rPr>
                <w:sz w:val="22"/>
                <w:szCs w:val="22"/>
              </w:rPr>
            </w:pPr>
          </w:p>
        </w:tc>
      </w:tr>
      <w:tr w:rsidR="002F788F" w:rsidRPr="00375B18" w14:paraId="268ED116" w14:textId="77777777" w:rsidTr="001D244E">
        <w:trPr>
          <w:jc w:val="center"/>
        </w:trPr>
        <w:tc>
          <w:tcPr>
            <w:tcW w:w="1384" w:type="dxa"/>
          </w:tcPr>
          <w:p w14:paraId="1DBCBF44" w14:textId="77777777" w:rsidR="002F788F" w:rsidRPr="00375B18" w:rsidRDefault="002F788F" w:rsidP="00976433">
            <w:pPr>
              <w:ind w:firstLine="0"/>
              <w:contextualSpacing/>
              <w:mirrorIndents/>
              <w:rPr>
                <w:sz w:val="22"/>
                <w:szCs w:val="22"/>
              </w:rPr>
            </w:pPr>
          </w:p>
        </w:tc>
        <w:tc>
          <w:tcPr>
            <w:tcW w:w="1134" w:type="dxa"/>
          </w:tcPr>
          <w:p w14:paraId="6D024C6C" w14:textId="77777777" w:rsidR="002F788F" w:rsidRPr="00375B18" w:rsidRDefault="002F788F" w:rsidP="00976433">
            <w:pPr>
              <w:ind w:firstLine="0"/>
              <w:contextualSpacing/>
              <w:mirrorIndents/>
              <w:rPr>
                <w:sz w:val="22"/>
                <w:szCs w:val="22"/>
              </w:rPr>
            </w:pPr>
          </w:p>
        </w:tc>
        <w:tc>
          <w:tcPr>
            <w:tcW w:w="1134" w:type="dxa"/>
          </w:tcPr>
          <w:p w14:paraId="0C3AB855" w14:textId="77777777" w:rsidR="002F788F" w:rsidRPr="00375B18" w:rsidRDefault="002F788F" w:rsidP="00976433">
            <w:pPr>
              <w:ind w:firstLine="0"/>
              <w:contextualSpacing/>
              <w:mirrorIndents/>
              <w:rPr>
                <w:sz w:val="22"/>
                <w:szCs w:val="22"/>
              </w:rPr>
            </w:pPr>
          </w:p>
        </w:tc>
        <w:tc>
          <w:tcPr>
            <w:tcW w:w="1276" w:type="dxa"/>
          </w:tcPr>
          <w:p w14:paraId="43BE5A56" w14:textId="77777777" w:rsidR="002F788F" w:rsidRPr="00375B18" w:rsidRDefault="002F788F" w:rsidP="00976433">
            <w:pPr>
              <w:ind w:firstLine="0"/>
              <w:contextualSpacing/>
              <w:mirrorIndents/>
              <w:rPr>
                <w:sz w:val="22"/>
                <w:szCs w:val="22"/>
              </w:rPr>
            </w:pPr>
          </w:p>
        </w:tc>
        <w:tc>
          <w:tcPr>
            <w:tcW w:w="1276" w:type="dxa"/>
          </w:tcPr>
          <w:p w14:paraId="789C7DB0" w14:textId="77777777" w:rsidR="002F788F" w:rsidRPr="00375B18" w:rsidRDefault="002F788F" w:rsidP="00976433">
            <w:pPr>
              <w:ind w:firstLine="0"/>
              <w:contextualSpacing/>
              <w:mirrorIndents/>
              <w:rPr>
                <w:sz w:val="22"/>
                <w:szCs w:val="22"/>
              </w:rPr>
            </w:pPr>
          </w:p>
        </w:tc>
      </w:tr>
      <w:tr w:rsidR="002F788F" w:rsidRPr="00375B18" w14:paraId="502A29EE" w14:textId="77777777" w:rsidTr="001D244E">
        <w:trPr>
          <w:jc w:val="center"/>
        </w:trPr>
        <w:tc>
          <w:tcPr>
            <w:tcW w:w="1384" w:type="dxa"/>
          </w:tcPr>
          <w:p w14:paraId="4FF7EE1E" w14:textId="77777777" w:rsidR="002F788F" w:rsidRPr="00375B18" w:rsidRDefault="002F788F" w:rsidP="00976433">
            <w:pPr>
              <w:ind w:firstLine="0"/>
              <w:contextualSpacing/>
              <w:mirrorIndents/>
              <w:rPr>
                <w:sz w:val="22"/>
                <w:szCs w:val="22"/>
              </w:rPr>
            </w:pPr>
          </w:p>
        </w:tc>
        <w:tc>
          <w:tcPr>
            <w:tcW w:w="1134" w:type="dxa"/>
          </w:tcPr>
          <w:p w14:paraId="7576C66B" w14:textId="77777777" w:rsidR="002F788F" w:rsidRPr="00375B18" w:rsidRDefault="002F788F" w:rsidP="00976433">
            <w:pPr>
              <w:ind w:firstLine="0"/>
              <w:contextualSpacing/>
              <w:mirrorIndents/>
              <w:rPr>
                <w:sz w:val="22"/>
                <w:szCs w:val="22"/>
              </w:rPr>
            </w:pPr>
          </w:p>
        </w:tc>
        <w:tc>
          <w:tcPr>
            <w:tcW w:w="1134" w:type="dxa"/>
          </w:tcPr>
          <w:p w14:paraId="68A6E8AF" w14:textId="77777777" w:rsidR="002F788F" w:rsidRPr="00375B18" w:rsidRDefault="002F788F" w:rsidP="00976433">
            <w:pPr>
              <w:ind w:firstLine="0"/>
              <w:contextualSpacing/>
              <w:mirrorIndents/>
              <w:rPr>
                <w:sz w:val="22"/>
                <w:szCs w:val="22"/>
              </w:rPr>
            </w:pPr>
          </w:p>
        </w:tc>
        <w:tc>
          <w:tcPr>
            <w:tcW w:w="1276" w:type="dxa"/>
          </w:tcPr>
          <w:p w14:paraId="66397E7A" w14:textId="77777777" w:rsidR="002F788F" w:rsidRPr="00375B18" w:rsidRDefault="002F788F" w:rsidP="00976433">
            <w:pPr>
              <w:ind w:firstLine="0"/>
              <w:contextualSpacing/>
              <w:mirrorIndents/>
              <w:rPr>
                <w:sz w:val="22"/>
                <w:szCs w:val="22"/>
              </w:rPr>
            </w:pPr>
          </w:p>
        </w:tc>
        <w:tc>
          <w:tcPr>
            <w:tcW w:w="1276" w:type="dxa"/>
          </w:tcPr>
          <w:p w14:paraId="46B606A8" w14:textId="77777777" w:rsidR="002F788F" w:rsidRPr="00375B18" w:rsidRDefault="002F788F" w:rsidP="00976433">
            <w:pPr>
              <w:ind w:firstLine="0"/>
              <w:contextualSpacing/>
              <w:mirrorIndents/>
              <w:rPr>
                <w:sz w:val="22"/>
                <w:szCs w:val="22"/>
              </w:rPr>
            </w:pPr>
          </w:p>
        </w:tc>
      </w:tr>
      <w:tr w:rsidR="002F788F" w:rsidRPr="00375B18" w14:paraId="48391BAD" w14:textId="77777777" w:rsidTr="001D244E">
        <w:trPr>
          <w:jc w:val="center"/>
        </w:trPr>
        <w:tc>
          <w:tcPr>
            <w:tcW w:w="1384" w:type="dxa"/>
          </w:tcPr>
          <w:p w14:paraId="7C977390" w14:textId="77777777" w:rsidR="002F788F" w:rsidRPr="00375B18" w:rsidRDefault="002F788F" w:rsidP="00976433">
            <w:pPr>
              <w:ind w:firstLine="0"/>
              <w:contextualSpacing/>
              <w:mirrorIndents/>
              <w:rPr>
                <w:sz w:val="22"/>
                <w:szCs w:val="22"/>
              </w:rPr>
            </w:pPr>
          </w:p>
        </w:tc>
        <w:tc>
          <w:tcPr>
            <w:tcW w:w="1134" w:type="dxa"/>
          </w:tcPr>
          <w:p w14:paraId="59394EED" w14:textId="77777777" w:rsidR="002F788F" w:rsidRPr="00375B18" w:rsidRDefault="002F788F" w:rsidP="00976433">
            <w:pPr>
              <w:ind w:firstLine="0"/>
              <w:contextualSpacing/>
              <w:mirrorIndents/>
              <w:rPr>
                <w:sz w:val="22"/>
                <w:szCs w:val="22"/>
              </w:rPr>
            </w:pPr>
          </w:p>
        </w:tc>
        <w:tc>
          <w:tcPr>
            <w:tcW w:w="1134" w:type="dxa"/>
          </w:tcPr>
          <w:p w14:paraId="0695BE6E" w14:textId="77777777" w:rsidR="002F788F" w:rsidRPr="00375B18" w:rsidRDefault="002F788F" w:rsidP="00976433">
            <w:pPr>
              <w:ind w:firstLine="0"/>
              <w:contextualSpacing/>
              <w:mirrorIndents/>
              <w:rPr>
                <w:sz w:val="22"/>
                <w:szCs w:val="22"/>
              </w:rPr>
            </w:pPr>
          </w:p>
        </w:tc>
        <w:tc>
          <w:tcPr>
            <w:tcW w:w="1276" w:type="dxa"/>
          </w:tcPr>
          <w:p w14:paraId="39B73DC1" w14:textId="77777777" w:rsidR="002F788F" w:rsidRPr="00375B18" w:rsidRDefault="002F788F" w:rsidP="00976433">
            <w:pPr>
              <w:ind w:firstLine="0"/>
              <w:contextualSpacing/>
              <w:mirrorIndents/>
              <w:rPr>
                <w:sz w:val="22"/>
                <w:szCs w:val="22"/>
              </w:rPr>
            </w:pPr>
          </w:p>
        </w:tc>
        <w:tc>
          <w:tcPr>
            <w:tcW w:w="1276" w:type="dxa"/>
          </w:tcPr>
          <w:p w14:paraId="45C8ED01" w14:textId="77777777" w:rsidR="002F788F" w:rsidRPr="00375B18" w:rsidRDefault="002F788F" w:rsidP="00976433">
            <w:pPr>
              <w:ind w:firstLine="0"/>
              <w:contextualSpacing/>
              <w:mirrorIndents/>
              <w:rPr>
                <w:sz w:val="22"/>
                <w:szCs w:val="22"/>
              </w:rPr>
            </w:pPr>
          </w:p>
        </w:tc>
      </w:tr>
      <w:tr w:rsidR="002F788F" w:rsidRPr="00375B18" w14:paraId="0391836D" w14:textId="77777777" w:rsidTr="001D244E">
        <w:trPr>
          <w:jc w:val="center"/>
        </w:trPr>
        <w:tc>
          <w:tcPr>
            <w:tcW w:w="1384" w:type="dxa"/>
          </w:tcPr>
          <w:p w14:paraId="51E78D4B" w14:textId="77777777" w:rsidR="002F788F" w:rsidRPr="00375B18" w:rsidRDefault="002F788F" w:rsidP="00976433">
            <w:pPr>
              <w:ind w:firstLine="0"/>
              <w:contextualSpacing/>
              <w:mirrorIndents/>
              <w:rPr>
                <w:sz w:val="22"/>
                <w:szCs w:val="22"/>
              </w:rPr>
            </w:pPr>
          </w:p>
        </w:tc>
        <w:tc>
          <w:tcPr>
            <w:tcW w:w="1134" w:type="dxa"/>
          </w:tcPr>
          <w:p w14:paraId="3B246118" w14:textId="77777777" w:rsidR="002F788F" w:rsidRPr="00375B18" w:rsidRDefault="002F788F" w:rsidP="00976433">
            <w:pPr>
              <w:ind w:firstLine="0"/>
              <w:contextualSpacing/>
              <w:mirrorIndents/>
              <w:rPr>
                <w:sz w:val="22"/>
                <w:szCs w:val="22"/>
              </w:rPr>
            </w:pPr>
          </w:p>
        </w:tc>
        <w:tc>
          <w:tcPr>
            <w:tcW w:w="1134" w:type="dxa"/>
          </w:tcPr>
          <w:p w14:paraId="7DADB04E" w14:textId="77777777" w:rsidR="002F788F" w:rsidRPr="00375B18" w:rsidRDefault="002F788F" w:rsidP="00976433">
            <w:pPr>
              <w:ind w:firstLine="0"/>
              <w:contextualSpacing/>
              <w:mirrorIndents/>
              <w:rPr>
                <w:sz w:val="22"/>
                <w:szCs w:val="22"/>
              </w:rPr>
            </w:pPr>
          </w:p>
        </w:tc>
        <w:tc>
          <w:tcPr>
            <w:tcW w:w="1276" w:type="dxa"/>
          </w:tcPr>
          <w:p w14:paraId="0B519155" w14:textId="77777777" w:rsidR="002F788F" w:rsidRPr="00375B18" w:rsidRDefault="002F788F" w:rsidP="00976433">
            <w:pPr>
              <w:ind w:firstLine="0"/>
              <w:contextualSpacing/>
              <w:mirrorIndents/>
              <w:rPr>
                <w:sz w:val="22"/>
                <w:szCs w:val="22"/>
              </w:rPr>
            </w:pPr>
          </w:p>
        </w:tc>
        <w:tc>
          <w:tcPr>
            <w:tcW w:w="1276" w:type="dxa"/>
          </w:tcPr>
          <w:p w14:paraId="53411A0F" w14:textId="77777777" w:rsidR="002F788F" w:rsidRPr="00375B18" w:rsidRDefault="002F788F" w:rsidP="00976433">
            <w:pPr>
              <w:ind w:firstLine="0"/>
              <w:contextualSpacing/>
              <w:mirrorIndents/>
              <w:rPr>
                <w:sz w:val="22"/>
                <w:szCs w:val="22"/>
              </w:rPr>
            </w:pPr>
          </w:p>
        </w:tc>
      </w:tr>
      <w:tr w:rsidR="002F788F" w:rsidRPr="00375B18" w14:paraId="083A3B88" w14:textId="77777777" w:rsidTr="001D244E">
        <w:trPr>
          <w:jc w:val="center"/>
        </w:trPr>
        <w:tc>
          <w:tcPr>
            <w:tcW w:w="1384" w:type="dxa"/>
          </w:tcPr>
          <w:p w14:paraId="006B9523" w14:textId="77777777" w:rsidR="002F788F" w:rsidRPr="00375B18" w:rsidRDefault="002F788F" w:rsidP="00976433">
            <w:pPr>
              <w:ind w:firstLine="0"/>
              <w:contextualSpacing/>
              <w:mirrorIndents/>
              <w:rPr>
                <w:sz w:val="22"/>
                <w:szCs w:val="22"/>
              </w:rPr>
            </w:pPr>
          </w:p>
        </w:tc>
        <w:tc>
          <w:tcPr>
            <w:tcW w:w="1134" w:type="dxa"/>
          </w:tcPr>
          <w:p w14:paraId="3A451D75" w14:textId="77777777" w:rsidR="002F788F" w:rsidRPr="00375B18" w:rsidRDefault="002F788F" w:rsidP="00976433">
            <w:pPr>
              <w:ind w:firstLine="0"/>
              <w:contextualSpacing/>
              <w:mirrorIndents/>
              <w:rPr>
                <w:sz w:val="22"/>
                <w:szCs w:val="22"/>
              </w:rPr>
            </w:pPr>
          </w:p>
        </w:tc>
        <w:tc>
          <w:tcPr>
            <w:tcW w:w="1134" w:type="dxa"/>
          </w:tcPr>
          <w:p w14:paraId="0887DEC3" w14:textId="77777777" w:rsidR="002F788F" w:rsidRPr="00375B18" w:rsidRDefault="002F788F" w:rsidP="00976433">
            <w:pPr>
              <w:ind w:firstLine="0"/>
              <w:contextualSpacing/>
              <w:mirrorIndents/>
              <w:rPr>
                <w:sz w:val="22"/>
                <w:szCs w:val="22"/>
              </w:rPr>
            </w:pPr>
          </w:p>
        </w:tc>
        <w:tc>
          <w:tcPr>
            <w:tcW w:w="1276" w:type="dxa"/>
          </w:tcPr>
          <w:p w14:paraId="5F7981D4" w14:textId="77777777" w:rsidR="002F788F" w:rsidRPr="00375B18" w:rsidRDefault="002F788F" w:rsidP="00976433">
            <w:pPr>
              <w:ind w:firstLine="0"/>
              <w:contextualSpacing/>
              <w:mirrorIndents/>
              <w:rPr>
                <w:sz w:val="22"/>
                <w:szCs w:val="22"/>
              </w:rPr>
            </w:pPr>
          </w:p>
        </w:tc>
        <w:tc>
          <w:tcPr>
            <w:tcW w:w="1276" w:type="dxa"/>
          </w:tcPr>
          <w:p w14:paraId="53769B8C" w14:textId="77777777" w:rsidR="002F788F" w:rsidRPr="00375B18" w:rsidRDefault="002F788F" w:rsidP="00976433">
            <w:pPr>
              <w:ind w:firstLine="0"/>
              <w:contextualSpacing/>
              <w:mirrorIndents/>
              <w:rPr>
                <w:sz w:val="22"/>
                <w:szCs w:val="22"/>
              </w:rPr>
            </w:pPr>
          </w:p>
        </w:tc>
      </w:tr>
    </w:tbl>
    <w:p w14:paraId="3D0A7293" w14:textId="77777777" w:rsidR="002F788F" w:rsidRPr="00942EA6" w:rsidRDefault="002F788F" w:rsidP="00976433">
      <w:pPr>
        <w:ind w:firstLine="0"/>
        <w:contextualSpacing/>
        <w:mirrorIndents/>
        <w:rPr>
          <w:sz w:val="22"/>
          <w:szCs w:val="22"/>
        </w:rPr>
      </w:pPr>
    </w:p>
    <w:p w14:paraId="54DA44A6" w14:textId="77777777" w:rsidR="00A47C1A" w:rsidRPr="00B62A02" w:rsidRDefault="002976A3" w:rsidP="00976433">
      <w:pPr>
        <w:ind w:firstLine="0"/>
        <w:contextualSpacing/>
        <w:mirrorIndents/>
        <w:rPr>
          <w:rFonts w:ascii="Arial" w:hAnsi="Arial" w:cs="Arial"/>
          <w:b/>
          <w:sz w:val="21"/>
          <w:szCs w:val="21"/>
        </w:rPr>
      </w:pPr>
      <w:r w:rsidRPr="00B62A02">
        <w:rPr>
          <w:rFonts w:ascii="Arial" w:hAnsi="Arial" w:cs="Arial"/>
          <w:b/>
          <w:sz w:val="21"/>
          <w:szCs w:val="21"/>
        </w:rPr>
        <w:t>2.</w:t>
      </w:r>
      <w:r w:rsidR="00B10CD7" w:rsidRPr="00B62A02">
        <w:rPr>
          <w:rFonts w:ascii="Arial" w:hAnsi="Arial" w:cs="Arial"/>
          <w:b/>
          <w:sz w:val="21"/>
          <w:szCs w:val="21"/>
        </w:rPr>
        <w:t xml:space="preserve">4. </w:t>
      </w:r>
      <w:r w:rsidR="00A47C1A" w:rsidRPr="00B62A02">
        <w:rPr>
          <w:rFonts w:ascii="Arial" w:hAnsi="Arial" w:cs="Arial"/>
          <w:b/>
          <w:sz w:val="21"/>
          <w:szCs w:val="21"/>
        </w:rPr>
        <w:t>Equations</w:t>
      </w:r>
    </w:p>
    <w:p w14:paraId="54886693" w14:textId="77777777" w:rsidR="00322C87" w:rsidRPr="00942EA6" w:rsidRDefault="00A47C1A" w:rsidP="006D0AE6">
      <w:pPr>
        <w:ind w:firstLine="397"/>
        <w:contextualSpacing/>
        <w:mirrorIndents/>
        <w:rPr>
          <w:sz w:val="22"/>
          <w:szCs w:val="22"/>
        </w:rPr>
      </w:pPr>
      <w:bookmarkStart w:id="2" w:name="OLE_LINK7"/>
      <w:r w:rsidRPr="00942EA6">
        <w:rPr>
          <w:sz w:val="22"/>
          <w:szCs w:val="22"/>
        </w:rPr>
        <w:lastRenderedPageBreak/>
        <w:t>Each equation should be presented on a separate line from the text with a blank space above and below.</w:t>
      </w:r>
      <w:bookmarkEnd w:id="2"/>
      <w:r w:rsidR="00976433">
        <w:rPr>
          <w:sz w:val="22"/>
          <w:szCs w:val="22"/>
        </w:rPr>
        <w:t xml:space="preserve"> </w:t>
      </w:r>
      <w:r w:rsidRPr="00942EA6">
        <w:rPr>
          <w:sz w:val="22"/>
          <w:szCs w:val="22"/>
        </w:rPr>
        <w:t>Equations should be clear and expressions used should be explained in the text. The equations should be numbered consecutively at the outer ri</w:t>
      </w:r>
      <w:r w:rsidR="00322C87" w:rsidRPr="00942EA6">
        <w:rPr>
          <w:sz w:val="22"/>
          <w:szCs w:val="22"/>
        </w:rPr>
        <w:t xml:space="preserve">ght margin, as shown in </w:t>
      </w:r>
      <w:proofErr w:type="spellStart"/>
      <w:r w:rsidR="00322C87" w:rsidRPr="00942EA6">
        <w:rPr>
          <w:sz w:val="22"/>
          <w:szCs w:val="22"/>
        </w:rPr>
        <w:t>Eqs</w:t>
      </w:r>
      <w:proofErr w:type="spellEnd"/>
      <w:r w:rsidR="00322C87" w:rsidRPr="00942EA6">
        <w:rPr>
          <w:sz w:val="22"/>
          <w:szCs w:val="22"/>
        </w:rPr>
        <w:t>. (1) -</w:t>
      </w:r>
      <w:r w:rsidRPr="00942EA6">
        <w:rPr>
          <w:sz w:val="22"/>
          <w:szCs w:val="22"/>
        </w:rPr>
        <w:t xml:space="preserve"> (2) below. Here is one example.</w:t>
      </w:r>
    </w:p>
    <w:p w14:paraId="0FD4002E" w14:textId="77777777" w:rsidR="00A47C1A" w:rsidRDefault="00C50A4E" w:rsidP="006D0AE6">
      <w:pPr>
        <w:ind w:firstLine="397"/>
        <w:contextualSpacing/>
        <w:mirrorIndents/>
        <w:rPr>
          <w:sz w:val="22"/>
          <w:szCs w:val="22"/>
        </w:rPr>
      </w:pPr>
      <w:r w:rsidRPr="00942EA6">
        <w:rPr>
          <w:sz w:val="22"/>
          <w:szCs w:val="22"/>
        </w:rPr>
        <w:t>In this case, the governing system of equations can be written as follows</w:t>
      </w:r>
      <w:r w:rsidR="00E74541" w:rsidRPr="00942EA6">
        <w:rPr>
          <w:sz w:val="22"/>
          <w:szCs w:val="22"/>
        </w:rPr>
        <w:t>:</w:t>
      </w:r>
    </w:p>
    <w:p w14:paraId="531791F7" w14:textId="77777777" w:rsidR="00C64866" w:rsidRDefault="00C64866" w:rsidP="006D0AE6">
      <w:pPr>
        <w:ind w:firstLine="397"/>
        <w:contextualSpacing/>
        <w:mirrorIndents/>
        <w:rPr>
          <w:sz w:val="22"/>
          <w:szCs w:val="22"/>
        </w:rPr>
      </w:pP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105"/>
        <w:gridCol w:w="775"/>
      </w:tblGrid>
      <w:tr w:rsidR="00C64866" w14:paraId="025AB3B6" w14:textId="77777777" w:rsidTr="00C64866">
        <w:tc>
          <w:tcPr>
            <w:tcW w:w="10314" w:type="dxa"/>
          </w:tcPr>
          <w:p w14:paraId="4A47A5D8" w14:textId="77777777" w:rsidR="00C64866" w:rsidRDefault="003A647C" w:rsidP="00976433">
            <w:pPr>
              <w:ind w:firstLine="0"/>
              <w:contextualSpacing/>
              <w:mirrorIndents/>
              <w:rPr>
                <w:sz w:val="22"/>
                <w:szCs w:val="22"/>
              </w:rPr>
            </w:pPr>
            <m:oMathPara>
              <m:oMath>
                <m:f>
                  <m:fPr>
                    <m:ctrlPr>
                      <w:rPr>
                        <w:rFonts w:ascii="Cambria Math" w:hAnsi="Cambria Math"/>
                        <w:iCs/>
                        <w:szCs w:val="22"/>
                        <w:lang w:val="en-US"/>
                      </w:rPr>
                    </m:ctrlPr>
                  </m:fPr>
                  <m:num>
                    <m:r>
                      <m:rPr>
                        <m:sty m:val="p"/>
                      </m:rPr>
                      <w:rPr>
                        <w:rFonts w:ascii="Cambria Math" w:hAnsi="Cambria Math"/>
                        <w:szCs w:val="22"/>
                        <w:lang w:val="en-US"/>
                      </w:rPr>
                      <m:t>∂</m:t>
                    </m:r>
                    <m:r>
                      <w:rPr>
                        <w:rFonts w:ascii="Cambria Math" w:hAnsi="Cambria Math"/>
                        <w:szCs w:val="22"/>
                        <w:lang w:val="en-US"/>
                      </w:rPr>
                      <m:t>ρ</m:t>
                    </m:r>
                  </m:num>
                  <m:den>
                    <m:r>
                      <m:rPr>
                        <m:sty m:val="p"/>
                      </m:rPr>
                      <w:rPr>
                        <w:rFonts w:ascii="Cambria Math" w:hAnsi="Cambria Math"/>
                        <w:szCs w:val="22"/>
                        <w:lang w:val="en-US"/>
                      </w:rPr>
                      <m:t>∂</m:t>
                    </m:r>
                    <m:r>
                      <w:rPr>
                        <w:rFonts w:ascii="Cambria Math" w:hAnsi="Cambria Math"/>
                        <w:szCs w:val="22"/>
                        <w:lang w:val="en-US"/>
                      </w:rPr>
                      <m:t>t</m:t>
                    </m:r>
                  </m:den>
                </m:f>
                <m:r>
                  <m:rPr>
                    <m:sty m:val="p"/>
                  </m:rPr>
                  <w:rPr>
                    <w:rFonts w:ascii="Cambria Math" w:hAnsi="Cambria Math"/>
                    <w:szCs w:val="22"/>
                    <w:lang w:val="en-US"/>
                  </w:rPr>
                  <m:t>= -∇∙</m:t>
                </m:r>
                <m:d>
                  <m:dPr>
                    <m:ctrlPr>
                      <w:rPr>
                        <w:rFonts w:ascii="Cambria Math" w:hAnsi="Cambria Math"/>
                        <w:iCs/>
                        <w:szCs w:val="22"/>
                        <w:lang w:val="en-US"/>
                      </w:rPr>
                    </m:ctrlPr>
                  </m:dPr>
                  <m:e>
                    <m:r>
                      <w:rPr>
                        <w:rFonts w:ascii="Cambria Math" w:hAnsi="Cambria Math"/>
                        <w:szCs w:val="22"/>
                        <w:lang w:val="en-US"/>
                      </w:rPr>
                      <m:t xml:space="preserve">ρ </m:t>
                    </m:r>
                    <m:r>
                      <m:rPr>
                        <m:sty m:val="b"/>
                      </m:rPr>
                      <w:rPr>
                        <w:rFonts w:ascii="Cambria Math" w:hAnsi="Cambria Math"/>
                        <w:szCs w:val="22"/>
                        <w:lang w:val="en-US"/>
                      </w:rPr>
                      <m:t>u</m:t>
                    </m:r>
                  </m:e>
                </m:d>
              </m:oMath>
            </m:oMathPara>
          </w:p>
        </w:tc>
        <w:tc>
          <w:tcPr>
            <w:tcW w:w="782" w:type="dxa"/>
            <w:vAlign w:val="center"/>
          </w:tcPr>
          <w:p w14:paraId="39B225A3" w14:textId="77777777" w:rsidR="00C64866" w:rsidRDefault="00C64866" w:rsidP="00C64866">
            <w:pPr>
              <w:ind w:firstLine="0"/>
              <w:contextualSpacing/>
              <w:mirrorIndents/>
              <w:jc w:val="right"/>
              <w:rPr>
                <w:sz w:val="22"/>
                <w:szCs w:val="22"/>
              </w:rPr>
            </w:pPr>
            <w:r>
              <w:rPr>
                <w:sz w:val="22"/>
                <w:szCs w:val="22"/>
              </w:rPr>
              <w:t>(1)</w:t>
            </w:r>
          </w:p>
        </w:tc>
      </w:tr>
      <w:tr w:rsidR="00C64866" w14:paraId="5DFDAF1D" w14:textId="77777777" w:rsidTr="00C64866">
        <w:tc>
          <w:tcPr>
            <w:tcW w:w="10314" w:type="dxa"/>
          </w:tcPr>
          <w:p w14:paraId="6CAD0A42" w14:textId="77777777" w:rsidR="00C64866" w:rsidRDefault="00C64866" w:rsidP="00976433">
            <w:pPr>
              <w:ind w:firstLine="0"/>
              <w:contextualSpacing/>
              <w:mirrorIndents/>
              <w:rPr>
                <w:sz w:val="22"/>
                <w:szCs w:val="22"/>
              </w:rPr>
            </w:pPr>
            <m:oMathPara>
              <m:oMath>
                <m:r>
                  <w:rPr>
                    <w:rFonts w:ascii="Cambria Math" w:hAnsi="Cambria Math"/>
                    <w:szCs w:val="22"/>
                    <w:lang w:val="en-US"/>
                  </w:rPr>
                  <m:t>ρ</m:t>
                </m:r>
                <m:d>
                  <m:dPr>
                    <m:ctrlPr>
                      <w:rPr>
                        <w:rFonts w:ascii="Cambria Math" w:hAnsi="Cambria Math"/>
                        <w:i/>
                        <w:szCs w:val="22"/>
                        <w:lang w:val="en-US"/>
                      </w:rPr>
                    </m:ctrlPr>
                  </m:dPr>
                  <m:e>
                    <m:f>
                      <m:fPr>
                        <m:ctrlPr>
                          <w:rPr>
                            <w:rFonts w:ascii="Cambria Math" w:hAnsi="Cambria Math"/>
                            <w:i/>
                            <w:szCs w:val="22"/>
                            <w:lang w:val="en-US"/>
                          </w:rPr>
                        </m:ctrlPr>
                      </m:fPr>
                      <m:num>
                        <m:r>
                          <w:rPr>
                            <w:rFonts w:ascii="Cambria Math" w:hAnsi="Cambria Math"/>
                            <w:szCs w:val="22"/>
                            <w:lang w:val="en-US"/>
                          </w:rPr>
                          <m:t>∂</m:t>
                        </m:r>
                      </m:num>
                      <m:den>
                        <m:r>
                          <w:rPr>
                            <w:rFonts w:ascii="Cambria Math" w:hAnsi="Cambria Math"/>
                            <w:szCs w:val="22"/>
                            <w:lang w:val="en-US"/>
                          </w:rPr>
                          <m:t>∂t</m:t>
                        </m:r>
                      </m:den>
                    </m:f>
                    <m:r>
                      <w:rPr>
                        <w:rFonts w:ascii="Cambria Math" w:hAnsi="Cambria Math"/>
                        <w:szCs w:val="22"/>
                        <w:lang w:val="en-US"/>
                      </w:rPr>
                      <m:t>+</m:t>
                    </m:r>
                    <m:r>
                      <m:rPr>
                        <m:sty m:val="b"/>
                      </m:rPr>
                      <w:rPr>
                        <w:rFonts w:ascii="Cambria Math" w:hAnsi="Cambria Math"/>
                        <w:szCs w:val="22"/>
                        <w:lang w:val="en-US"/>
                      </w:rPr>
                      <m:t>u∙</m:t>
                    </m:r>
                    <m:r>
                      <m:rPr>
                        <m:sty m:val="p"/>
                      </m:rPr>
                      <w:rPr>
                        <w:rFonts w:ascii="Cambria Math" w:hAnsi="Cambria Math"/>
                        <w:szCs w:val="22"/>
                        <w:lang w:val="en-US"/>
                      </w:rPr>
                      <m:t>∇</m:t>
                    </m:r>
                  </m:e>
                </m:d>
                <m:r>
                  <m:rPr>
                    <m:sty m:val="b"/>
                  </m:rPr>
                  <w:rPr>
                    <w:rFonts w:ascii="Cambria Math" w:hAnsi="Cambria Math"/>
                    <w:szCs w:val="22"/>
                    <w:lang w:val="en-US"/>
                  </w:rPr>
                  <m:t>u= -</m:t>
                </m:r>
                <m:r>
                  <m:rPr>
                    <m:sty m:val="p"/>
                  </m:rPr>
                  <w:rPr>
                    <w:rFonts w:ascii="Cambria Math" w:hAnsi="Cambria Math"/>
                    <w:szCs w:val="22"/>
                    <w:lang w:val="en-US"/>
                  </w:rPr>
                  <m:t>∇</m:t>
                </m:r>
                <m:r>
                  <w:rPr>
                    <w:rFonts w:ascii="Cambria Math" w:hAnsi="Cambria Math"/>
                    <w:szCs w:val="22"/>
                    <w:lang w:val="en-US"/>
                  </w:rPr>
                  <m:t>P+ ρ</m:t>
                </m:r>
                <m:r>
                  <m:rPr>
                    <m:sty m:val="b"/>
                  </m:rPr>
                  <w:rPr>
                    <w:rFonts w:ascii="Cambria Math" w:hAnsi="Cambria Math"/>
                    <w:szCs w:val="22"/>
                    <w:lang w:val="en-US"/>
                  </w:rPr>
                  <m:t xml:space="preserve">g+ </m:t>
                </m:r>
                <m:f>
                  <m:fPr>
                    <m:ctrlPr>
                      <w:rPr>
                        <w:rFonts w:ascii="Cambria Math" w:hAnsi="Cambria Math"/>
                        <w:b/>
                        <w:bCs/>
                        <w:iCs/>
                        <w:szCs w:val="22"/>
                        <w:lang w:val="en-US"/>
                      </w:rPr>
                    </m:ctrlPr>
                  </m:fPr>
                  <m:num>
                    <m:r>
                      <m:rPr>
                        <m:sty m:val="p"/>
                      </m:rPr>
                      <w:rPr>
                        <w:rFonts w:ascii="Cambria Math" w:hAnsi="Cambria Math"/>
                        <w:szCs w:val="22"/>
                        <w:lang w:val="en-US"/>
                      </w:rPr>
                      <m:t>1</m:t>
                    </m:r>
                  </m:num>
                  <m:den>
                    <m:r>
                      <m:rPr>
                        <m:sty m:val="bi"/>
                      </m:rPr>
                      <w:rPr>
                        <w:rFonts w:ascii="Cambria Math" w:hAnsi="Cambria Math"/>
                        <w:szCs w:val="22"/>
                        <w:lang w:val="en-US"/>
                      </w:rPr>
                      <m:t>c</m:t>
                    </m:r>
                  </m:den>
                </m:f>
                <m:r>
                  <m:rPr>
                    <m:sty m:val="b"/>
                  </m:rPr>
                  <w:rPr>
                    <w:rFonts w:ascii="Cambria Math" w:hAnsi="Cambria Math"/>
                    <w:szCs w:val="22"/>
                    <w:lang w:val="en-US"/>
                  </w:rPr>
                  <m:t>J×B</m:t>
                </m:r>
              </m:oMath>
            </m:oMathPara>
          </w:p>
        </w:tc>
        <w:tc>
          <w:tcPr>
            <w:tcW w:w="782" w:type="dxa"/>
            <w:vAlign w:val="center"/>
          </w:tcPr>
          <w:p w14:paraId="456F6836" w14:textId="77777777" w:rsidR="00C64866" w:rsidRDefault="00C64866" w:rsidP="00C64866">
            <w:pPr>
              <w:ind w:firstLine="0"/>
              <w:contextualSpacing/>
              <w:mirrorIndents/>
              <w:jc w:val="right"/>
              <w:rPr>
                <w:sz w:val="22"/>
                <w:szCs w:val="22"/>
              </w:rPr>
            </w:pPr>
            <w:r>
              <w:rPr>
                <w:sz w:val="22"/>
                <w:szCs w:val="22"/>
              </w:rPr>
              <w:t>(2)</w:t>
            </w:r>
          </w:p>
        </w:tc>
      </w:tr>
      <w:tr w:rsidR="00C64866" w14:paraId="755106E7" w14:textId="77777777" w:rsidTr="00C64866">
        <w:tc>
          <w:tcPr>
            <w:tcW w:w="10314" w:type="dxa"/>
          </w:tcPr>
          <w:p w14:paraId="6833E105" w14:textId="77777777" w:rsidR="00C64866" w:rsidRDefault="00C64866" w:rsidP="00976433">
            <w:pPr>
              <w:ind w:firstLine="0"/>
              <w:contextualSpacing/>
              <w:mirrorIndents/>
              <w:rPr>
                <w:sz w:val="22"/>
                <w:szCs w:val="22"/>
              </w:rPr>
            </w:pPr>
            <m:oMathPara>
              <m:oMath>
                <m:r>
                  <w:rPr>
                    <w:rFonts w:ascii="Cambria Math" w:hAnsi="Cambria Math"/>
                    <w:szCs w:val="22"/>
                    <w:lang w:val="en-US"/>
                  </w:rPr>
                  <m:t>ρ</m:t>
                </m:r>
                <m:d>
                  <m:dPr>
                    <m:ctrlPr>
                      <w:rPr>
                        <w:rFonts w:ascii="Cambria Math" w:hAnsi="Cambria Math"/>
                        <w:i/>
                        <w:szCs w:val="22"/>
                        <w:lang w:val="en-US"/>
                      </w:rPr>
                    </m:ctrlPr>
                  </m:dPr>
                  <m:e>
                    <m:f>
                      <m:fPr>
                        <m:ctrlPr>
                          <w:rPr>
                            <w:rFonts w:ascii="Cambria Math" w:hAnsi="Cambria Math"/>
                            <w:i/>
                            <w:szCs w:val="22"/>
                            <w:lang w:val="en-US"/>
                          </w:rPr>
                        </m:ctrlPr>
                      </m:fPr>
                      <m:num>
                        <m:r>
                          <w:rPr>
                            <w:rFonts w:ascii="Cambria Math" w:hAnsi="Cambria Math"/>
                            <w:szCs w:val="22"/>
                            <w:lang w:val="en-US"/>
                          </w:rPr>
                          <m:t>∂</m:t>
                        </m:r>
                      </m:num>
                      <m:den>
                        <m:r>
                          <w:rPr>
                            <w:rFonts w:ascii="Cambria Math" w:hAnsi="Cambria Math"/>
                            <w:szCs w:val="22"/>
                            <w:lang w:val="en-US"/>
                          </w:rPr>
                          <m:t>∂t</m:t>
                        </m:r>
                      </m:den>
                    </m:f>
                    <m:r>
                      <w:rPr>
                        <w:rFonts w:ascii="Cambria Math" w:hAnsi="Cambria Math"/>
                        <w:szCs w:val="22"/>
                        <w:lang w:val="en-US"/>
                      </w:rPr>
                      <m:t xml:space="preserve">+ </m:t>
                    </m:r>
                    <m:r>
                      <m:rPr>
                        <m:sty m:val="b"/>
                      </m:rPr>
                      <w:rPr>
                        <w:rFonts w:ascii="Cambria Math" w:hAnsi="Cambria Math"/>
                        <w:szCs w:val="22"/>
                        <w:lang w:val="en-US"/>
                      </w:rPr>
                      <m:t>u∙</m:t>
                    </m:r>
                    <m:r>
                      <m:rPr>
                        <m:sty m:val="p"/>
                      </m:rPr>
                      <w:rPr>
                        <w:rFonts w:ascii="Cambria Math" w:hAnsi="Cambria Math"/>
                        <w:szCs w:val="22"/>
                        <w:lang w:val="en-US"/>
                      </w:rPr>
                      <m:t>∇</m:t>
                    </m:r>
                  </m:e>
                </m:d>
                <m:r>
                  <w:rPr>
                    <w:rFonts w:ascii="Cambria Math" w:hAnsi="Cambria Math"/>
                    <w:szCs w:val="22"/>
                    <w:lang w:val="en-US"/>
                  </w:rPr>
                  <m:t>e= -P</m:t>
                </m:r>
                <m:r>
                  <m:rPr>
                    <m:sty m:val="p"/>
                  </m:rPr>
                  <w:rPr>
                    <w:rFonts w:ascii="Cambria Math" w:hAnsi="Cambria Math"/>
                    <w:szCs w:val="22"/>
                    <w:lang w:val="en-US"/>
                  </w:rPr>
                  <m:t>∇</m:t>
                </m:r>
                <m:r>
                  <w:rPr>
                    <w:rFonts w:ascii="Cambria Math" w:hAnsi="Cambria Math"/>
                    <w:szCs w:val="22"/>
                    <w:lang w:val="en-US"/>
                  </w:rPr>
                  <m:t>∙</m:t>
                </m:r>
                <m:r>
                  <m:rPr>
                    <m:sty m:val="b"/>
                  </m:rPr>
                  <w:rPr>
                    <w:rFonts w:ascii="Cambria Math" w:hAnsi="Cambria Math"/>
                    <w:szCs w:val="22"/>
                    <w:lang w:val="en-US"/>
                  </w:rPr>
                  <m:t>u+</m:t>
                </m:r>
                <m:r>
                  <w:rPr>
                    <w:rFonts w:ascii="Cambria Math" w:hAnsi="Cambria Math"/>
                    <w:szCs w:val="22"/>
                    <w:lang w:val="en-US"/>
                  </w:rPr>
                  <m:t>ρ</m:t>
                </m:r>
                <m:r>
                  <m:rPr>
                    <m:sty m:val="b"/>
                  </m:rPr>
                  <w:rPr>
                    <w:rFonts w:ascii="Cambria Math" w:hAnsi="Cambria Math"/>
                    <w:szCs w:val="22"/>
                    <w:lang w:val="en-US"/>
                  </w:rPr>
                  <m:t>u∙g+</m:t>
                </m:r>
                <m:f>
                  <m:fPr>
                    <m:ctrlPr>
                      <w:rPr>
                        <w:rFonts w:ascii="Cambria Math" w:hAnsi="Cambria Math"/>
                        <w:b/>
                        <w:bCs/>
                        <w:iCs/>
                        <w:szCs w:val="22"/>
                        <w:lang w:val="en-US"/>
                      </w:rPr>
                    </m:ctrlPr>
                  </m:fPr>
                  <m:num>
                    <m:r>
                      <m:rPr>
                        <m:sty m:val="p"/>
                      </m:rPr>
                      <w:rPr>
                        <w:rFonts w:ascii="Cambria Math" w:hAnsi="Cambria Math"/>
                        <w:szCs w:val="22"/>
                        <w:lang w:val="en-US"/>
                      </w:rPr>
                      <m:t>1</m:t>
                    </m:r>
                  </m:num>
                  <m:den>
                    <m:r>
                      <m:rPr>
                        <m:sty m:val="p"/>
                      </m:rPr>
                      <w:rPr>
                        <w:rFonts w:ascii="Cambria Math" w:hAnsi="Cambria Math"/>
                        <w:szCs w:val="22"/>
                        <w:lang w:val="en-US"/>
                      </w:rPr>
                      <m:t>σ</m:t>
                    </m:r>
                  </m:den>
                </m:f>
                <m:sSup>
                  <m:sSupPr>
                    <m:ctrlPr>
                      <w:rPr>
                        <w:rFonts w:ascii="Cambria Math" w:hAnsi="Cambria Math"/>
                        <w:b/>
                        <w:bCs/>
                        <w:iCs/>
                        <w:szCs w:val="22"/>
                        <w:lang w:val="en-US"/>
                      </w:rPr>
                    </m:ctrlPr>
                  </m:sSupPr>
                  <m:e>
                    <m:r>
                      <m:rPr>
                        <m:sty m:val="b"/>
                      </m:rPr>
                      <w:rPr>
                        <w:rFonts w:ascii="Cambria Math" w:hAnsi="Cambria Math"/>
                        <w:szCs w:val="22"/>
                        <w:lang w:val="en-US"/>
                      </w:rPr>
                      <m:t>J</m:t>
                    </m:r>
                  </m:e>
                  <m:sup>
                    <m:r>
                      <m:rPr>
                        <m:sty m:val="p"/>
                      </m:rPr>
                      <w:rPr>
                        <w:rFonts w:ascii="Cambria Math" w:hAnsi="Cambria Math"/>
                        <w:szCs w:val="22"/>
                        <w:lang w:val="en-US"/>
                      </w:rPr>
                      <m:t>2</m:t>
                    </m:r>
                  </m:sup>
                </m:sSup>
              </m:oMath>
            </m:oMathPara>
          </w:p>
        </w:tc>
        <w:tc>
          <w:tcPr>
            <w:tcW w:w="782" w:type="dxa"/>
            <w:vAlign w:val="center"/>
          </w:tcPr>
          <w:p w14:paraId="294C75D4" w14:textId="77777777" w:rsidR="00C64866" w:rsidRDefault="00C64866" w:rsidP="00C64866">
            <w:pPr>
              <w:ind w:firstLine="0"/>
              <w:contextualSpacing/>
              <w:mirrorIndents/>
              <w:jc w:val="right"/>
              <w:rPr>
                <w:sz w:val="22"/>
                <w:szCs w:val="22"/>
              </w:rPr>
            </w:pPr>
            <w:r>
              <w:rPr>
                <w:sz w:val="22"/>
                <w:szCs w:val="22"/>
              </w:rPr>
              <w:t>(3)</w:t>
            </w:r>
          </w:p>
        </w:tc>
      </w:tr>
    </w:tbl>
    <w:p w14:paraId="4082B14C" w14:textId="77777777" w:rsidR="005F5165" w:rsidRPr="005F5165" w:rsidRDefault="00C23DFD" w:rsidP="00C64866">
      <w:pPr>
        <w:ind w:firstLine="0"/>
        <w:contextualSpacing/>
        <w:rPr>
          <w:sz w:val="22"/>
          <w:szCs w:val="22"/>
        </w:rPr>
      </w:pP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p>
    <w:p w14:paraId="70D8814E" w14:textId="77777777" w:rsidR="00F80AE9" w:rsidRPr="00F80AE9" w:rsidRDefault="002239D7" w:rsidP="00976433">
      <w:pPr>
        <w:ind w:firstLine="0"/>
        <w:contextualSpacing/>
        <w:mirrorIndents/>
        <w:rPr>
          <w:rFonts w:ascii="Arial" w:hAnsi="Arial" w:cs="Arial"/>
          <w:b/>
          <w:szCs w:val="24"/>
        </w:rPr>
      </w:pPr>
      <w:r>
        <w:rPr>
          <w:rFonts w:ascii="Arial" w:hAnsi="Arial" w:cs="Arial"/>
          <w:b/>
          <w:szCs w:val="24"/>
        </w:rPr>
        <w:t>3. Submitting the P</w:t>
      </w:r>
      <w:r w:rsidR="00F80AE9" w:rsidRPr="00F80AE9">
        <w:rPr>
          <w:rFonts w:ascii="Arial" w:hAnsi="Arial" w:cs="Arial"/>
          <w:b/>
          <w:szCs w:val="24"/>
        </w:rPr>
        <w:t>aper</w:t>
      </w:r>
    </w:p>
    <w:p w14:paraId="3CE57F3A" w14:textId="77777777" w:rsidR="00F80AE9" w:rsidRPr="000078A6" w:rsidRDefault="00F80AE9" w:rsidP="006D0AE6">
      <w:pPr>
        <w:ind w:firstLine="397"/>
        <w:contextualSpacing/>
        <w:mirrorIndents/>
        <w:rPr>
          <w:sz w:val="22"/>
          <w:szCs w:val="22"/>
        </w:rPr>
      </w:pPr>
      <w:r w:rsidRPr="000078A6">
        <w:rPr>
          <w:sz w:val="22"/>
          <w:szCs w:val="22"/>
        </w:rPr>
        <w:t>The full paper has to be submitted electronically via the website of the conference (</w:t>
      </w:r>
      <w:hyperlink r:id="rId9" w:history="1">
        <w:r w:rsidR="009A25AC" w:rsidRPr="00DB5567">
          <w:rPr>
            <w:rStyle w:val="Hypertextovodkaz"/>
            <w:sz w:val="22"/>
            <w:szCs w:val="22"/>
            <w:shd w:val="clear" w:color="auto" w:fill="FFFFFF"/>
          </w:rPr>
          <w:t>http://icbes.net/OpenConf/</w:t>
        </w:r>
      </w:hyperlink>
      <w:r w:rsidR="000078A6" w:rsidRPr="000078A6">
        <w:rPr>
          <w:sz w:val="22"/>
          <w:szCs w:val="22"/>
        </w:rPr>
        <w:t xml:space="preserve">) </w:t>
      </w:r>
      <w:r w:rsidR="00393AC9">
        <w:rPr>
          <w:sz w:val="22"/>
          <w:szCs w:val="22"/>
        </w:rPr>
        <w:t xml:space="preserve">by </w:t>
      </w:r>
      <w:r w:rsidR="004A0EEA">
        <w:rPr>
          <w:sz w:val="22"/>
          <w:szCs w:val="22"/>
        </w:rPr>
        <w:t>the deadline (see website for details)</w:t>
      </w:r>
      <w:r w:rsidRPr="000078A6">
        <w:rPr>
          <w:sz w:val="22"/>
          <w:szCs w:val="22"/>
        </w:rPr>
        <w:t>.</w:t>
      </w:r>
    </w:p>
    <w:p w14:paraId="4B4EB181" w14:textId="77777777" w:rsidR="00F80AE9" w:rsidRPr="000078A6" w:rsidRDefault="00F80AE9" w:rsidP="006D0AE6">
      <w:pPr>
        <w:ind w:firstLine="397"/>
        <w:contextualSpacing/>
        <w:mirrorIndents/>
        <w:rPr>
          <w:sz w:val="22"/>
          <w:szCs w:val="22"/>
        </w:rPr>
      </w:pPr>
      <w:r w:rsidRPr="000078A6">
        <w:rPr>
          <w:sz w:val="22"/>
          <w:szCs w:val="22"/>
        </w:rPr>
        <w:t xml:space="preserve">Paper number (in the format “XXX”) is assigned to each abstract after it was accepted and authors are kindly asked to place the paper number to the correct positions in the header and footer before submitting the final version. </w:t>
      </w:r>
    </w:p>
    <w:p w14:paraId="24FC8F1C" w14:textId="77777777" w:rsidR="002C5633" w:rsidRPr="002C5633" w:rsidRDefault="00F80AE9" w:rsidP="00976433">
      <w:pPr>
        <w:ind w:firstLine="0"/>
        <w:contextualSpacing/>
        <w:mirrorIndents/>
        <w:rPr>
          <w:rFonts w:ascii="Arial" w:hAnsi="Arial" w:cs="Arial"/>
          <w:b/>
          <w:szCs w:val="24"/>
        </w:rPr>
      </w:pPr>
      <w:r>
        <w:rPr>
          <w:rFonts w:ascii="Arial" w:hAnsi="Arial" w:cs="Arial"/>
          <w:b/>
          <w:szCs w:val="24"/>
        </w:rPr>
        <w:t>4</w:t>
      </w:r>
      <w:r w:rsidR="002C5633">
        <w:rPr>
          <w:rFonts w:ascii="Arial" w:hAnsi="Arial" w:cs="Arial"/>
          <w:b/>
          <w:szCs w:val="24"/>
        </w:rPr>
        <w:t>. C</w:t>
      </w:r>
      <w:r w:rsidR="002C5633" w:rsidRPr="002C5633">
        <w:rPr>
          <w:rFonts w:ascii="Arial" w:hAnsi="Arial" w:cs="Arial"/>
          <w:b/>
          <w:szCs w:val="24"/>
        </w:rPr>
        <w:t>onclusion</w:t>
      </w:r>
    </w:p>
    <w:p w14:paraId="080AF892" w14:textId="77777777" w:rsidR="002C5633" w:rsidRPr="00942EA6" w:rsidRDefault="002C5633" w:rsidP="006D0AE6">
      <w:pPr>
        <w:ind w:firstLine="397"/>
        <w:contextualSpacing/>
        <w:mirrorIndents/>
        <w:rPr>
          <w:sz w:val="22"/>
          <w:szCs w:val="22"/>
        </w:rPr>
      </w:pPr>
      <w:r w:rsidRPr="00942EA6">
        <w:rPr>
          <w:sz w:val="22"/>
          <w:szCs w:val="22"/>
        </w:rPr>
        <w:t>Conclusions should state concisely the most important propositions of the paper as well as the author’s views of the practical implications of the results.</w:t>
      </w:r>
    </w:p>
    <w:p w14:paraId="27EEB2E3" w14:textId="77777777" w:rsidR="005F5165" w:rsidRDefault="005F5165" w:rsidP="006D0AE6">
      <w:pPr>
        <w:ind w:firstLine="397"/>
        <w:contextualSpacing/>
        <w:mirrorIndents/>
        <w:rPr>
          <w:sz w:val="22"/>
          <w:szCs w:val="22"/>
        </w:rPr>
      </w:pPr>
    </w:p>
    <w:p w14:paraId="0B516AA3" w14:textId="77777777" w:rsidR="00F80AE9" w:rsidRPr="00F80AE9" w:rsidRDefault="00F80AE9" w:rsidP="00976433">
      <w:pPr>
        <w:ind w:firstLine="0"/>
        <w:contextualSpacing/>
        <w:mirrorIndents/>
        <w:rPr>
          <w:rFonts w:ascii="Arial" w:hAnsi="Arial" w:cs="Arial"/>
          <w:b/>
          <w:sz w:val="22"/>
          <w:szCs w:val="22"/>
        </w:rPr>
      </w:pPr>
      <w:r w:rsidRPr="00E9781F">
        <w:rPr>
          <w:rFonts w:ascii="Arial" w:hAnsi="Arial" w:cs="Arial"/>
          <w:b/>
          <w:szCs w:val="22"/>
        </w:rPr>
        <w:t>Acknowledgements</w:t>
      </w:r>
    </w:p>
    <w:p w14:paraId="4D749D38" w14:textId="77777777" w:rsidR="00F80AE9" w:rsidRPr="00942EA6" w:rsidRDefault="00F80AE9" w:rsidP="006D0AE6">
      <w:pPr>
        <w:ind w:firstLine="397"/>
        <w:contextualSpacing/>
        <w:mirrorIndents/>
        <w:rPr>
          <w:sz w:val="22"/>
          <w:szCs w:val="22"/>
        </w:rPr>
      </w:pPr>
      <w:r w:rsidRPr="00942EA6">
        <w:rPr>
          <w:sz w:val="22"/>
          <w:szCs w:val="22"/>
        </w:rPr>
        <w:t>A short acknowledgement section can be written between the conclusion and the references. Sponsorship and financial support acknowledgments should be included here. Acknowledging the contributions of other colleagues who are not included in the authorship of this paper is also added in this section. If no acknowledgement is necessary, this section should not appear in the paper.</w:t>
      </w:r>
    </w:p>
    <w:p w14:paraId="0DC05B6B" w14:textId="77777777" w:rsidR="00F80AE9" w:rsidRDefault="00F80AE9" w:rsidP="006D0AE6">
      <w:pPr>
        <w:ind w:firstLine="397"/>
        <w:contextualSpacing/>
        <w:mirrorIndents/>
        <w:rPr>
          <w:sz w:val="22"/>
          <w:szCs w:val="22"/>
        </w:rPr>
      </w:pPr>
    </w:p>
    <w:p w14:paraId="277FC4D4" w14:textId="77777777" w:rsidR="00A47C1A" w:rsidRPr="00922520" w:rsidRDefault="00A47C1A" w:rsidP="00976433">
      <w:pPr>
        <w:ind w:firstLine="0"/>
        <w:contextualSpacing/>
        <w:mirrorIndents/>
        <w:rPr>
          <w:rFonts w:ascii="Arial" w:hAnsi="Arial" w:cs="Arial"/>
          <w:b/>
          <w:szCs w:val="24"/>
        </w:rPr>
      </w:pPr>
      <w:r w:rsidRPr="00922520">
        <w:rPr>
          <w:rFonts w:ascii="Arial" w:hAnsi="Arial" w:cs="Arial"/>
          <w:b/>
          <w:szCs w:val="24"/>
        </w:rPr>
        <w:t>References</w:t>
      </w:r>
    </w:p>
    <w:p w14:paraId="6BAED241" w14:textId="77777777" w:rsidR="00E9781F" w:rsidRDefault="00E9781F" w:rsidP="006D0AE6">
      <w:pPr>
        <w:ind w:firstLine="397"/>
        <w:mirrorIndents/>
        <w:rPr>
          <w:sz w:val="22"/>
          <w:szCs w:val="22"/>
        </w:rPr>
      </w:pPr>
      <w:r>
        <w:rPr>
          <w:sz w:val="22"/>
          <w:szCs w:val="22"/>
        </w:rPr>
        <w:t>The IEEE citation format is used. Books and book chapters should be referenced as [1] and [2] respectively. Patents are referenced based on [3] and a thesis can be referenced as [4]. Finally, conference presentations/papers and journal papers need to be reference based on [5] and [6] respectively.</w:t>
      </w:r>
    </w:p>
    <w:p w14:paraId="2CC4EE44" w14:textId="77777777" w:rsidR="00713DC6" w:rsidRDefault="00E9781F" w:rsidP="006D0AE6">
      <w:pPr>
        <w:ind w:firstLine="397"/>
        <w:mirrorIndents/>
        <w:rPr>
          <w:sz w:val="22"/>
          <w:szCs w:val="22"/>
        </w:rPr>
      </w:pPr>
      <w:r>
        <w:rPr>
          <w:sz w:val="22"/>
          <w:szCs w:val="22"/>
        </w:rPr>
        <w:t>With the increasing availability of useful information that can be found on the internet, website references must also be reported</w:t>
      </w:r>
      <w:r w:rsidR="00713DC6" w:rsidRPr="00713DC6">
        <w:t xml:space="preserve"> </w:t>
      </w:r>
      <w:r w:rsidR="00713DC6" w:rsidRPr="00713DC6">
        <w:rPr>
          <w:sz w:val="22"/>
          <w:szCs w:val="22"/>
        </w:rPr>
        <w:t>based on [7]. Meanwhile, due to the dynamic nature of web pages and the fact that in most cases the</w:t>
      </w:r>
      <w:r w:rsidR="00713DC6">
        <w:rPr>
          <w:sz w:val="22"/>
          <w:szCs w:val="22"/>
        </w:rPr>
        <w:t xml:space="preserve"> </w:t>
      </w:r>
      <w:r w:rsidR="00713DC6" w:rsidRPr="00713DC6">
        <w:rPr>
          <w:sz w:val="22"/>
          <w:szCs w:val="22"/>
        </w:rPr>
        <w:t>information is not peer-reviewed, the use of published resources are very much preferred and advised over online references.</w:t>
      </w:r>
    </w:p>
    <w:p w14:paraId="19F57ADA" w14:textId="77777777" w:rsidR="00713DC6" w:rsidRDefault="00713DC6" w:rsidP="006D0AE6">
      <w:pPr>
        <w:ind w:firstLine="397"/>
        <w:mirrorIndents/>
        <w:rPr>
          <w:sz w:val="22"/>
          <w:szCs w:val="22"/>
        </w:rPr>
      </w:pPr>
    </w:p>
    <w:p w14:paraId="7976AFFE" w14:textId="77777777" w:rsidR="00E9781F" w:rsidRDefault="00E9781F" w:rsidP="006D0AE6">
      <w:pPr>
        <w:ind w:firstLine="397"/>
        <w:mirrorIndents/>
        <w:rPr>
          <w:sz w:val="22"/>
          <w:szCs w:val="22"/>
        </w:rPr>
      </w:pPr>
      <w:r>
        <w:rPr>
          <w:sz w:val="22"/>
          <w:szCs w:val="22"/>
        </w:rPr>
        <w:t>The reference section at the end of the paper should be edited based on the following:</w:t>
      </w:r>
    </w:p>
    <w:p w14:paraId="594AA952" w14:textId="77777777" w:rsidR="00E9781F" w:rsidRDefault="00E9781F" w:rsidP="006D0AE6">
      <w:pPr>
        <w:ind w:firstLine="397"/>
        <w:mirrorIndents/>
        <w:rPr>
          <w:sz w:val="22"/>
          <w:szCs w:val="22"/>
        </w:rPr>
      </w:pPr>
    </w:p>
    <w:p w14:paraId="204E86FB" w14:textId="77777777" w:rsidR="00E9781F" w:rsidRDefault="00E9781F" w:rsidP="00B707A7">
      <w:pPr>
        <w:ind w:left="426" w:hanging="426"/>
        <w:mirrorIndents/>
        <w:rPr>
          <w:sz w:val="22"/>
          <w:szCs w:val="22"/>
        </w:rPr>
      </w:pPr>
      <w:r>
        <w:rPr>
          <w:sz w:val="22"/>
          <w:szCs w:val="22"/>
        </w:rPr>
        <w:t xml:space="preserve">[1] </w:t>
      </w:r>
      <w:r w:rsidR="00B707A7">
        <w:rPr>
          <w:sz w:val="22"/>
          <w:szCs w:val="22"/>
        </w:rPr>
        <w:tab/>
      </w:r>
      <w:r>
        <w:rPr>
          <w:bCs/>
          <w:sz w:val="22"/>
          <w:szCs w:val="22"/>
        </w:rPr>
        <w:t xml:space="preserve">B. Klaus and P. Horn, </w:t>
      </w:r>
      <w:r>
        <w:rPr>
          <w:bCs/>
          <w:i/>
          <w:sz w:val="22"/>
          <w:szCs w:val="22"/>
        </w:rPr>
        <w:t>Robot Vision</w:t>
      </w:r>
      <w:r>
        <w:rPr>
          <w:bCs/>
          <w:sz w:val="22"/>
          <w:szCs w:val="22"/>
        </w:rPr>
        <w:t>. Cambridge, MA: MIT Press, 1986.</w:t>
      </w:r>
    </w:p>
    <w:p w14:paraId="7F9D1D00" w14:textId="77777777" w:rsidR="00E9781F" w:rsidRDefault="00E9781F" w:rsidP="00B707A7">
      <w:pPr>
        <w:ind w:left="426" w:hanging="426"/>
        <w:mirrorIndents/>
        <w:rPr>
          <w:sz w:val="22"/>
          <w:szCs w:val="22"/>
        </w:rPr>
      </w:pPr>
      <w:r>
        <w:rPr>
          <w:sz w:val="22"/>
          <w:szCs w:val="22"/>
        </w:rPr>
        <w:t xml:space="preserve">[2] </w:t>
      </w:r>
      <w:r w:rsidR="00B707A7">
        <w:rPr>
          <w:sz w:val="22"/>
          <w:szCs w:val="22"/>
        </w:rPr>
        <w:tab/>
      </w:r>
      <w:r>
        <w:rPr>
          <w:sz w:val="22"/>
          <w:szCs w:val="22"/>
        </w:rPr>
        <w:t xml:space="preserve">L. Stein, “Random patterns,” in </w:t>
      </w:r>
      <w:r>
        <w:rPr>
          <w:i/>
          <w:sz w:val="22"/>
          <w:szCs w:val="22"/>
        </w:rPr>
        <w:t>Computers and You</w:t>
      </w:r>
      <w:r>
        <w:rPr>
          <w:sz w:val="22"/>
          <w:szCs w:val="22"/>
        </w:rPr>
        <w:t>, J. S. Brake, Ed. New York: Wiley, 1994, pp. 55-70.</w:t>
      </w:r>
    </w:p>
    <w:p w14:paraId="496E96B0" w14:textId="77777777" w:rsidR="00E9781F" w:rsidRDefault="00E9781F" w:rsidP="00B707A7">
      <w:pPr>
        <w:ind w:left="426" w:hanging="426"/>
        <w:rPr>
          <w:sz w:val="22"/>
          <w:szCs w:val="22"/>
        </w:rPr>
      </w:pPr>
      <w:r>
        <w:rPr>
          <w:sz w:val="22"/>
          <w:szCs w:val="22"/>
        </w:rPr>
        <w:t xml:space="preserve">[3] </w:t>
      </w:r>
      <w:r w:rsidR="00B707A7">
        <w:rPr>
          <w:sz w:val="22"/>
          <w:szCs w:val="22"/>
        </w:rPr>
        <w:tab/>
      </w:r>
      <w:r>
        <w:rPr>
          <w:sz w:val="22"/>
          <w:szCs w:val="22"/>
        </w:rPr>
        <w:t xml:space="preserve">J. P. Wilkinson, “Nonlinear resonant circuit devices,” U.S. Patent 3 624 125, July 16, 1990. </w:t>
      </w:r>
    </w:p>
    <w:p w14:paraId="3297CA5C" w14:textId="77777777" w:rsidR="00E9781F" w:rsidRDefault="00E9781F" w:rsidP="00B707A7">
      <w:pPr>
        <w:ind w:left="426" w:hanging="426"/>
        <w:mirrorIndents/>
        <w:rPr>
          <w:sz w:val="22"/>
          <w:szCs w:val="22"/>
        </w:rPr>
      </w:pPr>
      <w:r>
        <w:rPr>
          <w:sz w:val="22"/>
          <w:szCs w:val="22"/>
        </w:rPr>
        <w:t xml:space="preserve">[4] </w:t>
      </w:r>
      <w:r w:rsidR="00B707A7">
        <w:rPr>
          <w:sz w:val="22"/>
          <w:szCs w:val="22"/>
        </w:rPr>
        <w:tab/>
      </w:r>
      <w:r>
        <w:rPr>
          <w:sz w:val="22"/>
          <w:szCs w:val="22"/>
        </w:rPr>
        <w:t xml:space="preserve">J. O. Williams, “Narrow-band </w:t>
      </w:r>
      <w:proofErr w:type="spellStart"/>
      <w:r>
        <w:rPr>
          <w:sz w:val="22"/>
          <w:szCs w:val="22"/>
        </w:rPr>
        <w:t>analyzer</w:t>
      </w:r>
      <w:proofErr w:type="spellEnd"/>
      <w:r>
        <w:rPr>
          <w:sz w:val="22"/>
          <w:szCs w:val="22"/>
        </w:rPr>
        <w:t>,” Ph.D. dissertation, Dept. Elect. Eng., Harvard Univ., Cambridge, MA.</w:t>
      </w:r>
    </w:p>
    <w:p w14:paraId="043AFEE5" w14:textId="77777777" w:rsidR="00E9781F" w:rsidRPr="002976A3" w:rsidRDefault="00E9781F" w:rsidP="00B707A7">
      <w:pPr>
        <w:ind w:left="426" w:hanging="426"/>
        <w:rPr>
          <w:sz w:val="22"/>
          <w:szCs w:val="22"/>
        </w:rPr>
      </w:pPr>
      <w:r>
        <w:rPr>
          <w:sz w:val="22"/>
          <w:szCs w:val="22"/>
        </w:rPr>
        <w:t xml:space="preserve">[5] </w:t>
      </w:r>
      <w:r w:rsidR="00B707A7">
        <w:rPr>
          <w:sz w:val="22"/>
          <w:szCs w:val="22"/>
        </w:rPr>
        <w:tab/>
      </w:r>
      <w:r w:rsidRPr="002976A3">
        <w:rPr>
          <w:sz w:val="22"/>
          <w:szCs w:val="22"/>
        </w:rPr>
        <w:t xml:space="preserve">U. V. </w:t>
      </w:r>
      <w:proofErr w:type="spellStart"/>
      <w:r w:rsidRPr="002976A3">
        <w:rPr>
          <w:sz w:val="22"/>
          <w:szCs w:val="22"/>
        </w:rPr>
        <w:t>Koc</w:t>
      </w:r>
      <w:proofErr w:type="spellEnd"/>
      <w:r w:rsidRPr="002976A3">
        <w:rPr>
          <w:sz w:val="22"/>
          <w:szCs w:val="22"/>
        </w:rPr>
        <w:t xml:space="preserve"> and K. R. Liu, “Discrete-cosine/sine-transform based motion estimation,” in </w:t>
      </w:r>
      <w:r w:rsidR="002976A3" w:rsidRPr="002976A3">
        <w:rPr>
          <w:i/>
          <w:sz w:val="22"/>
          <w:szCs w:val="22"/>
        </w:rPr>
        <w:t xml:space="preserve">Proceedings of the IEEE </w:t>
      </w:r>
      <w:r w:rsidRPr="002976A3">
        <w:rPr>
          <w:i/>
          <w:sz w:val="22"/>
          <w:szCs w:val="22"/>
        </w:rPr>
        <w:t>International Conference on Image Processing</w:t>
      </w:r>
      <w:r w:rsidRPr="002976A3">
        <w:rPr>
          <w:sz w:val="22"/>
          <w:szCs w:val="22"/>
        </w:rPr>
        <w:t>, Austin, TX, 1994, vol. 3, pp. 771-775.</w:t>
      </w:r>
    </w:p>
    <w:p w14:paraId="66515801" w14:textId="77777777" w:rsidR="00E9781F" w:rsidRDefault="00E9781F" w:rsidP="00B707A7">
      <w:pPr>
        <w:ind w:left="426" w:hanging="426"/>
        <w:rPr>
          <w:sz w:val="22"/>
          <w:szCs w:val="22"/>
        </w:rPr>
      </w:pPr>
      <w:r>
        <w:rPr>
          <w:sz w:val="22"/>
          <w:szCs w:val="22"/>
        </w:rPr>
        <w:t xml:space="preserve">[6] </w:t>
      </w:r>
      <w:r w:rsidR="00B707A7">
        <w:rPr>
          <w:sz w:val="22"/>
          <w:szCs w:val="22"/>
        </w:rPr>
        <w:tab/>
      </w:r>
      <w:r>
        <w:rPr>
          <w:sz w:val="22"/>
          <w:szCs w:val="22"/>
        </w:rPr>
        <w:t xml:space="preserve">R. E. Kalman, “New results in linear filtering and prediction theory,” </w:t>
      </w:r>
      <w:r>
        <w:rPr>
          <w:i/>
          <w:sz w:val="22"/>
          <w:szCs w:val="22"/>
        </w:rPr>
        <w:t>J. Basic Eng</w:t>
      </w:r>
      <w:r>
        <w:rPr>
          <w:sz w:val="22"/>
          <w:szCs w:val="22"/>
        </w:rPr>
        <w:t>., vol. 83, no. 4, pp. 95-108,</w:t>
      </w:r>
      <w:r w:rsidR="002976A3">
        <w:rPr>
          <w:sz w:val="22"/>
          <w:szCs w:val="22"/>
        </w:rPr>
        <w:t xml:space="preserve"> </w:t>
      </w:r>
      <w:r>
        <w:rPr>
          <w:sz w:val="22"/>
          <w:szCs w:val="22"/>
        </w:rPr>
        <w:t>1961.</w:t>
      </w:r>
    </w:p>
    <w:p w14:paraId="59A9FCC6" w14:textId="77777777" w:rsidR="00E9781F" w:rsidRDefault="00E9781F" w:rsidP="00B707A7">
      <w:pPr>
        <w:ind w:left="426" w:hanging="426"/>
        <w:rPr>
          <w:sz w:val="22"/>
          <w:szCs w:val="22"/>
        </w:rPr>
      </w:pPr>
      <w:r>
        <w:rPr>
          <w:sz w:val="22"/>
          <w:szCs w:val="22"/>
        </w:rPr>
        <w:t xml:space="preserve">[7] </w:t>
      </w:r>
      <w:r w:rsidR="00B707A7">
        <w:rPr>
          <w:sz w:val="22"/>
          <w:szCs w:val="22"/>
        </w:rPr>
        <w:tab/>
      </w:r>
      <w:r>
        <w:rPr>
          <w:sz w:val="22"/>
          <w:szCs w:val="22"/>
        </w:rPr>
        <w:t>K. Author. (2015, May 10). Facility Greenhouse Gas Reporting (2nd ed.) [Online]. Available: http://www.ec.gc.ca/ges-ghg/default.asp?lang=En&amp;n=040E378D-1</w:t>
      </w:r>
    </w:p>
    <w:p w14:paraId="69530CAC" w14:textId="77777777" w:rsidR="00E9781F" w:rsidRDefault="00E9781F" w:rsidP="00976433">
      <w:pPr>
        <w:ind w:firstLine="0"/>
        <w:mirrorIndents/>
        <w:rPr>
          <w:sz w:val="22"/>
          <w:szCs w:val="22"/>
        </w:rPr>
      </w:pPr>
    </w:p>
    <w:p w14:paraId="321A0D09" w14:textId="77777777" w:rsidR="00BF7AE8" w:rsidRPr="00942EA6" w:rsidRDefault="00BF7AE8" w:rsidP="00976433">
      <w:pPr>
        <w:ind w:firstLine="0"/>
        <w:contextualSpacing/>
        <w:mirrorIndents/>
        <w:rPr>
          <w:sz w:val="22"/>
          <w:szCs w:val="22"/>
        </w:rPr>
      </w:pPr>
    </w:p>
    <w:sectPr w:rsidR="00BF7AE8" w:rsidRPr="00942EA6" w:rsidSect="008D3DCC">
      <w:headerReference w:type="even" r:id="rId10"/>
      <w:headerReference w:type="default" r:id="rId11"/>
      <w:footerReference w:type="even" r:id="rId12"/>
      <w:footerReference w:type="default" r:id="rId13"/>
      <w:headerReference w:type="first" r:id="rId14"/>
      <w:footerReference w:type="first" r:id="rId15"/>
      <w:pgSz w:w="12240" w:h="15840" w:code="1"/>
      <w:pgMar w:top="1440" w:right="680" w:bottom="1440" w:left="680" w:header="680" w:footer="68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279A5D" w14:textId="77777777" w:rsidR="003A647C" w:rsidRDefault="003A647C">
      <w:r>
        <w:separator/>
      </w:r>
    </w:p>
  </w:endnote>
  <w:endnote w:type="continuationSeparator" w:id="0">
    <w:p w14:paraId="16ECF5E3" w14:textId="77777777" w:rsidR="003A647C" w:rsidRDefault="003A64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3" w:usb2="00000009" w:usb3="00000000" w:csb0="000001FF"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EE"/>
    <w:family w:val="modern"/>
    <w:pitch w:val="fixed"/>
    <w:sig w:usb0="E0002EFF" w:usb1="C0007843"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Cambria">
    <w:panose1 w:val="02040503050406030204"/>
    <w:charset w:val="EE"/>
    <w:family w:val="roman"/>
    <w:pitch w:val="variable"/>
    <w:sig w:usb0="E00006FF" w:usb1="420024FF" w:usb2="02000000" w:usb3="00000000" w:csb0="0000019F" w:csb1="00000000"/>
  </w:font>
  <w:font w:name="Calibri">
    <w:panose1 w:val="020F0502020204030204"/>
    <w:charset w:val="EE"/>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124F69" w14:textId="77777777" w:rsidR="006D0AE6" w:rsidRDefault="006D0AE6">
    <w:pPr>
      <w:pStyle w:val="Zpat"/>
    </w:pPr>
  </w:p>
  <w:p w14:paraId="077D27A5" w14:textId="77777777" w:rsidR="00504D72" w:rsidRDefault="00504D72"/>
  <w:p w14:paraId="676696C4" w14:textId="77777777" w:rsidR="00504D72" w:rsidRDefault="00504D72" w:rsidP="006D0AE6">
    <w:pPr>
      <w:ind w:firstLine="426"/>
    </w:pPr>
  </w:p>
  <w:p w14:paraId="65B2D563" w14:textId="77777777" w:rsidR="00504D72" w:rsidRDefault="00504D72" w:rsidP="006D0AE6">
    <w:pPr>
      <w:ind w:firstLine="284"/>
    </w:pPr>
  </w:p>
  <w:p w14:paraId="18B11E4B" w14:textId="77777777" w:rsidR="00504D72" w:rsidRDefault="00504D72" w:rsidP="006D0AE6">
    <w:pPr>
      <w:ind w:firstLine="142"/>
    </w:pPr>
  </w:p>
  <w:p w14:paraId="5DE3E93A" w14:textId="77777777" w:rsidR="00504D72" w:rsidRDefault="00504D72" w:rsidP="006D0AE6">
    <w:pPr>
      <w:ind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35E41E" w14:textId="77777777" w:rsidR="00A47C1A" w:rsidRPr="00783D6A" w:rsidRDefault="00A30D25" w:rsidP="001D244E">
    <w:pPr>
      <w:pStyle w:val="Zpat"/>
      <w:ind w:firstLine="0"/>
      <w:jc w:val="center"/>
      <w:rPr>
        <w:sz w:val="22"/>
      </w:rPr>
    </w:pPr>
    <w:r>
      <w:t>ICBES</w:t>
    </w:r>
    <w:r w:rsidR="000E6690">
      <w:rPr>
        <w:sz w:val="22"/>
      </w:rPr>
      <w:t xml:space="preserve"> </w:t>
    </w:r>
    <w:r w:rsidR="00D350F3" w:rsidRPr="00783D6A">
      <w:rPr>
        <w:sz w:val="22"/>
      </w:rPr>
      <w:t>X</w:t>
    </w:r>
    <w:r w:rsidR="00A47C1A" w:rsidRPr="00783D6A">
      <w:rPr>
        <w:sz w:val="22"/>
      </w:rPr>
      <w:t>XX-</w:t>
    </w:r>
    <w:r w:rsidR="00036E07" w:rsidRPr="00783D6A">
      <w:rPr>
        <w:sz w:val="22"/>
      </w:rPr>
      <w:fldChar w:fldCharType="begin"/>
    </w:r>
    <w:r w:rsidR="00036E07" w:rsidRPr="00783D6A">
      <w:rPr>
        <w:sz w:val="22"/>
      </w:rPr>
      <w:instrText xml:space="preserve"> PAGE </w:instrText>
    </w:r>
    <w:r w:rsidR="00036E07" w:rsidRPr="00783D6A">
      <w:rPr>
        <w:sz w:val="22"/>
      </w:rPr>
      <w:fldChar w:fldCharType="separate"/>
    </w:r>
    <w:r w:rsidR="00ED7361">
      <w:rPr>
        <w:noProof/>
        <w:sz w:val="22"/>
      </w:rPr>
      <w:t>3</w:t>
    </w:r>
    <w:r w:rsidR="00036E07" w:rsidRPr="00783D6A">
      <w:rPr>
        <w:noProof/>
        <w:sz w:val="22"/>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A3805E" w14:textId="77777777" w:rsidR="00A47C1A" w:rsidRPr="004D7489" w:rsidRDefault="00A30D25" w:rsidP="001D244E">
    <w:pPr>
      <w:pStyle w:val="Zpat"/>
      <w:ind w:firstLine="0"/>
      <w:jc w:val="center"/>
      <w:rPr>
        <w:sz w:val="22"/>
        <w:lang w:val="sl-SI"/>
      </w:rPr>
    </w:pPr>
    <w:r>
      <w:rPr>
        <w:sz w:val="22"/>
        <w:lang w:val="sl-SI"/>
      </w:rPr>
      <w:t>ICBES</w:t>
    </w:r>
    <w:r w:rsidR="000E6690">
      <w:rPr>
        <w:sz w:val="22"/>
        <w:lang w:val="sl-SI"/>
      </w:rPr>
      <w:t xml:space="preserve"> </w:t>
    </w:r>
    <w:r w:rsidR="00DB410A" w:rsidRPr="004D7489">
      <w:rPr>
        <w:sz w:val="22"/>
        <w:lang w:val="sl-SI"/>
      </w:rPr>
      <w:t>XXX</w:t>
    </w:r>
    <w:r w:rsidR="00A47C1A" w:rsidRPr="004D7489">
      <w:rPr>
        <w:sz w:val="22"/>
        <w:lang w:val="sl-SI"/>
      </w:rPr>
      <w:t>-</w:t>
    </w:r>
    <w:r w:rsidR="00A47C1A" w:rsidRPr="004D7489">
      <w:rPr>
        <w:rStyle w:val="slostrnky"/>
        <w:sz w:val="22"/>
      </w:rPr>
      <w:fldChar w:fldCharType="begin"/>
    </w:r>
    <w:r w:rsidR="00A47C1A" w:rsidRPr="004D7489">
      <w:rPr>
        <w:rStyle w:val="slostrnky"/>
        <w:sz w:val="22"/>
      </w:rPr>
      <w:instrText xml:space="preserve"> PAGE </w:instrText>
    </w:r>
    <w:r w:rsidR="00A47C1A" w:rsidRPr="004D7489">
      <w:rPr>
        <w:rStyle w:val="slostrnky"/>
        <w:sz w:val="22"/>
      </w:rPr>
      <w:fldChar w:fldCharType="separate"/>
    </w:r>
    <w:r w:rsidR="00ED7361">
      <w:rPr>
        <w:rStyle w:val="slostrnky"/>
        <w:noProof/>
        <w:sz w:val="22"/>
      </w:rPr>
      <w:t>1</w:t>
    </w:r>
    <w:r w:rsidR="00A47C1A" w:rsidRPr="004D7489">
      <w:rPr>
        <w:rStyle w:val="slostrnky"/>
        <w:sz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513767" w14:textId="77777777" w:rsidR="003A647C" w:rsidRDefault="003A647C">
      <w:r>
        <w:separator/>
      </w:r>
    </w:p>
  </w:footnote>
  <w:footnote w:type="continuationSeparator" w:id="0">
    <w:p w14:paraId="35704239" w14:textId="77777777" w:rsidR="003A647C" w:rsidRDefault="003A64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E8DA18" w14:textId="77777777" w:rsidR="004D00E2" w:rsidRDefault="004D00E2">
    <w:pPr>
      <w:pStyle w:val="Zhlav"/>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7E3233" w14:textId="77777777" w:rsidR="006D0AE6" w:rsidRDefault="006D0AE6">
    <w:pPr>
      <w:pStyle w:val="Zhlav"/>
    </w:pPr>
  </w:p>
  <w:p w14:paraId="3F58CA76" w14:textId="77777777" w:rsidR="00504D72" w:rsidRDefault="00504D72"/>
  <w:p w14:paraId="4C5BD520" w14:textId="77777777" w:rsidR="00504D72" w:rsidRDefault="00504D72" w:rsidP="006D0AE6">
    <w:pPr>
      <w:ind w:firstLine="426"/>
    </w:pPr>
  </w:p>
  <w:p w14:paraId="7A0C18AB" w14:textId="77777777" w:rsidR="00504D72" w:rsidRDefault="00504D72" w:rsidP="006D0AE6">
    <w:pPr>
      <w:ind w:firstLine="284"/>
    </w:pPr>
  </w:p>
  <w:p w14:paraId="3D1B557A" w14:textId="77777777" w:rsidR="00504D72" w:rsidRDefault="00504D72" w:rsidP="006D0AE6">
    <w:pPr>
      <w:ind w:firstLine="142"/>
    </w:pPr>
  </w:p>
  <w:p w14:paraId="5CAAFED0" w14:textId="77777777" w:rsidR="00504D72" w:rsidRDefault="00504D72" w:rsidP="006D0AE6">
    <w:pPr>
      <w:ind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8AD6F3" w14:textId="77777777" w:rsidR="004D00E2" w:rsidRDefault="004D00E2" w:rsidP="004D00E2">
    <w:pPr>
      <w:pStyle w:val="Zpat"/>
      <w:tabs>
        <w:tab w:val="left" w:pos="720"/>
      </w:tabs>
      <w:ind w:firstLine="0"/>
      <w:jc w:val="left"/>
      <w:rPr>
        <w:i/>
        <w:lang w:val="en-CA"/>
      </w:rPr>
    </w:pPr>
    <w:r>
      <w:rPr>
        <w:i/>
        <w:lang w:val="en-CA"/>
      </w:rPr>
      <w:t xml:space="preserve">Proceedings of the </w:t>
    </w:r>
    <w:r w:rsidR="00ED7361">
      <w:rPr>
        <w:i/>
        <w:lang w:val="en-CA"/>
      </w:rPr>
      <w:t>6</w:t>
    </w:r>
    <w:r>
      <w:rPr>
        <w:i/>
        <w:vertAlign w:val="superscript"/>
        <w:lang w:val="en-CA"/>
      </w:rPr>
      <w:t>th</w:t>
    </w:r>
    <w:r>
      <w:rPr>
        <w:i/>
        <w:lang w:val="en-CA"/>
      </w:rPr>
      <w:t xml:space="preserve"> World Congress on Electrical Engineering and Compute</w:t>
    </w:r>
    <w:r w:rsidR="00ED7361">
      <w:rPr>
        <w:i/>
        <w:lang w:val="en-CA"/>
      </w:rPr>
      <w:t>r Systems and Sciences (EECSS’20</w:t>
    </w:r>
    <w:r>
      <w:rPr>
        <w:i/>
        <w:lang w:val="en-CA"/>
      </w:rPr>
      <w:t>)</w:t>
    </w:r>
  </w:p>
  <w:p w14:paraId="60650809" w14:textId="77777777" w:rsidR="004D00E2" w:rsidRDefault="00ED7361" w:rsidP="004D00E2">
    <w:pPr>
      <w:pStyle w:val="Zpat"/>
      <w:tabs>
        <w:tab w:val="left" w:pos="720"/>
      </w:tabs>
      <w:ind w:firstLine="0"/>
      <w:jc w:val="left"/>
      <w:rPr>
        <w:i/>
        <w:lang w:val="en-CA"/>
      </w:rPr>
    </w:pPr>
    <w:r>
      <w:rPr>
        <w:i/>
        <w:lang w:val="en-CA"/>
      </w:rPr>
      <w:t>Prague, Czech Republic</w:t>
    </w:r>
    <w:r w:rsidR="00DC06D5">
      <w:rPr>
        <w:i/>
        <w:lang w:val="en-CA"/>
      </w:rPr>
      <w:t xml:space="preserve"> </w:t>
    </w:r>
    <w:r>
      <w:rPr>
        <w:i/>
        <w:lang w:val="en-CA"/>
      </w:rPr>
      <w:t xml:space="preserve"> – August, 2020</w:t>
    </w:r>
  </w:p>
  <w:p w14:paraId="1EF22BD2" w14:textId="77777777" w:rsidR="004D00E2" w:rsidRDefault="004D00E2" w:rsidP="004D00E2">
    <w:pPr>
      <w:pStyle w:val="Zhlav"/>
      <w:tabs>
        <w:tab w:val="left" w:pos="1701"/>
        <w:tab w:val="left" w:pos="2268"/>
        <w:tab w:val="left" w:pos="5670"/>
        <w:tab w:val="left" w:pos="6237"/>
      </w:tabs>
      <w:ind w:firstLine="0"/>
      <w:jc w:val="left"/>
      <w:rPr>
        <w:i/>
        <w:lang w:val="hr-HR"/>
      </w:rPr>
    </w:pPr>
    <w:r>
      <w:rPr>
        <w:i/>
        <w:lang w:val="hr-HR"/>
      </w:rPr>
      <w:t>Paper No. ICBES XXX (The number assigned by the OpenConf System)</w:t>
    </w:r>
  </w:p>
  <w:p w14:paraId="4B87D601" w14:textId="77777777" w:rsidR="00BB455A" w:rsidRPr="004D00E2" w:rsidRDefault="004D00E2" w:rsidP="004D00E2">
    <w:pPr>
      <w:pStyle w:val="Zhlav"/>
      <w:tabs>
        <w:tab w:val="left" w:pos="1701"/>
        <w:tab w:val="left" w:pos="2268"/>
        <w:tab w:val="left" w:pos="5670"/>
        <w:tab w:val="left" w:pos="6237"/>
      </w:tabs>
      <w:ind w:firstLine="0"/>
      <w:jc w:val="left"/>
      <w:rPr>
        <w:i/>
        <w:lang w:val="hr-HR"/>
      </w:rPr>
    </w:pPr>
    <w:r>
      <w:rPr>
        <w:i/>
        <w:lang w:val="hr-HR"/>
      </w:rPr>
      <w:t>DOI: TBA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5744377A"/>
    <w:lvl w:ilvl="0">
      <w:start w:val="1"/>
      <w:numFmt w:val="decimal"/>
      <w:pStyle w:val="slovanseznam5"/>
      <w:lvlText w:val="%1."/>
      <w:lvlJc w:val="left"/>
      <w:pPr>
        <w:tabs>
          <w:tab w:val="num" w:pos="1492"/>
        </w:tabs>
        <w:ind w:left="1492" w:hanging="360"/>
      </w:pPr>
    </w:lvl>
  </w:abstractNum>
  <w:abstractNum w:abstractNumId="1" w15:restartNumberingAfterBreak="0">
    <w:nsid w:val="FFFFFF7D"/>
    <w:multiLevelType w:val="singleLevel"/>
    <w:tmpl w:val="1554BF1A"/>
    <w:lvl w:ilvl="0">
      <w:start w:val="1"/>
      <w:numFmt w:val="decimal"/>
      <w:pStyle w:val="slovanseznam4"/>
      <w:lvlText w:val="%1."/>
      <w:lvlJc w:val="left"/>
      <w:pPr>
        <w:tabs>
          <w:tab w:val="num" w:pos="1209"/>
        </w:tabs>
        <w:ind w:left="1209" w:hanging="360"/>
      </w:pPr>
    </w:lvl>
  </w:abstractNum>
  <w:abstractNum w:abstractNumId="2" w15:restartNumberingAfterBreak="0">
    <w:nsid w:val="FFFFFF7E"/>
    <w:multiLevelType w:val="singleLevel"/>
    <w:tmpl w:val="31946062"/>
    <w:lvl w:ilvl="0">
      <w:start w:val="1"/>
      <w:numFmt w:val="decimal"/>
      <w:pStyle w:val="slovanseznam3"/>
      <w:lvlText w:val="%1."/>
      <w:lvlJc w:val="left"/>
      <w:pPr>
        <w:tabs>
          <w:tab w:val="num" w:pos="926"/>
        </w:tabs>
        <w:ind w:left="926" w:hanging="360"/>
      </w:pPr>
    </w:lvl>
  </w:abstractNum>
  <w:abstractNum w:abstractNumId="3" w15:restartNumberingAfterBreak="0">
    <w:nsid w:val="FFFFFF7F"/>
    <w:multiLevelType w:val="singleLevel"/>
    <w:tmpl w:val="DD4EA16C"/>
    <w:lvl w:ilvl="0">
      <w:start w:val="1"/>
      <w:numFmt w:val="decimal"/>
      <w:pStyle w:val="slovanseznam2"/>
      <w:lvlText w:val="%1."/>
      <w:lvlJc w:val="left"/>
      <w:pPr>
        <w:tabs>
          <w:tab w:val="num" w:pos="643"/>
        </w:tabs>
        <w:ind w:left="643" w:hanging="360"/>
      </w:pPr>
    </w:lvl>
  </w:abstractNum>
  <w:abstractNum w:abstractNumId="4" w15:restartNumberingAfterBreak="0">
    <w:nsid w:val="FFFFFF80"/>
    <w:multiLevelType w:val="singleLevel"/>
    <w:tmpl w:val="1BFA8750"/>
    <w:lvl w:ilvl="0">
      <w:start w:val="1"/>
      <w:numFmt w:val="bullet"/>
      <w:pStyle w:val="Seznamsodrkami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2C84132"/>
    <w:lvl w:ilvl="0">
      <w:start w:val="1"/>
      <w:numFmt w:val="decimal"/>
      <w:pStyle w:val="Reference"/>
      <w:lvlText w:val="[%1]"/>
      <w:lvlJc w:val="left"/>
      <w:pPr>
        <w:tabs>
          <w:tab w:val="num" w:pos="360"/>
        </w:tabs>
        <w:ind w:left="357" w:hanging="357"/>
      </w:pPr>
    </w:lvl>
  </w:abstractNum>
  <w:abstractNum w:abstractNumId="6" w15:restartNumberingAfterBreak="0">
    <w:nsid w:val="FFFFFF82"/>
    <w:multiLevelType w:val="singleLevel"/>
    <w:tmpl w:val="91DE9FD2"/>
    <w:lvl w:ilvl="0">
      <w:start w:val="1"/>
      <w:numFmt w:val="bullet"/>
      <w:pStyle w:val="Seznamsodrkami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B80B0D6"/>
    <w:lvl w:ilvl="0">
      <w:start w:val="1"/>
      <w:numFmt w:val="bullet"/>
      <w:pStyle w:val="Seznamsodrkami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CB89B38"/>
    <w:lvl w:ilvl="0">
      <w:start w:val="1"/>
      <w:numFmt w:val="decimal"/>
      <w:pStyle w:val="slovanseznam"/>
      <w:lvlText w:val="%1."/>
      <w:lvlJc w:val="left"/>
      <w:pPr>
        <w:tabs>
          <w:tab w:val="num" w:pos="360"/>
        </w:tabs>
        <w:ind w:left="360" w:hanging="360"/>
      </w:pPr>
    </w:lvl>
  </w:abstractNum>
  <w:abstractNum w:abstractNumId="9" w15:restartNumberingAfterBreak="0">
    <w:nsid w:val="FFFFFF89"/>
    <w:multiLevelType w:val="singleLevel"/>
    <w:tmpl w:val="67802BD2"/>
    <w:lvl w:ilvl="0">
      <w:start w:val="1"/>
      <w:numFmt w:val="bullet"/>
      <w:pStyle w:val="Seznamsodrkami"/>
      <w:lvlText w:val=""/>
      <w:lvlJc w:val="left"/>
      <w:pPr>
        <w:tabs>
          <w:tab w:val="num" w:pos="360"/>
        </w:tabs>
        <w:ind w:left="360" w:hanging="360"/>
      </w:pPr>
      <w:rPr>
        <w:rFonts w:ascii="Symbol" w:hAnsi="Symbol" w:hint="default"/>
      </w:rPr>
    </w:lvl>
  </w:abstractNum>
  <w:abstractNum w:abstractNumId="10" w15:restartNumberingAfterBreak="0">
    <w:nsid w:val="25363969"/>
    <w:multiLevelType w:val="hybridMultilevel"/>
    <w:tmpl w:val="926EE81A"/>
    <w:lvl w:ilvl="0" w:tplc="FFFFFFFF">
      <w:start w:val="1"/>
      <w:numFmt w:val="decimal"/>
      <w:lvlText w:val="%1)"/>
      <w:lvlJc w:val="left"/>
      <w:pPr>
        <w:tabs>
          <w:tab w:val="num" w:pos="1080"/>
        </w:tabs>
        <w:ind w:left="1080" w:hanging="360"/>
      </w:pPr>
      <w:rPr>
        <w:rFonts w:hint="default"/>
      </w:rPr>
    </w:lvl>
    <w:lvl w:ilvl="1" w:tplc="FFFFFFFF">
      <w:numFmt w:val="bullet"/>
      <w:lvlText w:val="-"/>
      <w:lvlJc w:val="left"/>
      <w:pPr>
        <w:tabs>
          <w:tab w:val="num" w:pos="1800"/>
        </w:tabs>
        <w:ind w:left="1800" w:hanging="360"/>
      </w:pPr>
      <w:rPr>
        <w:rFonts w:ascii="Times New Roman" w:eastAsia="Times New Roman" w:hAnsi="Times New Roman" w:cs="Times New Roman" w:hint="default"/>
      </w:r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11" w15:restartNumberingAfterBreak="0">
    <w:nsid w:val="388F062F"/>
    <w:multiLevelType w:val="multilevel"/>
    <w:tmpl w:val="DA8A8554"/>
    <w:lvl w:ilvl="0">
      <w:start w:val="1"/>
      <w:numFmt w:val="decimal"/>
      <w:pStyle w:val="Nadpis1"/>
      <w:lvlText w:val="%1"/>
      <w:lvlJc w:val="left"/>
      <w:pPr>
        <w:tabs>
          <w:tab w:val="num" w:pos="855"/>
        </w:tabs>
        <w:ind w:left="510" w:hanging="510"/>
      </w:pPr>
      <w:rPr>
        <w:rFonts w:hint="default"/>
      </w:rPr>
    </w:lvl>
    <w:lvl w:ilvl="1">
      <w:start w:val="1"/>
      <w:numFmt w:val="decimal"/>
      <w:pStyle w:val="Nadpis2"/>
      <w:lvlText w:val="%1.%2"/>
      <w:lvlJc w:val="left"/>
      <w:pPr>
        <w:tabs>
          <w:tab w:val="num" w:pos="855"/>
        </w:tabs>
        <w:ind w:left="855" w:hanging="855"/>
      </w:pPr>
      <w:rPr>
        <w:rFonts w:hint="default"/>
      </w:rPr>
    </w:lvl>
    <w:lvl w:ilvl="2">
      <w:start w:val="1"/>
      <w:numFmt w:val="decimal"/>
      <w:pStyle w:val="Nadpis3"/>
      <w:lvlText w:val="%1.%2.%3"/>
      <w:lvlJc w:val="left"/>
      <w:pPr>
        <w:tabs>
          <w:tab w:val="num" w:pos="855"/>
        </w:tabs>
        <w:ind w:left="855" w:hanging="855"/>
      </w:pPr>
      <w:rPr>
        <w:rFonts w:hint="default"/>
      </w:rPr>
    </w:lvl>
    <w:lvl w:ilvl="3">
      <w:start w:val="1"/>
      <w:numFmt w:val="decimal"/>
      <w:lvlText w:val="%1.%2.%3.%4"/>
      <w:lvlJc w:val="left"/>
      <w:pPr>
        <w:tabs>
          <w:tab w:val="num" w:pos="855"/>
        </w:tabs>
        <w:ind w:left="855" w:hanging="855"/>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2" w15:restartNumberingAfterBreak="0">
    <w:nsid w:val="707E5302"/>
    <w:multiLevelType w:val="singleLevel"/>
    <w:tmpl w:val="DCF677BC"/>
    <w:lvl w:ilvl="0">
      <w:start w:val="1"/>
      <w:numFmt w:val="decimal"/>
      <w:lvlText w:val="[%1]"/>
      <w:lvlJc w:val="left"/>
      <w:pPr>
        <w:tabs>
          <w:tab w:val="num" w:pos="360"/>
        </w:tabs>
        <w:ind w:left="360" w:hanging="360"/>
      </w:pPr>
    </w:lvl>
  </w:abstractNum>
  <w:num w:numId="1">
    <w:abstractNumId w:val="11"/>
  </w:num>
  <w:num w:numId="2">
    <w:abstractNumId w:val="12"/>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5"/>
  </w:num>
  <w:num w:numId="14">
    <w:abstractNumId w:val="10"/>
  </w:num>
  <w:num w:numId="15">
    <w:abstractNumId w:val="11"/>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4882"/>
    <w:rsid w:val="00002810"/>
    <w:rsid w:val="00004CF4"/>
    <w:rsid w:val="000078A6"/>
    <w:rsid w:val="00021A6C"/>
    <w:rsid w:val="00026BC3"/>
    <w:rsid w:val="00026D13"/>
    <w:rsid w:val="00036E07"/>
    <w:rsid w:val="00045D84"/>
    <w:rsid w:val="00054FA2"/>
    <w:rsid w:val="00087389"/>
    <w:rsid w:val="00095DE1"/>
    <w:rsid w:val="000C35BD"/>
    <w:rsid w:val="000C7419"/>
    <w:rsid w:val="000E6690"/>
    <w:rsid w:val="000F02B9"/>
    <w:rsid w:val="000F268D"/>
    <w:rsid w:val="000F3578"/>
    <w:rsid w:val="0011741F"/>
    <w:rsid w:val="00125A5C"/>
    <w:rsid w:val="00126573"/>
    <w:rsid w:val="0016494C"/>
    <w:rsid w:val="001726F9"/>
    <w:rsid w:val="0017676D"/>
    <w:rsid w:val="001C3E92"/>
    <w:rsid w:val="001D244E"/>
    <w:rsid w:val="001D72DB"/>
    <w:rsid w:val="001E0B3E"/>
    <w:rsid w:val="001F0C01"/>
    <w:rsid w:val="001F4C3D"/>
    <w:rsid w:val="001F57B9"/>
    <w:rsid w:val="002029F0"/>
    <w:rsid w:val="00220E8C"/>
    <w:rsid w:val="002239D7"/>
    <w:rsid w:val="00243A47"/>
    <w:rsid w:val="0024718D"/>
    <w:rsid w:val="002976A3"/>
    <w:rsid w:val="002B47A5"/>
    <w:rsid w:val="002B70A3"/>
    <w:rsid w:val="002C5556"/>
    <w:rsid w:val="002C5633"/>
    <w:rsid w:val="002D707C"/>
    <w:rsid w:val="002E19E8"/>
    <w:rsid w:val="002E3A2D"/>
    <w:rsid w:val="002E457C"/>
    <w:rsid w:val="002F00CB"/>
    <w:rsid w:val="002F788F"/>
    <w:rsid w:val="0030251D"/>
    <w:rsid w:val="00320FF0"/>
    <w:rsid w:val="00322C87"/>
    <w:rsid w:val="003263B6"/>
    <w:rsid w:val="003571F4"/>
    <w:rsid w:val="00374382"/>
    <w:rsid w:val="00374491"/>
    <w:rsid w:val="00375B18"/>
    <w:rsid w:val="00393AC9"/>
    <w:rsid w:val="00393D37"/>
    <w:rsid w:val="003A0B06"/>
    <w:rsid w:val="003A647C"/>
    <w:rsid w:val="003A7E1C"/>
    <w:rsid w:val="003B23F8"/>
    <w:rsid w:val="003B3863"/>
    <w:rsid w:val="003B5F6A"/>
    <w:rsid w:val="003D61B8"/>
    <w:rsid w:val="003D62E7"/>
    <w:rsid w:val="003D77FB"/>
    <w:rsid w:val="003E1610"/>
    <w:rsid w:val="003E7D6C"/>
    <w:rsid w:val="003F1115"/>
    <w:rsid w:val="00407C6D"/>
    <w:rsid w:val="00407D83"/>
    <w:rsid w:val="004124A1"/>
    <w:rsid w:val="00425C78"/>
    <w:rsid w:val="00425E7C"/>
    <w:rsid w:val="00426695"/>
    <w:rsid w:val="00431704"/>
    <w:rsid w:val="004334AC"/>
    <w:rsid w:val="00447433"/>
    <w:rsid w:val="0046374D"/>
    <w:rsid w:val="00474D36"/>
    <w:rsid w:val="0047581A"/>
    <w:rsid w:val="004762B3"/>
    <w:rsid w:val="00476747"/>
    <w:rsid w:val="0048312F"/>
    <w:rsid w:val="004957D6"/>
    <w:rsid w:val="004A0EEA"/>
    <w:rsid w:val="004A3E0A"/>
    <w:rsid w:val="004B0034"/>
    <w:rsid w:val="004B1DEC"/>
    <w:rsid w:val="004C62C9"/>
    <w:rsid w:val="004D00E2"/>
    <w:rsid w:val="004D5FC9"/>
    <w:rsid w:val="004D7489"/>
    <w:rsid w:val="004E42AE"/>
    <w:rsid w:val="004E477E"/>
    <w:rsid w:val="004E519A"/>
    <w:rsid w:val="004E5A3D"/>
    <w:rsid w:val="005037DF"/>
    <w:rsid w:val="00504D72"/>
    <w:rsid w:val="00511ABA"/>
    <w:rsid w:val="00511DC4"/>
    <w:rsid w:val="00530065"/>
    <w:rsid w:val="00533CC3"/>
    <w:rsid w:val="00543723"/>
    <w:rsid w:val="005455D7"/>
    <w:rsid w:val="005538EF"/>
    <w:rsid w:val="00554ED4"/>
    <w:rsid w:val="00573D10"/>
    <w:rsid w:val="005774AE"/>
    <w:rsid w:val="0058158D"/>
    <w:rsid w:val="00582B4D"/>
    <w:rsid w:val="005B32C5"/>
    <w:rsid w:val="005B64A9"/>
    <w:rsid w:val="005D2244"/>
    <w:rsid w:val="005D6F99"/>
    <w:rsid w:val="005F4E84"/>
    <w:rsid w:val="005F5165"/>
    <w:rsid w:val="006044B0"/>
    <w:rsid w:val="00604E13"/>
    <w:rsid w:val="00610A3C"/>
    <w:rsid w:val="00643C4C"/>
    <w:rsid w:val="006524D9"/>
    <w:rsid w:val="0067379C"/>
    <w:rsid w:val="006807CF"/>
    <w:rsid w:val="00682411"/>
    <w:rsid w:val="006A67FC"/>
    <w:rsid w:val="006C0886"/>
    <w:rsid w:val="006D0AE6"/>
    <w:rsid w:val="006D4F5A"/>
    <w:rsid w:val="006E5B59"/>
    <w:rsid w:val="006F504F"/>
    <w:rsid w:val="00712C0A"/>
    <w:rsid w:val="00713DC6"/>
    <w:rsid w:val="00716701"/>
    <w:rsid w:val="00716DC7"/>
    <w:rsid w:val="00745DB3"/>
    <w:rsid w:val="00760288"/>
    <w:rsid w:val="007759D7"/>
    <w:rsid w:val="00783D6A"/>
    <w:rsid w:val="007A3C7B"/>
    <w:rsid w:val="00810A96"/>
    <w:rsid w:val="00840C25"/>
    <w:rsid w:val="0084627A"/>
    <w:rsid w:val="008501E7"/>
    <w:rsid w:val="00873352"/>
    <w:rsid w:val="00874EC0"/>
    <w:rsid w:val="008841D0"/>
    <w:rsid w:val="008A1024"/>
    <w:rsid w:val="008B51F4"/>
    <w:rsid w:val="008C2A95"/>
    <w:rsid w:val="008D04CE"/>
    <w:rsid w:val="008D3DCC"/>
    <w:rsid w:val="008D4882"/>
    <w:rsid w:val="008F2FF4"/>
    <w:rsid w:val="008F40A6"/>
    <w:rsid w:val="009129F6"/>
    <w:rsid w:val="00915D10"/>
    <w:rsid w:val="00922520"/>
    <w:rsid w:val="009409B0"/>
    <w:rsid w:val="00942400"/>
    <w:rsid w:val="009427CA"/>
    <w:rsid w:val="00942EA6"/>
    <w:rsid w:val="00976433"/>
    <w:rsid w:val="0099086D"/>
    <w:rsid w:val="00993D26"/>
    <w:rsid w:val="00993FB2"/>
    <w:rsid w:val="00994C12"/>
    <w:rsid w:val="009A25AC"/>
    <w:rsid w:val="009A3B64"/>
    <w:rsid w:val="009A41C9"/>
    <w:rsid w:val="009B340B"/>
    <w:rsid w:val="009B7E3A"/>
    <w:rsid w:val="009D778B"/>
    <w:rsid w:val="009E1D60"/>
    <w:rsid w:val="00A00164"/>
    <w:rsid w:val="00A03035"/>
    <w:rsid w:val="00A16191"/>
    <w:rsid w:val="00A2032C"/>
    <w:rsid w:val="00A30D25"/>
    <w:rsid w:val="00A315C5"/>
    <w:rsid w:val="00A3284C"/>
    <w:rsid w:val="00A47C1A"/>
    <w:rsid w:val="00A54485"/>
    <w:rsid w:val="00A561CE"/>
    <w:rsid w:val="00A6070D"/>
    <w:rsid w:val="00A66AED"/>
    <w:rsid w:val="00A759DB"/>
    <w:rsid w:val="00A76109"/>
    <w:rsid w:val="00A77868"/>
    <w:rsid w:val="00A93879"/>
    <w:rsid w:val="00A941A9"/>
    <w:rsid w:val="00A953A7"/>
    <w:rsid w:val="00AB1F29"/>
    <w:rsid w:val="00AB3114"/>
    <w:rsid w:val="00AC35DE"/>
    <w:rsid w:val="00AC3E0A"/>
    <w:rsid w:val="00B00D37"/>
    <w:rsid w:val="00B062FA"/>
    <w:rsid w:val="00B10CD7"/>
    <w:rsid w:val="00B169FC"/>
    <w:rsid w:val="00B34F70"/>
    <w:rsid w:val="00B35E99"/>
    <w:rsid w:val="00B477B1"/>
    <w:rsid w:val="00B47C3D"/>
    <w:rsid w:val="00B62A02"/>
    <w:rsid w:val="00B707A7"/>
    <w:rsid w:val="00B84EE8"/>
    <w:rsid w:val="00B92D8F"/>
    <w:rsid w:val="00BA503C"/>
    <w:rsid w:val="00BB056E"/>
    <w:rsid w:val="00BB455A"/>
    <w:rsid w:val="00BC1842"/>
    <w:rsid w:val="00BE7DDB"/>
    <w:rsid w:val="00BF4306"/>
    <w:rsid w:val="00BF7AE8"/>
    <w:rsid w:val="00C0387D"/>
    <w:rsid w:val="00C06A9A"/>
    <w:rsid w:val="00C10B67"/>
    <w:rsid w:val="00C1166A"/>
    <w:rsid w:val="00C1489B"/>
    <w:rsid w:val="00C22C0E"/>
    <w:rsid w:val="00C23DFD"/>
    <w:rsid w:val="00C261A0"/>
    <w:rsid w:val="00C37406"/>
    <w:rsid w:val="00C44385"/>
    <w:rsid w:val="00C50A4E"/>
    <w:rsid w:val="00C5255E"/>
    <w:rsid w:val="00C53F2D"/>
    <w:rsid w:val="00C6452A"/>
    <w:rsid w:val="00C64866"/>
    <w:rsid w:val="00C95558"/>
    <w:rsid w:val="00CB0BF7"/>
    <w:rsid w:val="00CB4EE4"/>
    <w:rsid w:val="00CC10BF"/>
    <w:rsid w:val="00CD521C"/>
    <w:rsid w:val="00CD71FD"/>
    <w:rsid w:val="00CF000A"/>
    <w:rsid w:val="00D02C25"/>
    <w:rsid w:val="00D149AD"/>
    <w:rsid w:val="00D236A8"/>
    <w:rsid w:val="00D2747C"/>
    <w:rsid w:val="00D27C05"/>
    <w:rsid w:val="00D350F3"/>
    <w:rsid w:val="00D4130B"/>
    <w:rsid w:val="00D47D12"/>
    <w:rsid w:val="00D52F58"/>
    <w:rsid w:val="00D60060"/>
    <w:rsid w:val="00D60208"/>
    <w:rsid w:val="00D77925"/>
    <w:rsid w:val="00DA11B6"/>
    <w:rsid w:val="00DA463A"/>
    <w:rsid w:val="00DB26C8"/>
    <w:rsid w:val="00DB3873"/>
    <w:rsid w:val="00DB410A"/>
    <w:rsid w:val="00DB564C"/>
    <w:rsid w:val="00DB691F"/>
    <w:rsid w:val="00DC06D5"/>
    <w:rsid w:val="00E075AB"/>
    <w:rsid w:val="00E21F6D"/>
    <w:rsid w:val="00E27A2E"/>
    <w:rsid w:val="00E3609C"/>
    <w:rsid w:val="00E4419C"/>
    <w:rsid w:val="00E52540"/>
    <w:rsid w:val="00E5318A"/>
    <w:rsid w:val="00E56354"/>
    <w:rsid w:val="00E627A7"/>
    <w:rsid w:val="00E62A40"/>
    <w:rsid w:val="00E64969"/>
    <w:rsid w:val="00E74541"/>
    <w:rsid w:val="00E7678C"/>
    <w:rsid w:val="00E81348"/>
    <w:rsid w:val="00E846AE"/>
    <w:rsid w:val="00E960B7"/>
    <w:rsid w:val="00E9781F"/>
    <w:rsid w:val="00EB07FE"/>
    <w:rsid w:val="00EB322F"/>
    <w:rsid w:val="00EC70DC"/>
    <w:rsid w:val="00ED7361"/>
    <w:rsid w:val="00EE1FF7"/>
    <w:rsid w:val="00EF44F9"/>
    <w:rsid w:val="00F05027"/>
    <w:rsid w:val="00F05707"/>
    <w:rsid w:val="00F07773"/>
    <w:rsid w:val="00F16DF2"/>
    <w:rsid w:val="00F23EE7"/>
    <w:rsid w:val="00F509F7"/>
    <w:rsid w:val="00F53D55"/>
    <w:rsid w:val="00F80AE9"/>
    <w:rsid w:val="00F81F64"/>
    <w:rsid w:val="00FA6AC1"/>
    <w:rsid w:val="00FB4B7C"/>
    <w:rsid w:val="00FC46E4"/>
    <w:rsid w:val="00FD47CD"/>
    <w:rsid w:val="00FF29D3"/>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6D1AC8F"/>
  <w15:docId w15:val="{EF577E00-FFC8-48E9-B449-74F8480968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ln">
    <w:name w:val="Normal"/>
    <w:qFormat/>
    <w:pPr>
      <w:ind w:firstLine="567"/>
      <w:jc w:val="both"/>
    </w:pPr>
    <w:rPr>
      <w:sz w:val="24"/>
      <w:lang w:val="en-GB" w:eastAsia="en-US"/>
    </w:rPr>
  </w:style>
  <w:style w:type="paragraph" w:styleId="Nadpis1">
    <w:name w:val="heading 1"/>
    <w:next w:val="Normln"/>
    <w:qFormat/>
    <w:rsid w:val="001F57B9"/>
    <w:pPr>
      <w:keepNext/>
      <w:numPr>
        <w:numId w:val="1"/>
      </w:numPr>
      <w:tabs>
        <w:tab w:val="clear" w:pos="855"/>
        <w:tab w:val="left" w:pos="567"/>
      </w:tabs>
      <w:spacing w:before="240" w:after="240"/>
      <w:outlineLvl w:val="0"/>
    </w:pPr>
    <w:rPr>
      <w:b/>
      <w:caps/>
      <w:noProof/>
      <w:sz w:val="22"/>
      <w:lang w:val="en-US" w:eastAsia="en-US"/>
    </w:rPr>
  </w:style>
  <w:style w:type="paragraph" w:styleId="Nadpis2">
    <w:name w:val="heading 2"/>
    <w:basedOn w:val="Normln"/>
    <w:next w:val="Normln"/>
    <w:qFormat/>
    <w:rsid w:val="001F57B9"/>
    <w:pPr>
      <w:keepNext/>
      <w:numPr>
        <w:ilvl w:val="1"/>
        <w:numId w:val="1"/>
      </w:numPr>
      <w:tabs>
        <w:tab w:val="clear" w:pos="855"/>
        <w:tab w:val="left" w:pos="567"/>
      </w:tabs>
      <w:spacing w:after="240"/>
      <w:outlineLvl w:val="1"/>
    </w:pPr>
    <w:rPr>
      <w:b/>
      <w:sz w:val="22"/>
    </w:rPr>
  </w:style>
  <w:style w:type="paragraph" w:styleId="Nadpis3">
    <w:name w:val="heading 3"/>
    <w:basedOn w:val="Normln"/>
    <w:next w:val="Normln"/>
    <w:qFormat/>
    <w:pPr>
      <w:keepNext/>
      <w:numPr>
        <w:ilvl w:val="2"/>
        <w:numId w:val="1"/>
      </w:numPr>
      <w:spacing w:after="240"/>
      <w:outlineLvl w:val="2"/>
    </w:pPr>
  </w:style>
  <w:style w:type="paragraph" w:styleId="Nadpis4">
    <w:name w:val="heading 4"/>
    <w:basedOn w:val="Normln"/>
    <w:next w:val="Normln"/>
    <w:qFormat/>
    <w:pPr>
      <w:keepNext/>
      <w:spacing w:before="240" w:after="60"/>
      <w:outlineLvl w:val="3"/>
    </w:pPr>
    <w:rPr>
      <w:rFonts w:ascii="Arial" w:hAnsi="Arial"/>
      <w:b/>
    </w:rPr>
  </w:style>
  <w:style w:type="paragraph" w:styleId="Nadpis5">
    <w:name w:val="heading 5"/>
    <w:basedOn w:val="Normln"/>
    <w:next w:val="Normln"/>
    <w:qFormat/>
    <w:pPr>
      <w:spacing w:before="240" w:after="60"/>
      <w:outlineLvl w:val="4"/>
    </w:pPr>
    <w:rPr>
      <w:sz w:val="22"/>
    </w:rPr>
  </w:style>
  <w:style w:type="paragraph" w:styleId="Nadpis6">
    <w:name w:val="heading 6"/>
    <w:basedOn w:val="Normln"/>
    <w:next w:val="Normln"/>
    <w:qFormat/>
    <w:pPr>
      <w:spacing w:before="240" w:after="60"/>
      <w:outlineLvl w:val="5"/>
    </w:pPr>
    <w:rPr>
      <w:i/>
      <w:sz w:val="22"/>
    </w:rPr>
  </w:style>
  <w:style w:type="paragraph" w:styleId="Nadpis7">
    <w:name w:val="heading 7"/>
    <w:basedOn w:val="Normln"/>
    <w:next w:val="Normln"/>
    <w:qFormat/>
    <w:pPr>
      <w:spacing w:before="240" w:after="60"/>
      <w:outlineLvl w:val="6"/>
    </w:pPr>
    <w:rPr>
      <w:rFonts w:ascii="Arial" w:hAnsi="Arial"/>
      <w:sz w:val="20"/>
    </w:rPr>
  </w:style>
  <w:style w:type="paragraph" w:styleId="Nadpis8">
    <w:name w:val="heading 8"/>
    <w:basedOn w:val="Normln"/>
    <w:next w:val="Normln"/>
    <w:qFormat/>
    <w:pPr>
      <w:spacing w:before="240" w:after="60"/>
      <w:outlineLvl w:val="7"/>
    </w:pPr>
    <w:rPr>
      <w:rFonts w:ascii="Arial" w:hAnsi="Arial"/>
      <w:i/>
      <w:sz w:val="20"/>
    </w:rPr>
  </w:style>
  <w:style w:type="paragraph" w:styleId="Nadpis9">
    <w:name w:val="heading 9"/>
    <w:basedOn w:val="Normln"/>
    <w:next w:val="Normln"/>
    <w:qFormat/>
    <w:pPr>
      <w:spacing w:before="240" w:after="60"/>
      <w:outlineLvl w:val="8"/>
    </w:pPr>
    <w:rPr>
      <w:rFonts w:ascii="Arial" w:hAnsi="Arial"/>
      <w:b/>
      <w:i/>
      <w:sz w:val="18"/>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Titleofthepaper">
    <w:name w:val="Title of the paper"/>
    <w:pPr>
      <w:jc w:val="center"/>
    </w:pPr>
    <w:rPr>
      <w:rFonts w:ascii="Arial" w:hAnsi="Arial"/>
      <w:b/>
      <w:noProof/>
      <w:sz w:val="28"/>
      <w:lang w:val="en-US" w:eastAsia="en-US"/>
    </w:rPr>
  </w:style>
  <w:style w:type="paragraph" w:customStyle="1" w:styleId="Authorname">
    <w:name w:val="Author name"/>
    <w:pPr>
      <w:spacing w:before="240"/>
      <w:jc w:val="center"/>
    </w:pPr>
    <w:rPr>
      <w:b/>
      <w:sz w:val="24"/>
      <w:lang w:val="en-US" w:eastAsia="en-US"/>
    </w:rPr>
  </w:style>
  <w:style w:type="paragraph" w:customStyle="1" w:styleId="AuthorAffilliation">
    <w:name w:val="Author Affilliation"/>
    <w:pPr>
      <w:jc w:val="center"/>
    </w:pPr>
    <w:rPr>
      <w:noProof/>
      <w:sz w:val="24"/>
      <w:lang w:val="en-US" w:eastAsia="en-US"/>
    </w:rPr>
  </w:style>
  <w:style w:type="paragraph" w:customStyle="1" w:styleId="HeaderAbs">
    <w:name w:val="Header (Abs."/>
    <w:aliases w:val="Ref.,Ack.)"/>
    <w:basedOn w:val="Nadpis1"/>
    <w:pPr>
      <w:numPr>
        <w:numId w:val="0"/>
      </w:numPr>
    </w:pPr>
    <w:rPr>
      <w:noProof w:val="0"/>
    </w:rPr>
  </w:style>
  <w:style w:type="paragraph" w:customStyle="1" w:styleId="Reference">
    <w:name w:val="Reference"/>
    <w:basedOn w:val="Normln"/>
    <w:pPr>
      <w:numPr>
        <w:numId w:val="13"/>
      </w:numPr>
      <w:spacing w:after="240"/>
      <w:jc w:val="left"/>
    </w:pPr>
  </w:style>
  <w:style w:type="paragraph" w:styleId="Zhlav">
    <w:name w:val="header"/>
    <w:basedOn w:val="Normln"/>
    <w:link w:val="ZhlavChar"/>
    <w:pPr>
      <w:tabs>
        <w:tab w:val="center" w:pos="4153"/>
        <w:tab w:val="right" w:pos="9072"/>
      </w:tabs>
    </w:pPr>
    <w:rPr>
      <w:sz w:val="18"/>
      <w:lang w:val="en-US"/>
    </w:rPr>
  </w:style>
  <w:style w:type="paragraph" w:styleId="Zpat">
    <w:name w:val="footer"/>
    <w:basedOn w:val="Normln"/>
    <w:link w:val="ZpatChar"/>
    <w:pPr>
      <w:tabs>
        <w:tab w:val="center" w:pos="4153"/>
        <w:tab w:val="right" w:pos="8306"/>
      </w:tabs>
    </w:pPr>
    <w:rPr>
      <w:sz w:val="18"/>
      <w:lang w:val="en-US"/>
    </w:rPr>
  </w:style>
  <w:style w:type="paragraph" w:styleId="Titulek">
    <w:name w:val="caption"/>
    <w:basedOn w:val="Normln"/>
    <w:next w:val="Normln"/>
    <w:qFormat/>
    <w:pPr>
      <w:spacing w:before="120" w:after="120"/>
      <w:jc w:val="center"/>
    </w:pPr>
    <w:rPr>
      <w:lang w:val="en-US"/>
    </w:rPr>
  </w:style>
  <w:style w:type="character" w:styleId="Hypertextovodkaz">
    <w:name w:val="Hyperlink"/>
    <w:basedOn w:val="Standardnpsmoodstavce"/>
    <w:rPr>
      <w:color w:val="0000FF"/>
      <w:u w:val="single"/>
    </w:rPr>
  </w:style>
  <w:style w:type="character" w:styleId="slostrnky">
    <w:name w:val="page number"/>
    <w:basedOn w:val="Standardnpsmoodstavce"/>
  </w:style>
  <w:style w:type="character" w:styleId="Sledovanodkaz">
    <w:name w:val="FollowedHyperlink"/>
    <w:basedOn w:val="Standardnpsmoodstavce"/>
    <w:rPr>
      <w:color w:val="800080"/>
      <w:u w:val="single"/>
    </w:rPr>
  </w:style>
  <w:style w:type="character" w:styleId="slodku">
    <w:name w:val="line number"/>
    <w:basedOn w:val="Standardnpsmoodstavce"/>
  </w:style>
  <w:style w:type="paragraph" w:styleId="Textvbloku">
    <w:name w:val="Block Text"/>
    <w:basedOn w:val="Normln"/>
    <w:pPr>
      <w:spacing w:after="120"/>
      <w:ind w:left="1440" w:right="1440"/>
    </w:pPr>
  </w:style>
  <w:style w:type="paragraph" w:styleId="Zkladntext">
    <w:name w:val="Body Text"/>
    <w:basedOn w:val="Normln"/>
    <w:pPr>
      <w:spacing w:after="120"/>
    </w:pPr>
  </w:style>
  <w:style w:type="paragraph" w:styleId="Zkladntext2">
    <w:name w:val="Body Text 2"/>
    <w:basedOn w:val="Normln"/>
    <w:pPr>
      <w:spacing w:after="120" w:line="480" w:lineRule="auto"/>
    </w:pPr>
  </w:style>
  <w:style w:type="paragraph" w:styleId="Zkladntext3">
    <w:name w:val="Body Text 3"/>
    <w:basedOn w:val="Normln"/>
    <w:pPr>
      <w:spacing w:after="120"/>
    </w:pPr>
    <w:rPr>
      <w:sz w:val="16"/>
    </w:rPr>
  </w:style>
  <w:style w:type="paragraph" w:styleId="Zkladntext-prvnodsazen">
    <w:name w:val="Body Text First Indent"/>
    <w:basedOn w:val="Zkladntext"/>
    <w:pPr>
      <w:ind w:firstLine="210"/>
    </w:pPr>
  </w:style>
  <w:style w:type="paragraph" w:styleId="Zkladntextodsazen">
    <w:name w:val="Body Text Indent"/>
    <w:basedOn w:val="Normln"/>
    <w:pPr>
      <w:spacing w:after="120"/>
      <w:ind w:left="283"/>
    </w:pPr>
  </w:style>
  <w:style w:type="paragraph" w:styleId="Zkladntext-prvnodsazen2">
    <w:name w:val="Body Text First Indent 2"/>
    <w:basedOn w:val="Zkladntextodsazen"/>
    <w:pPr>
      <w:ind w:firstLine="210"/>
    </w:pPr>
  </w:style>
  <w:style w:type="paragraph" w:styleId="Zkladntextodsazen2">
    <w:name w:val="Body Text Indent 2"/>
    <w:basedOn w:val="Normln"/>
    <w:pPr>
      <w:spacing w:after="120" w:line="480" w:lineRule="auto"/>
      <w:ind w:left="283"/>
    </w:pPr>
  </w:style>
  <w:style w:type="paragraph" w:styleId="Zkladntextodsazen3">
    <w:name w:val="Body Text Indent 3"/>
    <w:basedOn w:val="Normln"/>
    <w:pPr>
      <w:spacing w:after="120"/>
      <w:ind w:left="283"/>
    </w:pPr>
    <w:rPr>
      <w:sz w:val="16"/>
    </w:rPr>
  </w:style>
  <w:style w:type="paragraph" w:styleId="Zvr">
    <w:name w:val="Closing"/>
    <w:basedOn w:val="Normln"/>
    <w:pPr>
      <w:ind w:left="4252"/>
    </w:pPr>
  </w:style>
  <w:style w:type="paragraph" w:styleId="Textkomente">
    <w:name w:val="annotation text"/>
    <w:basedOn w:val="Normln"/>
    <w:link w:val="TextkomenteChar"/>
    <w:semiHidden/>
    <w:rPr>
      <w:sz w:val="20"/>
    </w:rPr>
  </w:style>
  <w:style w:type="paragraph" w:styleId="Datum">
    <w:name w:val="Date"/>
    <w:basedOn w:val="Normln"/>
    <w:next w:val="Normln"/>
  </w:style>
  <w:style w:type="paragraph" w:styleId="Rozloendokumentu">
    <w:name w:val="Document Map"/>
    <w:basedOn w:val="Normln"/>
    <w:semiHidden/>
    <w:pPr>
      <w:shd w:val="clear" w:color="auto" w:fill="000080"/>
    </w:pPr>
    <w:rPr>
      <w:rFonts w:ascii="Tahoma" w:hAnsi="Tahoma"/>
    </w:rPr>
  </w:style>
  <w:style w:type="paragraph" w:styleId="Textvysvtlivek">
    <w:name w:val="endnote text"/>
    <w:basedOn w:val="Normln"/>
    <w:semiHidden/>
    <w:rPr>
      <w:sz w:val="20"/>
    </w:rPr>
  </w:style>
  <w:style w:type="paragraph" w:styleId="Adresanaoblku">
    <w:name w:val="envelope address"/>
    <w:basedOn w:val="Normln"/>
    <w:pPr>
      <w:framePr w:w="7920" w:h="1980" w:hRule="exact" w:hSpace="180" w:wrap="auto" w:hAnchor="page" w:xAlign="center" w:yAlign="bottom"/>
      <w:ind w:left="2880"/>
    </w:pPr>
    <w:rPr>
      <w:rFonts w:ascii="Arial" w:hAnsi="Arial"/>
    </w:rPr>
  </w:style>
  <w:style w:type="paragraph" w:styleId="Zptenadresanaoblku">
    <w:name w:val="envelope return"/>
    <w:basedOn w:val="Normln"/>
    <w:rPr>
      <w:rFonts w:ascii="Arial" w:hAnsi="Arial"/>
      <w:sz w:val="20"/>
    </w:rPr>
  </w:style>
  <w:style w:type="paragraph" w:styleId="Textpoznpodarou">
    <w:name w:val="footnote text"/>
    <w:basedOn w:val="Normln"/>
    <w:semiHidden/>
    <w:rPr>
      <w:sz w:val="20"/>
    </w:rPr>
  </w:style>
  <w:style w:type="paragraph" w:styleId="Rejstk1">
    <w:name w:val="index 1"/>
    <w:basedOn w:val="Normln"/>
    <w:next w:val="Normln"/>
    <w:autoRedefine/>
    <w:semiHidden/>
    <w:pPr>
      <w:ind w:left="240" w:hanging="240"/>
    </w:pPr>
  </w:style>
  <w:style w:type="paragraph" w:styleId="Rejstk2">
    <w:name w:val="index 2"/>
    <w:basedOn w:val="Normln"/>
    <w:next w:val="Normln"/>
    <w:autoRedefine/>
    <w:semiHidden/>
    <w:pPr>
      <w:ind w:left="480" w:hanging="240"/>
    </w:pPr>
  </w:style>
  <w:style w:type="paragraph" w:styleId="Rejstk3">
    <w:name w:val="index 3"/>
    <w:basedOn w:val="Normln"/>
    <w:next w:val="Normln"/>
    <w:autoRedefine/>
    <w:semiHidden/>
    <w:pPr>
      <w:ind w:left="720" w:hanging="240"/>
    </w:pPr>
  </w:style>
  <w:style w:type="paragraph" w:styleId="Rejstk4">
    <w:name w:val="index 4"/>
    <w:basedOn w:val="Normln"/>
    <w:next w:val="Normln"/>
    <w:autoRedefine/>
    <w:semiHidden/>
    <w:pPr>
      <w:ind w:left="960" w:hanging="240"/>
    </w:pPr>
  </w:style>
  <w:style w:type="paragraph" w:styleId="Rejstk5">
    <w:name w:val="index 5"/>
    <w:basedOn w:val="Normln"/>
    <w:next w:val="Normln"/>
    <w:autoRedefine/>
    <w:semiHidden/>
    <w:pPr>
      <w:ind w:left="1200" w:hanging="240"/>
    </w:pPr>
  </w:style>
  <w:style w:type="paragraph" w:styleId="Rejstk6">
    <w:name w:val="index 6"/>
    <w:basedOn w:val="Normln"/>
    <w:next w:val="Normln"/>
    <w:autoRedefine/>
    <w:semiHidden/>
    <w:pPr>
      <w:ind w:left="1440" w:hanging="240"/>
    </w:pPr>
  </w:style>
  <w:style w:type="paragraph" w:styleId="Rejstk7">
    <w:name w:val="index 7"/>
    <w:basedOn w:val="Normln"/>
    <w:next w:val="Normln"/>
    <w:autoRedefine/>
    <w:semiHidden/>
    <w:pPr>
      <w:ind w:left="1680" w:hanging="240"/>
    </w:pPr>
  </w:style>
  <w:style w:type="paragraph" w:styleId="Rejstk8">
    <w:name w:val="index 8"/>
    <w:basedOn w:val="Normln"/>
    <w:next w:val="Normln"/>
    <w:autoRedefine/>
    <w:semiHidden/>
    <w:pPr>
      <w:ind w:left="1920" w:hanging="240"/>
    </w:pPr>
  </w:style>
  <w:style w:type="paragraph" w:styleId="Rejstk9">
    <w:name w:val="index 9"/>
    <w:basedOn w:val="Normln"/>
    <w:next w:val="Normln"/>
    <w:autoRedefine/>
    <w:semiHidden/>
    <w:pPr>
      <w:ind w:left="2160" w:hanging="240"/>
    </w:pPr>
  </w:style>
  <w:style w:type="paragraph" w:styleId="Hlavikarejstku">
    <w:name w:val="index heading"/>
    <w:basedOn w:val="Normln"/>
    <w:next w:val="Rejstk1"/>
    <w:semiHidden/>
    <w:rPr>
      <w:rFonts w:ascii="Arial" w:hAnsi="Arial"/>
      <w:b/>
    </w:rPr>
  </w:style>
  <w:style w:type="paragraph" w:styleId="Seznam">
    <w:name w:val="List"/>
    <w:basedOn w:val="Normln"/>
    <w:pPr>
      <w:ind w:left="283" w:hanging="283"/>
    </w:pPr>
  </w:style>
  <w:style w:type="paragraph" w:styleId="Seznam2">
    <w:name w:val="List 2"/>
    <w:basedOn w:val="Normln"/>
    <w:pPr>
      <w:ind w:left="566" w:hanging="283"/>
    </w:pPr>
  </w:style>
  <w:style w:type="paragraph" w:styleId="Seznam3">
    <w:name w:val="List 3"/>
    <w:basedOn w:val="Normln"/>
    <w:pPr>
      <w:ind w:left="849" w:hanging="283"/>
    </w:pPr>
  </w:style>
  <w:style w:type="paragraph" w:styleId="Seznam4">
    <w:name w:val="List 4"/>
    <w:basedOn w:val="Normln"/>
    <w:pPr>
      <w:ind w:left="1132" w:hanging="283"/>
    </w:pPr>
  </w:style>
  <w:style w:type="paragraph" w:styleId="Seznam5">
    <w:name w:val="List 5"/>
    <w:basedOn w:val="Normln"/>
    <w:pPr>
      <w:ind w:left="1415" w:hanging="283"/>
    </w:pPr>
  </w:style>
  <w:style w:type="paragraph" w:styleId="Seznamsodrkami">
    <w:name w:val="List Bullet"/>
    <w:basedOn w:val="Normln"/>
    <w:autoRedefine/>
    <w:pPr>
      <w:numPr>
        <w:numId w:val="3"/>
      </w:numPr>
    </w:pPr>
  </w:style>
  <w:style w:type="paragraph" w:styleId="Seznamsodrkami2">
    <w:name w:val="List Bullet 2"/>
    <w:basedOn w:val="Normln"/>
    <w:autoRedefine/>
    <w:pPr>
      <w:numPr>
        <w:numId w:val="4"/>
      </w:numPr>
    </w:pPr>
  </w:style>
  <w:style w:type="paragraph" w:styleId="Seznamsodrkami3">
    <w:name w:val="List Bullet 3"/>
    <w:basedOn w:val="Normln"/>
    <w:autoRedefine/>
    <w:pPr>
      <w:numPr>
        <w:numId w:val="5"/>
      </w:numPr>
    </w:pPr>
  </w:style>
  <w:style w:type="paragraph" w:styleId="Seznamsodrkami4">
    <w:name w:val="List Bullet 4"/>
    <w:basedOn w:val="Normln"/>
    <w:autoRedefine/>
    <w:pPr>
      <w:ind w:firstLine="0"/>
    </w:pPr>
  </w:style>
  <w:style w:type="paragraph" w:styleId="Seznamsodrkami5">
    <w:name w:val="List Bullet 5"/>
    <w:basedOn w:val="Normln"/>
    <w:autoRedefine/>
    <w:pPr>
      <w:numPr>
        <w:numId w:val="7"/>
      </w:numPr>
    </w:pPr>
  </w:style>
  <w:style w:type="paragraph" w:styleId="Pokraovnseznamu">
    <w:name w:val="List Continue"/>
    <w:basedOn w:val="Normln"/>
    <w:pPr>
      <w:spacing w:after="120"/>
      <w:ind w:left="283"/>
    </w:pPr>
  </w:style>
  <w:style w:type="paragraph" w:styleId="Pokraovnseznamu2">
    <w:name w:val="List Continue 2"/>
    <w:basedOn w:val="Normln"/>
    <w:pPr>
      <w:spacing w:after="120"/>
      <w:ind w:left="566"/>
    </w:pPr>
  </w:style>
  <w:style w:type="paragraph" w:styleId="Pokraovnseznamu3">
    <w:name w:val="List Continue 3"/>
    <w:basedOn w:val="Normln"/>
    <w:pPr>
      <w:spacing w:after="120"/>
      <w:ind w:left="849"/>
    </w:pPr>
  </w:style>
  <w:style w:type="paragraph" w:styleId="Pokraovnseznamu4">
    <w:name w:val="List Continue 4"/>
    <w:basedOn w:val="Normln"/>
    <w:pPr>
      <w:spacing w:after="120"/>
      <w:ind w:left="1132"/>
    </w:pPr>
  </w:style>
  <w:style w:type="paragraph" w:styleId="Pokraovnseznamu5">
    <w:name w:val="List Continue 5"/>
    <w:basedOn w:val="Normln"/>
    <w:pPr>
      <w:spacing w:after="120"/>
      <w:ind w:left="1415"/>
    </w:pPr>
  </w:style>
  <w:style w:type="paragraph" w:styleId="slovanseznam">
    <w:name w:val="List Number"/>
    <w:basedOn w:val="Normln"/>
    <w:pPr>
      <w:numPr>
        <w:numId w:val="8"/>
      </w:numPr>
    </w:pPr>
  </w:style>
  <w:style w:type="paragraph" w:styleId="slovanseznam2">
    <w:name w:val="List Number 2"/>
    <w:basedOn w:val="Normln"/>
    <w:pPr>
      <w:numPr>
        <w:numId w:val="9"/>
      </w:numPr>
    </w:pPr>
  </w:style>
  <w:style w:type="paragraph" w:styleId="slovanseznam3">
    <w:name w:val="List Number 3"/>
    <w:basedOn w:val="Normln"/>
    <w:pPr>
      <w:numPr>
        <w:numId w:val="10"/>
      </w:numPr>
    </w:pPr>
  </w:style>
  <w:style w:type="paragraph" w:styleId="slovanseznam4">
    <w:name w:val="List Number 4"/>
    <w:basedOn w:val="Normln"/>
    <w:pPr>
      <w:numPr>
        <w:numId w:val="11"/>
      </w:numPr>
    </w:pPr>
  </w:style>
  <w:style w:type="paragraph" w:styleId="slovanseznam5">
    <w:name w:val="List Number 5"/>
    <w:basedOn w:val="Normln"/>
    <w:pPr>
      <w:numPr>
        <w:numId w:val="12"/>
      </w:numPr>
    </w:pPr>
  </w:style>
  <w:style w:type="paragraph" w:styleId="Textmakra">
    <w:name w:val="macro"/>
    <w:semiHidden/>
    <w:pPr>
      <w:tabs>
        <w:tab w:val="left" w:pos="480"/>
        <w:tab w:val="left" w:pos="960"/>
        <w:tab w:val="left" w:pos="1440"/>
        <w:tab w:val="left" w:pos="1920"/>
        <w:tab w:val="left" w:pos="2400"/>
        <w:tab w:val="left" w:pos="2880"/>
        <w:tab w:val="left" w:pos="3360"/>
        <w:tab w:val="left" w:pos="3840"/>
        <w:tab w:val="left" w:pos="4320"/>
      </w:tabs>
      <w:ind w:firstLine="567"/>
      <w:jc w:val="both"/>
    </w:pPr>
    <w:rPr>
      <w:rFonts w:ascii="Courier New" w:hAnsi="Courier New"/>
      <w:lang w:val="en-GB" w:eastAsia="en-US"/>
    </w:rPr>
  </w:style>
  <w:style w:type="paragraph" w:styleId="Zhlavzprvy">
    <w:name w:val="Message Header"/>
    <w:basedOn w:val="Normln"/>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rPr>
  </w:style>
  <w:style w:type="paragraph" w:styleId="Normlnodsazen">
    <w:name w:val="Normal Indent"/>
    <w:basedOn w:val="Normln"/>
    <w:pPr>
      <w:ind w:left="720"/>
    </w:pPr>
  </w:style>
  <w:style w:type="paragraph" w:styleId="Nadpispoznmky">
    <w:name w:val="Note Heading"/>
    <w:basedOn w:val="Normln"/>
    <w:next w:val="Normln"/>
  </w:style>
  <w:style w:type="paragraph" w:styleId="Prosttext">
    <w:name w:val="Plain Text"/>
    <w:basedOn w:val="Normln"/>
    <w:rPr>
      <w:rFonts w:ascii="Courier New" w:hAnsi="Courier New"/>
      <w:sz w:val="20"/>
    </w:rPr>
  </w:style>
  <w:style w:type="paragraph" w:styleId="Osloven">
    <w:name w:val="Salutation"/>
    <w:basedOn w:val="Normln"/>
    <w:next w:val="Normln"/>
  </w:style>
  <w:style w:type="paragraph" w:styleId="Podpis">
    <w:name w:val="Signature"/>
    <w:basedOn w:val="Normln"/>
    <w:pPr>
      <w:ind w:left="4252"/>
    </w:pPr>
  </w:style>
  <w:style w:type="paragraph" w:styleId="Podnadpis">
    <w:name w:val="Subtitle"/>
    <w:basedOn w:val="Normln"/>
    <w:qFormat/>
    <w:pPr>
      <w:spacing w:after="60"/>
      <w:jc w:val="center"/>
      <w:outlineLvl w:val="1"/>
    </w:pPr>
    <w:rPr>
      <w:rFonts w:ascii="Arial" w:hAnsi="Arial"/>
    </w:rPr>
  </w:style>
  <w:style w:type="paragraph" w:styleId="Seznamcitac">
    <w:name w:val="table of authorities"/>
    <w:basedOn w:val="Normln"/>
    <w:next w:val="Normln"/>
    <w:semiHidden/>
    <w:pPr>
      <w:ind w:left="240" w:hanging="240"/>
    </w:pPr>
  </w:style>
  <w:style w:type="paragraph" w:styleId="Seznamobrzk">
    <w:name w:val="table of figures"/>
    <w:basedOn w:val="Normln"/>
    <w:next w:val="Normln"/>
    <w:semiHidden/>
    <w:pPr>
      <w:ind w:left="480" w:hanging="480"/>
    </w:pPr>
  </w:style>
  <w:style w:type="paragraph" w:styleId="Nzev">
    <w:name w:val="Title"/>
    <w:basedOn w:val="Normln"/>
    <w:link w:val="NzevChar"/>
    <w:qFormat/>
    <w:pPr>
      <w:spacing w:before="240" w:after="60"/>
      <w:jc w:val="center"/>
      <w:outlineLvl w:val="0"/>
    </w:pPr>
    <w:rPr>
      <w:rFonts w:ascii="Arial" w:hAnsi="Arial"/>
      <w:b/>
      <w:kern w:val="28"/>
      <w:sz w:val="32"/>
    </w:rPr>
  </w:style>
  <w:style w:type="paragraph" w:styleId="Hlavikaobsahu">
    <w:name w:val="toa heading"/>
    <w:basedOn w:val="Normln"/>
    <w:next w:val="Normln"/>
    <w:semiHidden/>
    <w:pPr>
      <w:spacing w:before="120"/>
    </w:pPr>
    <w:rPr>
      <w:rFonts w:ascii="Arial" w:hAnsi="Arial"/>
      <w:b/>
    </w:rPr>
  </w:style>
  <w:style w:type="paragraph" w:styleId="Obsah1">
    <w:name w:val="toc 1"/>
    <w:basedOn w:val="Normln"/>
    <w:next w:val="Normln"/>
    <w:autoRedefine/>
    <w:semiHidden/>
  </w:style>
  <w:style w:type="paragraph" w:styleId="Obsah2">
    <w:name w:val="toc 2"/>
    <w:basedOn w:val="Normln"/>
    <w:next w:val="Normln"/>
    <w:autoRedefine/>
    <w:semiHidden/>
    <w:pPr>
      <w:ind w:left="240"/>
    </w:pPr>
  </w:style>
  <w:style w:type="paragraph" w:styleId="Obsah3">
    <w:name w:val="toc 3"/>
    <w:basedOn w:val="Normln"/>
    <w:next w:val="Normln"/>
    <w:autoRedefine/>
    <w:semiHidden/>
    <w:pPr>
      <w:ind w:left="480"/>
    </w:pPr>
  </w:style>
  <w:style w:type="paragraph" w:styleId="Obsah4">
    <w:name w:val="toc 4"/>
    <w:basedOn w:val="Normln"/>
    <w:next w:val="Normln"/>
    <w:autoRedefine/>
    <w:semiHidden/>
    <w:pPr>
      <w:ind w:left="720"/>
    </w:pPr>
  </w:style>
  <w:style w:type="paragraph" w:styleId="Obsah5">
    <w:name w:val="toc 5"/>
    <w:basedOn w:val="Normln"/>
    <w:next w:val="Normln"/>
    <w:autoRedefine/>
    <w:semiHidden/>
    <w:pPr>
      <w:ind w:left="960"/>
    </w:pPr>
  </w:style>
  <w:style w:type="paragraph" w:styleId="Obsah6">
    <w:name w:val="toc 6"/>
    <w:basedOn w:val="Normln"/>
    <w:next w:val="Normln"/>
    <w:autoRedefine/>
    <w:semiHidden/>
    <w:pPr>
      <w:ind w:left="1200"/>
    </w:pPr>
  </w:style>
  <w:style w:type="paragraph" w:styleId="Obsah7">
    <w:name w:val="toc 7"/>
    <w:basedOn w:val="Normln"/>
    <w:next w:val="Normln"/>
    <w:autoRedefine/>
    <w:semiHidden/>
    <w:pPr>
      <w:ind w:left="1440"/>
    </w:pPr>
  </w:style>
  <w:style w:type="paragraph" w:styleId="Obsah8">
    <w:name w:val="toc 8"/>
    <w:basedOn w:val="Normln"/>
    <w:next w:val="Normln"/>
    <w:autoRedefine/>
    <w:semiHidden/>
    <w:pPr>
      <w:ind w:left="1680"/>
    </w:pPr>
  </w:style>
  <w:style w:type="paragraph" w:styleId="Obsah9">
    <w:name w:val="toc 9"/>
    <w:basedOn w:val="Normln"/>
    <w:next w:val="Normln"/>
    <w:autoRedefine/>
    <w:semiHidden/>
    <w:pPr>
      <w:ind w:left="1920"/>
    </w:pPr>
  </w:style>
  <w:style w:type="paragraph" w:customStyle="1" w:styleId="References">
    <w:name w:val="References"/>
    <w:basedOn w:val="Normln"/>
    <w:pPr>
      <w:spacing w:before="40" w:line="200" w:lineRule="atLeast"/>
      <w:ind w:left="426" w:hanging="426"/>
    </w:pPr>
    <w:rPr>
      <w:sz w:val="18"/>
    </w:rPr>
  </w:style>
  <w:style w:type="character" w:styleId="Odkaznakoment">
    <w:name w:val="annotation reference"/>
    <w:basedOn w:val="Standardnpsmoodstavce"/>
    <w:semiHidden/>
    <w:rPr>
      <w:sz w:val="16"/>
    </w:rPr>
  </w:style>
  <w:style w:type="paragraph" w:customStyle="1" w:styleId="Equation">
    <w:name w:val="Equation"/>
    <w:basedOn w:val="Normln"/>
    <w:next w:val="Normln"/>
    <w:pPr>
      <w:spacing w:before="120" w:after="120" w:line="260" w:lineRule="atLeast"/>
      <w:ind w:firstLine="0"/>
    </w:pPr>
    <w:rPr>
      <w:sz w:val="22"/>
    </w:rPr>
  </w:style>
  <w:style w:type="paragraph" w:customStyle="1" w:styleId="FigureCaption">
    <w:name w:val="Figure_Caption"/>
    <w:basedOn w:val="Normln"/>
    <w:pPr>
      <w:spacing w:before="120" w:after="120"/>
      <w:ind w:firstLine="0"/>
      <w:jc w:val="center"/>
    </w:pPr>
    <w:rPr>
      <w:iCs/>
      <w:sz w:val="20"/>
      <w:szCs w:val="24"/>
    </w:rPr>
  </w:style>
  <w:style w:type="paragraph" w:customStyle="1" w:styleId="TableCaption">
    <w:name w:val="Table_Caption"/>
    <w:basedOn w:val="Normln"/>
    <w:pPr>
      <w:keepNext/>
      <w:spacing w:before="240" w:after="120"/>
      <w:ind w:firstLine="0"/>
      <w:jc w:val="center"/>
    </w:pPr>
    <w:rPr>
      <w:sz w:val="20"/>
      <w:szCs w:val="24"/>
    </w:rPr>
  </w:style>
  <w:style w:type="character" w:customStyle="1" w:styleId="CharChar">
    <w:name w:val="Char Char"/>
    <w:basedOn w:val="Standardnpsmoodstavce"/>
    <w:rPr>
      <w:sz w:val="24"/>
      <w:lang w:val="en-US" w:eastAsia="en-US" w:bidi="ar-SA"/>
    </w:rPr>
  </w:style>
  <w:style w:type="character" w:styleId="Zdraznn">
    <w:name w:val="Emphasis"/>
    <w:basedOn w:val="Standardnpsmoodstavce"/>
    <w:uiPriority w:val="20"/>
    <w:qFormat/>
    <w:rsid w:val="0048312F"/>
    <w:rPr>
      <w:b/>
      <w:bCs/>
      <w:i w:val="0"/>
      <w:iCs w:val="0"/>
    </w:rPr>
  </w:style>
  <w:style w:type="paragraph" w:styleId="Textbubliny">
    <w:name w:val="Balloon Text"/>
    <w:basedOn w:val="Normln"/>
    <w:link w:val="TextbublinyChar"/>
    <w:rsid w:val="00A93879"/>
    <w:rPr>
      <w:rFonts w:ascii="Tahoma" w:hAnsi="Tahoma" w:cs="Tahoma"/>
      <w:sz w:val="16"/>
      <w:szCs w:val="16"/>
    </w:rPr>
  </w:style>
  <w:style w:type="character" w:customStyle="1" w:styleId="TextbublinyChar">
    <w:name w:val="Text bubliny Char"/>
    <w:basedOn w:val="Standardnpsmoodstavce"/>
    <w:link w:val="Textbubliny"/>
    <w:rsid w:val="00A93879"/>
    <w:rPr>
      <w:rFonts w:ascii="Tahoma" w:hAnsi="Tahoma" w:cs="Tahoma"/>
      <w:sz w:val="16"/>
      <w:szCs w:val="16"/>
      <w:lang w:val="en-GB"/>
    </w:rPr>
  </w:style>
  <w:style w:type="paragraph" w:styleId="Pedmtkomente">
    <w:name w:val="annotation subject"/>
    <w:basedOn w:val="Textkomente"/>
    <w:next w:val="Textkomente"/>
    <w:link w:val="PedmtkomenteChar"/>
    <w:rsid w:val="008D04CE"/>
    <w:rPr>
      <w:b/>
      <w:bCs/>
    </w:rPr>
  </w:style>
  <w:style w:type="character" w:customStyle="1" w:styleId="TextkomenteChar">
    <w:name w:val="Text komentáře Char"/>
    <w:basedOn w:val="Standardnpsmoodstavce"/>
    <w:link w:val="Textkomente"/>
    <w:semiHidden/>
    <w:rsid w:val="008D04CE"/>
    <w:rPr>
      <w:lang w:val="en-GB"/>
    </w:rPr>
  </w:style>
  <w:style w:type="character" w:customStyle="1" w:styleId="PedmtkomenteChar">
    <w:name w:val="Předmět komentáře Char"/>
    <w:basedOn w:val="TextkomenteChar"/>
    <w:link w:val="Pedmtkomente"/>
    <w:rsid w:val="008D04CE"/>
    <w:rPr>
      <w:lang w:val="en-GB"/>
    </w:rPr>
  </w:style>
  <w:style w:type="character" w:styleId="Siln">
    <w:name w:val="Strong"/>
    <w:basedOn w:val="Standardnpsmoodstavce"/>
    <w:qFormat/>
    <w:rsid w:val="002E457C"/>
    <w:rPr>
      <w:b/>
      <w:bCs/>
    </w:rPr>
  </w:style>
  <w:style w:type="table" w:styleId="Mkatabulky">
    <w:name w:val="Table Grid"/>
    <w:basedOn w:val="Normlntabulka"/>
    <w:rsid w:val="002F78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ZpatChar">
    <w:name w:val="Zápatí Char"/>
    <w:basedOn w:val="Standardnpsmoodstavce"/>
    <w:link w:val="Zpat"/>
    <w:rsid w:val="00E62A40"/>
    <w:rPr>
      <w:sz w:val="18"/>
      <w:lang w:val="en-US" w:eastAsia="en-US"/>
    </w:rPr>
  </w:style>
  <w:style w:type="character" w:customStyle="1" w:styleId="NzevChar">
    <w:name w:val="Název Char"/>
    <w:basedOn w:val="Standardnpsmoodstavce"/>
    <w:link w:val="Nzev"/>
    <w:rsid w:val="001D244E"/>
    <w:rPr>
      <w:rFonts w:ascii="Arial" w:hAnsi="Arial"/>
      <w:b/>
      <w:kern w:val="28"/>
      <w:sz w:val="32"/>
      <w:lang w:val="en-GB" w:eastAsia="en-US"/>
    </w:rPr>
  </w:style>
  <w:style w:type="character" w:customStyle="1" w:styleId="ZhlavChar">
    <w:name w:val="Záhlaví Char"/>
    <w:basedOn w:val="Standardnpsmoodstavce"/>
    <w:link w:val="Zhlav"/>
    <w:rsid w:val="00C261A0"/>
    <w:rPr>
      <w:sz w:val="1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2201840">
      <w:bodyDiv w:val="1"/>
      <w:marLeft w:val="0"/>
      <w:marRight w:val="0"/>
      <w:marTop w:val="0"/>
      <w:marBottom w:val="0"/>
      <w:divBdr>
        <w:top w:val="none" w:sz="0" w:space="0" w:color="auto"/>
        <w:left w:val="none" w:sz="0" w:space="0" w:color="auto"/>
        <w:bottom w:val="none" w:sz="0" w:space="0" w:color="auto"/>
        <w:right w:val="none" w:sz="0" w:space="0" w:color="auto"/>
      </w:divBdr>
    </w:div>
    <w:div w:id="2044552291">
      <w:bodyDiv w:val="1"/>
      <w:marLeft w:val="0"/>
      <w:marRight w:val="0"/>
      <w:marTop w:val="0"/>
      <w:marBottom w:val="0"/>
      <w:divBdr>
        <w:top w:val="none" w:sz="0" w:space="0" w:color="auto"/>
        <w:left w:val="none" w:sz="0" w:space="0" w:color="auto"/>
        <w:bottom w:val="none" w:sz="0" w:space="0" w:color="auto"/>
        <w:right w:val="none" w:sz="0" w:space="0" w:color="auto"/>
      </w:divBdr>
    </w:div>
    <w:div w:id="2086996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icbes.net/OpenConf/" TargetMode="Externa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kgergeta\Local%20Settings\Temporary%20Internet%20Files\Content.IE5\GF9F2MBD\DBV2006%20Full%20Paper%20template%20Ver%20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A18C2C5-7AE8-44E2-8F7D-8A045627D9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DBV2006 Full Paper template Ver 0.dot</Template>
  <TotalTime>91</TotalTime>
  <Pages>4</Pages>
  <Words>1353</Words>
  <Characters>7988</Characters>
  <Application>Microsoft Office Word</Application>
  <DocSecurity>0</DocSecurity>
  <Lines>66</Lines>
  <Paragraphs>18</Paragraphs>
  <ScaleCrop>false</ScaleCrop>
  <HeadingPairs>
    <vt:vector size="4" baseType="variant">
      <vt:variant>
        <vt:lpstr>Název</vt:lpstr>
      </vt:variant>
      <vt:variant>
        <vt:i4>1</vt:i4>
      </vt:variant>
      <vt:variant>
        <vt:lpstr>Title</vt:lpstr>
      </vt:variant>
      <vt:variant>
        <vt:i4>1</vt:i4>
      </vt:variant>
    </vt:vector>
  </HeadingPairs>
  <TitlesOfParts>
    <vt:vector size="2" baseType="lpstr">
      <vt:lpstr>Conference Full Paper template</vt:lpstr>
      <vt:lpstr>Conference Full Paper template</vt:lpstr>
    </vt:vector>
  </TitlesOfParts>
  <Company/>
  <LinksUpToDate>false</LinksUpToDate>
  <CharactersWithSpaces>9323</CharactersWithSpaces>
  <SharedDoc>false</SharedDoc>
  <HLinks>
    <vt:vector size="18" baseType="variant">
      <vt:variant>
        <vt:i4>2031628</vt:i4>
      </vt:variant>
      <vt:variant>
        <vt:i4>21</vt:i4>
      </vt:variant>
      <vt:variant>
        <vt:i4>0</vt:i4>
      </vt:variant>
      <vt:variant>
        <vt:i4>5</vt:i4>
      </vt:variant>
      <vt:variant>
        <vt:lpwstr>http://www.sciencedaily.com/releases/2010/12/101220102735.htm</vt:lpwstr>
      </vt:variant>
      <vt:variant>
        <vt:lpwstr/>
      </vt:variant>
      <vt:variant>
        <vt:i4>65540</vt:i4>
      </vt:variant>
      <vt:variant>
        <vt:i4>18</vt:i4>
      </vt:variant>
      <vt:variant>
        <vt:i4>0</vt:i4>
      </vt:variant>
      <vt:variant>
        <vt:i4>5</vt:i4>
      </vt:variant>
      <vt:variant>
        <vt:lpwstr>http://www.ec.gc.ca/ges-ghg/default.asp?lang=En&amp;n=040E378D-1</vt:lpwstr>
      </vt:variant>
      <vt:variant>
        <vt:lpwstr/>
      </vt:variant>
      <vt:variant>
        <vt:i4>1769491</vt:i4>
      </vt:variant>
      <vt:variant>
        <vt:i4>15</vt:i4>
      </vt:variant>
      <vt:variant>
        <vt:i4>0</vt:i4>
      </vt:variant>
      <vt:variant>
        <vt:i4>5</vt:i4>
      </vt:variant>
      <vt:variant>
        <vt:lpwstr>http://mhci2013.international-aset.com/OpenConf/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Conference Full Paper template</dc:title>
  <dc:subject/>
  <dc:creator>International ASET Inc.</dc:creator>
  <cp:keywords/>
  <dc:description/>
  <cp:lastModifiedBy>Kateřina Fořtová</cp:lastModifiedBy>
  <cp:revision>9</cp:revision>
  <cp:lastPrinted>2015-08-12T15:16:00Z</cp:lastPrinted>
  <dcterms:created xsi:type="dcterms:W3CDTF">2019-06-21T13:08:00Z</dcterms:created>
  <dcterms:modified xsi:type="dcterms:W3CDTF">2020-03-15T15:15:00Z</dcterms:modified>
</cp:coreProperties>
</file>