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DABA" w14:textId="77777777" w:rsidR="00AA498C" w:rsidRPr="00AA498C" w:rsidRDefault="00AA498C" w:rsidP="00AA498C">
      <w:r w:rsidRPr="00AA498C">
        <w:t>The Code takes effect on 5 October 2021.</w:t>
      </w:r>
    </w:p>
    <w:p w14:paraId="1197FA19" w14:textId="77777777" w:rsidR="00AA498C" w:rsidRPr="00AA498C" w:rsidRDefault="00AA498C" w:rsidP="00AA498C">
      <w:r w:rsidRPr="00AA498C">
        <w:rPr>
          <w:b/>
          <w:bCs/>
        </w:rPr>
        <w:t xml:space="preserve">8. </w:t>
      </w:r>
      <w:r w:rsidRPr="00AA498C">
        <w:t>Once we have adopted the Code, then:</w:t>
      </w:r>
    </w:p>
    <w:p w14:paraId="0E625379" w14:textId="77777777" w:rsidR="00AA498C" w:rsidRPr="00AA498C" w:rsidRDefault="00AA498C" w:rsidP="00AA498C">
      <w:r w:rsidRPr="00AA498C">
        <w:rPr>
          <w:b/>
          <w:bCs/>
        </w:rPr>
        <w:t xml:space="preserve">a. </w:t>
      </w:r>
      <w:r w:rsidRPr="00AA498C">
        <w:t>all new policies and renewed policies</w:t>
      </w:r>
    </w:p>
    <w:p w14:paraId="6D28F9E2" w14:textId="77777777" w:rsidR="00AA498C" w:rsidRPr="00AA498C" w:rsidRDefault="00AA498C" w:rsidP="00AA498C">
      <w:r w:rsidRPr="00AA498C">
        <w:t>we enter into are covered by the Code;</w:t>
      </w:r>
    </w:p>
    <w:p w14:paraId="58074464" w14:textId="77777777" w:rsidR="00AA498C" w:rsidRPr="00AA498C" w:rsidRDefault="00AA498C" w:rsidP="00AA498C">
      <w:r w:rsidRPr="00AA498C">
        <w:rPr>
          <w:b/>
          <w:bCs/>
        </w:rPr>
        <w:t xml:space="preserve">b. </w:t>
      </w:r>
      <w:r w:rsidRPr="00AA498C">
        <w:t>all new claims we receive are covered</w:t>
      </w:r>
    </w:p>
    <w:p w14:paraId="29D7A2BF" w14:textId="77777777" w:rsidR="00AA498C" w:rsidRPr="00AA498C" w:rsidRDefault="00AA498C" w:rsidP="00AA498C">
      <w:r w:rsidRPr="00AA498C">
        <w:t>by the relevant parts of the Code; and</w:t>
      </w:r>
    </w:p>
    <w:p w14:paraId="508B3AE0" w14:textId="77777777" w:rsidR="00AA498C" w:rsidRPr="00AA498C" w:rsidRDefault="00AA498C" w:rsidP="00AA498C">
      <w:r w:rsidRPr="00AA498C">
        <w:rPr>
          <w:b/>
          <w:bCs/>
        </w:rPr>
        <w:t xml:space="preserve">c. </w:t>
      </w:r>
      <w:r w:rsidRPr="00AA498C">
        <w:t>all new Complaints we receive are</w:t>
      </w:r>
    </w:p>
    <w:p w14:paraId="085E73C7" w14:textId="77777777" w:rsidR="00AA498C" w:rsidRPr="00AA498C" w:rsidRDefault="00AA498C" w:rsidP="00AA498C">
      <w:r w:rsidRPr="00AA498C">
        <w:t>covered by the Code.</w:t>
      </w:r>
    </w:p>
    <w:p w14:paraId="2A8C48F3" w14:textId="77777777" w:rsidR="00AA498C" w:rsidRPr="00AA498C" w:rsidRDefault="00AA498C" w:rsidP="00AA498C">
      <w:r w:rsidRPr="00AA498C">
        <w:rPr>
          <w:b/>
          <w:bCs/>
        </w:rPr>
        <w:t xml:space="preserve">9. </w:t>
      </w:r>
      <w:r w:rsidRPr="00AA498C">
        <w:t>If this Code applies, then any earlier</w:t>
      </w:r>
    </w:p>
    <w:p w14:paraId="62D759D5" w14:textId="77777777" w:rsidR="00AA498C" w:rsidRPr="00AA498C" w:rsidRDefault="00AA498C" w:rsidP="00AA498C">
      <w:r w:rsidRPr="00AA498C">
        <w:t>version of the Code does not apply.</w:t>
      </w:r>
    </w:p>
    <w:p w14:paraId="7A9E2C1F" w14:textId="77777777" w:rsidR="00AA498C" w:rsidRPr="00AA498C" w:rsidRDefault="00AA498C" w:rsidP="00AA498C">
      <w:pPr>
        <w:rPr>
          <w:b/>
          <w:bCs/>
        </w:rPr>
      </w:pPr>
      <w:r w:rsidRPr="00AA498C">
        <w:rPr>
          <w:b/>
          <w:bCs/>
        </w:rPr>
        <w:t>Products the Code applies to</w:t>
      </w:r>
    </w:p>
    <w:p w14:paraId="210FA91C" w14:textId="77777777" w:rsidR="00AA498C" w:rsidRPr="00AA498C" w:rsidRDefault="00AA498C" w:rsidP="00AA498C">
      <w:r w:rsidRPr="00AA498C">
        <w:rPr>
          <w:b/>
          <w:bCs/>
        </w:rPr>
        <w:t xml:space="preserve">10. </w:t>
      </w:r>
      <w:r w:rsidRPr="00AA498C">
        <w:t>The Code covers general insurance</w:t>
      </w:r>
    </w:p>
    <w:p w14:paraId="70D756C9" w14:textId="77777777" w:rsidR="00AA498C" w:rsidRPr="00AA498C" w:rsidRDefault="00AA498C" w:rsidP="00AA498C">
      <w:r w:rsidRPr="00AA498C">
        <w:t>products with the exception of:</w:t>
      </w:r>
    </w:p>
    <w:p w14:paraId="10293F07" w14:textId="77777777" w:rsidR="00AA498C" w:rsidRPr="00AA498C" w:rsidRDefault="00AA498C" w:rsidP="00AA498C">
      <w:r w:rsidRPr="00AA498C">
        <w:rPr>
          <w:b/>
          <w:bCs/>
        </w:rPr>
        <w:t xml:space="preserve">a. </w:t>
      </w:r>
      <w:r w:rsidRPr="00AA498C">
        <w:t>Workers Compensation Insurance;</w:t>
      </w:r>
    </w:p>
    <w:p w14:paraId="1963B980" w14:textId="77777777" w:rsidR="00AA498C" w:rsidRPr="00AA498C" w:rsidRDefault="00AA498C" w:rsidP="00AA498C">
      <w:r w:rsidRPr="00AA498C">
        <w:rPr>
          <w:b/>
          <w:bCs/>
        </w:rPr>
        <w:t xml:space="preserve">b. </w:t>
      </w:r>
      <w:r w:rsidRPr="00AA498C">
        <w:t>Marine Insurance;</w:t>
      </w:r>
    </w:p>
    <w:p w14:paraId="21D021B1" w14:textId="77777777" w:rsidR="00AA498C" w:rsidRPr="00AA498C" w:rsidRDefault="00AA498C" w:rsidP="00AA498C">
      <w:r w:rsidRPr="00AA498C">
        <w:rPr>
          <w:b/>
          <w:bCs/>
        </w:rPr>
        <w:t xml:space="preserve">c. </w:t>
      </w:r>
      <w:r w:rsidRPr="00AA498C">
        <w:t>Medical Indemnity Insurance;</w:t>
      </w:r>
    </w:p>
    <w:p w14:paraId="48A95400" w14:textId="77777777" w:rsidR="00AA498C" w:rsidRPr="00AA498C" w:rsidRDefault="00AA498C" w:rsidP="00AA498C">
      <w:r w:rsidRPr="00AA498C">
        <w:rPr>
          <w:b/>
          <w:bCs/>
        </w:rPr>
        <w:t xml:space="preserve">d. </w:t>
      </w:r>
      <w:r w:rsidRPr="00AA498C">
        <w:t>Motor Vehicle Injury Insurance; and</w:t>
      </w:r>
    </w:p>
    <w:p w14:paraId="23084F88" w14:textId="77777777" w:rsidR="00AA498C" w:rsidRPr="00AA498C" w:rsidRDefault="00AA498C" w:rsidP="00AA498C">
      <w:r w:rsidRPr="00AA498C">
        <w:rPr>
          <w:b/>
          <w:bCs/>
        </w:rPr>
        <w:t xml:space="preserve">e. </w:t>
      </w:r>
      <w:r w:rsidRPr="00AA498C">
        <w:t>Domestic Builders Insurance or Domestic</w:t>
      </w:r>
    </w:p>
    <w:p w14:paraId="10DFCB7B" w14:textId="77777777" w:rsidR="00AA498C" w:rsidRPr="00AA498C" w:rsidRDefault="00AA498C" w:rsidP="00AA498C">
      <w:r w:rsidRPr="00AA498C">
        <w:t>Builders Warranty/Indemnity Insurance.</w:t>
      </w:r>
    </w:p>
    <w:p w14:paraId="748DF490" w14:textId="77777777" w:rsidR="00AA498C" w:rsidRPr="00AA498C" w:rsidRDefault="00AA498C" w:rsidP="00AA498C">
      <w:r w:rsidRPr="00AA498C">
        <w:rPr>
          <w:b/>
          <w:bCs/>
        </w:rPr>
        <w:t xml:space="preserve">11. </w:t>
      </w:r>
      <w:r w:rsidRPr="00AA498C">
        <w:t>Also, the Code does not cover:</w:t>
      </w:r>
    </w:p>
    <w:p w14:paraId="04EC3213" w14:textId="77777777" w:rsidR="00AA498C" w:rsidRPr="00AA498C" w:rsidRDefault="00AA498C" w:rsidP="00AA498C">
      <w:r w:rsidRPr="00AA498C">
        <w:rPr>
          <w:b/>
          <w:bCs/>
        </w:rPr>
        <w:t xml:space="preserve">a. </w:t>
      </w:r>
      <w:r w:rsidRPr="00AA498C">
        <w:t>reinsurance;</w:t>
      </w:r>
    </w:p>
    <w:p w14:paraId="7449BCD2" w14:textId="77777777" w:rsidR="00AA498C" w:rsidRPr="00AA498C" w:rsidRDefault="00AA498C" w:rsidP="00AA498C">
      <w:r w:rsidRPr="00AA498C">
        <w:rPr>
          <w:b/>
          <w:bCs/>
        </w:rPr>
        <w:t xml:space="preserve">b. </w:t>
      </w:r>
      <w:r w:rsidRPr="00AA498C">
        <w:t>life insurance products issued by a life</w:t>
      </w:r>
    </w:p>
    <w:p w14:paraId="4BDDADCA" w14:textId="77777777" w:rsidR="00AA498C" w:rsidRPr="00AA498C" w:rsidRDefault="00AA498C" w:rsidP="00AA498C">
      <w:r w:rsidRPr="00AA498C">
        <w:t>insurer; and</w:t>
      </w:r>
    </w:p>
    <w:p w14:paraId="1260EEA2" w14:textId="77777777" w:rsidR="00AA498C" w:rsidRPr="00AA498C" w:rsidRDefault="00AA498C" w:rsidP="00AA498C">
      <w:r w:rsidRPr="00AA498C">
        <w:rPr>
          <w:b/>
          <w:bCs/>
        </w:rPr>
        <w:t xml:space="preserve">c. </w:t>
      </w:r>
      <w:r w:rsidRPr="00AA498C">
        <w:t>health insurance products issued by a</w:t>
      </w:r>
    </w:p>
    <w:p w14:paraId="2BAF84EF" w14:textId="77777777" w:rsidR="00AA498C" w:rsidRPr="00AA498C" w:rsidRDefault="00AA498C" w:rsidP="00AA498C">
      <w:r w:rsidRPr="00AA498C">
        <w:t>registered health insurer.</w:t>
      </w:r>
    </w:p>
    <w:p w14:paraId="078B94A0" w14:textId="77777777" w:rsidR="00AA498C" w:rsidRPr="00AA498C" w:rsidRDefault="00AA498C" w:rsidP="00AA498C">
      <w:r w:rsidRPr="00AA498C">
        <w:rPr>
          <w:b/>
          <w:bCs/>
        </w:rPr>
        <w:t xml:space="preserve">12. </w:t>
      </w:r>
      <w:r w:rsidRPr="00AA498C">
        <w:t>The Code applies differently to Retail</w:t>
      </w:r>
    </w:p>
    <w:p w14:paraId="10D182C3" w14:textId="77777777" w:rsidR="00AA498C" w:rsidRPr="00AA498C" w:rsidRDefault="00AA498C" w:rsidP="00AA498C">
      <w:r w:rsidRPr="00AA498C">
        <w:t>Insurance and Wholesale Insurance. The</w:t>
      </w:r>
    </w:p>
    <w:p w14:paraId="50923500" w14:textId="77777777" w:rsidR="00AA498C" w:rsidRPr="00AA498C" w:rsidRDefault="00AA498C" w:rsidP="00AA498C">
      <w:r w:rsidRPr="00AA498C">
        <w:t>whole Code applies to Retail Insurance.</w:t>
      </w:r>
    </w:p>
    <w:p w14:paraId="140829C1" w14:textId="77777777" w:rsidR="00AA498C" w:rsidRPr="00AA498C" w:rsidRDefault="00AA498C" w:rsidP="00AA498C">
      <w:r w:rsidRPr="00AA498C">
        <w:t>The following parts of the Code do not</w:t>
      </w:r>
    </w:p>
    <w:p w14:paraId="1836820B" w14:textId="77777777" w:rsidR="00AA498C" w:rsidRPr="00AA498C" w:rsidRDefault="00AA498C" w:rsidP="00AA498C">
      <w:r w:rsidRPr="00AA498C">
        <w:t>apply to Wholesale Insurance:</w:t>
      </w:r>
    </w:p>
    <w:p w14:paraId="7E27AAEC" w14:textId="77777777" w:rsidR="00AA498C" w:rsidRPr="00AA498C" w:rsidRDefault="00AA498C" w:rsidP="00AA498C">
      <w:r w:rsidRPr="00AA498C">
        <w:rPr>
          <w:b/>
          <w:bCs/>
        </w:rPr>
        <w:t xml:space="preserve">a. </w:t>
      </w:r>
      <w:r w:rsidRPr="00AA498C">
        <w:t>part 5 — Standards for our Service</w:t>
      </w:r>
    </w:p>
    <w:p w14:paraId="52D51226" w14:textId="77777777" w:rsidR="00AA498C" w:rsidRPr="00AA498C" w:rsidRDefault="00AA498C" w:rsidP="00AA498C">
      <w:r w:rsidRPr="00AA498C">
        <w:t>Suppliers</w:t>
      </w:r>
    </w:p>
    <w:p w14:paraId="532623BB" w14:textId="77777777" w:rsidR="00AA498C" w:rsidRPr="00AA498C" w:rsidRDefault="00AA498C" w:rsidP="00AA498C">
      <w:r w:rsidRPr="00AA498C">
        <w:rPr>
          <w:b/>
          <w:bCs/>
        </w:rPr>
        <w:t xml:space="preserve">b. </w:t>
      </w:r>
      <w:r w:rsidRPr="00AA498C">
        <w:t>part 6 — Buying insurance</w:t>
      </w:r>
    </w:p>
    <w:p w14:paraId="7935944C" w14:textId="77777777" w:rsidR="00AA498C" w:rsidRPr="00AA498C" w:rsidRDefault="00AA498C" w:rsidP="00AA498C">
      <w:r w:rsidRPr="00AA498C">
        <w:rPr>
          <w:b/>
          <w:bCs/>
        </w:rPr>
        <w:lastRenderedPageBreak/>
        <w:t xml:space="preserve">c. </w:t>
      </w:r>
      <w:r w:rsidRPr="00AA498C">
        <w:t>part 7 — Cancelling an insurance policy</w:t>
      </w:r>
    </w:p>
    <w:p w14:paraId="17871FDF" w14:textId="77777777" w:rsidR="00AA498C" w:rsidRPr="00AA498C" w:rsidRDefault="00AA498C" w:rsidP="00AA498C">
      <w:r w:rsidRPr="00AA498C">
        <w:rPr>
          <w:b/>
          <w:bCs/>
        </w:rPr>
        <w:t xml:space="preserve">d. </w:t>
      </w:r>
      <w:r w:rsidRPr="00AA498C">
        <w:t>part 8 — Making a claim</w:t>
      </w:r>
    </w:p>
    <w:p w14:paraId="35DE7605" w14:textId="77777777" w:rsidR="00AA498C" w:rsidRPr="00AA498C" w:rsidRDefault="00AA498C" w:rsidP="00AA498C">
      <w:r w:rsidRPr="00AA498C">
        <w:rPr>
          <w:b/>
          <w:bCs/>
        </w:rPr>
        <w:t xml:space="preserve">e. </w:t>
      </w:r>
      <w:r w:rsidRPr="00AA498C">
        <w:t>part 9 — Supporting customers</w:t>
      </w:r>
    </w:p>
    <w:p w14:paraId="326266A6" w14:textId="77777777" w:rsidR="00AA498C" w:rsidRPr="00AA498C" w:rsidRDefault="00AA498C" w:rsidP="00AA498C">
      <w:r w:rsidRPr="00AA498C">
        <w:t>experiencing vulnerability</w:t>
      </w:r>
    </w:p>
    <w:p w14:paraId="0408B710" w14:textId="77777777" w:rsidR="00AA498C" w:rsidRPr="00AA498C" w:rsidRDefault="00AA498C" w:rsidP="00AA498C">
      <w:r w:rsidRPr="00AA498C">
        <w:rPr>
          <w:b/>
          <w:bCs/>
        </w:rPr>
        <w:t xml:space="preserve">f. </w:t>
      </w:r>
      <w:r w:rsidRPr="00AA498C">
        <w:t>part 11 — Complaints (except in limited</w:t>
      </w:r>
    </w:p>
    <w:p w14:paraId="5D63A299" w14:textId="77777777" w:rsidR="00AA498C" w:rsidRPr="00AA498C" w:rsidRDefault="00AA498C" w:rsidP="00AA498C">
      <w:r w:rsidRPr="00AA498C">
        <w:t>circumstances).</w:t>
      </w:r>
    </w:p>
    <w:p w14:paraId="479EE5F8" w14:textId="5261B3DA" w:rsidR="00A67E0E" w:rsidRDefault="00AA498C" w:rsidP="00AA498C">
      <w:r w:rsidRPr="00AA498C">
        <w:t>11</w:t>
      </w:r>
    </w:p>
    <w:sectPr w:rsidR="00A67E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20"/>
    <w:rsid w:val="002B1BBB"/>
    <w:rsid w:val="00381F79"/>
    <w:rsid w:val="00A67E0E"/>
    <w:rsid w:val="00AA498C"/>
    <w:rsid w:val="00E8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619DE-CA1C-4E75-8A71-6805E3B7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Rusnyak, Kateryna</dc:creator>
  <cp:keywords/>
  <dc:description/>
  <cp:lastModifiedBy>Rusnyak, Kateryna</cp:lastModifiedBy>
  <cp:revision>2</cp:revision>
  <dcterms:created xsi:type="dcterms:W3CDTF">2026-04-06T11:05:00Z</dcterms:created>
  <dcterms:modified xsi:type="dcterms:W3CDTF">2026-04-06T11:05:00Z</dcterms:modified>
</cp:coreProperties>
</file>