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0h6o0ewc71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Layout w:type="fixed"/>
        <w:tblLook w:val="0600"/>
      </w:tblPr>
      <w:tblGrid>
        <w:gridCol w:w="5520"/>
        <w:gridCol w:w="3885"/>
        <w:tblGridChange w:id="0">
          <w:tblGrid>
            <w:gridCol w:w="5520"/>
            <w:gridCol w:w="3885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rPr/>
            </w:pPr>
            <w:bookmarkStart w:colFirst="0" w:colLast="0" w:name="_h83050njyzgy" w:id="1"/>
            <w:bookmarkEnd w:id="1"/>
            <w:r w:rsidDel="00000000" w:rsidR="00000000" w:rsidRPr="00000000">
              <w:rPr>
                <w:color w:val="353744"/>
                <w:sz w:val="60"/>
                <w:szCs w:val="60"/>
                <w:rtl w:val="0"/>
              </w:rPr>
              <w:t xml:space="preserve">Kateryna Koruma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rPr/>
            </w:pPr>
            <w:bookmarkStart w:colFirst="0" w:colLast="0" w:name="_uo0g03v5gkbv" w:id="2"/>
            <w:bookmarkEnd w:id="2"/>
            <w:r w:rsidDel="00000000" w:rsidR="00000000" w:rsidRPr="00000000">
              <w:rPr>
                <w:rtl w:val="0"/>
              </w:rPr>
              <w:t xml:space="preserve">Junior Frontend developer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353744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jc w:val="center"/>
              <w:rPr>
                <w:color w:val="353744"/>
                <w:sz w:val="60"/>
                <w:szCs w:val="60"/>
              </w:rPr>
            </w:pPr>
            <w:r w:rsidDel="00000000" w:rsidR="00000000" w:rsidRPr="00000000">
              <w:rPr>
                <w:color w:val="353744"/>
                <w:sz w:val="60"/>
                <w:szCs w:val="60"/>
              </w:rPr>
              <w:drawing>
                <wp:inline distB="114300" distT="114300" distL="114300" distR="114300">
                  <wp:extent cx="1663968" cy="1604963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968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5565"/>
        <w:gridCol w:w="3795"/>
        <w:tblGridChange w:id="0">
          <w:tblGrid>
            <w:gridCol w:w="556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Arbeiderveien 49B, 8516 Narvik Norway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(+47) 95200779 for call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+380509089771 (only for Viber, Telegram, Whatsapp)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mail@katerynakoruma.com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409700" cy="1409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https://katerynakoruma.com/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F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s08v06dj2qx" w:id="3"/>
      <w:bookmarkEnd w:id="3"/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Obtaining the position а Junior frontend developer, in order to grow and further develop to а Full Stack developer.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o3jl29j6d1" w:id="4"/>
      <w:bookmarkEnd w:id="4"/>
      <w:r w:rsidDel="00000000" w:rsidR="00000000" w:rsidRPr="00000000">
        <w:rPr>
          <w:rtl w:val="0"/>
        </w:rPr>
        <w:t xml:space="preserve">Professional skills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HTML/CSS/SCSS layout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creating responsive layouts, using CSS Flexbox and CSS Grid technologies. Using SCSS when creating styles.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writing, DOM manipulation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Typescript, using interfaces and types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Builders: gulp/webpack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installing and configuring project builders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library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React project, installing the necessary libraries, working with functional components, React Hooks, React Saga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Photoshop, Figma - at the layout level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layouts in Photoshop and Figma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Version control system: git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git, creating, switching, deleting branches, git merge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at the user level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B1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 - the ability to read documentation, understand the interlocutor, Ukrainian - native, Russian - native, Norwegian - learning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the requirements of search engines to the site, the principles of ranking, methods of search promotion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Artjoker (https:// artjoker.ua/ru/), Kharkov, Ukraine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2021 –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Training, theory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Solution of practical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Participation in a common React project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individual project on React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https://github.com/Kate2120/individual_work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7"/>
      <w:bookmarkEnd w:id="7"/>
      <w:r w:rsidDel="00000000" w:rsidR="00000000" w:rsidRPr="00000000">
        <w:rPr>
          <w:rtl w:val="0"/>
        </w:rPr>
        <w:t xml:space="preserve">Imaris (https://imaris.ua/), Kharkov, Ukraine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Middle SEO-specialist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 2018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Website optimization for search engines (commercial, informational)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the logic of websites, taking into account the specifics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Website technical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qttiqnuhsch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aydvr677jac" w:id="9"/>
      <w:bookmarkEnd w:id="9"/>
      <w:r w:rsidDel="00000000" w:rsidR="00000000" w:rsidRPr="00000000">
        <w:rPr>
          <w:rtl w:val="0"/>
        </w:rPr>
        <w:t xml:space="preserve">Children's online store KidsBoutique (https://kidsboutique.com.ua/), Kharkov, Ukraine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Owner, site administrator, 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2019 –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Site administration, optimization, installation and configuration of modules, automation for business needs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layout adjustment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vdc2zr4bjt" w:id="10"/>
      <w:bookmarkEnd w:id="10"/>
      <w:r w:rsidDel="00000000" w:rsidR="00000000" w:rsidRPr="00000000">
        <w:rPr>
          <w:rtl w:val="0"/>
        </w:rPr>
        <w:t xml:space="preserve">Cakes</w:t>
      </w:r>
      <w:r w:rsidDel="00000000" w:rsidR="00000000" w:rsidRPr="00000000">
        <w:rPr>
          <w:rtl w:val="0"/>
        </w:rPr>
        <w:t xml:space="preserve"> (https://cakes.ru/), work remotely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Junior SEO-specialist</w:t>
      </w:r>
    </w:p>
    <w:p w:rsidR="00000000" w:rsidDel="00000000" w:rsidP="00000000" w:rsidRDefault="00000000" w:rsidRPr="00000000" w14:paraId="0000003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2018 –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Website optimization for search engines (commercial, informational)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Designing the logic of the sites, taking into account the specifics of the business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Hospital Meshchaninov, Kharkov, Ukraine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Therapist</w:t>
      </w:r>
    </w:p>
    <w:p w:rsidR="00000000" w:rsidDel="00000000" w:rsidP="00000000" w:rsidRDefault="00000000" w:rsidRPr="00000000" w14:paraId="0000003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highlight w:val="white"/>
          <w:rtl w:val="0"/>
        </w:rPr>
        <w:t xml:space="preserve">August 2004 - November 2009, August 2014 -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Examination and treatment of patients in the therapeutic department of the hospital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Consultation of patients in surgical, neurological, traumatological 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Night shifts</w:t>
      </w:r>
    </w:p>
    <w:p w:rsidR="00000000" w:rsidDel="00000000" w:rsidP="00000000" w:rsidRDefault="00000000" w:rsidRPr="00000000" w14:paraId="00000043">
      <w:pPr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Children's online store Do3let (https://do3let.com.ua/), Kharkov, Ukraine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Co-owner, site administrator, sales manager</w:t>
      </w:r>
    </w:p>
    <w:p w:rsidR="00000000" w:rsidDel="00000000" w:rsidP="00000000" w:rsidRDefault="00000000" w:rsidRPr="00000000" w14:paraId="0000004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16161"/>
          <w:sz w:val="21"/>
          <w:szCs w:val="21"/>
          <w:highlight w:val="white"/>
          <w:rtl w:val="0"/>
        </w:rPr>
        <w:t xml:space="preserve">November 2013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Purchase of goods, photo of goods, photo processing in Photoshop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administration, filling with goods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Sales, ordering, shipping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accounting records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a68c25gf6wqv" w:id="12"/>
      <w:bookmarkEnd w:id="12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jpv9v4b642w5" w:id="13"/>
      <w:bookmarkEnd w:id="13"/>
      <w:r w:rsidDel="00000000" w:rsidR="00000000" w:rsidRPr="00000000">
        <w:rPr>
          <w:rtl w:val="0"/>
        </w:rPr>
        <w:t xml:space="preserve">Kharkov National Medical University, Kharkov, Ukraine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General Practitioner (September 1997 - June 2003)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ind w:left="720" w:firstLine="0"/>
        <w:rPr/>
      </w:pPr>
      <w:bookmarkStart w:colFirst="0" w:colLast="0" w:name="_xpfe48hca57g" w:id="14"/>
      <w:bookmarkEnd w:id="14"/>
      <w:r w:rsidDel="00000000" w:rsidR="00000000" w:rsidRPr="00000000">
        <w:rPr>
          <w:rtl w:val="0"/>
        </w:rPr>
        <w:t xml:space="preserve">Physical Therapy Internship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2003 – June 2004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ind w:left="720" w:firstLine="0"/>
        <w:rPr/>
      </w:pPr>
      <w:bookmarkStart w:colFirst="0" w:colLast="0" w:name="_vy6rei9tyv19" w:id="15"/>
      <w:bookmarkEnd w:id="15"/>
      <w:r w:rsidDel="00000000" w:rsidR="00000000" w:rsidRPr="00000000">
        <w:rPr>
          <w:rtl w:val="0"/>
        </w:rPr>
        <w:t xml:space="preserve">Clinical Residency in Therapy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2007 – June 2009</w:t>
      </w:r>
    </w:p>
    <w:p w:rsidR="00000000" w:rsidDel="00000000" w:rsidP="00000000" w:rsidRDefault="00000000" w:rsidRPr="00000000" w14:paraId="0000005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52toj4nzxiut" w:id="16"/>
      <w:bookmarkEnd w:id="16"/>
      <w:r w:rsidDel="00000000" w:rsidR="00000000" w:rsidRPr="00000000">
        <w:rPr>
          <w:rtl w:val="0"/>
        </w:rPr>
        <w:t xml:space="preserve">Simon Kuznets Kharkiv National University of Economics, Kharkov, Ukraine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Distance learning, specialist, marketer (September 2007 - June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rPr>
          <w:color w:val="666666"/>
          <w:sz w:val="20"/>
          <w:szCs w:val="20"/>
        </w:rPr>
      </w:pPr>
      <w:bookmarkStart w:colFirst="0" w:colLast="0" w:name="_7wbimb86r36q" w:id="17"/>
      <w:bookmarkEnd w:id="17"/>
      <w:r w:rsidDel="00000000" w:rsidR="00000000" w:rsidRPr="00000000">
        <w:rPr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0f50xvkb62b" w:id="18"/>
      <w:bookmarkEnd w:id="18"/>
      <w:r w:rsidDel="00000000" w:rsidR="00000000" w:rsidRPr="00000000">
        <w:rPr>
          <w:rtl w:val="0"/>
        </w:rPr>
        <w:t xml:space="preserve">Website promotion courses in search engines (https://seosolution.ua/courses.html), Kharkiv,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 2018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rb0am95n7c6" w:id="19"/>
      <w:bookmarkEnd w:id="19"/>
      <w:r w:rsidDel="00000000" w:rsidR="00000000" w:rsidRPr="00000000">
        <w:rPr>
          <w:rtl w:val="0"/>
        </w:rPr>
        <w:t xml:space="preserve">HTML, CSS courses (https://art-lemon.com/), Kharkiv,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 2021 –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Work examples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https://lucid.miledi.com.ua/</w:t>
        </w:r>
      </w:hyperlink>
      <w:r w:rsidDel="00000000" w:rsidR="00000000" w:rsidRPr="00000000">
        <w:rPr>
          <w:rtl w:val="0"/>
        </w:rPr>
        <w:t xml:space="preserve">  (desktop, mobile)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https://author.miledi.com.ua/</w:t>
        </w:r>
      </w:hyperlink>
      <w:r w:rsidDel="00000000" w:rsidR="00000000" w:rsidRPr="00000000">
        <w:rPr>
          <w:rtl w:val="0"/>
        </w:rPr>
        <w:t xml:space="preserve"> (desktop,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https://one-page-group.miledi.com.ua/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rPr/>
      </w:pPr>
      <w:bookmarkStart w:colFirst="0" w:colLast="0" w:name="_t5ai2w9zjxm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rPr/>
      </w:pPr>
      <w:bookmarkStart w:colFirst="0" w:colLast="0" w:name="_vnzb3zvaab18" w:id="21"/>
      <w:bookmarkEnd w:id="21"/>
      <w:r w:rsidDel="00000000" w:rsidR="00000000" w:rsidRPr="00000000">
        <w:rPr>
          <w:rtl w:val="0"/>
        </w:rPr>
        <w:t xml:space="preserve">Personal qualities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Teamwork skills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and desire to mentor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self-learn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 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Scrupulousness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Perseverance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rPr/>
      </w:pPr>
      <w:bookmarkStart w:colFirst="0" w:colLast="0" w:name="_9ffvw01gsl0s" w:id="22"/>
      <w:bookmarkEnd w:id="22"/>
      <w:r w:rsidDel="00000000" w:rsidR="00000000" w:rsidRPr="00000000">
        <w:rPr>
          <w:rtl w:val="0"/>
        </w:rPr>
        <w:t xml:space="preserve">I like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Jogging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Fishing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Camping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Tourism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3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hor.miledi.com.ua/" TargetMode="External"/><Relationship Id="rId10" Type="http://schemas.openxmlformats.org/officeDocument/2006/relationships/hyperlink" Target="https://lucid.miledi.com.ua/" TargetMode="External"/><Relationship Id="rId13" Type="http://schemas.openxmlformats.org/officeDocument/2006/relationships/hyperlink" Target="https://miledi.com.ua/" TargetMode="External"/><Relationship Id="rId12" Type="http://schemas.openxmlformats.org/officeDocument/2006/relationships/hyperlink" Target="https://one-page-group.miledi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te2120/individual_work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katerynakorum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