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10E23" w14:textId="43532144" w:rsidR="000109F1" w:rsidRPr="00D925E3" w:rsidRDefault="000109F1" w:rsidP="00DD095B">
      <w:pPr>
        <w:spacing w:line="480" w:lineRule="auto"/>
        <w:rPr>
          <w:rFonts w:cstheme="minorHAnsi"/>
        </w:rPr>
      </w:pPr>
      <w:bookmarkStart w:id="0" w:name="_Hlk169801111"/>
    </w:p>
    <w:p w14:paraId="6955AD1D" w14:textId="77777777" w:rsidR="000109F1" w:rsidRPr="00D925E3" w:rsidRDefault="000109F1" w:rsidP="00DD095B">
      <w:pPr>
        <w:spacing w:line="480" w:lineRule="auto"/>
        <w:rPr>
          <w:rFonts w:cstheme="minorHAnsi"/>
        </w:rPr>
      </w:pPr>
    </w:p>
    <w:p w14:paraId="0961C9E8" w14:textId="571D7C3E" w:rsidR="000109F1" w:rsidRPr="00D925E3" w:rsidRDefault="000109F1" w:rsidP="00DD095B">
      <w:pPr>
        <w:spacing w:line="480" w:lineRule="auto"/>
        <w:rPr>
          <w:rFonts w:cstheme="minorHAnsi"/>
        </w:rPr>
      </w:pPr>
    </w:p>
    <w:p w14:paraId="21342B7F" w14:textId="7F1F6800" w:rsidR="000109F1" w:rsidRPr="00D925E3" w:rsidRDefault="000109F1" w:rsidP="00DD095B">
      <w:pPr>
        <w:spacing w:line="480" w:lineRule="auto"/>
        <w:rPr>
          <w:rFonts w:cstheme="minorHAnsi"/>
        </w:rPr>
      </w:pPr>
    </w:p>
    <w:p w14:paraId="72E5D337" w14:textId="75E4D1B3" w:rsidR="008F361F" w:rsidRPr="00D925E3" w:rsidRDefault="008F361F" w:rsidP="00DD095B">
      <w:pPr>
        <w:spacing w:line="480" w:lineRule="auto"/>
        <w:rPr>
          <w:rFonts w:cstheme="minorHAnsi"/>
        </w:rPr>
      </w:pPr>
    </w:p>
    <w:p w14:paraId="25374290" w14:textId="77777777" w:rsidR="008F361F" w:rsidRPr="00D925E3" w:rsidRDefault="008F361F" w:rsidP="00DD095B">
      <w:pPr>
        <w:spacing w:line="480" w:lineRule="auto"/>
        <w:rPr>
          <w:rFonts w:cstheme="minorHAnsi"/>
        </w:rPr>
      </w:pPr>
    </w:p>
    <w:p w14:paraId="0F8855C5" w14:textId="3E6A2505" w:rsidR="000109F1" w:rsidRPr="00D925E3" w:rsidRDefault="000109F1" w:rsidP="00DD095B">
      <w:pPr>
        <w:spacing w:line="480" w:lineRule="auto"/>
        <w:jc w:val="center"/>
        <w:rPr>
          <w:rFonts w:cstheme="minorHAnsi"/>
          <w:b/>
          <w:bCs/>
        </w:rPr>
      </w:pPr>
      <w:commentRangeStart w:id="1"/>
      <w:r w:rsidRPr="00D925E3">
        <w:rPr>
          <w:rFonts w:cstheme="minorHAnsi"/>
          <w:b/>
          <w:bCs/>
        </w:rPr>
        <w:t>Comparing Association</w:t>
      </w:r>
      <w:r w:rsidR="00AC4977">
        <w:rPr>
          <w:rFonts w:cstheme="minorHAnsi"/>
          <w:b/>
          <w:bCs/>
        </w:rPr>
        <w:t>s</w:t>
      </w:r>
      <w:r w:rsidRPr="00D925E3">
        <w:rPr>
          <w:rFonts w:cstheme="minorHAnsi"/>
          <w:b/>
          <w:bCs/>
        </w:rPr>
        <w:t xml:space="preserve"> between Psychopathology-Related Outcomes and Stress-Sensitivity and Psychiatric Polygenic Risk Scores in the Adolescent Brain Cognitive Development (ABCD) Study</w:t>
      </w:r>
      <w:commentRangeEnd w:id="1"/>
      <w:r w:rsidR="00AC4977">
        <w:rPr>
          <w:rStyle w:val="CommentReference"/>
        </w:rPr>
        <w:commentReference w:id="1"/>
      </w:r>
    </w:p>
    <w:p w14:paraId="021424C2" w14:textId="77777777" w:rsidR="000109F1" w:rsidRPr="00D925E3" w:rsidRDefault="000109F1" w:rsidP="00DD095B">
      <w:pPr>
        <w:spacing w:line="480" w:lineRule="auto"/>
        <w:rPr>
          <w:rFonts w:cstheme="minorHAnsi"/>
        </w:rPr>
      </w:pPr>
    </w:p>
    <w:p w14:paraId="08763D87" w14:textId="06BCE052" w:rsidR="000109F1" w:rsidRPr="00D925E3" w:rsidRDefault="000109F1" w:rsidP="00DD095B">
      <w:pPr>
        <w:spacing w:line="480" w:lineRule="auto"/>
        <w:jc w:val="center"/>
        <w:rPr>
          <w:rFonts w:cstheme="minorHAnsi"/>
        </w:rPr>
      </w:pPr>
      <w:commentRangeStart w:id="2"/>
      <w:r w:rsidRPr="00D925E3">
        <w:rPr>
          <w:rFonts w:cstheme="minorHAnsi"/>
        </w:rPr>
        <w:t xml:space="preserve">Kate </w:t>
      </w:r>
      <w:commentRangeEnd w:id="2"/>
      <w:r w:rsidR="00E45435">
        <w:rPr>
          <w:rStyle w:val="CommentReference"/>
        </w:rPr>
        <w:commentReference w:id="2"/>
      </w:r>
      <w:r w:rsidRPr="00D925E3">
        <w:rPr>
          <w:rFonts w:cstheme="minorHAnsi"/>
        </w:rPr>
        <w:t>Scheuer and Jennifer Forsyth</w:t>
      </w:r>
    </w:p>
    <w:p w14:paraId="16F660B7" w14:textId="15A30FCB" w:rsidR="000109F1" w:rsidRPr="00D925E3" w:rsidRDefault="000109F1" w:rsidP="00DD095B">
      <w:pPr>
        <w:spacing w:line="480" w:lineRule="auto"/>
        <w:jc w:val="center"/>
        <w:rPr>
          <w:rFonts w:cstheme="minorHAnsi"/>
        </w:rPr>
      </w:pPr>
      <w:r w:rsidRPr="00D925E3">
        <w:rPr>
          <w:rFonts w:cstheme="minorHAnsi"/>
        </w:rPr>
        <w:t>Department of Psychology, University of Washington</w:t>
      </w:r>
    </w:p>
    <w:p w14:paraId="4AD18BEE" w14:textId="77777777" w:rsidR="000109F1" w:rsidRPr="00D925E3" w:rsidRDefault="000109F1" w:rsidP="00DD095B">
      <w:pPr>
        <w:spacing w:line="480" w:lineRule="auto"/>
        <w:rPr>
          <w:rFonts w:cstheme="minorHAnsi"/>
        </w:rPr>
      </w:pPr>
    </w:p>
    <w:p w14:paraId="56CE8EA2" w14:textId="77777777" w:rsidR="000109F1" w:rsidRPr="00D925E3" w:rsidRDefault="000109F1" w:rsidP="00DD095B">
      <w:pPr>
        <w:spacing w:line="480" w:lineRule="auto"/>
        <w:rPr>
          <w:rFonts w:cstheme="minorHAnsi"/>
        </w:rPr>
      </w:pPr>
    </w:p>
    <w:p w14:paraId="17302A65" w14:textId="45AE3881" w:rsidR="000109F1" w:rsidRPr="00D925E3" w:rsidRDefault="000109F1" w:rsidP="00DD095B">
      <w:pPr>
        <w:spacing w:line="480" w:lineRule="auto"/>
        <w:rPr>
          <w:rFonts w:cstheme="minorHAnsi"/>
        </w:rPr>
      </w:pPr>
    </w:p>
    <w:p w14:paraId="47BA82BB" w14:textId="59361FEA" w:rsidR="00BE606A" w:rsidRPr="00D925E3" w:rsidRDefault="00BE606A" w:rsidP="00DD095B">
      <w:pPr>
        <w:spacing w:line="480" w:lineRule="auto"/>
        <w:rPr>
          <w:rFonts w:cstheme="minorHAnsi"/>
        </w:rPr>
      </w:pPr>
    </w:p>
    <w:p w14:paraId="0C734800" w14:textId="3D9DE25F" w:rsidR="00BE606A" w:rsidRPr="00D925E3" w:rsidRDefault="00BE606A" w:rsidP="00DD095B">
      <w:pPr>
        <w:spacing w:line="480" w:lineRule="auto"/>
        <w:rPr>
          <w:rFonts w:cstheme="minorHAnsi"/>
        </w:rPr>
      </w:pPr>
    </w:p>
    <w:p w14:paraId="6D021D17" w14:textId="77777777" w:rsidR="00BE606A" w:rsidRPr="00D925E3" w:rsidRDefault="00BE606A" w:rsidP="00DD095B">
      <w:pPr>
        <w:spacing w:line="480" w:lineRule="auto"/>
        <w:rPr>
          <w:rFonts w:cstheme="minorHAnsi"/>
        </w:rPr>
      </w:pPr>
    </w:p>
    <w:p w14:paraId="2E8DA964" w14:textId="77777777" w:rsidR="000109F1" w:rsidRPr="00D925E3" w:rsidRDefault="000109F1" w:rsidP="00DD095B">
      <w:pPr>
        <w:spacing w:line="480" w:lineRule="auto"/>
        <w:rPr>
          <w:rFonts w:cstheme="minorHAnsi"/>
        </w:rPr>
      </w:pPr>
    </w:p>
    <w:p w14:paraId="1F9FEEBD" w14:textId="77777777" w:rsidR="00BE606A" w:rsidRPr="00D925E3" w:rsidRDefault="00BE606A" w:rsidP="00DD095B">
      <w:pPr>
        <w:spacing w:line="480" w:lineRule="auto"/>
        <w:rPr>
          <w:rFonts w:cstheme="minorHAnsi"/>
        </w:rPr>
      </w:pPr>
    </w:p>
    <w:p w14:paraId="1D54FE50" w14:textId="06C4DC9B" w:rsidR="007C4893" w:rsidRDefault="00BE606A" w:rsidP="00DD095B">
      <w:pPr>
        <w:spacing w:line="480" w:lineRule="auto"/>
        <w:jc w:val="center"/>
        <w:rPr>
          <w:rFonts w:cstheme="minorHAnsi"/>
        </w:rPr>
      </w:pPr>
      <w:r w:rsidRPr="00D925E3">
        <w:rPr>
          <w:rFonts w:cstheme="minorHAnsi"/>
          <w:b/>
          <w:bCs/>
        </w:rPr>
        <w:lastRenderedPageBreak/>
        <w:t>Comparing Association</w:t>
      </w:r>
      <w:r w:rsidR="00AC4977">
        <w:rPr>
          <w:rFonts w:cstheme="minorHAnsi"/>
          <w:b/>
          <w:bCs/>
        </w:rPr>
        <w:t>s</w:t>
      </w:r>
      <w:r w:rsidRPr="00D925E3">
        <w:rPr>
          <w:rFonts w:cstheme="minorHAnsi"/>
          <w:b/>
          <w:bCs/>
        </w:rPr>
        <w:t xml:space="preserve"> between Psychopathology-Related Outcomes and Stress-Sensitivity and Psychiatric Polygenic Risk Scores in the Adolescent Brain Cognitive Development (ABCD) Study</w:t>
      </w:r>
      <w:r w:rsidR="007C4893" w:rsidRPr="00D925E3">
        <w:rPr>
          <w:rFonts w:cstheme="minorHAnsi"/>
        </w:rPr>
        <w:tab/>
      </w:r>
    </w:p>
    <w:p w14:paraId="126989F1" w14:textId="55EFFADA" w:rsidR="002D0947" w:rsidRPr="002D0947" w:rsidRDefault="002D0947" w:rsidP="002D0947">
      <w:pPr>
        <w:spacing w:line="480" w:lineRule="auto"/>
        <w:rPr>
          <w:rFonts w:cstheme="minorHAnsi"/>
          <w:b/>
          <w:bCs/>
        </w:rPr>
      </w:pPr>
      <w:r>
        <w:rPr>
          <w:rFonts w:cstheme="minorHAnsi"/>
          <w:b/>
          <w:bCs/>
        </w:rPr>
        <w:t>Introduction</w:t>
      </w:r>
    </w:p>
    <w:p w14:paraId="65EFAF4D" w14:textId="3489222A" w:rsidR="00C659EA" w:rsidRPr="00D925E3" w:rsidRDefault="00F542C5" w:rsidP="00DD095B">
      <w:pPr>
        <w:spacing w:after="0" w:line="480" w:lineRule="auto"/>
        <w:ind w:firstLine="360"/>
        <w:rPr>
          <w:rFonts w:cstheme="minorHAnsi"/>
        </w:rPr>
      </w:pPr>
      <w:r w:rsidRPr="00D925E3">
        <w:rPr>
          <w:rFonts w:cstheme="minorHAnsi"/>
        </w:rPr>
        <w:t xml:space="preserve">Transient changes in cortisol levels following an acute stressor can be adaptive. </w:t>
      </w:r>
      <w:r w:rsidR="008F3E8F" w:rsidRPr="00D925E3">
        <w:rPr>
          <w:rFonts w:cstheme="minorHAnsi"/>
        </w:rPr>
        <w:t>Typically, a stressful event activates the hypothalamic-pituitary-adrenal (HPA) axis and causes the h</w:t>
      </w:r>
      <w:r w:rsidR="00FC7106" w:rsidRPr="00D925E3">
        <w:rPr>
          <w:rFonts w:cstheme="minorHAnsi"/>
        </w:rPr>
        <w:t xml:space="preserve">ypothalamus </w:t>
      </w:r>
      <w:r w:rsidR="008F3E8F" w:rsidRPr="00D925E3">
        <w:rPr>
          <w:rFonts w:cstheme="minorHAnsi"/>
        </w:rPr>
        <w:t xml:space="preserve">to </w:t>
      </w:r>
      <w:r w:rsidR="00FC7106" w:rsidRPr="00D925E3">
        <w:rPr>
          <w:rFonts w:cstheme="minorHAnsi"/>
        </w:rPr>
        <w:t>release corticotropin-releasing hormone</w:t>
      </w:r>
      <w:r w:rsidR="008F3E8F" w:rsidRPr="00D925E3">
        <w:rPr>
          <w:rFonts w:cstheme="minorHAnsi"/>
        </w:rPr>
        <w:t xml:space="preserve"> which</w:t>
      </w:r>
      <w:r w:rsidR="00FC7106" w:rsidRPr="00D925E3">
        <w:rPr>
          <w:rFonts w:cstheme="minorHAnsi"/>
        </w:rPr>
        <w:t xml:space="preserve"> stimulates release of adrenocorticotropic hormone </w:t>
      </w:r>
      <w:r w:rsidR="008F3E8F" w:rsidRPr="00D925E3">
        <w:rPr>
          <w:rFonts w:cstheme="minorHAnsi"/>
        </w:rPr>
        <w:t>and the subsequent</w:t>
      </w:r>
      <w:r w:rsidR="00FC7106" w:rsidRPr="00D925E3">
        <w:rPr>
          <w:rFonts w:cstheme="minorHAnsi"/>
        </w:rPr>
        <w:t xml:space="preserve"> release of cortisol from adrenal cortex </w:t>
      </w:r>
      <w:r w:rsidR="00FC7106" w:rsidRPr="00D925E3">
        <w:rPr>
          <w:rFonts w:cstheme="minorHAnsi"/>
        </w:rPr>
        <w:fldChar w:fldCharType="begin"/>
      </w:r>
      <w:r w:rsidR="008F3E8F" w:rsidRPr="00D925E3">
        <w:rPr>
          <w:rFonts w:cstheme="minorHAnsi"/>
        </w:rPr>
        <w:instrText xml:space="preserve"> ADDIN ZOTERO_ITEM CSL_CITATION {"citationID":"Eug3tMVA","properties":{"formattedCitation":"(Palamarchuk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sidR="00FC7106" w:rsidRPr="00D925E3">
        <w:rPr>
          <w:rFonts w:cstheme="minorHAnsi"/>
        </w:rPr>
        <w:fldChar w:fldCharType="separate"/>
      </w:r>
      <w:r w:rsidR="00FC7106" w:rsidRPr="00D925E3">
        <w:rPr>
          <w:rFonts w:cstheme="minorHAnsi"/>
        </w:rPr>
        <w:t>(Palamarchuk et al., 2023)</w:t>
      </w:r>
      <w:r w:rsidR="00FC7106" w:rsidRPr="00D925E3">
        <w:rPr>
          <w:rFonts w:cstheme="minorHAnsi"/>
        </w:rPr>
        <w:fldChar w:fldCharType="end"/>
      </w:r>
      <w:r w:rsidR="008F3E8F" w:rsidRPr="00D925E3">
        <w:rPr>
          <w:rFonts w:cstheme="minorHAnsi"/>
        </w:rPr>
        <w:t>. Cortisol binds to glucocorticoid receptors (GRs), creating negative feedback and decreasing HPA axis activity to return to homeostasis</w:t>
      </w:r>
      <w:r w:rsidR="00AC4977">
        <w:rPr>
          <w:rFonts w:cstheme="minorHAnsi"/>
        </w:rPr>
        <w:t xml:space="preserve"> </w:t>
      </w:r>
      <w:r w:rsidR="00AC4977">
        <w:rPr>
          <w:rFonts w:cstheme="minorHAnsi"/>
        </w:rPr>
        <w:fldChar w:fldCharType="begin"/>
      </w:r>
      <w:r w:rsidR="00986B31">
        <w:rPr>
          <w:rFonts w:cstheme="minorHAnsi"/>
        </w:rPr>
        <w:instrText xml:space="preserve"> ADDIN ZOTERO_ITEM CSL_CITATION {"citationID":"Fx6iqqnL","properties":{"formattedCitation":"(Jimeno &amp; Rubalcaba, 2023)","plainCitation":"(Jimeno &amp; Rubalcaba, 2023)","noteIndex":0},"citationItems":[{"id":6688,"uris":["http://zotero.org/users/local/dCnfRmag/items/VVWAN9UT"],"itemData":{"id":6688,"type":"article-journal","abstract":"Glucocorticoid hormones (GCs) modulate acute ‘stress’ responses in vertebrates, exerting their actions across many physiological systems to help the organism face and overcome challenges. These actions take place via binding to the glucocorticoid receptor (GR), which determines not only the magnitude of the GC-mediated physiological response but also the negative feedback that downregulates GCs to restore homeostasis. Although GR function is assumed to determine GC regulation capacity, the associations between GR abundance and individuals' coping abilities remain cryptic. We developed a dynamic model fitted to empirical data to predict the effects of GR abundance on both plasma GC response patterns and the magnitude of GC-mediated physiological response. Individuals with higher GRs showed lower GC exposure, stronger physiological responses and greater capacity to adjust this response according to stressor intensity, which may be translated into more resilient and flexible GC phenotypes. Our results also show that among-individual variability in GR abundance challenges the detectability of the association between plasma GC measurements and physiological responses. Our approach provides mechanistic insights into the role of GRs in plasma GC measurements and function, which point at GR abundance fundamentally driving complex features of the GC regulation system in the face of environmental change., This article is part of the theme issue ‘Endocrine responses to environmental variation: conceptual approaches and recent developments’.","container-title":"Philosophical Transactions of the Royal Society B: Biological Sciences","DOI":"10.1098/rstb.2022.0501","ISSN":"0962-8436","issue":"1898","journalAbbreviation":"Philos Trans R Soc Lond B Biol Sci","note":"PMID: 38310935\nPMCID: PMC10838647","page":"20220501","source":"PubMed Central","title":"Modelling the role of glucocorticoid receptor as mediator of endocrine responses to environmental challenge","volume":"379","author":[{"family":"Jimeno","given":"Blanca"},{"family":"Rubalcaba","given":"Juan G."}],"issued":{"date-parts":[["2023",3,10]]}}}],"schema":"https://github.com/citation-style-language/schema/raw/master/csl-citation.json"} </w:instrText>
      </w:r>
      <w:r w:rsidR="00AC4977">
        <w:rPr>
          <w:rFonts w:cstheme="minorHAnsi"/>
        </w:rPr>
        <w:fldChar w:fldCharType="separate"/>
      </w:r>
      <w:r w:rsidR="00AC4977" w:rsidRPr="00AC4977">
        <w:rPr>
          <w:rFonts w:ascii="Calibri" w:hAnsi="Calibri" w:cs="Calibri"/>
        </w:rPr>
        <w:t>(</w:t>
      </w:r>
      <w:proofErr w:type="spellStart"/>
      <w:r w:rsidR="00AC4977" w:rsidRPr="00AC4977">
        <w:rPr>
          <w:rFonts w:ascii="Calibri" w:hAnsi="Calibri" w:cs="Calibri"/>
        </w:rPr>
        <w:t>Jimeno</w:t>
      </w:r>
      <w:proofErr w:type="spellEnd"/>
      <w:r w:rsidR="00AC4977" w:rsidRPr="00AC4977">
        <w:rPr>
          <w:rFonts w:ascii="Calibri" w:hAnsi="Calibri" w:cs="Calibri"/>
        </w:rPr>
        <w:t xml:space="preserve"> &amp; Rubalcaba, 2023)</w:t>
      </w:r>
      <w:r w:rsidR="00AC4977">
        <w:rPr>
          <w:rFonts w:cstheme="minorHAnsi"/>
        </w:rPr>
        <w:fldChar w:fldCharType="end"/>
      </w:r>
      <w:r w:rsidR="008F3E8F" w:rsidRPr="00D925E3">
        <w:rPr>
          <w:rFonts w:cstheme="minorHAnsi"/>
        </w:rPr>
        <w:t xml:space="preserve">. </w:t>
      </w:r>
      <w:r w:rsidRPr="00D925E3">
        <w:rPr>
          <w:rFonts w:cstheme="minorHAnsi"/>
        </w:rPr>
        <w:t>However, chronic or sustained stress can provoke longer-term, maladaptive changes in cortisol responses</w:t>
      </w:r>
      <w:r w:rsidR="00070E25" w:rsidRPr="00D925E3">
        <w:rPr>
          <w:rFonts w:cstheme="minorHAnsi"/>
        </w:rPr>
        <w:t xml:space="preserve"> with negative physical and psychological consequences </w:t>
      </w:r>
      <w:r w:rsidR="00070E25" w:rsidRPr="00D925E3">
        <w:rPr>
          <w:rFonts w:cstheme="minorHAnsi"/>
        </w:rPr>
        <w:fldChar w:fldCharType="begin"/>
      </w:r>
      <w:r w:rsidR="00070E25" w:rsidRPr="00D925E3">
        <w:rPr>
          <w:rFonts w:cstheme="minorHAnsi"/>
        </w:rPr>
        <w:instrText xml:space="preserve"> ADDIN ZOTERO_ITEM CSL_CITATION {"citationID":"bmr9r12A","properties":{"formattedCitation":"(Hoffman et al., 2024; Palamarchuk et al., 2023; Zorn et al., 2017)","plainCitation":"(Hoffman et al., 2024; Palamarchuk et al., 2023; Zorn et al., 2017)","noteIndex":0},"citationItems":[{"id":6018,"uris":["http://zotero.org/users/local/dCnfRmag/items/X44ESVRF"],"itemData":{"id":6018,"type":"article-journal","abstract":"Allostatic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070E25" w:rsidRPr="00D925E3">
        <w:rPr>
          <w:rFonts w:cstheme="minorHAnsi"/>
        </w:rPr>
        <w:fldChar w:fldCharType="separate"/>
      </w:r>
      <w:r w:rsidR="00070E25" w:rsidRPr="00D925E3">
        <w:rPr>
          <w:rFonts w:cstheme="minorHAnsi"/>
        </w:rPr>
        <w:t>(Hoffman et al., 2024; Palamarchuk et al., 2023; Zorn et al., 2017)</w:t>
      </w:r>
      <w:r w:rsidR="00070E25" w:rsidRPr="00D925E3">
        <w:rPr>
          <w:rFonts w:cstheme="minorHAnsi"/>
        </w:rPr>
        <w:fldChar w:fldCharType="end"/>
      </w:r>
      <w:r w:rsidR="00070E25" w:rsidRPr="00D925E3">
        <w:rPr>
          <w:rFonts w:cstheme="minorHAnsi"/>
        </w:rPr>
        <w:t xml:space="preserve">. </w:t>
      </w:r>
      <w:r w:rsidR="0002352C" w:rsidRPr="00D925E3">
        <w:rPr>
          <w:rFonts w:cstheme="minorHAnsi"/>
        </w:rPr>
        <w:t>R</w:t>
      </w:r>
      <w:r w:rsidR="00070E25" w:rsidRPr="00D925E3">
        <w:rPr>
          <w:rFonts w:cstheme="minorHAnsi"/>
        </w:rPr>
        <w:t xml:space="preserve">epetitive stress exposure is a risk factor for psychological disorders such as anxiety, </w:t>
      </w:r>
      <w:r w:rsidR="008F3E8F" w:rsidRPr="00D925E3">
        <w:rPr>
          <w:rFonts w:cstheme="minorHAnsi"/>
        </w:rPr>
        <w:t>major depressive disorder (</w:t>
      </w:r>
      <w:r w:rsidR="00070E25" w:rsidRPr="00D925E3">
        <w:rPr>
          <w:rFonts w:cstheme="minorHAnsi"/>
        </w:rPr>
        <w:t>MDD</w:t>
      </w:r>
      <w:r w:rsidR="008F3E8F" w:rsidRPr="00D925E3">
        <w:rPr>
          <w:rFonts w:cstheme="minorHAnsi"/>
        </w:rPr>
        <w:t>)</w:t>
      </w:r>
      <w:r w:rsidR="00070E25" w:rsidRPr="00D925E3">
        <w:rPr>
          <w:rFonts w:cstheme="minorHAnsi"/>
        </w:rPr>
        <w:t xml:space="preserve">, and schizophrenia </w:t>
      </w:r>
      <w:r w:rsidR="00070E25" w:rsidRPr="00D925E3">
        <w:rPr>
          <w:rFonts w:cstheme="minorHAnsi"/>
        </w:rPr>
        <w:fldChar w:fldCharType="begin"/>
      </w:r>
      <w:r w:rsidR="00070E25" w:rsidRPr="00D925E3">
        <w:rPr>
          <w:rFonts w:cstheme="minorHAnsi"/>
        </w:rPr>
        <w:instrText xml:space="preserve"> ADDIN ZOTERO_ITEM CSL_CITATION {"citationID":"IiPTcNsB","properties":{"formattedCitation":"(Zorn et al., 2017)","plainCitation":"(Zorn et al., 2017)","noteIndex":0},"citationItems":[{"id":4768,"uris":["http://zotero.org/users/local/dCnfRmag/items/P8JWIZBI"],"itemData":{"id":4768,"type":"article-journal","abstract":"The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070E25" w:rsidRPr="00D925E3">
        <w:rPr>
          <w:rFonts w:cstheme="minorHAnsi"/>
        </w:rPr>
        <w:fldChar w:fldCharType="separate"/>
      </w:r>
      <w:r w:rsidR="00070E25" w:rsidRPr="00D925E3">
        <w:rPr>
          <w:rFonts w:cstheme="minorHAnsi"/>
        </w:rPr>
        <w:t>(Zorn et al., 2017)</w:t>
      </w:r>
      <w:r w:rsidR="00070E25" w:rsidRPr="00D925E3">
        <w:rPr>
          <w:rFonts w:cstheme="minorHAnsi"/>
        </w:rPr>
        <w:fldChar w:fldCharType="end"/>
      </w:r>
      <w:r w:rsidR="00070E25" w:rsidRPr="00D925E3">
        <w:rPr>
          <w:rFonts w:cstheme="minorHAnsi"/>
        </w:rPr>
        <w:t xml:space="preserve">, and </w:t>
      </w:r>
      <w:r w:rsidR="00AC4977">
        <w:rPr>
          <w:rFonts w:cstheme="minorHAnsi"/>
        </w:rPr>
        <w:t>HPA axis</w:t>
      </w:r>
      <w:r w:rsidR="00070E25" w:rsidRPr="00D925E3">
        <w:rPr>
          <w:rFonts w:cstheme="minorHAnsi"/>
        </w:rPr>
        <w:t xml:space="preserve"> hyperactivity has been linked to anxiety and depression </w:t>
      </w:r>
      <w:r w:rsidR="00070E25" w:rsidRPr="00D925E3">
        <w:rPr>
          <w:rFonts w:cstheme="minorHAnsi"/>
        </w:rPr>
        <w:fldChar w:fldCharType="begin"/>
      </w:r>
      <w:r w:rsidR="00070E25" w:rsidRPr="00D925E3">
        <w:rPr>
          <w:rFonts w:cstheme="minorHAnsi"/>
        </w:rPr>
        <w:instrText xml:space="preserve"> ADDIN ZOTERO_ITEM CSL_CITATION {"citationID":"C4yMh8QU","properties":{"formattedCitation":"(Palamarchuk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sidR="00070E25" w:rsidRPr="00D925E3">
        <w:rPr>
          <w:rFonts w:cstheme="minorHAnsi"/>
        </w:rPr>
        <w:fldChar w:fldCharType="separate"/>
      </w:r>
      <w:r w:rsidR="00070E25" w:rsidRPr="00D925E3">
        <w:rPr>
          <w:rFonts w:cstheme="minorHAnsi"/>
        </w:rPr>
        <w:t>(Palamarchuk et al., 2023)</w:t>
      </w:r>
      <w:r w:rsidR="00070E25" w:rsidRPr="00D925E3">
        <w:rPr>
          <w:rFonts w:cstheme="minorHAnsi"/>
        </w:rPr>
        <w:fldChar w:fldCharType="end"/>
      </w:r>
      <w:r w:rsidR="00070E25" w:rsidRPr="00D925E3">
        <w:rPr>
          <w:rFonts w:cstheme="minorHAnsi"/>
        </w:rPr>
        <w:t xml:space="preserve">. </w:t>
      </w:r>
      <w:commentRangeStart w:id="3"/>
      <w:r w:rsidR="00FB3640" w:rsidRPr="00D925E3">
        <w:rPr>
          <w:rFonts w:cstheme="minorHAnsi"/>
        </w:rPr>
        <w:t xml:space="preserve">Abnormal HPA axis </w:t>
      </w:r>
      <w:r w:rsidR="007974ED" w:rsidRPr="00D925E3">
        <w:rPr>
          <w:rFonts w:cstheme="minorHAnsi"/>
        </w:rPr>
        <w:t>responsiveness</w:t>
      </w:r>
      <w:r w:rsidR="00FB3640" w:rsidRPr="00D925E3">
        <w:rPr>
          <w:rFonts w:cstheme="minorHAnsi"/>
        </w:rPr>
        <w:t xml:space="preserve"> </w:t>
      </w:r>
      <w:r w:rsidR="00AC4977">
        <w:rPr>
          <w:rFonts w:cstheme="minorHAnsi"/>
        </w:rPr>
        <w:t>was</w:t>
      </w:r>
      <w:r w:rsidR="00FB3640" w:rsidRPr="00D925E3">
        <w:rPr>
          <w:rFonts w:cstheme="minorHAnsi"/>
        </w:rPr>
        <w:t xml:space="preserve"> also associated with </w:t>
      </w:r>
      <w:r w:rsidR="008F3E8F" w:rsidRPr="00D925E3">
        <w:rPr>
          <w:rFonts w:cstheme="minorHAnsi"/>
        </w:rPr>
        <w:t>post-traumatic stress disorder (PTSD)</w:t>
      </w:r>
      <w:r w:rsidR="007974ED" w:rsidRPr="00D925E3">
        <w:rPr>
          <w:rFonts w:cstheme="minorHAnsi"/>
        </w:rPr>
        <w:t xml:space="preserve">-like behavior, including changes in fear extinction and relapse, hippocampal volume, and </w:t>
      </w:r>
      <w:r w:rsidR="008F3E8F" w:rsidRPr="00D925E3">
        <w:rPr>
          <w:rFonts w:cstheme="minorHAnsi"/>
        </w:rPr>
        <w:t>rapid eye movement</w:t>
      </w:r>
      <w:r w:rsidR="007974ED" w:rsidRPr="00D925E3">
        <w:rPr>
          <w:rFonts w:cstheme="minorHAnsi"/>
        </w:rPr>
        <w:t xml:space="preserve"> sleep in offspring of rats with unusually exaggerated or blunted responses to cortisol </w:t>
      </w:r>
      <w:r w:rsidR="007974ED" w:rsidRPr="00D925E3">
        <w:rPr>
          <w:rFonts w:cstheme="minorHAnsi"/>
        </w:rPr>
        <w:fldChar w:fldCharType="begin"/>
      </w:r>
      <w:r w:rsidR="007974ED" w:rsidRPr="00D925E3">
        <w:rPr>
          <w:rFonts w:cstheme="minorHAnsi"/>
        </w:rPr>
        <w:instrText xml:space="preserve"> ADDIN ZOTERO_ITEM CSL_CITATION {"citationID":"a7mj2jbv8c","properties":{"formattedCitation":"(Monari et al., 2024)","plainCitation":"(Monari et al., 2024)","noteIndex":0},"citationItems":[{"id":5100,"uris":["http://zotero.org/users/local/dCnfRmag/items/KGEY4FY8"],"itemData":{"id":5100,"type":"article-journal","abstract":"BACKGROUND: Understanding why only a subset of trauma-exposed individuals develop posttraumatic stress disorder is critical for advancing clinical strategies. A few behavioral (deﬁcits in fear extinction) and biological (blunted glucocorticoid levels, small hippocampal size, and rapid-eye-movement sleep [REMS] disturbances) traits have been identiﬁed as potential vulnerability factors. However, whether and to what extent these traits are interrelated and whether one of them could causally engender the others are not known.\nMETHODS: In a genetically selected rat model of reduced corticosterone responsiveness to stress, we explored posttraumatic stress disorder–related biobehavioral traits using ex vivo magnetic resonance imaging, cued fear conditioning, and polysomnographic recordings combined with in vivo photometric measurements.\nRESULTS: We showed that genetic selection for blunted glucocorticoid responsiveness led to a correlated multitrait response, including impaired fear extinction (observed in males but not in females), small hippocampal volume, and REMS disturbances, supporting their interrelatedness. Fear extinction deﬁcits and concomitant disruptions in REMS could be normalized through postextinction corticosterone administration, causally implicating glucocorticoid deﬁciency in two core posttraumatic stress disorder–related risk factors and manifestations. Furthermore, reduced REMS was accompanied by higher norepinephrine levels in the hippocampal dentate gyrus that were also reversed by postextinction corticosterone treatment.\nCONCLUSIONS: Our results indicate a predominant role for glucocorticoid deﬁciency over the contribution of reduced hippocampal volume in engendering both REMS alterations and associated deﬁcits in fear extinction consolidation, and they causally implicate blunted glucocorticoids in sustaining neurophysiological disturbances that lead to fear extinction deﬁcits.","container-title":"Biological Psychiatry","DOI":"10.1016/j.biopsych.2023.09.015","ISSN":"00063223","issue":"8","journalAbbreviation":"Biological Psychiatry","language":"en","page":"762-773","source":"DOI.org (Crossref)","title":"Blunted Glucocorticoid Responsiveness to Stress Causes Behavioral and Biological Alterations That Lead to Posttraumatic Stress Disorder Vulnerability","volume":"95","author":[{"family":"Monari","given":"Silvia"},{"family":"Guillot De Suduiraut","given":"Isabelle"},{"family":"Grosse","given":"Jocelyn"},{"family":"Zanoletti","given":"Olivia"},{"family":"Walker","given":"Sophie E."},{"family":"Mesquita","given":"Michel"},{"family":"Wood","given":"Tobias C."},{"family":"Cash","given":"Diana"},{"family":"Astori","given":"Simone"},{"family":"Sandi","given":"Carmen"}],"issued":{"date-parts":[["2024",4]]}}}],"schema":"https://github.com/citation-style-language/schema/raw/master/csl-citation.json"} </w:instrText>
      </w:r>
      <w:r w:rsidR="007974ED" w:rsidRPr="00D925E3">
        <w:rPr>
          <w:rFonts w:cstheme="minorHAnsi"/>
        </w:rPr>
        <w:fldChar w:fldCharType="separate"/>
      </w:r>
      <w:r w:rsidR="007974ED" w:rsidRPr="00D925E3">
        <w:rPr>
          <w:rFonts w:cstheme="minorHAnsi"/>
        </w:rPr>
        <w:t>(Monari et al., 2024)</w:t>
      </w:r>
      <w:r w:rsidR="007974ED" w:rsidRPr="00D925E3">
        <w:rPr>
          <w:rFonts w:cstheme="minorHAnsi"/>
        </w:rPr>
        <w:fldChar w:fldCharType="end"/>
      </w:r>
      <w:r w:rsidR="007974ED" w:rsidRPr="00D925E3">
        <w:rPr>
          <w:rFonts w:cstheme="minorHAnsi"/>
        </w:rPr>
        <w:t xml:space="preserve">. </w:t>
      </w:r>
      <w:commentRangeEnd w:id="3"/>
      <w:r w:rsidR="002E3917">
        <w:rPr>
          <w:rStyle w:val="CommentReference"/>
        </w:rPr>
        <w:commentReference w:id="3"/>
      </w:r>
      <w:r w:rsidR="0002352C" w:rsidRPr="00D925E3">
        <w:rPr>
          <w:rFonts w:cstheme="minorHAnsi"/>
        </w:rPr>
        <w:t>Specific changes in HPA axis activity can differ based on sex, psychiatric disorder, and whether the disorder is active or in remission</w:t>
      </w:r>
      <w:r w:rsidR="00FB3640" w:rsidRPr="00D925E3">
        <w:rPr>
          <w:rFonts w:cstheme="minorHAnsi"/>
        </w:rPr>
        <w:t xml:space="preserve"> </w:t>
      </w:r>
      <w:r w:rsidR="00FB3640" w:rsidRPr="00D925E3">
        <w:rPr>
          <w:rFonts w:cstheme="minorHAnsi"/>
        </w:rPr>
        <w:fldChar w:fldCharType="begin"/>
      </w:r>
      <w:r w:rsidR="00FB3640" w:rsidRPr="00D925E3">
        <w:rPr>
          <w:rFonts w:cstheme="minorHAnsi"/>
        </w:rPr>
        <w:instrText xml:space="preserve"> ADDIN ZOTERO_ITEM CSL_CITATION {"citationID":"apobd1hp52","properties":{"formattedCitation":"(Zorn et al., 2017)","plainCitation":"(Zorn et al., 2017)","noteIndex":0},"citationItems":[{"id":4768,"uris":["http://zotero.org/users/local/dCnfRmag/items/P8JWIZBI"],"itemData":{"id":4768,"type":"article-journal","abstract":"The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FB3640" w:rsidRPr="00D925E3">
        <w:rPr>
          <w:rFonts w:cstheme="minorHAnsi"/>
        </w:rPr>
        <w:fldChar w:fldCharType="separate"/>
      </w:r>
      <w:r w:rsidR="00FB3640" w:rsidRPr="00D925E3">
        <w:rPr>
          <w:rFonts w:cstheme="minorHAnsi"/>
        </w:rPr>
        <w:t>(Zorn et al., 2017)</w:t>
      </w:r>
      <w:r w:rsidR="00FB3640" w:rsidRPr="00D925E3">
        <w:rPr>
          <w:rFonts w:cstheme="minorHAnsi"/>
        </w:rPr>
        <w:fldChar w:fldCharType="end"/>
      </w:r>
      <w:r w:rsidR="0002352C" w:rsidRPr="00D925E3">
        <w:rPr>
          <w:rFonts w:cstheme="minorHAnsi"/>
        </w:rPr>
        <w:t xml:space="preserve">. For example, women with a current MDD diagnosis had lower baseline cortisol and decreased cortisol </w:t>
      </w:r>
      <w:r w:rsidR="002E3917">
        <w:rPr>
          <w:rFonts w:cstheme="minorHAnsi"/>
        </w:rPr>
        <w:t xml:space="preserve">stress </w:t>
      </w:r>
      <w:r w:rsidR="0002352C" w:rsidRPr="00D925E3">
        <w:rPr>
          <w:rFonts w:cstheme="minorHAnsi"/>
        </w:rPr>
        <w:t>response</w:t>
      </w:r>
      <w:r w:rsidR="002E3917">
        <w:rPr>
          <w:rFonts w:cstheme="minorHAnsi"/>
        </w:rPr>
        <w:t>s</w:t>
      </w:r>
      <w:r w:rsidR="0002352C" w:rsidRPr="00D925E3">
        <w:rPr>
          <w:rFonts w:cstheme="minorHAnsi"/>
        </w:rPr>
        <w:t xml:space="preserve"> to stress compared to controls, while men with a current MDD diagnosis displayed increased baseline cortisol but no difference in cortisol response</w:t>
      </w:r>
      <w:r w:rsidR="002E3917">
        <w:rPr>
          <w:rFonts w:cstheme="minorHAnsi"/>
        </w:rPr>
        <w:t>s</w:t>
      </w:r>
      <w:r w:rsidR="0002352C" w:rsidRPr="00D925E3">
        <w:rPr>
          <w:rFonts w:cstheme="minorHAnsi"/>
        </w:rPr>
        <w:t xml:space="preserve"> to stress. </w:t>
      </w:r>
      <w:r w:rsidR="002E3917">
        <w:rPr>
          <w:rFonts w:cstheme="minorHAnsi"/>
        </w:rPr>
        <w:t>For subjects in remission, however, baseline cortisol levels for lower in women but not men</w:t>
      </w:r>
      <w:r w:rsidR="0002352C" w:rsidRPr="00D925E3">
        <w:rPr>
          <w:rFonts w:cstheme="minorHAnsi"/>
        </w:rPr>
        <w:t>, and neither men nor women had significant alterations in cortisol responses to stres</w:t>
      </w:r>
      <w:r w:rsidR="00FB3640" w:rsidRPr="00D925E3">
        <w:rPr>
          <w:rFonts w:cstheme="minorHAnsi"/>
        </w:rPr>
        <w:t>s</w:t>
      </w:r>
      <w:r w:rsidR="0002352C" w:rsidRPr="00D925E3">
        <w:rPr>
          <w:rFonts w:cstheme="minorHAnsi"/>
        </w:rPr>
        <w:t xml:space="preserve">. </w:t>
      </w:r>
      <w:commentRangeStart w:id="4"/>
      <w:r w:rsidR="00FB3640" w:rsidRPr="00D925E3">
        <w:rPr>
          <w:rFonts w:cstheme="minorHAnsi"/>
        </w:rPr>
        <w:t>Also, w</w:t>
      </w:r>
      <w:r w:rsidR="0002352C" w:rsidRPr="00D925E3">
        <w:rPr>
          <w:rFonts w:cstheme="minorHAnsi"/>
        </w:rPr>
        <w:t>omen</w:t>
      </w:r>
      <w:r w:rsidR="002E3917">
        <w:rPr>
          <w:rFonts w:cstheme="minorHAnsi"/>
        </w:rPr>
        <w:t>,</w:t>
      </w:r>
      <w:r w:rsidR="0002352C" w:rsidRPr="00D925E3">
        <w:rPr>
          <w:rFonts w:cstheme="minorHAnsi"/>
        </w:rPr>
        <w:t xml:space="preserve"> but not men, with anxiety ha</w:t>
      </w:r>
      <w:r w:rsidR="002E3917">
        <w:rPr>
          <w:rFonts w:cstheme="minorHAnsi"/>
        </w:rPr>
        <w:t>d</w:t>
      </w:r>
      <w:r w:rsidR="0002352C" w:rsidRPr="00D925E3">
        <w:rPr>
          <w:rFonts w:cstheme="minorHAnsi"/>
        </w:rPr>
        <w:t xml:space="preserve"> decreased cortisol responses to stress, </w:t>
      </w:r>
      <w:r w:rsidR="002E3917">
        <w:rPr>
          <w:rFonts w:cstheme="minorHAnsi"/>
        </w:rPr>
        <w:t xml:space="preserve">and conversely, men, but not women, </w:t>
      </w:r>
      <w:r w:rsidR="0002352C" w:rsidRPr="00D925E3">
        <w:rPr>
          <w:rFonts w:cstheme="minorHAnsi"/>
        </w:rPr>
        <w:t>with social anxiety disorder ha</w:t>
      </w:r>
      <w:r w:rsidR="002E3917">
        <w:rPr>
          <w:rFonts w:cstheme="minorHAnsi"/>
        </w:rPr>
        <w:t>d</w:t>
      </w:r>
      <w:r w:rsidR="0002352C" w:rsidRPr="00D925E3">
        <w:rPr>
          <w:rFonts w:cstheme="minorHAnsi"/>
        </w:rPr>
        <w:t xml:space="preserve"> increased cortisol responses to </w:t>
      </w:r>
      <w:r w:rsidR="0002352C" w:rsidRPr="00D925E3">
        <w:rPr>
          <w:rFonts w:cstheme="minorHAnsi"/>
        </w:rPr>
        <w:lastRenderedPageBreak/>
        <w:t xml:space="preserve">stress compared to controls. </w:t>
      </w:r>
      <w:commentRangeEnd w:id="4"/>
      <w:r w:rsidR="002E3917">
        <w:rPr>
          <w:rStyle w:val="CommentReference"/>
        </w:rPr>
        <w:commentReference w:id="4"/>
      </w:r>
      <w:r w:rsidR="00FB3640" w:rsidRPr="00D925E3">
        <w:rPr>
          <w:rFonts w:cstheme="minorHAnsi"/>
        </w:rPr>
        <w:t>Both men and women with schizophrenia ha</w:t>
      </w:r>
      <w:r w:rsidR="002E3917">
        <w:rPr>
          <w:rFonts w:cstheme="minorHAnsi"/>
        </w:rPr>
        <w:t>d</w:t>
      </w:r>
      <w:r w:rsidR="00FB3640" w:rsidRPr="00D925E3">
        <w:rPr>
          <w:rFonts w:cstheme="minorHAnsi"/>
        </w:rPr>
        <w:t xml:space="preserve"> decreased baseline cortisol levels </w:t>
      </w:r>
      <w:r w:rsidR="00FB3640" w:rsidRPr="00D925E3">
        <w:rPr>
          <w:rFonts w:cstheme="minorHAnsi"/>
        </w:rPr>
        <w:fldChar w:fldCharType="begin"/>
      </w:r>
      <w:r w:rsidR="00557428" w:rsidRPr="00D925E3">
        <w:rPr>
          <w:rFonts w:cstheme="minorHAnsi"/>
        </w:rPr>
        <w:instrText xml:space="preserve"> ADDIN ZOTERO_ITEM CSL_CITATION {"citationID":"E7NLED9r","properties":{"formattedCitation":"(Zorn et al., 2017)","plainCitation":"(Zorn et al., 2017)","noteIndex":0},"citationItems":[{"id":4768,"uris":["http://zotero.org/users/local/dCnfRmag/items/P8JWIZBI"],"itemData":{"id":4768,"type":"article-journal","abstract":"The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FB3640" w:rsidRPr="00D925E3">
        <w:rPr>
          <w:rFonts w:cstheme="minorHAnsi"/>
        </w:rPr>
        <w:fldChar w:fldCharType="separate"/>
      </w:r>
      <w:r w:rsidR="00FB3640" w:rsidRPr="00D925E3">
        <w:rPr>
          <w:rFonts w:cstheme="minorHAnsi"/>
        </w:rPr>
        <w:t>(Zorn et al., 2017)</w:t>
      </w:r>
      <w:r w:rsidR="00FB3640" w:rsidRPr="00D925E3">
        <w:rPr>
          <w:rFonts w:cstheme="minorHAnsi"/>
        </w:rPr>
        <w:fldChar w:fldCharType="end"/>
      </w:r>
      <w:r w:rsidR="00FB3640" w:rsidRPr="00D925E3">
        <w:rPr>
          <w:rFonts w:cstheme="minorHAnsi"/>
        </w:rPr>
        <w:t xml:space="preserve">. </w:t>
      </w:r>
    </w:p>
    <w:p w14:paraId="37A44700" w14:textId="2860F06D" w:rsidR="007974ED" w:rsidRPr="00D925E3" w:rsidRDefault="007974ED" w:rsidP="00DD095B">
      <w:pPr>
        <w:spacing w:after="0" w:line="480" w:lineRule="auto"/>
        <w:rPr>
          <w:rFonts w:cstheme="minorHAnsi"/>
        </w:rPr>
      </w:pPr>
      <w:r w:rsidRPr="00D925E3">
        <w:rPr>
          <w:rFonts w:cstheme="minorHAnsi"/>
        </w:rPr>
        <w:tab/>
        <w:t>Disrupted HPA axis function in individuals with psychiatric disorders has also been linked to changes in gene expression</w:t>
      </w:r>
      <w:commentRangeStart w:id="5"/>
      <w:r w:rsidRPr="00D925E3">
        <w:rPr>
          <w:rFonts w:cstheme="minorHAnsi"/>
        </w:rPr>
        <w:t xml:space="preserve">. Although there were no differences in baseline gene expression in human induced pluripotent stem cell-derived glutamatergic neurons from combat veterans with PTSD and without PTSD, exposure to the </w:t>
      </w:r>
      <w:r w:rsidR="008F3E8F" w:rsidRPr="00D925E3">
        <w:rPr>
          <w:rFonts w:cstheme="minorHAnsi"/>
        </w:rPr>
        <w:t>GR</w:t>
      </w:r>
      <w:r w:rsidRPr="00D925E3">
        <w:rPr>
          <w:rFonts w:cstheme="minorHAnsi"/>
        </w:rPr>
        <w:t xml:space="preserve"> agonist hydrocortisone provoked differential expression </w:t>
      </w:r>
      <w:r w:rsidR="002E3917">
        <w:rPr>
          <w:rFonts w:cstheme="minorHAnsi"/>
        </w:rPr>
        <w:t>of</w:t>
      </w:r>
      <w:r w:rsidRPr="00D925E3">
        <w:rPr>
          <w:rFonts w:cstheme="minorHAnsi"/>
        </w:rPr>
        <w:t xml:space="preserve"> 402 genes between cells derived from patients with and without PTSD, and these genes were enriched in postmortem brain tissue </w:t>
      </w:r>
      <w:r w:rsidR="002E3917">
        <w:rPr>
          <w:rFonts w:cstheme="minorHAnsi"/>
        </w:rPr>
        <w:t xml:space="preserve">from individuals with PTSD </w:t>
      </w:r>
      <w:r w:rsidRPr="00D925E3">
        <w:rPr>
          <w:rFonts w:cstheme="minorHAnsi"/>
        </w:rPr>
        <w:fldChar w:fldCharType="begin"/>
      </w:r>
      <w:r w:rsidRPr="00D925E3">
        <w:rPr>
          <w:rFonts w:cstheme="minorHAnsi"/>
        </w:rPr>
        <w:instrText xml:space="preserve"> ADDIN ZOTERO_ITEM CSL_CITATION {"citationID":"a8dntqouh7","properties":{"formattedCitation":"(Seah et al., 2022)","plainCitation":"(Seah et al., 2022)","noteIndex":0},"citationItems":[{"id":5145,"uris":["http://zotero.org/users/local/dCnfRmag/items/I7DI8LEV"],"itemData":{"id":5145,"type":"article-journal","abstract":"Abstract\n            \n              Post-traumatic stress disorder (PTSD) can develop following severe trauma, but the extent to which genetic and environmental risk factors contribute to individual clinical outcomes is unknown. Here, we compared transcriptional responses to hydrocortisone exposure in human induced pluripotent stem cell (hiPSC)-derived glutamatergic neurons and peripheral blood mononuclear cells (PBMCs) from combat veterans with PTSD (\n              n\n               = 19 hiPSC and\n              n\n               = 20 PBMC donors) and controls (\n              n\n               = 20 hiPSC and\n              n\n               = 20 PBMC donors). In neurons only, we observed diagnosis-specific glucocorticoid-induced changes in gene expression corresponding with PTSD-specific transcriptomic patterns found in human postmortem brains. We observed glucocorticoid hypersensitivity in PTSD neurons, and identified genes that contribute to this PTSD-dependent glucocorticoid response. We find evidence of a coregulated network of transcription factors that mediates glucocorticoid hyper-responsivity in PTSD. These findings suggest that induced neurons represent a platform for examining the molecular mechanisms underlying PTSD, identifying biomarkers of stress response, and conducting drug screening to identify new therapeutics.","container-title":"Nature Neuroscience","DOI":"10.1038/s41593-022-01161-y","ISSN":"1097-6256, 1546-1726","issue":"11","journalAbbreviation":"Nat Neurosci","language":"en","page":"1434-1445","source":"DOI.org (Crossref)","title":"Modeling gene × environment interactions in PTSD using human neurons reveals diagnosis-specific glucocorticoid-induced gene expression","volume":"25","author":[{"family":"Seah","given":"Carina"},{"family":"Breen","given":"Michael S."},{"family":"Rusielewicz","given":"Tom"},{"family":"Bader","given":"Heather N."},{"family":"Xu","given":"Changxin"},{"family":"Hunter","given":"Christopher J."},{"family":"McCarthy","given":"Barry"},{"family":"Deans","given":"P. J. Michael"},{"family":"Chattopadhyay","given":"Mitali"},{"family":"Goldberg","given":"Jordan"},{"family":"Desarnaud","given":"Frank"},{"family":"Makotkine","given":"Iouri"},{"family":"Flory","given":"Janine D."},{"family":"Bierer","given":"Linda M."},{"family":"Staniskyte","given":"Migle"},{"literal":"NYSCF Global Stem Cell Array® Team"},{"family":"Bauer","given":"Lauren"},{"family":"Brenner","given":"Katie"},{"family":"Buckley-Herd","given":"Geoff"},{"family":"DesMarteau","given":"Sean"},{"family":"Fenton","given":"Patrick"},{"family":"Ferrarotto","given":"Peter"},{"family":"Hall","given":"Jenna"},{"family":"Jacob","given":"Selwyn"},{"family":"Kroeker","given":"Travis"},{"family":"Lallos","given":"Gregory"},{"family":"Martinez","given":"Hector"},{"family":"McCoy","given":"Paul"},{"family":"Monsma","given":"Frederick J."},{"family":"Moroziewicz","given":"Dorota"},{"family":"Otto","given":"Reid"},{"family":"Reggio","given":"Kathryn"},{"family":"Sun","given":"Bruce"},{"family":"Tibbets","given":"Rebecca"},{"family":"Shin","given":"Dong Woo"},{"family":"Zhou","given":"Hongyan"},{"family":"Zimmer","given":"Matthew"},{"family":"Noggle","given":"Scott A."},{"family":"Huckins","given":"Laura M."},{"family":"Paull","given":"Daniel"},{"family":"Brennand","given":"Kristen J."},{"family":"Yehuda","given":"Rachel"}],"issued":{"date-parts":[["2022",11]]}}}],"schema":"https://github.com/citation-style-language/schema/raw/master/csl-citation.json"} </w:instrText>
      </w:r>
      <w:r w:rsidRPr="00D925E3">
        <w:rPr>
          <w:rFonts w:cstheme="minorHAnsi"/>
        </w:rPr>
        <w:fldChar w:fldCharType="separate"/>
      </w:r>
      <w:r w:rsidRPr="00D925E3">
        <w:rPr>
          <w:rFonts w:cstheme="minorHAnsi"/>
        </w:rPr>
        <w:t>(</w:t>
      </w:r>
      <w:proofErr w:type="spellStart"/>
      <w:r w:rsidRPr="00D925E3">
        <w:rPr>
          <w:rFonts w:cstheme="minorHAnsi"/>
        </w:rPr>
        <w:t>Seah</w:t>
      </w:r>
      <w:proofErr w:type="spellEnd"/>
      <w:r w:rsidRPr="00D925E3">
        <w:rPr>
          <w:rFonts w:cstheme="minorHAnsi"/>
        </w:rPr>
        <w:t xml:space="preserve"> et al., 2022)</w:t>
      </w:r>
      <w:r w:rsidRPr="00D925E3">
        <w:rPr>
          <w:rFonts w:cstheme="minorHAnsi"/>
        </w:rPr>
        <w:fldChar w:fldCharType="end"/>
      </w:r>
      <w:commentRangeEnd w:id="5"/>
      <w:r w:rsidR="002E3917">
        <w:rPr>
          <w:rStyle w:val="CommentReference"/>
        </w:rPr>
        <w:commentReference w:id="5"/>
      </w:r>
      <w:r w:rsidRPr="00D925E3">
        <w:rPr>
          <w:rFonts w:cstheme="minorHAnsi"/>
        </w:rPr>
        <w:t xml:space="preserve">. </w:t>
      </w:r>
      <w:commentRangeStart w:id="6"/>
      <w:r w:rsidRPr="00D925E3">
        <w:rPr>
          <w:rFonts w:cstheme="minorHAnsi"/>
        </w:rPr>
        <w:t xml:space="preserve">Additionally, </w:t>
      </w:r>
      <w:r w:rsidR="00A80FE6" w:rsidRPr="00D925E3">
        <w:rPr>
          <w:rFonts w:cstheme="minorHAnsi"/>
        </w:rPr>
        <w:t>a p</w:t>
      </w:r>
      <w:r w:rsidRPr="00D925E3">
        <w:rPr>
          <w:rFonts w:cstheme="minorHAnsi"/>
        </w:rPr>
        <w:t xml:space="preserve">olygenic </w:t>
      </w:r>
      <w:r w:rsidR="00EB23B3" w:rsidRPr="00D925E3">
        <w:rPr>
          <w:rFonts w:cstheme="minorHAnsi"/>
        </w:rPr>
        <w:t xml:space="preserve">risk </w:t>
      </w:r>
      <w:r w:rsidRPr="00D925E3">
        <w:rPr>
          <w:rFonts w:cstheme="minorHAnsi"/>
        </w:rPr>
        <w:t xml:space="preserve">score </w:t>
      </w:r>
      <w:r w:rsidR="00EB23B3" w:rsidRPr="00D925E3">
        <w:rPr>
          <w:rFonts w:cstheme="minorHAnsi"/>
        </w:rPr>
        <w:t xml:space="preserve">(PRS) </w:t>
      </w:r>
      <w:r w:rsidRPr="00D925E3">
        <w:rPr>
          <w:rFonts w:cstheme="minorHAnsi"/>
        </w:rPr>
        <w:t xml:space="preserve">created based on </w:t>
      </w:r>
      <w:r w:rsidR="00A80FE6" w:rsidRPr="00D925E3">
        <w:rPr>
          <w:rFonts w:cstheme="minorHAnsi"/>
        </w:rPr>
        <w:t xml:space="preserve">hippocampal </w:t>
      </w:r>
      <w:r w:rsidRPr="00D925E3">
        <w:rPr>
          <w:rFonts w:cstheme="minorHAnsi"/>
        </w:rPr>
        <w:t>gene changes in female mac</w:t>
      </w:r>
      <w:r w:rsidR="00A80FE6" w:rsidRPr="00D925E3">
        <w:rPr>
          <w:rFonts w:cstheme="minorHAnsi"/>
        </w:rPr>
        <w:t xml:space="preserve">aques </w:t>
      </w:r>
      <w:r w:rsidRPr="00D925E3">
        <w:rPr>
          <w:rFonts w:cstheme="minorHAnsi"/>
        </w:rPr>
        <w:t xml:space="preserve">following chronic </w:t>
      </w:r>
      <w:r w:rsidR="007C48D0">
        <w:rPr>
          <w:rFonts w:cstheme="minorHAnsi"/>
        </w:rPr>
        <w:t xml:space="preserve">administration of the glucocorticoid </w:t>
      </w:r>
      <w:r w:rsidRPr="00D925E3">
        <w:rPr>
          <w:rFonts w:cstheme="minorHAnsi"/>
        </w:rPr>
        <w:t>betamethasone moderated</w:t>
      </w:r>
      <w:r w:rsidR="00A80FE6" w:rsidRPr="00D925E3">
        <w:rPr>
          <w:rFonts w:cstheme="minorHAnsi"/>
        </w:rPr>
        <w:t xml:space="preserve"> the</w:t>
      </w:r>
      <w:r w:rsidRPr="00D925E3">
        <w:rPr>
          <w:rFonts w:cstheme="minorHAnsi"/>
        </w:rPr>
        <w:t xml:space="preserve"> relationship between exposure to early life adversity and </w:t>
      </w:r>
      <w:r w:rsidR="00A80FE6" w:rsidRPr="00D925E3">
        <w:rPr>
          <w:rFonts w:cstheme="minorHAnsi"/>
        </w:rPr>
        <w:t xml:space="preserve">diagnoses of </w:t>
      </w:r>
      <w:r w:rsidRPr="00D925E3">
        <w:rPr>
          <w:rFonts w:cstheme="minorHAnsi"/>
        </w:rPr>
        <w:t>adult psychotic disorder</w:t>
      </w:r>
      <w:r w:rsidR="00A80FE6" w:rsidRPr="00D925E3">
        <w:rPr>
          <w:rFonts w:cstheme="minorHAnsi"/>
        </w:rPr>
        <w:t>s</w:t>
      </w:r>
      <w:r w:rsidRPr="00D925E3">
        <w:rPr>
          <w:rFonts w:cstheme="minorHAnsi"/>
        </w:rPr>
        <w:t xml:space="preserve"> </w:t>
      </w:r>
      <w:r w:rsidRPr="00D925E3">
        <w:rPr>
          <w:rFonts w:cstheme="minorHAnsi"/>
        </w:rPr>
        <w:fldChar w:fldCharType="begin"/>
      </w:r>
      <w:r w:rsidRPr="00D925E3">
        <w:rPr>
          <w:rFonts w:cstheme="minorHAnsi"/>
        </w:rPr>
        <w:instrText xml:space="preserve"> ADDIN ZOTERO_ITEM CSL_CITATION {"citationID":"Ebwci1o9","properties":{"formattedCitation":"(Arcego et al., 2024)","plainCitation":"(Arcego et al., 2024)","noteIndex":0},"citationItems":[{"id":4427,"uris":["http://zotero.org/users/local/dCnfRmag/items/KNKXHUDE"],"itemData":{"id":4427,"type":"article-journal","abstract":"BACKGROUND: Early stress increases the risk for psychiatric disorders. Glucocorticoids are stress mediators that regulate transcriptional activity and morphology in the hippocampus, which is implicated in the pathophysiology of multiple psychiatric conditions. We aimed to establish the relevance of hippocampal glucocorticoid-induced transcriptional activity as a mediator of the effects of early life on later psychopathology in humans.\nMETHODS: RNA sequencing was performed with anterior and posterior hippocampal dentate gyrus from adult female macaques (n = 12/group) that were chronically treated with betamethasone (glucocorticoid receptor agonist) or vehicle. Coexpression network analysis identiﬁed a preserved gene network in the posterior hippocampal dentate gyrus that was strongly associated with glucocorticoid exposure. The single nucleotide polymorphisms in the genes in this network were used to create an expression-based polygenic score in humans.\nRESULTS: The expression-based polygenic score signiﬁcantly moderated the association between early adversity and psychotic disorders in adulthood (UK Biobank, women, n = 44,519) and on child peer relations (ALSPAC [Avon Longitudinal Study of Parents and Children], girls, n = 1666 for 9-year-olds and n = 1594 for 11-year-olds), an endophenotype for later psychosis. Analyses revealed that this network was enriched for glucocorticoidinduced epigenetic remodeling in human hippocampal cells. We also found a signiﬁcant association between single nucleotide polymorphisms from the expression-based polygenic score and adult brain gray matter density.\nCONCLUSIONS: We provide an approach for the use of transcriptomic data from animal models together with human data to study the impact of environmental inﬂuences on mental health. The results are consistent with the hypothesis that hippocampal glucocorticoid-related transcriptional activity mediates the effects of early adversity on neural mechanisms implicated in psychiatric disorders.","container-title":"Biological Psychiatry","DOI":"10.1016/j.biopsych.2023.06.028","ISSN":"00063223","issue":"1","journalAbbreviation":"Biological Psychiatry","language":"en","page":"48-61","source":"DOI.org (Crossref)","title":"A Glucocorticoid-Sensitive Hippocampal Gene Network Moderates the Impact of Early-Life Adversity on Mental Health Outcomes","volume":"95","author":[{"family":"Arcego","given":"Danusa Mar"},{"family":"Buschdorf","given":"Jan-Paul"},{"family":"O’Toole","given":"Nicholas"},{"family":"Wang","given":"Zihan"},{"family":"Barth","given":"Barbara"},{"family":"Pokhvisneva","given":"Irina"},{"family":"Rayan","given":"Nirmala Arul"},{"family":"Patel","given":"Sachin"},{"family":"De Mendonça Filho","given":"Euclides José"},{"family":"Lee","given":"Patrick"},{"family":"Tan","given":"Jennifer"},{"family":"Koh","given":"Ming Xuan"},{"family":"Sim","given":"Chu Ming"},{"family":"Parent","given":"Carine"},{"family":"De Lima","given":"Randriely Merscher Sobreira"},{"family":"Clappison","given":"Andrew"},{"family":"O’Donnell","given":"Kieran J."},{"family":"Dalmaz","given":"Carla"},{"family":"Arloth","given":"Janine"},{"family":"Provençal","given":"Nadine"},{"family":"Binder","given":"Elisabeth B."},{"family":"Diorio","given":"Josie"},{"family":"Silveira","given":"Patrícia Pelufo"},{"family":"Meaney","given":"Michael J."}],"issued":{"date-parts":[["2024",1]]}}}],"schema":"https://github.com/citation-style-language/schema/raw/master/csl-citation.json"} </w:instrText>
      </w:r>
      <w:r w:rsidRPr="00D925E3">
        <w:rPr>
          <w:rFonts w:cstheme="minorHAnsi"/>
        </w:rPr>
        <w:fldChar w:fldCharType="separate"/>
      </w:r>
      <w:r w:rsidRPr="00D925E3">
        <w:rPr>
          <w:rFonts w:cstheme="minorHAnsi"/>
        </w:rPr>
        <w:t>(Arcego et al., 2024)</w:t>
      </w:r>
      <w:r w:rsidRPr="00D925E3">
        <w:rPr>
          <w:rFonts w:cstheme="minorHAnsi"/>
        </w:rPr>
        <w:fldChar w:fldCharType="end"/>
      </w:r>
      <w:r w:rsidR="00A80FE6" w:rsidRPr="00D925E3">
        <w:rPr>
          <w:rFonts w:cstheme="minorHAnsi"/>
        </w:rPr>
        <w:t>.</w:t>
      </w:r>
      <w:commentRangeEnd w:id="6"/>
      <w:r w:rsidR="007C48D0">
        <w:rPr>
          <w:rStyle w:val="CommentReference"/>
        </w:rPr>
        <w:commentReference w:id="6"/>
      </w:r>
    </w:p>
    <w:p w14:paraId="4B98C3FF" w14:textId="32094D25" w:rsidR="00EB23B3" w:rsidRDefault="00557428" w:rsidP="00DD095B">
      <w:pPr>
        <w:spacing w:after="0" w:line="480" w:lineRule="auto"/>
        <w:rPr>
          <w:rFonts w:cstheme="minorHAnsi"/>
        </w:rPr>
      </w:pPr>
      <w:r w:rsidRPr="00D925E3">
        <w:rPr>
          <w:rFonts w:cstheme="minorHAnsi"/>
        </w:rPr>
        <w:tab/>
        <w:t>Penner-</w:t>
      </w:r>
      <w:proofErr w:type="spellStart"/>
      <w:r w:rsidRPr="00D925E3">
        <w:rPr>
          <w:rFonts w:cstheme="minorHAnsi"/>
        </w:rPr>
        <w:t>Goeke</w:t>
      </w:r>
      <w:proofErr w:type="spellEnd"/>
      <w:r w:rsidRPr="00D925E3">
        <w:rPr>
          <w:rFonts w:cstheme="minorHAnsi"/>
        </w:rPr>
        <w:t xml:space="preserve"> et al. </w:t>
      </w:r>
      <w:r w:rsidRPr="00D925E3">
        <w:rPr>
          <w:rFonts w:cstheme="minorHAnsi"/>
        </w:rPr>
        <w:fldChar w:fldCharType="begin"/>
      </w:r>
      <w:r w:rsidRPr="00D925E3">
        <w:rPr>
          <w:rFonts w:cstheme="minorHAnsi"/>
        </w:rPr>
        <w:instrText xml:space="preserve"> ADDIN ZOTERO_ITEM CSL_CITATION {"citationID":"vzl11yYx","properties":{"formattedCitation":"(2022)","plainCitation":"(2022)","noteIndex":0},"citationItems":[{"id":2122,"uris":["http://zotero.org/users/local/dCnfRmag/items/VZV7EXJT"],"itemData":{"id":2122,"type":"report","abstract":"Exposure to stressful events increases risk for psychiatric disorders. Mechanistic insight into genetic factors moderating the impact of stress can increase our understanding of disease processes. Here, we test 3662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variants were enriched for those differentially expressed in psychiatric disorders in postmortem brain. Phenome-wide Mendelian randomization analysis in 4,439 phenotypes revealed potentially causal associations specifically in neuro-behavioral traits, including psychiatric disorders. Finally, functional gene scores derived from these variants were significantly associated with differences in physiological stress measures, suggesting that these may alter disease risk by moderating the individual set point of the stress response.","genre":"preprint","language":"en","note":"DOI: 10.1101/2022.05.18.22275090","publisher":"Genetic and Genomic Medicine","source":"DOI.org (Crossref)","title":"Assessment of glucocorticoid-induced enhancer activity of eSNP regions using STARR-seq reveals novel molecular mechanisms in psychiatric disorders","URL":"http://medrxiv.org/lookup/doi/10.1101/2022.05.18.22275090","author":[{"family":"Penner-Goeke","given":"Signe"},{"family":"Bothe","given":"Melissa"},{"family":"Kappelmann","given":"Nils"},{"family":"Kreitmaier","given":"Peter"},{"family":"Kaya","given":"Ezgi"},{"family":"Pöhlchen","given":"Dorothee"},{"family":"Kühnel","given":"Anne"},{"family":"Czamara","given":"Darina"},{"literal":"BeCOME working group"},{"family":"Glaser","given":"Laura V."},{"family":"Roeh","given":"Simone"},{"family":"Ködel","given":"Maik"},{"family":"Monteserin-Garcia","given":"Jose"},{"family":"Rummel","given":"Christine"},{"family":"Arloth-Knauer","given":"Janine"},{"family":"Diener-Hölzl","given":"Laura"},{"family":"Woelfel","given":"Barbara"},{"family":"Sauer","given":"Susann"},{"family":"Riesenberg","given":"Stephan"},{"family":"Ziller","given":"Michael J."},{"family":"Labeur","given":"Marta"},{"family":"Meijsing","given":"Sebastiaan H."},{"family":"Binder","given":"Elisabeth B."}],"accessed":{"date-parts":[["2023",11,24]]},"issued":{"date-parts":[["2022",5,21]]}},"label":"page","suppress-author":true}],"schema":"https://github.com/citation-style-language/schema/raw/master/csl-citation.json"} </w:instrText>
      </w:r>
      <w:r w:rsidRPr="00D925E3">
        <w:rPr>
          <w:rFonts w:cstheme="minorHAnsi"/>
        </w:rPr>
        <w:fldChar w:fldCharType="separate"/>
      </w:r>
      <w:r w:rsidRPr="00D925E3">
        <w:rPr>
          <w:rFonts w:cstheme="minorHAnsi"/>
        </w:rPr>
        <w:t>(2022)</w:t>
      </w:r>
      <w:r w:rsidRPr="00D925E3">
        <w:rPr>
          <w:rFonts w:cstheme="minorHAnsi"/>
        </w:rPr>
        <w:fldChar w:fldCharType="end"/>
      </w:r>
      <w:r w:rsidRPr="00D925E3">
        <w:rPr>
          <w:rFonts w:cstheme="minorHAnsi"/>
        </w:rPr>
        <w:t xml:space="preserve"> leveraged HPA axis responses </w:t>
      </w:r>
      <w:r w:rsidR="007C48D0">
        <w:rPr>
          <w:rFonts w:cstheme="minorHAnsi"/>
        </w:rPr>
        <w:t xml:space="preserve">to the GR agonist dexamethasone </w:t>
      </w:r>
      <w:r w:rsidRPr="00D925E3">
        <w:rPr>
          <w:rFonts w:cstheme="minorHAnsi"/>
        </w:rPr>
        <w:t xml:space="preserve">to create an experimentally-derived stress-sensitivity </w:t>
      </w:r>
      <w:commentRangeStart w:id="7"/>
      <w:r w:rsidR="00B83C9B" w:rsidRPr="00D925E3">
        <w:rPr>
          <w:rFonts w:cstheme="minorHAnsi"/>
        </w:rPr>
        <w:t>genetic score</w:t>
      </w:r>
      <w:commentRangeEnd w:id="7"/>
      <w:r w:rsidR="007C48D0">
        <w:rPr>
          <w:rStyle w:val="CommentReference"/>
        </w:rPr>
        <w:commentReference w:id="7"/>
      </w:r>
      <w:r w:rsidRPr="00D925E3">
        <w:rPr>
          <w:rFonts w:cstheme="minorHAnsi"/>
        </w:rPr>
        <w:t xml:space="preserve"> associated with physiological stress responses and differentially expressed genes in postmortem brain tissue of individuals with psychiatric disorders. Beginning with a set of </w:t>
      </w:r>
      <w:r w:rsidR="002B5DC5" w:rsidRPr="00D925E3">
        <w:rPr>
          <w:rFonts w:cstheme="minorHAnsi"/>
        </w:rPr>
        <w:t xml:space="preserve">3,662 </w:t>
      </w:r>
      <w:r w:rsidRPr="00D925E3">
        <w:rPr>
          <w:rFonts w:cstheme="minorHAnsi"/>
        </w:rPr>
        <w:t>SNPs linked to dexamethasone</w:t>
      </w:r>
      <w:r w:rsidR="008F3E8F" w:rsidRPr="00D925E3">
        <w:rPr>
          <w:rFonts w:cstheme="minorHAnsi"/>
        </w:rPr>
        <w:t xml:space="preserve"> </w:t>
      </w:r>
      <w:r w:rsidRPr="00D925E3">
        <w:rPr>
          <w:rFonts w:cstheme="minorHAnsi"/>
        </w:rPr>
        <w:t xml:space="preserve">responsiveness in a prior genome-wide expression quantitative trait locus </w:t>
      </w:r>
      <w:r w:rsidR="003A4D3D">
        <w:rPr>
          <w:rFonts w:cstheme="minorHAnsi"/>
        </w:rPr>
        <w:t xml:space="preserve">(eQTL) </w:t>
      </w:r>
      <w:r w:rsidRPr="00D925E3">
        <w:rPr>
          <w:rFonts w:cstheme="minorHAnsi"/>
        </w:rPr>
        <w:t>analysis</w:t>
      </w:r>
      <w:r w:rsidR="00525C10" w:rsidRPr="00D925E3">
        <w:rPr>
          <w:rFonts w:cstheme="minorHAnsi"/>
        </w:rPr>
        <w:t xml:space="preserve"> </w:t>
      </w:r>
      <w:r w:rsidR="00525C10" w:rsidRPr="00D925E3">
        <w:rPr>
          <w:rFonts w:cstheme="minorHAnsi"/>
        </w:rPr>
        <w:fldChar w:fldCharType="begin"/>
      </w:r>
      <w:r w:rsidR="00525C10" w:rsidRPr="00D925E3">
        <w:rPr>
          <w:rFonts w:cstheme="minorHAnsi"/>
        </w:rPr>
        <w:instrText xml:space="preserve"> ADDIN ZOTERO_ITEM CSL_CITATION {"citationID":"uXbwaFFm","properties":{"formattedCitation":"(Arloth et al., 2015)","plainCitation":"(Arloth et al., 2015)","noteIndex":0},"citationItems":[{"id":4486,"uris":["http://zotero.org/users/local/dCnfRmag/items/2A2NSR6T"],"itemData":{"id":4486,"type":"article-journal","container-title":"Neuron","DOI":"10.1016/j.neuron.2015.05.034","ISSN":"08966273","issue":"5","journalAbbreviation":"Neuron","language":"en","page":"1189-1202","source":"DOI.org (Crossref)","title":"Genetic Differences in the Immediate Transcriptome Response to Stress Predict Risk-Related Brain Function and Psychiatric Disorders","volume":"86","author":[{"family":"Arloth","given":"Janine"},{"family":"Bogdan","given":"Ryan"},{"family":"Weber","given":"Peter"},{"family":"Frishman","given":"Goar"},{"family":"Menke","given":"Andreas"},{"family":"Wagner","given":"Klaus V."},{"family":"Balsevich","given":"Georgia"},{"family":"Schmidt","given":"Mathias V."},{"family":"Karbalai","given":"Nazanin"},{"family":"Czamara","given":"Darina"},{"family":"Altmann","given":"Andre"},{"family":"Trümbach","given":"Dietrich"},{"family":"Wurst","given":"Wolfgang"},{"family":"Mehta","given":"Divya"},{"family":"Uhr","given":"Manfred"},{"family":"Klengel","given":"Torsten"},{"family":"Erhardt","given":"Angelika"},{"family":"Carey","given":"Caitlin E."},{"family":"Conley","given":"Emily Drabant"},{"family":"Ruepp","given":"Andreas"},{"family":"Müller-Myhsok","given":"Bertram"},{"family":"Hariri","given":"Ahmad R."},{"family":"Binder","given":"Elisabeth B."},{"family":"Ripke","given":"Stephan"},{"family":"Wray","given":"Naomi R."},{"family":"Lewis","given":"Cathryn M."},{"family":"Hamilton","given":"Steven P."},{"family":"Weissman","given":"Myrna M."},{"family":"Breen","given":"Gerome"},{"family":"Byrne","given":"Enda M."},{"family":"Blackwood","given":"Douglas H.R."},{"family":"Boomsma","given":"Dorret I."},{"family":"Cichon","given":"Sven"},{"family":"Heath","given":"Andrew C."},{"family":"Holsboer","given":"Florian"},{"family":"Lucae","given":"Susanne"},{"family":"Madden","given":"Pamela A.F."},{"family":"Martin","given":"Nicholas G."},{"family":"McGuffin","given":"Peter"},{"family":"Muglia","given":"Pierandrea"},{"family":"Noethen","given":"Markus M."},{"family":"Penninx","given":"Brenda P."},{"family":"Pergadia","given":"Michele L."},{"family":"Potash","given":"James B."},{"family":"Rietschel","given":"Marcella"},{"family":"Lin","given":"Danyu"},{"family":"Müller-Myhsok","given":"Bertram"},{"family":"Shi","given":"Jianxin"},{"family":"Steinberg","given":"Stacy"},{"family":"Grabe","given":"Hans J."},{"family":"Lichtenstein","given":"Paul"},{"family":"Magnusson","given":"Patrik"},{"family":"Perlis","given":"Roy H."},{"family":"Preisig","given":"Martin"},{"family":"Smoller","given":"Jordan W."},{"family":"Stefansson","given":"Kari"},{"family":"Uher","given":"Rudolf"},{"family":"Kutalik","given":"Zoltan"},{"family":"Tansey","given":"Katherine E."},{"family":"Teumer","given":"Alexander"},{"family":"Viktorin","given":"Alexander"},{"family":"Barnes","given":"Michael R."},{"family":"Bettecken","given":"Thomas"},{"family":"Binder","given":"Elisabeth B."},{"family":"Breuer","given":"René"},{"family":"Castro","given":"Victor M."},{"family":"Churchill","given":"Susanne E."},{"family":"Coryell","given":"William H."},{"family":"Craddock","given":"Nick"},{"family":"Craig","given":"Ian W."},{"family":"Czamara","given":"Darina"},{"family":"De Geus","given":"Eco J."},{"family":"Degenhardt","given":"Franziska"},{"family":"Farmer","given":"Anne E."},{"family":"Fava","given":"Maurizio"},{"family":"Frank","given":"Josef"},{"family":"Gainer","given":"Vivian S."},{"family":"Gallagher","given":"Patience J."},{"family":"Gordon","given":"Scott D."},{"family":"Goryachev","given":"Sergey"},{"family":"Gross","given":"Magdalena"},{"family":"Guipponi","given":"Michel"},{"family":"Henders","given":"Anjali K."},{"family":"Herms","given":"Stefan"},{"family":"Hickie","given":"Ian B."},{"family":"Hoefels","given":"Susanne"},{"family":"Hoogendijk","given":"Witte"},{"family":"Hottenga","given":"Jouke Jan"},{"family":"Iosifescu","given":"Dan V."},{"family":"Ising","given":"Marcus"},{"family":"Jones","given":"Ian"},{"family":"Jones","given":"Lisa"},{"family":"Jung-Ying","given":"Tzeng"},{"family":"Knowles","given":"James A."},{"family":"Kohane","given":"Isaac S."},{"family":"Kohli","given":"Martin A."},{"family":"Korszun","given":"Ania"},{"family":"Landen","given":"Mikael"},{"family":"Lawson","given":"William B."},{"family":"Lewis","given":"Glyn"},{"family":"MacIntyre","given":"Donald"},{"family":"Maier","given":"Wolfgang"},{"family":"Mattheisen","given":"Manuel"},{"family":"McGrath","given":"Patrick J."},{"family":"McIntosh","given":"Andrew"},{"family":"McLean","given":"Alan"},{"family":"Middeldorp","given":"Christel M."},{"family":"Middleton","given":"Lefkos"},{"family":"Montgomery","given":"Grant M."},{"family":"Murphy","given":"Shawn N."},{"family":"Nauck","given":"Matthias"},{"family":"Nolen","given":"Willem A."},{"family":"Nyholt","given":"Dale R."},{"family":"O’Donovan","given":"Michael"},{"family":"Oskarsson","given":"Högni"},{"family":"Pedersen","given":"Nancy"},{"family":"Scheftner","given":"William A."},{"family":"Schulz","given":"Andrea"},{"family":"Schulze","given":"Thomas G."},{"family":"Shyn","given":"Stanley I."},{"family":"Sigurdsson","given":"Engilbert"},{"family":"Slager","given":"Susan L."},{"family":"Smit","given":"Johannes H."},{"family":"Stefansson","given":"Hreinn"},{"family":"Steffens","given":"Michael"},{"family":"Thorgeirsson","given":"Thorgeir"},{"family":"Tozzi","given":"Federica"},{"family":"Treutlein","given":"Jens"},{"family":"Uhr","given":"Manfred"},{"family":"van den Oord","given":"Edwin J.C.G."},{"family":"Van Grootheest","given":"Gerard"},{"family":"Völzke","given":"Henry"},{"family":"Weilburg","given":"Jeffrey B."},{"family":"Willemsen","given":"Gonneke"},{"family":"Zitman","given":"Frans G."},{"family":"Neale","given":"Benjamin"},{"family":"Daly","given":"Mark"},{"family":"Levinson","given":"Douglas F."},{"family":"Sullivan","given":"Patrick F."}],"issued":{"date-parts":[["2015",6]]}}}],"schema":"https://github.com/citation-style-language/schema/raw/master/csl-citation.json"} </w:instrText>
      </w:r>
      <w:r w:rsidR="00525C10" w:rsidRPr="00D925E3">
        <w:rPr>
          <w:rFonts w:cstheme="minorHAnsi"/>
        </w:rPr>
        <w:fldChar w:fldCharType="separate"/>
      </w:r>
      <w:r w:rsidR="00525C10" w:rsidRPr="00D925E3">
        <w:rPr>
          <w:rFonts w:cstheme="minorHAnsi"/>
        </w:rPr>
        <w:t>(</w:t>
      </w:r>
      <w:proofErr w:type="spellStart"/>
      <w:r w:rsidR="00525C10" w:rsidRPr="00D925E3">
        <w:rPr>
          <w:rFonts w:cstheme="minorHAnsi"/>
        </w:rPr>
        <w:t>Arloth</w:t>
      </w:r>
      <w:proofErr w:type="spellEnd"/>
      <w:r w:rsidR="00525C10" w:rsidRPr="00D925E3">
        <w:rPr>
          <w:rFonts w:cstheme="minorHAnsi"/>
        </w:rPr>
        <w:t xml:space="preserve"> et al., 2015)</w:t>
      </w:r>
      <w:r w:rsidR="00525C10" w:rsidRPr="00D925E3">
        <w:rPr>
          <w:rFonts w:cstheme="minorHAnsi"/>
        </w:rPr>
        <w:fldChar w:fldCharType="end"/>
      </w:r>
      <w:r w:rsidRPr="00D925E3">
        <w:rPr>
          <w:rFonts w:cstheme="minorHAnsi"/>
        </w:rPr>
        <w:t xml:space="preserve">, </w:t>
      </w:r>
      <w:r w:rsidR="002B5DC5" w:rsidRPr="00D925E3">
        <w:rPr>
          <w:rFonts w:cstheme="minorHAnsi"/>
        </w:rPr>
        <w:t xml:space="preserve">they identified 547 of these dexamethasone-responsive SNPs which were in regulatory elements (SNP-DREs). Transcripts associated with these SNP-DREs were enriched in postmortem </w:t>
      </w:r>
      <w:r w:rsidR="00B83C9B" w:rsidRPr="00D925E3">
        <w:rPr>
          <w:rFonts w:cstheme="minorHAnsi"/>
        </w:rPr>
        <w:t xml:space="preserve">cortical </w:t>
      </w:r>
      <w:r w:rsidR="002B5DC5" w:rsidRPr="00D925E3">
        <w:rPr>
          <w:rFonts w:cstheme="minorHAnsi"/>
        </w:rPr>
        <w:t xml:space="preserve">brain tissue </w:t>
      </w:r>
      <w:r w:rsidR="00B83C9B" w:rsidRPr="00D925E3">
        <w:rPr>
          <w:rFonts w:cstheme="minorHAnsi"/>
        </w:rPr>
        <w:t xml:space="preserve">from </w:t>
      </w:r>
      <w:r w:rsidR="002B5DC5" w:rsidRPr="00D925E3">
        <w:rPr>
          <w:rFonts w:cstheme="minorHAnsi"/>
        </w:rPr>
        <w:t xml:space="preserve">individuals with schizophrenia, autism spectrum disorder, MDD, bipolar disorder, </w:t>
      </w:r>
      <w:r w:rsidR="007C48D0">
        <w:rPr>
          <w:rFonts w:cstheme="minorHAnsi"/>
        </w:rPr>
        <w:t>and</w:t>
      </w:r>
      <w:r w:rsidR="002B5DC5" w:rsidRPr="00D925E3">
        <w:rPr>
          <w:rFonts w:cstheme="minorHAnsi"/>
        </w:rPr>
        <w:t xml:space="preserve"> alcohol and substance use disorders. Penner-</w:t>
      </w:r>
      <w:proofErr w:type="spellStart"/>
      <w:r w:rsidR="002B5DC5" w:rsidRPr="00D925E3">
        <w:rPr>
          <w:rFonts w:cstheme="minorHAnsi"/>
        </w:rPr>
        <w:t>Goeke</w:t>
      </w:r>
      <w:proofErr w:type="spellEnd"/>
      <w:r w:rsidR="002B5DC5" w:rsidRPr="00D925E3">
        <w:rPr>
          <w:rFonts w:cstheme="minorHAnsi"/>
        </w:rPr>
        <w:t xml:space="preserve"> et al. </w:t>
      </w:r>
      <w:r w:rsidR="002B5DC5" w:rsidRPr="00D925E3">
        <w:rPr>
          <w:rFonts w:cstheme="minorHAnsi"/>
        </w:rPr>
        <w:fldChar w:fldCharType="begin"/>
      </w:r>
      <w:r w:rsidR="002B5DC5" w:rsidRPr="00D925E3">
        <w:rPr>
          <w:rFonts w:cstheme="minorHAnsi"/>
        </w:rPr>
        <w:instrText xml:space="preserve"> ADDIN ZOTERO_ITEM CSL_CITATION {"citationID":"tCEQ9iBA","properties":{"formattedCitation":"(2022)","plainCitation":"(2022)","noteIndex":0},"citationItems":[{"id":2122,"uris":["http://zotero.org/users/local/dCnfRmag/items/VZV7EXJT"],"itemData":{"id":2122,"type":"report","abstract":"Exposure to stressful events increases risk for psychiatric disorders. Mechanistic insight into genetic factors moderating the impact of stress can increase our understanding of disease processes. Here, we test 3662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variants were enriched for those differentially expressed in psychiatric disorders in postmortem brain. Phenome-wide Mendelian randomization analysis in 4,439 phenotypes revealed potentially causal associations specifically in neuro-behavioral traits, including psychiatric disorders. Finally, functional gene scores derived from these variants were significantly associated with differences in physiological stress measures, suggesting that these may alter disease risk by moderating the individual set point of the stress response.","genre":"preprint","language":"en","note":"DOI: 10.1101/2022.05.18.22275090","publisher":"Genetic and Genomic Medicine","source":"DOI.org (Crossref)","title":"Assessment of glucocorticoid-induced enhancer activity of eSNP regions using STARR-seq reveals novel molecular mechanisms in psychiatric disorders","URL":"http://medrxiv.org/lookup/doi/10.1101/2022.05.18.22275090","author":[{"family":"Penner-Goeke","given":"Signe"},{"family":"Bothe","given":"Melissa"},{"family":"Kappelmann","given":"Nils"},{"family":"Kreitmaier","given":"Peter"},{"family":"Kaya","given":"Ezgi"},{"family":"Pöhlchen","given":"Dorothee"},{"family":"Kühnel","given":"Anne"},{"family":"Czamara","given":"Darina"},{"literal":"BeCOME working group"},{"family":"Glaser","given":"Laura V."},{"family":"Roeh","given":"Simone"},{"family":"Ködel","given":"Maik"},{"family":"Monteserin-Garcia","given":"Jose"},{"family":"Rummel","given":"Christine"},{"family":"Arloth-Knauer","given":"Janine"},{"family":"Diener-Hölzl","given":"Laura"},{"family":"Woelfel","given":"Barbara"},{"family":"Sauer","given":"Susann"},{"family":"Riesenberg","given":"Stephan"},{"family":"Ziller","given":"Michael J."},{"family":"Labeur","given":"Marta"},{"family":"Meijsing","given":"Sebastiaan H."},{"family":"Binder","given":"Elisabeth B."}],"accessed":{"date-parts":[["2023",11,24]]},"issued":{"date-parts":[["2022",5,21]]}},"label":"page","suppress-author":true}],"schema":"https://github.com/citation-style-language/schema/raw/master/csl-citation.json"} </w:instrText>
      </w:r>
      <w:r w:rsidR="002B5DC5" w:rsidRPr="00D925E3">
        <w:rPr>
          <w:rFonts w:cstheme="minorHAnsi"/>
        </w:rPr>
        <w:fldChar w:fldCharType="separate"/>
      </w:r>
      <w:r w:rsidR="002B5DC5" w:rsidRPr="00D925E3">
        <w:rPr>
          <w:rFonts w:cstheme="minorHAnsi"/>
        </w:rPr>
        <w:t>(2022)</w:t>
      </w:r>
      <w:r w:rsidR="002B5DC5" w:rsidRPr="00D925E3">
        <w:rPr>
          <w:rFonts w:cstheme="minorHAnsi"/>
        </w:rPr>
        <w:fldChar w:fldCharType="end"/>
      </w:r>
      <w:r w:rsidR="002B5DC5" w:rsidRPr="00D925E3">
        <w:rPr>
          <w:rFonts w:cstheme="minorHAnsi"/>
        </w:rPr>
        <w:t xml:space="preserve"> then used Mendelian randomization based on a meta-GWAS of psychiatric disorders to select 79 of these SNP-DREs causally linked to psychiatric illness and created a </w:t>
      </w:r>
      <w:r w:rsidR="00AC190F" w:rsidRPr="00D925E3">
        <w:rPr>
          <w:rFonts w:cstheme="minorHAnsi"/>
        </w:rPr>
        <w:t xml:space="preserve">weighted </w:t>
      </w:r>
      <w:r w:rsidR="002B5DC5" w:rsidRPr="00D925E3">
        <w:rPr>
          <w:rFonts w:cstheme="minorHAnsi"/>
        </w:rPr>
        <w:t>functional gene score</w:t>
      </w:r>
      <w:r w:rsidR="00AC190F" w:rsidRPr="00D925E3">
        <w:rPr>
          <w:rFonts w:cstheme="minorHAnsi"/>
        </w:rPr>
        <w:t xml:space="preserve"> (FGS)</w:t>
      </w:r>
      <w:r w:rsidR="002B5DC5" w:rsidRPr="00D925E3">
        <w:rPr>
          <w:rFonts w:cstheme="minorHAnsi"/>
        </w:rPr>
        <w:t xml:space="preserve"> based on the SNP-DREs.</w:t>
      </w:r>
      <w:r w:rsidR="00BC7627" w:rsidRPr="00D925E3">
        <w:rPr>
          <w:rFonts w:cstheme="minorHAnsi"/>
        </w:rPr>
        <w:t xml:space="preserve"> </w:t>
      </w:r>
      <w:r w:rsidR="00AC190F" w:rsidRPr="00D925E3">
        <w:rPr>
          <w:rFonts w:cstheme="minorHAnsi"/>
        </w:rPr>
        <w:t>Baseline cortisol levels did not differ based on FGS, but subjects with higher FGS had higher cortisol levels 30 minutes after completing a social stress tas</w:t>
      </w:r>
      <w:r w:rsidR="007C48D0">
        <w:rPr>
          <w:rFonts w:cstheme="minorHAnsi"/>
        </w:rPr>
        <w:t>k compared to subjects with lower FGS</w:t>
      </w:r>
      <w:r w:rsidR="00AC190F" w:rsidRPr="00D925E3">
        <w:rPr>
          <w:rFonts w:cstheme="minorHAnsi"/>
        </w:rPr>
        <w:t xml:space="preserve">. Higher FGS were also associated with increased </w:t>
      </w:r>
      <w:r w:rsidR="00AC190F" w:rsidRPr="00D925E3">
        <w:rPr>
          <w:rFonts w:cstheme="minorHAnsi"/>
        </w:rPr>
        <w:lastRenderedPageBreak/>
        <w:t>eyeblink startle response magnitude and decreased startle habituation</w:t>
      </w:r>
      <w:r w:rsidR="004D2163" w:rsidRPr="00D925E3">
        <w:rPr>
          <w:rFonts w:cstheme="minorHAnsi"/>
        </w:rPr>
        <w:t xml:space="preserve"> in a fear conditioning task</w:t>
      </w:r>
      <w:r w:rsidR="00FD3E86" w:rsidRPr="00D925E3">
        <w:rPr>
          <w:rFonts w:cstheme="minorHAnsi"/>
        </w:rPr>
        <w:t xml:space="preserve">. </w:t>
      </w:r>
      <w:r w:rsidR="003D12F4" w:rsidRPr="00D925E3">
        <w:rPr>
          <w:rFonts w:cstheme="minorHAnsi"/>
        </w:rPr>
        <w:t xml:space="preserve">SNP-DREs have therefore been linked to </w:t>
      </w:r>
      <w:r w:rsidR="00EB23B3" w:rsidRPr="00D925E3">
        <w:rPr>
          <w:rFonts w:cstheme="minorHAnsi"/>
        </w:rPr>
        <w:t>psychiatric disorders via differential gene expression in postmortem tissue and physiological stress-sensitivity markers. A logic</w:t>
      </w:r>
      <w:r w:rsidR="00851B4B" w:rsidRPr="00D925E3">
        <w:rPr>
          <w:rFonts w:cstheme="minorHAnsi"/>
        </w:rPr>
        <w:t>al</w:t>
      </w:r>
      <w:r w:rsidR="00EB23B3" w:rsidRPr="00D925E3">
        <w:rPr>
          <w:rFonts w:cstheme="minorHAnsi"/>
        </w:rPr>
        <w:t xml:space="preserve"> extension of this work is to examine whether PRS derived from the SNP-DREs used to create the FGS can be linked </w:t>
      </w:r>
      <w:commentRangeStart w:id="8"/>
      <w:r w:rsidR="00EB23B3" w:rsidRPr="00D925E3">
        <w:rPr>
          <w:rFonts w:cstheme="minorHAnsi"/>
        </w:rPr>
        <w:t xml:space="preserve">directly </w:t>
      </w:r>
      <w:commentRangeEnd w:id="8"/>
      <w:r w:rsidR="007C48D0">
        <w:rPr>
          <w:rStyle w:val="CommentReference"/>
        </w:rPr>
        <w:commentReference w:id="8"/>
      </w:r>
      <w:r w:rsidR="00EB23B3" w:rsidRPr="00D925E3">
        <w:rPr>
          <w:rFonts w:cstheme="minorHAnsi"/>
        </w:rPr>
        <w:t xml:space="preserve">to psychiatric diagnoses and psychopathology. </w:t>
      </w:r>
      <w:commentRangeStart w:id="9"/>
      <w:r w:rsidR="00EB23B3" w:rsidRPr="00D925E3">
        <w:rPr>
          <w:rFonts w:cstheme="minorHAnsi"/>
          <w:i/>
          <w:iCs/>
        </w:rPr>
        <w:t>RQ1:</w:t>
      </w:r>
      <w:commentRangeEnd w:id="9"/>
      <w:r w:rsidR="00E45435">
        <w:rPr>
          <w:rStyle w:val="CommentReference"/>
        </w:rPr>
        <w:commentReference w:id="9"/>
      </w:r>
      <w:r w:rsidR="00EB23B3" w:rsidRPr="00D925E3">
        <w:rPr>
          <w:rFonts w:cstheme="minorHAnsi"/>
          <w:i/>
          <w:iCs/>
        </w:rPr>
        <w:t xml:space="preserve"> </w:t>
      </w:r>
      <w:r w:rsidR="00EB23B3" w:rsidRPr="00D925E3">
        <w:rPr>
          <w:rFonts w:cstheme="minorHAnsi"/>
        </w:rPr>
        <w:t xml:space="preserve"> What relationship, if any, is there between an experimentally-derived stress-sensitivity PRS and psychiatric diagnoses </w:t>
      </w:r>
      <w:r w:rsidR="00E45435">
        <w:rPr>
          <w:rFonts w:cstheme="minorHAnsi"/>
        </w:rPr>
        <w:t>and</w:t>
      </w:r>
      <w:r w:rsidR="00EB23B3" w:rsidRPr="00D925E3">
        <w:rPr>
          <w:rFonts w:cstheme="minorHAnsi"/>
        </w:rPr>
        <w:t xml:space="preserve"> symptoms of psychopathology?</w:t>
      </w:r>
    </w:p>
    <w:p w14:paraId="0BCF4611" w14:textId="29BFBB4A" w:rsidR="007C48D0" w:rsidRPr="00D925E3" w:rsidRDefault="007C48D0" w:rsidP="00DD095B">
      <w:pPr>
        <w:spacing w:after="0" w:line="480" w:lineRule="auto"/>
        <w:rPr>
          <w:rFonts w:cstheme="minorHAnsi"/>
        </w:rPr>
      </w:pPr>
      <w:commentRangeStart w:id="10"/>
      <w:r w:rsidRPr="00D925E3">
        <w:rPr>
          <w:rFonts w:cstheme="minorHAnsi"/>
        </w:rPr>
        <w:t>To do so, the present investigation will use data from the Adolescent Brain Cognitive Development (ABCD) Study, an attractive data source due to its large sample size, demographically diverse subject pool, and extensive data collection.</w:t>
      </w:r>
      <w:commentRangeEnd w:id="10"/>
      <w:r>
        <w:rPr>
          <w:rStyle w:val="CommentReference"/>
        </w:rPr>
        <w:commentReference w:id="10"/>
      </w:r>
    </w:p>
    <w:p w14:paraId="5DE6188B" w14:textId="2219D4C1" w:rsidR="00293EAE" w:rsidRPr="00D925E3" w:rsidRDefault="00EB23B3" w:rsidP="00E27A4D">
      <w:pPr>
        <w:spacing w:after="0" w:line="480" w:lineRule="auto"/>
        <w:rPr>
          <w:rFonts w:cstheme="minorHAnsi"/>
        </w:rPr>
      </w:pPr>
      <w:r w:rsidRPr="00D925E3">
        <w:rPr>
          <w:rFonts w:cstheme="minorHAnsi"/>
        </w:rPr>
        <w:tab/>
        <w:t xml:space="preserve">The proposed stress-sensitivity PRS is unique </w:t>
      </w:r>
      <w:r w:rsidR="00472690" w:rsidRPr="00D925E3">
        <w:rPr>
          <w:rFonts w:cstheme="minorHAnsi"/>
        </w:rPr>
        <w:t>in that it is</w:t>
      </w:r>
      <w:r w:rsidRPr="00D925E3">
        <w:rPr>
          <w:rFonts w:cstheme="minorHAnsi"/>
        </w:rPr>
        <w:t xml:space="preserve"> experimentally derived</w:t>
      </w:r>
      <w:r w:rsidR="00472690" w:rsidRPr="00D925E3">
        <w:rPr>
          <w:rFonts w:cstheme="minorHAnsi"/>
        </w:rPr>
        <w:t>, whereas</w:t>
      </w:r>
      <w:r w:rsidRPr="00D925E3">
        <w:rPr>
          <w:rFonts w:cstheme="minorHAnsi"/>
        </w:rPr>
        <w:t xml:space="preserve"> PRS are typically created based on summary statistics from large GWAS</w:t>
      </w:r>
      <w:r w:rsidR="00472690" w:rsidRPr="00D925E3">
        <w:rPr>
          <w:rFonts w:cstheme="minorHAnsi"/>
        </w:rPr>
        <w:t xml:space="preserve">. This </w:t>
      </w:r>
      <w:r w:rsidR="00E45435">
        <w:rPr>
          <w:rFonts w:cstheme="minorHAnsi"/>
        </w:rPr>
        <w:t xml:space="preserve">standard </w:t>
      </w:r>
      <w:r w:rsidR="00472690" w:rsidRPr="00D925E3">
        <w:rPr>
          <w:rFonts w:cstheme="minorHAnsi"/>
        </w:rPr>
        <w:t xml:space="preserve">approach is well-established, and prior work </w:t>
      </w:r>
      <w:r w:rsidR="00D925E3" w:rsidRPr="00D925E3">
        <w:rPr>
          <w:rFonts w:cstheme="minorHAnsi"/>
        </w:rPr>
        <w:t xml:space="preserve">using data from the ABCD Study </w:t>
      </w:r>
      <w:r w:rsidR="00472690" w:rsidRPr="00D925E3">
        <w:rPr>
          <w:rFonts w:cstheme="minorHAnsi"/>
        </w:rPr>
        <w:t>has identified significant relationships between psychopathology and PRS for a wide variety of disorders including panic disorder, schizophrenia, MDD, ADHD, and externalizing disorders</w:t>
      </w:r>
      <w:r w:rsidR="00731B80" w:rsidRPr="00D925E3">
        <w:rPr>
          <w:rFonts w:cstheme="minorHAnsi"/>
        </w:rPr>
        <w:t xml:space="preserve"> </w:t>
      </w:r>
      <w:r w:rsidR="00731B80" w:rsidRPr="00D925E3">
        <w:rPr>
          <w:rFonts w:cstheme="minorHAnsi"/>
        </w:rPr>
        <w:fldChar w:fldCharType="begin"/>
      </w:r>
      <w:r w:rsidR="00472690" w:rsidRPr="00D925E3">
        <w:rPr>
          <w:rFonts w:cstheme="minorHAnsi"/>
        </w:rPr>
        <w:instrText xml:space="preserve"> ADDIN ZOTERO_ITEM CSL_CITATION {"citationID":"AntUlbvD","properties":{"formattedCitation":"(Lahey et al., 2024; Qiu &amp; Liu, 2023; Teeuw et al., 2023; Wainberg et al., 2022)","plainCitation":"(Lahey et al., 2024; Qiu &amp; Liu, 2023; Teeuw et al., 2023; Wainberg et al., 2022)","noteIndex":0},"citationItems":[{"id":4544,"uris":["http://zotero.org/users/local/dCnfRmag/items/CQ2Q29DM"],"itemData":{"id":4544,"type":"article-journal","abstract":"Background\n              We used a polygenic score for externalizing behavior (extPGS) and structural MRI to examine potential pathways from genetic liability to conduct problems via the brain across the adolescent transition.\n            \n            \n              Methods\n              \n                Three annual assessments of child conduct problems, attention‐deficit/hyperactivity problems, and internalizing problems were conducted across across 9–13 years of age among 4,475 children of European ancestry in the Adolescent Brain Cognitive Development\n                SM\n                Study (ABCD Study®).\n              \n            \n            \n              Results\n              \n                The extPGS predicted conduct problems in each wave (\n                R\n                2\n                 = 2.0%–2.9%). Bifactor models revealed that the extPRS predicted variance specific to conduct problems (\n                R\n                2\n                 = 1.7%–2.1%), but also variance that conduct problems shared with other measured problems (\n                R\n                2\n                 = .8%–1.4%). Longitudinally, extPGS predicted levels of specific conduct problems (\n                R\n                2\n                 = 2.0%), but not their slope of change across age. The extPGS was associated with total gray matter volume (TGMV;\n                R\n                2\n                 = .4%) and lower TGMV predicted both specific conduct problems (\n                R\n                2\n                 = 1.7%–2.1%) and the variance common to all problems in each wave (\n                R\n                2\n                 = 1.6%–3.1%). A modest proportion of the polygenic liability specific to conduct problems in each wave was statistically mediated by TGMV.\n              \n            \n            \n              Conclusions\n              Across the adolescent transition, the extPGS predicted both variance specific to conduct problems and variance shared by all measured problems. The extPGS also was associated with TGMV, which robustly predicted conduct problems. Statistical mediation analyses suggested the hypothesis that polygenic variation influences individual differences in brain development that are related to the likelihood of conduct problems during the adolescent transition, justifying new research to test this causal hypothesis.","container-title":"Journal of Child Psychology and Psychiatry","DOI":"10.1111/jcpp.13944","ISSN":"0021-9630, 1469-7610","journalAbbreviation":"Child Psychology Psychiatry","language":"en","page":"jcpp.13944","source":"DOI.org (Crossref)","title":"Mapping potential pathways from polygenic liability through brain structure to psychological problems across the transition to adolescence","author":[{"family":"Lahey","given":"Benjamin B."},{"family":"Durham","given":"E. Leighton"},{"family":"Brislin","given":"Sarah J."},{"family":"Barr","given":"Peter B."},{"family":"Dick","given":"Danielle M."},{"family":"Moore","given":"Tyler M."},{"family":"Pierce","given":"Brandon L."},{"family":"Tong","given":"Lin"},{"family":"Reimann","given":"Gabrielle E."},{"family":"Jeong","given":"Hee Jung"},{"family":"Dupont","given":"Randolph M."},{"family":"Kaczkurkin","given":"Antonia N."}],"issued":{"date-parts":[["2024",1,7]]}}},{"id":5139,"uris":["http://zotero.org/users/local/dCnfRmag/items/P3WYY4JZ"],"itemData":{"id":5139,"type":"article-journal","container-title":"Neuropsychopharmacology","DOI":"10.1038/s41386-023-01559-7","ISSN":"0893-133X,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id":5134,"uris":["http://zotero.org/users/local/dCnfRmag/items/AW7X4RMD"],"itemData":{"id":5134,"type":"article-journal","abstract":"Introduction: Externalizing behaviors are deﬁned as behaviors violating social norms and can be harmful to self and others. Predicting the escalation of externalizing behaviors in children would allow for early interventions to prevent the occurrence of antisocial and criminal acts. Externalizing behaviors are heritable traits, and have been associated with structures of the brain. Brain structure, in turn, is also inﬂuenced by genetics. Here, we investigated the association of genetic and brain structural variation with externalizing behaviors in late childhood, and we assessed potential mediating effects.","container-title":"Neuroscience Applied","DOI":"10.1016/j.nsa.2023.101128","ISSN":"27724085","journalAbbreviation":"Neuroscience Applied","language":"en","page":"101128","source":"DOI.org (Crossref)","title":"Polygenic risk scores and brain structures both contribute to externalizing behavior in childhood - A study in the Adolescent Brain and Cognitive Development (ABCD) cohort","volume":"2","author":[{"family":"Teeuw","given":"Jalmar"},{"family":"Mota","given":"Nina Roth"},{"family":"Klein","given":"Marieke"},{"family":"Blankenstein","given":"Neeltje E."},{"family":"Tielbeek","given":"Jorim J."},{"family":"Jansen","given":"Lucres M.C."},{"family":"Franke","given":"Barbara"},{"family":"Hulshoff Pol","given":"Hilleke E."}],"issued":{"date-parts":[["2023"]]}}},{"id":5095,"uris":["http://zotero.org/users/local/dCnfRmag/items/ILTUNSWN"],"itemData":{"id":5095,"type":"article-journal","abstract":"BACKGROUND: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J."}],"issued":{"date-parts":[["2022",6]]}}}],"schema":"https://github.com/citation-style-language/schema/raw/master/csl-citation.json"} </w:instrText>
      </w:r>
      <w:r w:rsidR="00731B80" w:rsidRPr="00D925E3">
        <w:rPr>
          <w:rFonts w:cstheme="minorHAnsi"/>
        </w:rPr>
        <w:fldChar w:fldCharType="separate"/>
      </w:r>
      <w:r w:rsidR="00472690" w:rsidRPr="00D925E3">
        <w:rPr>
          <w:rFonts w:cstheme="minorHAnsi"/>
        </w:rPr>
        <w:t>(Lahey et al., 2024; Qiu &amp; Liu, 2023; Teeuw et al., 2023; Wainberg et al., 2022)</w:t>
      </w:r>
      <w:r w:rsidR="00731B80" w:rsidRPr="00D925E3">
        <w:rPr>
          <w:rFonts w:cstheme="minorHAnsi"/>
        </w:rPr>
        <w:fldChar w:fldCharType="end"/>
      </w:r>
      <w:r w:rsidR="00472690" w:rsidRPr="00D925E3">
        <w:rPr>
          <w:rFonts w:cstheme="minorHAnsi"/>
        </w:rPr>
        <w:t>. However, PRS created based on GWAS summary statistics rel</w:t>
      </w:r>
      <w:r w:rsidR="00E45435">
        <w:rPr>
          <w:rFonts w:cstheme="minorHAnsi"/>
        </w:rPr>
        <w:t>y</w:t>
      </w:r>
      <w:r w:rsidR="00472690" w:rsidRPr="00D925E3">
        <w:rPr>
          <w:rFonts w:cstheme="minorHAnsi"/>
        </w:rPr>
        <w:t xml:space="preserve"> on </w:t>
      </w:r>
      <w:commentRangeStart w:id="11"/>
      <w:r w:rsidR="00472690" w:rsidRPr="00D925E3">
        <w:rPr>
          <w:rFonts w:cstheme="minorHAnsi"/>
        </w:rPr>
        <w:t xml:space="preserve">associations </w:t>
      </w:r>
      <w:commentRangeEnd w:id="11"/>
      <w:r w:rsidR="00E45435">
        <w:rPr>
          <w:rStyle w:val="CommentReference"/>
        </w:rPr>
        <w:commentReference w:id="11"/>
      </w:r>
      <w:r w:rsidR="00472690" w:rsidRPr="00D925E3">
        <w:rPr>
          <w:rFonts w:cstheme="minorHAnsi"/>
        </w:rPr>
        <w:t xml:space="preserve">between genetic variants and the target trait which can make it difficult to identify causal variants and their associated underlying mechanisms. </w:t>
      </w:r>
      <w:commentRangeStart w:id="12"/>
      <w:r w:rsidR="00472690" w:rsidRPr="00D925E3">
        <w:rPr>
          <w:rFonts w:cstheme="minorHAnsi"/>
        </w:rPr>
        <w:t xml:space="preserve">The stress-sensitivity PRS capitalizes on results of an experimental manipulation, thus illuminating a mechanistic pathway between the identified variants (SNP-DREs) and outcomes significantly associated with the PRS. </w:t>
      </w:r>
      <w:commentRangeEnd w:id="12"/>
      <w:r w:rsidR="00E45435">
        <w:rPr>
          <w:rStyle w:val="CommentReference"/>
        </w:rPr>
        <w:commentReference w:id="12"/>
      </w:r>
      <w:r w:rsidR="00E27A4D" w:rsidRPr="00D925E3">
        <w:rPr>
          <w:rFonts w:cstheme="minorHAnsi"/>
        </w:rPr>
        <w:t>The second research question in this study compares</w:t>
      </w:r>
      <w:r w:rsidR="00DD095B" w:rsidRPr="00D925E3">
        <w:rPr>
          <w:rFonts w:cstheme="minorHAnsi"/>
        </w:rPr>
        <w:t xml:space="preserve"> the experimentally-derived</w:t>
      </w:r>
      <w:r w:rsidR="00E45435">
        <w:rPr>
          <w:rFonts w:cstheme="minorHAnsi"/>
        </w:rPr>
        <w:t xml:space="preserve"> stress-sensitivity PRS</w:t>
      </w:r>
      <w:r w:rsidR="00DD095B" w:rsidRPr="00D925E3">
        <w:rPr>
          <w:rFonts w:cstheme="minorHAnsi"/>
        </w:rPr>
        <w:t xml:space="preserve"> and standard, GWAS-derived PRS</w:t>
      </w:r>
      <w:r w:rsidR="00E27A4D" w:rsidRPr="00D925E3">
        <w:rPr>
          <w:rFonts w:cstheme="minorHAnsi"/>
        </w:rPr>
        <w:t>.</w:t>
      </w:r>
      <w:r w:rsidR="00E45435">
        <w:rPr>
          <w:rFonts w:cstheme="minorHAnsi"/>
        </w:rPr>
        <w:t xml:space="preserve"> </w:t>
      </w:r>
      <w:commentRangeStart w:id="13"/>
      <w:r w:rsidR="00DD095B" w:rsidRPr="00D925E3">
        <w:rPr>
          <w:rFonts w:cstheme="minorHAnsi"/>
          <w:i/>
          <w:iCs/>
        </w:rPr>
        <w:t xml:space="preserve">RQ2: </w:t>
      </w:r>
      <w:r w:rsidR="00293EAE" w:rsidRPr="00D925E3">
        <w:rPr>
          <w:rFonts w:cstheme="minorHAnsi"/>
        </w:rPr>
        <w:t xml:space="preserve">How does the variance </w:t>
      </w:r>
      <w:r w:rsidR="00DD095B" w:rsidRPr="00D925E3">
        <w:rPr>
          <w:rFonts w:cstheme="minorHAnsi"/>
        </w:rPr>
        <w:t xml:space="preserve">in psychiatric diagnoses or symptoms of psychopathology </w:t>
      </w:r>
      <w:r w:rsidR="00293EAE" w:rsidRPr="00D925E3">
        <w:rPr>
          <w:rFonts w:cstheme="minorHAnsi"/>
        </w:rPr>
        <w:t>explained by an experimentally-derived stress-sensitivity PRS compare to that explained by PRS for psychiatric disorders calculated based on GWAS summary statistics?</w:t>
      </w:r>
      <w:commentRangeEnd w:id="13"/>
      <w:r w:rsidR="00E45435">
        <w:rPr>
          <w:rStyle w:val="CommentReference"/>
        </w:rPr>
        <w:commentReference w:id="13"/>
      </w:r>
    </w:p>
    <w:p w14:paraId="6D397D30" w14:textId="7FD44469" w:rsidR="0021163F" w:rsidRPr="00D925E3" w:rsidRDefault="00E80C04" w:rsidP="00CD029E">
      <w:pPr>
        <w:spacing w:line="480" w:lineRule="auto"/>
        <w:rPr>
          <w:rFonts w:cstheme="minorHAnsi"/>
        </w:rPr>
      </w:pPr>
      <w:r w:rsidRPr="00D925E3">
        <w:rPr>
          <w:rFonts w:cstheme="minorHAnsi"/>
        </w:rPr>
        <w:lastRenderedPageBreak/>
        <w:tab/>
        <w:t>In addition to genetic influences on stress-related psychiatric disorders, there is strong evidence for</w:t>
      </w:r>
      <w:r w:rsidR="00D23AD3" w:rsidRPr="00D925E3">
        <w:rPr>
          <w:rFonts w:cstheme="minorHAnsi"/>
        </w:rPr>
        <w:t xml:space="preserve"> the role of social and environmental stress</w:t>
      </w:r>
      <w:r w:rsidR="00E45435">
        <w:rPr>
          <w:rFonts w:cstheme="minorHAnsi"/>
        </w:rPr>
        <w:t xml:space="preserve"> exposure</w:t>
      </w:r>
      <w:r w:rsidR="00D23AD3" w:rsidRPr="00D925E3">
        <w:rPr>
          <w:rFonts w:cstheme="minorHAnsi"/>
        </w:rPr>
        <w:t xml:space="preserve"> in the development of psychopathology. </w:t>
      </w:r>
      <w:r w:rsidR="0021163F" w:rsidRPr="00D925E3">
        <w:rPr>
          <w:rFonts w:cstheme="minorHAnsi"/>
        </w:rPr>
        <w:t xml:space="preserve">Likelihood of developing a psychiatric disorder increases as exposure to adversity increases, and children exposed to adverse experiences are approximately twice as likely to develop a mental disorder compared to unexposed peers </w:t>
      </w:r>
      <w:r w:rsidR="0021163F" w:rsidRPr="00D925E3">
        <w:rPr>
          <w:rFonts w:cstheme="minorHAnsi"/>
        </w:rPr>
        <w:fldChar w:fldCharType="begin"/>
      </w:r>
      <w:r w:rsidR="0021163F" w:rsidRPr="00D925E3">
        <w:rPr>
          <w:rFonts w:cstheme="minorHAnsi"/>
        </w:rPr>
        <w:instrText xml:space="preserve"> ADDIN ZOTERO_ITEM CSL_CITATION {"citationID":"QtNTrL2z","properties":{"formattedCitation":"(McLaughlin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0021163F" w:rsidRPr="00D925E3">
        <w:rPr>
          <w:rFonts w:cstheme="minorHAnsi"/>
        </w:rPr>
        <w:fldChar w:fldCharType="separate"/>
      </w:r>
      <w:r w:rsidR="0021163F" w:rsidRPr="00D925E3">
        <w:rPr>
          <w:rFonts w:cstheme="minorHAnsi"/>
        </w:rPr>
        <w:t>(McLaughlin et al., 2019)</w:t>
      </w:r>
      <w:r w:rsidR="0021163F" w:rsidRPr="00D925E3">
        <w:rPr>
          <w:rFonts w:cstheme="minorHAnsi"/>
        </w:rPr>
        <w:fldChar w:fldCharType="end"/>
      </w:r>
      <w:r w:rsidR="0021163F" w:rsidRPr="00D925E3">
        <w:rPr>
          <w:rFonts w:cstheme="minorHAnsi"/>
        </w:rPr>
        <w:t xml:space="preserve">. One common method of quantifying </w:t>
      </w:r>
      <w:r w:rsidR="00FC5B6F">
        <w:rPr>
          <w:rFonts w:cstheme="minorHAnsi"/>
        </w:rPr>
        <w:t xml:space="preserve">stress </w:t>
      </w:r>
      <w:r w:rsidR="0021163F" w:rsidRPr="00D925E3">
        <w:rPr>
          <w:rFonts w:cstheme="minorHAnsi"/>
        </w:rPr>
        <w:t xml:space="preserve">exposure is cumulative adverse event measures such as the Adverse Childhood Experiences Questionnaire (ACE-Q), the Life Events Scale (LES), or the </w:t>
      </w:r>
      <w:r w:rsidR="00FC5B6F">
        <w:rPr>
          <w:rFonts w:cstheme="minorHAnsi"/>
        </w:rPr>
        <w:t>PTSD</w:t>
      </w:r>
      <w:r w:rsidR="0021163F" w:rsidRPr="00D925E3">
        <w:rPr>
          <w:rFonts w:cstheme="minorHAnsi"/>
        </w:rPr>
        <w:t xml:space="preserve"> module within the </w:t>
      </w:r>
      <w:r w:rsidR="00FC5B6F">
        <w:rPr>
          <w:rFonts w:cstheme="minorHAnsi"/>
        </w:rPr>
        <w:t xml:space="preserve">computerized </w:t>
      </w:r>
      <w:r w:rsidR="0021163F" w:rsidRPr="00D925E3">
        <w:rPr>
          <w:rFonts w:cstheme="minorHAnsi"/>
        </w:rPr>
        <w:t>Kiddie Schedule for Affective Disorders and Schizophrenia</w:t>
      </w:r>
      <w:r w:rsidR="00FC5B6F">
        <w:rPr>
          <w:rFonts w:cstheme="minorHAnsi"/>
        </w:rPr>
        <w:t xml:space="preserve"> (KSADS-COMP) </w:t>
      </w:r>
      <w:r w:rsidR="00FC5B6F">
        <w:rPr>
          <w:rFonts w:cstheme="minorHAnsi"/>
        </w:rPr>
        <w:fldChar w:fldCharType="begin"/>
      </w:r>
      <w:r w:rsidR="00FC5B6F">
        <w:rPr>
          <w:rFonts w:cstheme="minorHAnsi"/>
        </w:rPr>
        <w:instrText xml:space="preserve"> ADDIN ZOTERO_ITEM CSL_CITATION {"citationID":"QRuO5iye","properties":{"formattedCitation":"(Felitti et al., 1998; Tiet et al., 1998; Townsend et al., 2020)","plainCitation":"(Felitti et al., 1998; Tiet et al., 1998; Townsend et al., 2020)","noteIndex":0},"citationItems":[{"id":2280,"uris":["http://zotero.org/users/local/dCnfRmag/items/58B8XY2A"],"itemData":{"id":2280,"type":"article-journal","abstract":"Background: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S"}],"issued":{"date-parts":[["1998",5]]}}},{"id":2262,"uris":["http://zotero.org/users/local/dCnfRmag/items/FUMZJTBU"],"itemData":{"id":2262,"type":"article-journal","abstract":"Objective: Adverse life events are well-documentedrisk factors of psychopathologyand psychologicaldysfunction in children and adolescents.Youth with good adjustment despite high levels of adverse life events are considered resilient. This study identifies factors that characterize resilience. Method: Household probability samples of youth aged 9 through 17 years at four sites were used. Main and interaction effects of 11 factors were examined to assess their impact on youth adjustment. Results: Children at risk because of higher levels of adverse life events exhibited a greater degree of resilience when they had a higher IQ, better family functioning, closer parental monitoring, more adults in the household, and higher educational aspiration. The interaction between maternal psychopathology and adversity was significant, and the interaction between IQ and adversity approached significance. Conclusion: Resilient youth received more guidance and supervision by their parents and lived in higher-functioning families. Other adults in the family probably complemented the parents in providing guidance and support to the youth and in enhancing youth adjustment. Higher educational aspirations might have provided high-risk youth with a sense of direction and hope. Although IQ had no impact in youth at low risk, youth at high risk who had a higher IQ might have coped better.J. Am. Acad. ChildAdolesc.Psychiatry; 1998,37(11):1191-1200. Keywords: resilience, adverse life events, psychopathology, adjustment, risk factor, protective factor, resource factor, epidemiology.","container-title":"Journal of the American Academy of Child &amp; Adolescent Psychiatry","DOI":"10.1097/00004583-199811000-00020","ISSN":"08908567","issue":"11","journalAbbreviation":"Journal of the American Academy of Child &amp; Adolescent Psychiatry","language":"en","page":"1191-1200","source":"DOI.org (Crossref)","title":"Adverse Life Events and Resilience","volume":"37","author":[{"family":"Tiet","given":"Quyen Q."},{"family":"Bird","given":"Hector R."},{"family":"Davies","given":"Mark"},{"family":"Hoven","given":"Christina"},{"family":"Cohen","given":"Patricia"},{"family":"Jensen","given":"Peter S."},{"family":"Goodman","given":"Sherryl"}],"issued":{"date-parts":[["1998",11]]}}},{"id":4736,"uris":["http://zotero.org/users/local/dCnfRmag/items/YTS9T3MF"],"itemData":{"id":4736,"type":"article-journal","abstract":"Objective\nTo present initial validity data on three web-based computerized versions of the Kiddie Schedule for Affective Disorders and Schizophrenia (KSADS-COMP).\nMethod\nThe sample for evaluating the validity of the clinician-administered KSADS-COMP included 511 youths 6–18 years of age who were participants in the Child Mind Institute Healthy Brain Network. The sample for evaluating the parent and youth self-administered versions of the KSADS-COMP included 158 youths 11-17 years of age recruited from three academic institutions.\nResults\nAverage administration time for completing the combined parent and youth clinician-administered KSADS-COMP was less time than previously reported for completing the paper-and-pencil K-SADS with only one informant (91.9 ± 50.1 minutes). Average administration times for the youth and parent self-administered KSADS-COMP were 50.9 ± 28.0 minutes and 63.2 ± 38.3 minutes, respectively, and youths and parents rated their experience using the web-based self-administered KSADS-COMP versions very positively. Diagnoses generated with all three KSADS-COMP versions demonstrated good convergent validity against established clinical rating scales and dimensional diagnostic-specific ratings derived from the KSADS-COMP. When parent and youth self-administered KSADS-COMP data were integrated, good to excellent concordance was also achieved between diagnoses derived using the self-administered and clinician-administered KSADS-COMP versions (area under the curve = 0.89–1.00).\nConclusion\nThe three versions of the KSADS-COMP demonstrate promising psychometric properties, while offering efficiency in administration and scoring. The clinician-administered KSADS-COMP shows utility not only for research, but also for implementation in clinical practice, with self-report preinterview ratings that streamline administration. The self-administered KSADS-COMP versions have numerous potential research and clinical applications, including in large-scale epidemiological studies, in schools, in emergency departments, and in telehealth to address the critical shortage of child and adolescent mental health specialists.\nClinical trial registration information\nComputerized Screening for Comorbidity in Adolescents With Substance or Psychiatric Disorders; https://clinicaltrials.gov/; NCT01866956.","container-title":"Journal of the American Academy of Child &amp; Adolescent Psychiatry","DOI":"10.1016/j.jaac.2019.05.009","ISSN":"0890-8567","issue":"2","journalAbbreviation":"Journal of the American Academy of Child &amp; Adolescent Psychiatry","page":"309-325","source":"ScienceDirect","title":"Development of Three Web-Based Computerized Versions of the Kiddie Schedule for Affective Disorders and Schizophrenia Child Psychiatric Diagnostic Interview: Preliminary Validity Data","title-short":"Development of Three Web-Based Computerized Versions of the Kiddie Schedule for Affective Disorders and Schizophrenia Child Psychiatric Diagnostic Interview","volume":"59","author":[{"family":"Townsend","given":"Lisa"},{"family":"Kobak","given":"Kenneth"},{"family":"Kearney","given":"Catherine"},{"family":"Milham","given":"Michael"},{"family":"Andreotti","given":"Charissa"},{"family":"Escalera","given":"Jasmine"},{"family":"Alexander","given":"Lindsay"},{"family":"Gill","given":"Mary Kay"},{"family":"Birmaher","given":"Boris"},{"family":"Sylvester","given":"Raeanne"},{"family":"Rice","given":"Dawn"},{"family":"Deep","given":"Alison"},{"family":"Kaufman","given":"Joan"}],"issued":{"date-parts":[["2020",2,1]]}}}],"schema":"https://github.com/citation-style-language/schema/raw/master/csl-citation.json"} </w:instrText>
      </w:r>
      <w:r w:rsidR="00FC5B6F">
        <w:rPr>
          <w:rFonts w:cstheme="minorHAnsi"/>
        </w:rPr>
        <w:fldChar w:fldCharType="separate"/>
      </w:r>
      <w:r w:rsidR="00FC5B6F" w:rsidRPr="00FC5B6F">
        <w:rPr>
          <w:rFonts w:ascii="Calibri" w:hAnsi="Calibri" w:cs="Calibri"/>
        </w:rPr>
        <w:t>(</w:t>
      </w:r>
      <w:proofErr w:type="spellStart"/>
      <w:r w:rsidR="00FC5B6F" w:rsidRPr="00FC5B6F">
        <w:rPr>
          <w:rFonts w:ascii="Calibri" w:hAnsi="Calibri" w:cs="Calibri"/>
        </w:rPr>
        <w:t>Felitti</w:t>
      </w:r>
      <w:proofErr w:type="spellEnd"/>
      <w:r w:rsidR="00FC5B6F" w:rsidRPr="00FC5B6F">
        <w:rPr>
          <w:rFonts w:ascii="Calibri" w:hAnsi="Calibri" w:cs="Calibri"/>
        </w:rPr>
        <w:t xml:space="preserve"> et al., 1998; </w:t>
      </w:r>
      <w:proofErr w:type="spellStart"/>
      <w:r w:rsidR="00FC5B6F" w:rsidRPr="00FC5B6F">
        <w:rPr>
          <w:rFonts w:ascii="Calibri" w:hAnsi="Calibri" w:cs="Calibri"/>
        </w:rPr>
        <w:t>Tiet</w:t>
      </w:r>
      <w:proofErr w:type="spellEnd"/>
      <w:r w:rsidR="00FC5B6F" w:rsidRPr="00FC5B6F">
        <w:rPr>
          <w:rFonts w:ascii="Calibri" w:hAnsi="Calibri" w:cs="Calibri"/>
        </w:rPr>
        <w:t xml:space="preserve"> et al., 1998; Townsend et al., 2020)</w:t>
      </w:r>
      <w:r w:rsidR="00FC5B6F">
        <w:rPr>
          <w:rFonts w:cstheme="minorHAnsi"/>
        </w:rPr>
        <w:fldChar w:fldCharType="end"/>
      </w:r>
      <w:r w:rsidR="0021163F" w:rsidRPr="00D925E3">
        <w:rPr>
          <w:rFonts w:cstheme="minorHAnsi"/>
        </w:rPr>
        <w:t>. These cumulative measures sum the number of stressful experiences to which an individual has been exposed. While the specific type</w:t>
      </w:r>
      <w:r w:rsidR="00FC5B6F">
        <w:rPr>
          <w:rFonts w:cstheme="minorHAnsi"/>
        </w:rPr>
        <w:t>s</w:t>
      </w:r>
      <w:r w:rsidR="0021163F" w:rsidRPr="00D925E3">
        <w:rPr>
          <w:rFonts w:cstheme="minorHAnsi"/>
        </w:rPr>
        <w:t xml:space="preserve"> of adverse events</w:t>
      </w:r>
      <w:r w:rsidR="004B45A2" w:rsidRPr="00D925E3">
        <w:rPr>
          <w:rFonts w:cstheme="minorHAnsi"/>
        </w:rPr>
        <w:t xml:space="preserve"> identified in each measure vary, cumulative adverse event scores are </w:t>
      </w:r>
      <w:r w:rsidR="00FC5B6F">
        <w:rPr>
          <w:rFonts w:cstheme="minorHAnsi"/>
        </w:rPr>
        <w:t xml:space="preserve">generally </w:t>
      </w:r>
      <w:r w:rsidR="004B45A2" w:rsidRPr="00D925E3">
        <w:rPr>
          <w:rFonts w:cstheme="minorHAnsi"/>
        </w:rPr>
        <w:t xml:space="preserve">associated with increased psychopathology. </w:t>
      </w:r>
      <w:r w:rsidR="0021163F" w:rsidRPr="00D925E3">
        <w:rPr>
          <w:rFonts w:cstheme="minorHAnsi"/>
        </w:rPr>
        <w:t xml:space="preserve">Higher scores on the ACE-Q </w:t>
      </w:r>
      <w:r w:rsidR="00FC5B6F">
        <w:rPr>
          <w:rFonts w:cstheme="minorHAnsi"/>
        </w:rPr>
        <w:t>were</w:t>
      </w:r>
      <w:r w:rsidR="0021163F" w:rsidRPr="00D925E3">
        <w:rPr>
          <w:rFonts w:cstheme="minorHAnsi"/>
        </w:rPr>
        <w:t xml:space="preserve"> linked to increased levels of depression, drug abuse and alcoholism, and suicide attempts </w:t>
      </w:r>
      <w:r w:rsidR="0021163F" w:rsidRPr="00D925E3">
        <w:rPr>
          <w:rFonts w:cstheme="minorHAnsi"/>
        </w:rPr>
        <w:fldChar w:fldCharType="begin"/>
      </w:r>
      <w:r w:rsidR="0021163F" w:rsidRPr="00D925E3">
        <w:rPr>
          <w:rFonts w:cstheme="minorHAnsi"/>
        </w:rPr>
        <w:instrText xml:space="preserve"> ADDIN ZOTERO_ITEM CSL_CITATION {"citationID":"8PXYrFwU","properties":{"formattedCitation":"(Felitti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sidR="0021163F" w:rsidRPr="00D925E3">
        <w:rPr>
          <w:rFonts w:cstheme="minorHAnsi"/>
        </w:rPr>
        <w:fldChar w:fldCharType="separate"/>
      </w:r>
      <w:r w:rsidR="0021163F" w:rsidRPr="00D925E3">
        <w:rPr>
          <w:rFonts w:cstheme="minorHAnsi"/>
        </w:rPr>
        <w:t>(Felitti et al., 1998)</w:t>
      </w:r>
      <w:r w:rsidR="0021163F" w:rsidRPr="00D925E3">
        <w:rPr>
          <w:rFonts w:cstheme="minorHAnsi"/>
        </w:rPr>
        <w:fldChar w:fldCharType="end"/>
      </w:r>
      <w:r w:rsidR="0021163F" w:rsidRPr="00D925E3">
        <w:rPr>
          <w:rFonts w:cstheme="minorHAnsi"/>
        </w:rPr>
        <w:t>.</w:t>
      </w:r>
      <w:r w:rsidR="004B45A2" w:rsidRPr="00D925E3">
        <w:rPr>
          <w:rFonts w:cstheme="minorHAnsi"/>
        </w:rPr>
        <w:t xml:space="preserve"> Increased negative lifetime event exposure quantified </w:t>
      </w:r>
      <w:r w:rsidR="006B3221">
        <w:rPr>
          <w:rFonts w:cstheme="minorHAnsi"/>
        </w:rPr>
        <w:t xml:space="preserve">in the ABCD Study </w:t>
      </w:r>
      <w:r w:rsidR="004B45A2" w:rsidRPr="00D925E3">
        <w:rPr>
          <w:rFonts w:cstheme="minorHAnsi"/>
        </w:rPr>
        <w:t xml:space="preserve">by the LES </w:t>
      </w:r>
      <w:r w:rsidR="00FC5B6F">
        <w:rPr>
          <w:rFonts w:cstheme="minorHAnsi"/>
        </w:rPr>
        <w:t>wa</w:t>
      </w:r>
      <w:r w:rsidR="004B45A2" w:rsidRPr="00D925E3">
        <w:rPr>
          <w:rFonts w:cstheme="minorHAnsi"/>
        </w:rPr>
        <w:t xml:space="preserve">s associated with increased emotion-driven impulsivity, psychotic-like experiences, and externalizing and internalizing symptoms </w:t>
      </w:r>
      <w:r w:rsidR="004B45A2" w:rsidRPr="00D925E3">
        <w:rPr>
          <w:rFonts w:cstheme="minorHAnsi"/>
        </w:rPr>
        <w:fldChar w:fldCharType="begin"/>
      </w:r>
      <w:r w:rsidR="004B45A2" w:rsidRPr="00D925E3">
        <w:rPr>
          <w:rFonts w:cstheme="minorHAnsi"/>
        </w:rPr>
        <w:instrText xml:space="preserve"> ADDIN ZOTERO_ITEM CSL_CITATION {"citationID":"fQaiynMz","properties":{"formattedCitation":"(Barnhart et al., 2022; Karcher et al., 2022; Weiss et al., 2023)","plainCitation":"(Barnhart et al., 2022; Karcher et al., 2022; Weiss et al., 2023)","noteIndex":0},"citationItems":[{"id":2379,"uris":["http://zotero.org/users/local/dCnfRmag/items/RDHF6G4B"],"itemData":{"id":2379,"type":"article-journal","abstract":"Rising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R."}],"issued":{"date-parts":[["2022",12]]}}},{"id":2367,"uris":["http://zotero.org/users/local/dCnfRmag/items/PTII7IAE"],"itemData":{"id":2367,"type":"article-journal","abstract":"Objective: The present study aimed to examine factors that may account for race/ethnicity differences in psychotic-like experiences (PLEs) in a middle childhood sample, including evidence for experiences of discrimination as a psychosocial mediator of these differences.\nMethod: In a sample of 9- to 10-year-olds (N ¼ 10,839) from the Adolescent Brain Cognitive Development Study, we compared PLEs across racial/ ethnic groups. We also examined whether experiences of discrimination indirectly linked racial/ethnic identity and PLEs and whether social support moderated this indirect association.\nResults: Differences between racial/ethnic groups were found in the endorsement of PLEs, such that Black and Hispanic participants endorsed higher levels of PLEs compared with Asian, multiracial/multiethnic, and White participants. These differences were accounted for in part by experiences of discrimination, an indirect effect that was in turn attenuated by increased social support.\nConclusion: This is the ﬁrst study to suggest that the experience of discrimination may indirectly link the association between racial/ethnic differences and endorsement of PLEs using the Prodromal Questionnaire–Brief Child Version and additionally that social support may act as a moderator of this mediation. Results provide evidence that social inequities such as racial discrimination may contribute to increases in PLEs. These ﬁndings shed further light on the links between structural racism and mental health inequities for people in minoritized groups.","container-title":"Journal of the American Academy of Child &amp; Adolescent Psychiatry","DOI":"10.1016/j.jaac.2022.03.025","ISSN":"08908567","issue":"10","journalAbbreviation":"Journal of the American Academy of Child &amp; Adolescent Psychiatry","language":"en","page":"1262-1272","source":"DOI.org (Crossref)","title":"Understanding Associations Between Race/Ethnicity, Experiences of Discrimination, and Psychotic-like Experiences in Middle Childhood","volume":"61","author":[{"family":"Karcher","given":"Nicole R."},{"family":"Klaunig","given":"Mallory J."},{"family":"Elsayed","given":"Nourhan M."},{"family":"Taylor","given":"Rita L."},{"family":"Jay","given":"Samantha Y."},{"family":"Schiffman","given":"Jason"}],"issued":{"date-parts":[["2022",10]]}}},{"id":2365,"uris":["http://zotero.org/users/local/dCnfRmag/items/AQLAMCDK"],"itemData":{"id":2365,"type":"article-journal","abstract":"Objective: Exposure to childhood trauma is associated with numerous adverse mental health consequences. Addressing important gaps in the existing research, the proposed study clariﬁes the longitudinal and bidirectional associations between childhood trauma and both negative and positive emotion-driven impulsivity.","container-title":"Journal of Adolescent Health","DOI":"10.1016/j.jadohealth.2023.05.027","ISSN":"1054139X","issue":"4","journalAbbreviation":"Journal of Adolescent Health","language":"en","page":"731-738","source":"DOI.org (Crossref)","title":"Longitudinal Investigation of Bidirectional Relations Between Childhood Trauma and Emotion-Driven Impulsivity in the Adolescent Brain Cognitive Development Study","volume":"73","author":[{"family":"Weiss","given":"Nicole H."},{"family":"Goncharenko","given":"Svetlana"},{"family":"Forkus","given":"Shannon R."},{"family":"Ferguson","given":"Jewelia J."},{"family":"Yang","given":"Manshu"}],"issued":{"date-parts":[["2023",10]]}}}],"schema":"https://github.com/citation-style-language/schema/raw/master/csl-citation.json"} </w:instrText>
      </w:r>
      <w:r w:rsidR="004B45A2" w:rsidRPr="00D925E3">
        <w:rPr>
          <w:rFonts w:cstheme="minorHAnsi"/>
        </w:rPr>
        <w:fldChar w:fldCharType="separate"/>
      </w:r>
      <w:r w:rsidR="004B45A2" w:rsidRPr="00D925E3">
        <w:rPr>
          <w:rFonts w:cstheme="minorHAnsi"/>
        </w:rPr>
        <w:t>(Barnhart et al., 2022; Karcher et al., 2022; Weiss et al., 2023)</w:t>
      </w:r>
      <w:r w:rsidR="004B45A2" w:rsidRPr="00D925E3">
        <w:rPr>
          <w:rFonts w:cstheme="minorHAnsi"/>
        </w:rPr>
        <w:fldChar w:fldCharType="end"/>
      </w:r>
      <w:r w:rsidR="004B45A2" w:rsidRPr="00D925E3">
        <w:rPr>
          <w:rFonts w:cstheme="minorHAnsi"/>
        </w:rPr>
        <w:t>. Finally, exposure to larger numbers of potentially traumatic events as measured with the KSADS-</w:t>
      </w:r>
      <w:r w:rsidR="00FC5B6F">
        <w:rPr>
          <w:rFonts w:cstheme="minorHAnsi"/>
        </w:rPr>
        <w:t>COMP</w:t>
      </w:r>
      <w:r w:rsidR="004B45A2" w:rsidRPr="00D925E3">
        <w:rPr>
          <w:rFonts w:cstheme="minorHAnsi"/>
        </w:rPr>
        <w:t xml:space="preserve"> PTSD module tended to increase risk for depression, anxiety, PTSD, oppositional defiant disorder, conduct disorder, attention-deficit hyperactivity disorder</w:t>
      </w:r>
      <w:r w:rsidR="00FC5B6F">
        <w:rPr>
          <w:rFonts w:cstheme="minorHAnsi"/>
        </w:rPr>
        <w:t xml:space="preserve"> (ADHD)</w:t>
      </w:r>
      <w:r w:rsidR="004B45A2" w:rsidRPr="00D925E3">
        <w:rPr>
          <w:rFonts w:cstheme="minorHAnsi"/>
        </w:rPr>
        <w:t xml:space="preserve">, and suicidality </w:t>
      </w:r>
      <w:r w:rsidR="004B45A2" w:rsidRPr="00D925E3">
        <w:rPr>
          <w:rFonts w:cstheme="minorHAnsi"/>
        </w:rPr>
        <w:fldChar w:fldCharType="begin"/>
      </w:r>
      <w:r w:rsidR="004B45A2" w:rsidRPr="00D925E3">
        <w:rPr>
          <w:rFonts w:cstheme="minorHAnsi"/>
        </w:rPr>
        <w:instrText xml:space="preserve"> ADDIN ZOTERO_ITEM CSL_CITATION {"citationID":"a1j4lq705qh","properties":{"formattedCitation":"(Thompson et al., 2022)","plainCitation":"(Thompson et al., 2022)","noteIndex":0},"citationItems":[{"id":5107,"uris":["http://zotero.org/users/local/dCnfRmag/items/TN9ZJ9FL"],"itemData":{"id":5107,"type":"article-journal","abstract":"The current cross-sectional study aimed to extend the literature on childhood adversity by examining the unique associations between potentially traumatic events (PTEs) and a range of mental health concerns, including domain-specific versus comorbid concerns. Participants were 11,877 preadolescents (47.8% female, 15.0% Black, 20.3% Hispanic/Latinx, Mage = 9.5 years) taking part in the Adolescent Brain and Cognitive Development (ABCD) Study R . The Kiddie Schedule for Affective Disorders and Schizophrenia was used to measure PTEs and caregiverand child-reported mental health concerns. Adjusted odds ratios (aORs) were used for the outcomes of interest. Overall, PTEs were consistently associated with increased odds of experiencing comorbid posttraumatic stress disorder (PTSD), internalizing disorders, and externalizing disorders, significant AORs = 1.34–4.30, after accounting for children’s experiences of other PTEs and polyvictimization. In contrast, PTEs were generally not associated with meeting the criteria for diagnoses within only one domain (i.e., internalizing-only or externalizingonly diagnoses). We also found PTEs to be differentially related to the various mental health outcomes. In particular, witnessing domestic violence was consistently associated with children’s psychopathology. Other PTEs, such as witnessing community violence, were not associated with children’s psychopathology in the final model. Associations between PTEs and mental health concerns did not differ as a function of sex. Overall, the results support the notion that PTEs are associated with comorbid concerns rather than individual disorders. These findings have important implications for the screening of PTEs, continued research on the conceptualization of traumatic stress, and the importance of accounting for comorbidities across mental health domains.","container-title":"Journal of Traumatic Stress","DOI":"10.1002/jts.22793","ISSN":"0894-9867, 1573-6598","issue":"3","journalAbbreviation":"Journal of Traumatic Stress","language":"en","page":"852-867","source":"DOI.org (Crossref)","title":"Associations between potentially traumatic events and psychopathology among preadolescents in the Adolescent Brain and Cognitive Development Study &lt;sup&gt;®&lt;/sup&gt;","volume":"35","author":[{"family":"Thompson","given":"Erin L."},{"family":"Lever","given":"Nancy A."},{"family":"Connors","given":"Kay M."},{"family":"Cloak","given":"Christine C."},{"family":"Reeves","given":"Gloria"},{"family":"Chang","given":"Linda"}],"issued":{"date-parts":[["2022",6]]}}}],"schema":"https://github.com/citation-style-language/schema/raw/master/csl-citation.json"} </w:instrText>
      </w:r>
      <w:r w:rsidR="004B45A2" w:rsidRPr="00D925E3">
        <w:rPr>
          <w:rFonts w:cstheme="minorHAnsi"/>
        </w:rPr>
        <w:fldChar w:fldCharType="separate"/>
      </w:r>
      <w:r w:rsidR="004B45A2" w:rsidRPr="00D925E3">
        <w:rPr>
          <w:rFonts w:cstheme="minorHAnsi"/>
        </w:rPr>
        <w:t>(Thompson et al., 2022)</w:t>
      </w:r>
      <w:r w:rsidR="004B45A2" w:rsidRPr="00D925E3">
        <w:rPr>
          <w:rFonts w:cstheme="minorHAnsi"/>
        </w:rPr>
        <w:fldChar w:fldCharType="end"/>
      </w:r>
      <w:r w:rsidR="004B45A2" w:rsidRPr="00D925E3">
        <w:rPr>
          <w:rFonts w:cstheme="minorHAnsi"/>
        </w:rPr>
        <w:t>.</w:t>
      </w:r>
    </w:p>
    <w:p w14:paraId="4E01D98E" w14:textId="1137B34C" w:rsidR="00FC4BDB" w:rsidRPr="00D925E3" w:rsidRDefault="004B45A2" w:rsidP="00015491">
      <w:pPr>
        <w:spacing w:line="480" w:lineRule="auto"/>
        <w:rPr>
          <w:rFonts w:cstheme="minorHAnsi"/>
        </w:rPr>
      </w:pPr>
      <w:r w:rsidRPr="00D925E3">
        <w:rPr>
          <w:rFonts w:cstheme="minorHAnsi"/>
        </w:rPr>
        <w:tab/>
        <w:t>Broader family- and community-level factors can add to individual stress exposure and further increase risk for psychopathology.</w:t>
      </w:r>
      <w:r w:rsidR="00AD4CB7" w:rsidRPr="00D925E3">
        <w:rPr>
          <w:rFonts w:cstheme="minorHAnsi"/>
        </w:rPr>
        <w:t xml:space="preserve"> School environmental factors such as engagement were significantly related to symptoms of internalizing, externalizing, anxiety, and depression </w:t>
      </w:r>
      <w:r w:rsidR="00FC5B6F">
        <w:rPr>
          <w:rFonts w:cstheme="minorHAnsi"/>
        </w:rPr>
        <w:t xml:space="preserve">in the ABCD Study </w:t>
      </w:r>
      <w:r w:rsidR="00AD4CB7" w:rsidRPr="00D925E3">
        <w:rPr>
          <w:rFonts w:cstheme="minorHAnsi"/>
        </w:rPr>
        <w:fldChar w:fldCharType="begin"/>
      </w:r>
      <w:r w:rsidR="00AD4CB7" w:rsidRPr="00D925E3">
        <w:rPr>
          <w:rFonts w:cstheme="minorHAnsi"/>
        </w:rPr>
        <w:instrText xml:space="preserve"> ADDIN ZOTERO_ITEM CSL_CITATION {"citationID":"dPfyjrtW","properties":{"formattedCitation":"(Qiu &amp; Liu, 2023; Thapaliya et al., 2021)","plainCitation":"(Qiu &amp; Liu, 2023; Thapaliya et al., 2021)","noteIndex":0},"citationItems":[{"id":5139,"uris":["http://zotero.org/users/local/dCnfRmag/items/P3WYY4JZ"],"itemData":{"id":5139,"type":"article-journal","container-title":"Neuropsychopharmacology","DOI":"10.1038/s41386-023-01559-7","ISSN":"0893-133X,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id":5355,"uris":["http://zotero.org/users/local/dCnfRmag/items/FK36RTXP"],"itemData":{"id":5355,"type":"paper-conference","abstract":"Anxiety and Depression are currently among the most common mental disorders in children and adolescents. Both genetics and environments play an important role in the development and progress of disorders. This study aimed to understand the effect of multiscale environmental factors on anxiety and depression in school-age children, to reﬁne the identiﬁcation o f g enetic v ariants c ontributing t o s usceptibility to anxiety and depression, and to evaluate the genetic heritability. We analyzed data from the Adolescent Brain and Cognitive Development study and computed one principal factor to present the overall anxiety and depression scale in 11,875 participants with ages between 9 and 10 years old. Linear mixed-effect models along with the recursive feature elimination regression and LASSO regression models were used to determine the environmental effects from the macro scale (population density, air pollution), meso scale (neighborhood, school), to micro scale (family and individual experience). Genome-wide association analyses were then performed controlling for environmental factors and sample relatedness to determine the susceptible genetic variants. Furthermore, heritability was calculated for the white population. The results showed that six environmental factors (early life stress, household income, population density, area crime, neighborhood safety, and school risk) and sex had signiﬁcant effect on anxiety/depression score. Genome-wide association tests showed no SNPs reached a genome-wide signiﬁcance (p=5e-08), but some genetic mutations including SNPs in SCN1A showed promising effects, and the heritability was estimated close to 15% in the white population.","container-title":"2021 IEEE International Conference on Bioinformatics and Biomedicine (BIBM)","DOI":"10.1109/BIBM52615.2021.9669291","event-place":"Houston, TX, USA","event-title":"2021 IEEE International Conference on Bioinformatics and Biomedicine (BIBM)","ISBN":"978-1-66540-126-5","language":"en","license":"https://ieeexplore.ieee.org/Xplorehelp/downloads/license-information/IEEE.html","page":"2330-2337","publisher":"IEEE","publisher-place":"Houston, TX, USA","source":"DOI.org (Crossref)","title":"Environmental and genome-wide association study on children anxiety and depression","URL":"https://ieeexplore.ieee.org/document/9669291/","author":[{"family":"Thapaliya","given":"Bishal"},{"family":"Calhoun","given":"Vince D."},{"family":"Liu","given":"Jingyu"}],"accessed":{"date-parts":[["2024",6,15]]},"issued":{"date-parts":[["2021",12,9]]}}}],"schema":"https://github.com/citation-style-language/schema/raw/master/csl-citation.json"} </w:instrText>
      </w:r>
      <w:r w:rsidR="00AD4CB7" w:rsidRPr="00D925E3">
        <w:rPr>
          <w:rFonts w:cstheme="minorHAnsi"/>
        </w:rPr>
        <w:fldChar w:fldCharType="separate"/>
      </w:r>
      <w:r w:rsidR="00AD4CB7" w:rsidRPr="00D925E3">
        <w:rPr>
          <w:rFonts w:cstheme="minorHAnsi"/>
        </w:rPr>
        <w:t>(</w:t>
      </w:r>
      <w:proofErr w:type="spellStart"/>
      <w:r w:rsidR="00AD4CB7" w:rsidRPr="00D925E3">
        <w:rPr>
          <w:rFonts w:cstheme="minorHAnsi"/>
        </w:rPr>
        <w:t>Qiu</w:t>
      </w:r>
      <w:proofErr w:type="spellEnd"/>
      <w:r w:rsidR="00AD4CB7" w:rsidRPr="00D925E3">
        <w:rPr>
          <w:rFonts w:cstheme="minorHAnsi"/>
        </w:rPr>
        <w:t xml:space="preserve"> &amp; Liu, 2023; </w:t>
      </w:r>
      <w:proofErr w:type="spellStart"/>
      <w:r w:rsidR="00AD4CB7" w:rsidRPr="00D925E3">
        <w:rPr>
          <w:rFonts w:cstheme="minorHAnsi"/>
        </w:rPr>
        <w:t>Thapaliya</w:t>
      </w:r>
      <w:proofErr w:type="spellEnd"/>
      <w:r w:rsidR="00AD4CB7" w:rsidRPr="00D925E3">
        <w:rPr>
          <w:rFonts w:cstheme="minorHAnsi"/>
        </w:rPr>
        <w:t xml:space="preserve"> et al., 2021)</w:t>
      </w:r>
      <w:r w:rsidR="00AD4CB7" w:rsidRPr="00D925E3">
        <w:rPr>
          <w:rFonts w:cstheme="minorHAnsi"/>
        </w:rPr>
        <w:fldChar w:fldCharType="end"/>
      </w:r>
      <w:r w:rsidR="00AD4CB7" w:rsidRPr="00D925E3">
        <w:rPr>
          <w:rFonts w:cstheme="minorHAnsi"/>
        </w:rPr>
        <w:t>. Lower</w:t>
      </w:r>
      <w:r w:rsidRPr="00D925E3">
        <w:rPr>
          <w:rFonts w:cstheme="minorHAnsi"/>
        </w:rPr>
        <w:t xml:space="preserve"> levels of household income and parental education and </w:t>
      </w:r>
      <w:r w:rsidR="00AD4CB7" w:rsidRPr="00D925E3">
        <w:rPr>
          <w:rFonts w:cstheme="minorHAnsi"/>
        </w:rPr>
        <w:t>higher neighborhood poverty as measured with area deprivation index were</w:t>
      </w:r>
      <w:r w:rsidR="00FC5B6F">
        <w:rPr>
          <w:rFonts w:cstheme="minorHAnsi"/>
        </w:rPr>
        <w:t xml:space="preserve"> also</w:t>
      </w:r>
      <w:r w:rsidR="00AD4CB7" w:rsidRPr="00D925E3">
        <w:rPr>
          <w:rFonts w:cstheme="minorHAnsi"/>
        </w:rPr>
        <w:t xml:space="preserve"> associated with increased </w:t>
      </w:r>
      <w:r w:rsidR="00AD4CB7" w:rsidRPr="00D925E3">
        <w:rPr>
          <w:rFonts w:cstheme="minorHAnsi"/>
        </w:rPr>
        <w:lastRenderedPageBreak/>
        <w:t xml:space="preserve">externalizing </w:t>
      </w:r>
      <w:r w:rsidR="00AD4CB7" w:rsidRPr="00D925E3">
        <w:rPr>
          <w:rFonts w:cstheme="minorHAnsi"/>
        </w:rPr>
        <w:fldChar w:fldCharType="begin"/>
      </w:r>
      <w:r w:rsidR="00AD4CB7" w:rsidRPr="00D925E3">
        <w:rPr>
          <w:rFonts w:cstheme="minorHAnsi"/>
        </w:rPr>
        <w:instrText xml:space="preserve"> ADDIN ZOTERO_ITEM CSL_CITATION {"citationID":"wIRekLtM","properties":{"formattedCitation":"(Maxwell et al., 2021; Teeuw et al., 2023)","plainCitation":"(Maxwell et al., 2021; Teeuw et al., 2023)","noteIndex":0},"citationItems":[{"id":2115,"uris":["http://zotero.org/users/local/dCnfRmag/items/Y5GNWBPD"],"itemData":{"id":2115,"type":"speech","abstract":"Background: Prenatal exposure to drugs of abuse is known\nto alter neurodevelopment, predisposing children to later\npsychopathologies in which emotion processing is typically\nimpacted. The “two-hit hypothesis” suggests a prenatal environmental\nexposure (the first hit) disrupts brain development\nand establishes a vulnerability to a second hit that occurs later\nin life. Using data from the Adolescent Brain Cognitive Development\n(ABCD) study, we test the hypothesis that prenatal\ndrug exposure (PDE) will exacerbate the effects of childhood\ntrauma (CT) on emotion reactivity.\nMethods: The ABCD cohort of 10-year-olds was stratified\ninto groups based on PDE and CT (PDE-/CT-, n¼3269); (PDE-/\nCT+, n¼746); (PDE+/CT-, n¼219); and (PDE+/CT+, n¼114).\nLinear mixed models examined the interactive effect of PDE\nand CT on mean reaction time (MRT) for emotional valence\n([POSITIVEeNEGATIVE]) contrast of the EN-back task. The\nemotional Stroop was examined for convergent validity for the\nvalence contrast [HAPPY-ANGRY].\nResults: Emotional valence showed a significant PDE*CT\ninteraction ([POSITIVEeNEGATIVE]: b¼ 43.49, p&lt; 0.001)\ndriven by higher MRT for CT+ vs CT- within the PDE+ group\n(b¼30.65, p¼0.045). The Emotional Stroop task corroborated\nthis finding with a trend-level main effect of CT (b¼ -4.06, p¼\n0.088) and a significant interaction effect PDE*CT (b¼ 36.32,\np¼ 0.026).\nConclusions: The two-hit hypothesis is supported by the\nPDE*CT interaction such that CT only influences emotion\nreactivity in children exposed to PDE.\nThese results suggest prenatal drug exposure makes children\nmore vulnerable to later environmental insults such as\ntraumatic experiences and affects the way they process\nemotional social stimuli.","genre":"Poster","title":"Evidence That Neighborhood Threat and Brain Volume Mediate the Relationship Between Neighborhood Poverty and Children’s Psychopathology","author":[{"family":"Maxwell","given":"Megan Y."},{"family":"Taylor","given":"Rita L."},{"family":"Barch","given":"Deanna M."}],"issued":{"date-parts":[["2021",5,1]]}}},{"id":5134,"uris":["http://zotero.org/users/local/dCnfRmag/items/AW7X4RMD"],"itemData":{"id":5134,"type":"article-journal","abstract":"Introduction: Externalizing behaviors are deﬁned as behaviors violating social norms and can be harmful to self and others. Predicting the escalation of externalizing behaviors in children would allow for early interventions to prevent the occurrence of antisocial and criminal acts. Externalizing behaviors are heritable traits, and have been associated with structures of the brain. Brain structure, in turn, is also inﬂuenced by genetics. Here, we investigated the association of genetic and brain structural variation with externalizing behaviors in late childhood, and we assessed potential mediating effects.","container-title":"Neuroscience Applied","DOI":"10.1016/j.nsa.2023.101128","ISSN":"27724085","journalAbbreviation":"Neuroscience Applied","language":"en","page":"101128","source":"DOI.org (Crossref)","title":"Polygenic risk scores and brain structures both contribute to externalizing behavior in childhood - A study in the Adolescent Brain and Cognitive Development (ABCD) cohort","volume":"2","author":[{"family":"Teeuw","given":"Jalmar"},{"family":"Mota","given":"Nina Roth"},{"family":"Klein","given":"Marieke"},{"family":"Blankenstein","given":"Neeltje E."},{"family":"Tielbeek","given":"Jorim J."},{"family":"Jansen","given":"Lucres M.C."},{"family":"Franke","given":"Barbara"},{"family":"Hulshoff Pol","given":"Hilleke E."}],"issued":{"date-parts":[["2023"]]}}}],"schema":"https://github.com/citation-style-language/schema/raw/master/csl-citation.json"} </w:instrText>
      </w:r>
      <w:r w:rsidR="00AD4CB7" w:rsidRPr="00D925E3">
        <w:rPr>
          <w:rFonts w:cstheme="minorHAnsi"/>
        </w:rPr>
        <w:fldChar w:fldCharType="separate"/>
      </w:r>
      <w:r w:rsidR="00AD4CB7" w:rsidRPr="00D925E3">
        <w:rPr>
          <w:rFonts w:cstheme="minorHAnsi"/>
        </w:rPr>
        <w:t>(Maxwell et al., 2021; Teeuw et al., 2023)</w:t>
      </w:r>
      <w:r w:rsidR="00AD4CB7" w:rsidRPr="00D925E3">
        <w:rPr>
          <w:rFonts w:cstheme="minorHAnsi"/>
        </w:rPr>
        <w:fldChar w:fldCharType="end"/>
      </w:r>
      <w:r w:rsidR="00AD4CB7" w:rsidRPr="00D925E3">
        <w:rPr>
          <w:rFonts w:cstheme="minorHAnsi"/>
        </w:rPr>
        <w:t xml:space="preserve">. The exposome </w:t>
      </w:r>
      <w:r w:rsidR="00FC5B6F">
        <w:rPr>
          <w:rFonts w:cstheme="minorHAnsi"/>
        </w:rPr>
        <w:t>is designed to capture individual-level stressors such as cumulative adverse events as well as family- and community-level stressors</w:t>
      </w:r>
      <w:r w:rsidR="00AD4CB7" w:rsidRPr="00D925E3">
        <w:rPr>
          <w:rFonts w:cstheme="minorHAnsi"/>
        </w:rPr>
        <w:t xml:space="preserve">, and </w:t>
      </w:r>
      <w:r w:rsidR="00207C5C">
        <w:rPr>
          <w:rFonts w:cstheme="minorHAnsi"/>
        </w:rPr>
        <w:t xml:space="preserve">higher </w:t>
      </w:r>
      <w:r w:rsidR="00AD4CB7" w:rsidRPr="00D925E3">
        <w:rPr>
          <w:rFonts w:cstheme="minorHAnsi"/>
        </w:rPr>
        <w:t>exposome scores</w:t>
      </w:r>
      <w:r w:rsidR="00015491" w:rsidRPr="00D925E3">
        <w:rPr>
          <w:rFonts w:cstheme="minorHAnsi"/>
        </w:rPr>
        <w:t xml:space="preserve"> have been associated with increased psychopathology. For example, individuals with higher exposome scores based on 348 environmental variables</w:t>
      </w:r>
      <w:r w:rsidR="00207C5C">
        <w:rPr>
          <w:rFonts w:cstheme="minorHAnsi"/>
        </w:rPr>
        <w:t xml:space="preserve"> from the ABCD Study</w:t>
      </w:r>
      <w:r w:rsidR="00015491" w:rsidRPr="00D925E3">
        <w:rPr>
          <w:rFonts w:cstheme="minorHAnsi"/>
        </w:rPr>
        <w:t xml:space="preserve"> tended to have higher levels of self- and parent-reported psychopathology. When combined with basic demographic information, a model including these exposome scores was able to capture 38.2% of the variance in the psychopathology p-factor </w:t>
      </w:r>
      <w:r w:rsidR="00015491" w:rsidRPr="00D925E3">
        <w:rPr>
          <w:rFonts w:cstheme="minorHAnsi"/>
        </w:rPr>
        <w:fldChar w:fldCharType="begin"/>
      </w:r>
      <w:r w:rsidR="00015491" w:rsidRPr="00D925E3">
        <w:rPr>
          <w:rFonts w:cstheme="minorHAnsi"/>
        </w:rPr>
        <w:instrText xml:space="preserve"> ADDIN ZOTERO_ITEM CSL_CITATION {"citationID":"9eNOSe2S","properties":{"formattedCitation":"(Hoffman et al., 2024; Moore et al., 2022)","plainCitation":"(Hoffman et al., 2024; Moore et al., 2022)","noteIndex":0},"citationItems":[{"id":6018,"uris":["http://zotero.org/users/local/dCnfRmag/items/X44ESVRF"],"itemData":{"id":6018,"type":"article-journal","abstract":"Allostatic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P."},{"family":"Barzilay","given":"Ran"}],"issued":{"date-parts":[["2024",5,14]]}}},{"id":2430,"uris":["http://zotero.org/users/local/dCnfRmag/items/X3JKW82C"],"itemData":{"id":2430,"type":"article-journal","abstract":"Exposures to perinatal, familial, social, and physical environmental stimuli can have substantial effects on human development. We aimed to generate a single measure that capture’s the complex network structure of the environment (ie, exposome) using multilevel data (participant’s report, parent report, and geocoded measures) of environmental exposures (primarily from the psychosocial environment) in two independent adolescent cohorts: The Adolescent Brain Cognitive Development Study (ABCD Study, N ¼ 11 235; mean age, 10.9 years; 47.7% females) and an age- and sex-matched sample from the Philadelphia Neurodevelopmental Cohort (PNC, N ¼ 4993). We conducted a series of data-driven iterative factor analyses and bifactor modeling in the ABCD Study, reducing dimensionality from 348 variables tapping to environment to six orthogonal exposome subfactors and a general (adverse) exposome factor. The general exposome factor was associated with overall psychopathology (B ¼ 0.28, 95% CI, 0.26-0.3) and key health-related outcomes: obesity (odds ratio [OR] , 1.4; 95% CI, 1.3-1.5) and advanced pubertal development (OR, 1.3; 95% CI, 1.2-1.5). A similar approach in PNC reduced dimensionality of environment from 29 variables to 4 exposome subfactors and a general exposome factor. PNC analyses yielded consistent associations of the general exposome factor with psychopathology (B ¼ 0.15; 95% CI, 0.13-0.17), obesity (OR, 1.4; 95% CI, 1.3-1.6), and advanced pubertal development (OR, 1.3; 95% CI, 1-1.6). In both cohorts, inclusion of exposome factors greatly increased variance explained in overall psychopathology compared with models relying solely on demographics and parental education (from &lt;4% to &gt;38% in ABCD; from &lt;4% to &gt;18.5% in PNC). Findings suggest that a general exposome factor capturing multi-level environmental exposures can be derived and can consistently explain variance in youth’s mental and general health.","container-title":"Exposome","DOI":"10.1093/exposome/osac010","ISSN":"2635-2265","issue":"1","language":"en","page":"osac010","source":"DOI.org (Crossref)","title":"Modeling environment through a general exposome factor in two independent adolescent cohorts","volume":"2","author":[{"family":"Moore","given":"Tyler M"},{"family":"Visoki","given":"Elina"},{"family":"Argabright","given":"Stirling T"},{"family":"Didomenico","given":"Grace E"},{"family":"Sotelo","given":"Ingrid"},{"family":"Wortzel","given":"Jeremy D"},{"family":"Naeem","given":"Areebah"},{"family":"Gur","given":"Ruben C"},{"family":"Gur","given":"Raquel E"},{"family":"Warrier","given":"Varun"},{"family":"Guloksuz","given":"Sinan"},{"family":"Barzilay","given":"Ran"}],"issued":{"date-parts":[["2022",3,12]]}}}],"schema":"https://github.com/citation-style-language/schema/raw/master/csl-citation.json"} </w:instrText>
      </w:r>
      <w:r w:rsidR="00015491" w:rsidRPr="00D925E3">
        <w:rPr>
          <w:rFonts w:cstheme="minorHAnsi"/>
        </w:rPr>
        <w:fldChar w:fldCharType="separate"/>
      </w:r>
      <w:r w:rsidR="00015491" w:rsidRPr="00D925E3">
        <w:rPr>
          <w:rFonts w:cstheme="minorHAnsi"/>
        </w:rPr>
        <w:t>(Hoffman et al., 2024; Moore et al., 2022)</w:t>
      </w:r>
      <w:r w:rsidR="00015491" w:rsidRPr="00D925E3">
        <w:rPr>
          <w:rFonts w:cstheme="minorHAnsi"/>
        </w:rPr>
        <w:fldChar w:fldCharType="end"/>
      </w:r>
      <w:r w:rsidR="00015491" w:rsidRPr="00D925E3">
        <w:rPr>
          <w:rFonts w:cstheme="minorHAnsi"/>
        </w:rPr>
        <w:t>.</w:t>
      </w:r>
    </w:p>
    <w:p w14:paraId="26362791" w14:textId="0BD03CE5" w:rsidR="00AC430D" w:rsidRDefault="00015491" w:rsidP="00E27A4D">
      <w:pPr>
        <w:spacing w:line="480" w:lineRule="auto"/>
        <w:rPr>
          <w:rFonts w:cstheme="minorHAnsi"/>
        </w:rPr>
      </w:pPr>
      <w:r w:rsidRPr="00D925E3">
        <w:rPr>
          <w:rFonts w:cstheme="minorHAnsi"/>
        </w:rPr>
        <w:tab/>
        <w:t xml:space="preserve">In addition to additive genetic and environmental effects on psychopathology, </w:t>
      </w:r>
      <w:r w:rsidR="007F67F8" w:rsidRPr="00D925E3">
        <w:rPr>
          <w:rFonts w:cstheme="minorHAnsi"/>
        </w:rPr>
        <w:t xml:space="preserve">numerous </w:t>
      </w:r>
      <w:r w:rsidRPr="00D925E3">
        <w:rPr>
          <w:rFonts w:cstheme="minorHAnsi"/>
        </w:rPr>
        <w:t>studies have demonstrated</w:t>
      </w:r>
      <w:r w:rsidR="00207C5C">
        <w:rPr>
          <w:rFonts w:cstheme="minorHAnsi"/>
        </w:rPr>
        <w:t xml:space="preserve"> a role of</w:t>
      </w:r>
      <w:r w:rsidRPr="00D925E3">
        <w:rPr>
          <w:rFonts w:cstheme="minorHAnsi"/>
        </w:rPr>
        <w:t xml:space="preserve"> gene by environment interactions </w:t>
      </w:r>
      <w:r w:rsidR="00207C5C">
        <w:rPr>
          <w:rFonts w:cstheme="minorHAnsi"/>
        </w:rPr>
        <w:t>in</w:t>
      </w:r>
      <w:r w:rsidRPr="00D925E3">
        <w:rPr>
          <w:rFonts w:cstheme="minorHAnsi"/>
        </w:rPr>
        <w:t xml:space="preserve"> psychiatric symptoms and diagnoses. </w:t>
      </w:r>
      <w:r w:rsidR="007F67F8" w:rsidRPr="00D925E3">
        <w:rPr>
          <w:rFonts w:cstheme="minorHAnsi"/>
        </w:rPr>
        <w:t xml:space="preserve">For example, internalizing and externalizing scores </w:t>
      </w:r>
      <w:r w:rsidR="00B20C70" w:rsidRPr="00D925E3">
        <w:rPr>
          <w:rFonts w:cstheme="minorHAnsi"/>
        </w:rPr>
        <w:t xml:space="preserve">for youth in the ABCD Study </w:t>
      </w:r>
      <w:r w:rsidR="007F67F8" w:rsidRPr="00D925E3">
        <w:rPr>
          <w:rFonts w:cstheme="minorHAnsi"/>
        </w:rPr>
        <w:t>were best explained by models including genome-exposome interactions</w:t>
      </w:r>
      <w:commentRangeStart w:id="14"/>
      <w:r w:rsidR="007F67F8" w:rsidRPr="00D925E3">
        <w:rPr>
          <w:rFonts w:cstheme="minorHAnsi"/>
        </w:rPr>
        <w:t xml:space="preserve"> where the exposome measured cumulative negative life events and proximal contextual factors such as </w:t>
      </w:r>
      <w:r w:rsidR="00B20C70" w:rsidRPr="00D925E3">
        <w:rPr>
          <w:rFonts w:cstheme="minorHAnsi"/>
        </w:rPr>
        <w:t>school risk and parental monitoring</w:t>
      </w:r>
      <w:commentRangeEnd w:id="14"/>
      <w:r w:rsidR="00207C5C">
        <w:rPr>
          <w:rStyle w:val="CommentReference"/>
        </w:rPr>
        <w:commentReference w:id="14"/>
      </w:r>
      <w:r w:rsidR="00E80C04" w:rsidRPr="00D925E3">
        <w:rPr>
          <w:rFonts w:cstheme="minorHAnsi"/>
        </w:rPr>
        <w:t xml:space="preserve"> </w:t>
      </w:r>
      <w:r w:rsidR="00E80C04" w:rsidRPr="00D925E3">
        <w:rPr>
          <w:rFonts w:cstheme="minorHAnsi"/>
        </w:rPr>
        <w:fldChar w:fldCharType="begin"/>
      </w:r>
      <w:r w:rsidR="00E80C04" w:rsidRPr="00D925E3">
        <w:rPr>
          <w:rFonts w:cstheme="minorHAnsi"/>
        </w:rPr>
        <w:instrText xml:space="preserve"> ADDIN ZOTERO_ITEM CSL_CITATION {"citationID":"a9n14gmv32","properties":{"formattedCitation":"(Choi et al., 2022)","plainCitation":"(Choi et al., 2022)","noteIndex":0},"citationItems":[{"id":5132,"uris":["http://zotero.org/users/local/dCnfRmag/items/JK2K7WUE"],"itemData":{"id":5132,"type":"article-journal","abstract":"Background\n              Understanding complex influences on mental health problems in young people is needed to inform early prevention strategies. Both genetic and environmental factors are known to influence youth mental health, but a more comprehensive picture of their interplay, including wide‐ranging environmental exposures – that is, the exposome – is needed. We perform an integrative analysis of genomic and exposomic data in relation to internalizing and externalizing symptoms in a cohort of 4,314 unrelated youth from the Adolescent Brain and Cognitive Development (ABCD) Study.\n            \n            \n              Methods\n              Using novel GREML‐based approaches, we model the variance in internalizing and externalizing symptoms explained by additive and interactive influences from the genome (G) and modeled exposome (E) consisting of up to 133 variables at the family, peer, school, neighborhood, life event, and broader environmental levels, including genome‐by‐exposome (G × E) and exposome‐by‐exposome (E × E) effects.\n            \n            \n              Results\n              A best‐fitting integrative model with G, E, and G × E components explained 35% and 63% of variance in youth internalizing and externalizing symptoms, respectively. Youth in the top quintile of model‐predicted risk accounted for the majority of individuals with clinically elevated symptoms at follow‐up (60% for internalizing; 72% for externalizing). Of note, different domains of environmental exposures were most impactful for internalizing (life events) and externalizing (contextual including family, school, and peer‐level factors) symptoms. In addition, variance explained by G × E contributions was substantially larger for externalizing (33%) than internalizing (13%) symptoms.\n            \n            \n              Conclusions\n              Advanced statistical genetic methods in a longitudinal cohort of youth can be leveraged to address fundamental questions about the role of ‘nature and nurture’ in developmental psychopathology.","container-title":"Journal of Child Psychology and Psychiatry","DOI":"10.1111/jcpp.13664","ISSN":"0021-9630, 1469-7610","issue":"10","journalAbbreviation":"Child Psychology Psychiatry","language":"en","page":"1196-1205","source":"DOI.org (Crossref)","title":"Integrative analysis of genomic and exposomic influences on youth mental health","volume":"63","author":[{"family":"Choi","given":"Karmel W."},{"family":"Wilson","given":"Marina"},{"family":"Ge","given":"Tian"},{"family":"Kandola","given":"Aaron"},{"family":"Patel","given":"Chirag J."},{"family":"Lee","given":"S. Hong"},{"family":"Smoller","given":"Jordan W."}],"issued":{"date-parts":[["2022",10]]}}}],"schema":"https://github.com/citation-style-language/schema/raw/master/csl-citation.json"} </w:instrText>
      </w:r>
      <w:r w:rsidR="00E80C04" w:rsidRPr="00D925E3">
        <w:rPr>
          <w:rFonts w:cstheme="minorHAnsi"/>
        </w:rPr>
        <w:fldChar w:fldCharType="separate"/>
      </w:r>
      <w:r w:rsidR="00E80C04" w:rsidRPr="00D925E3">
        <w:rPr>
          <w:rFonts w:cstheme="minorHAnsi"/>
        </w:rPr>
        <w:t>(Choi et al., 2022)</w:t>
      </w:r>
      <w:r w:rsidR="00E80C04" w:rsidRPr="00D925E3">
        <w:rPr>
          <w:rFonts w:cstheme="minorHAnsi"/>
        </w:rPr>
        <w:fldChar w:fldCharType="end"/>
      </w:r>
      <w:r w:rsidR="00B20C70" w:rsidRPr="00D925E3">
        <w:rPr>
          <w:rFonts w:cstheme="minorHAnsi"/>
        </w:rPr>
        <w:t>. MDD</w:t>
      </w:r>
      <w:r w:rsidR="001449D3">
        <w:rPr>
          <w:rFonts w:cstheme="minorHAnsi"/>
        </w:rPr>
        <w:t xml:space="preserve"> </w:t>
      </w:r>
      <w:r w:rsidR="00B20C70" w:rsidRPr="00D925E3">
        <w:rPr>
          <w:rFonts w:cstheme="minorHAnsi"/>
        </w:rPr>
        <w:t xml:space="preserve">PRS </w:t>
      </w:r>
      <w:r w:rsidR="007710C2" w:rsidRPr="00D925E3">
        <w:rPr>
          <w:rFonts w:cstheme="minorHAnsi"/>
        </w:rPr>
        <w:t xml:space="preserve">and anxiety PRS </w:t>
      </w:r>
      <w:r w:rsidR="00B20C70" w:rsidRPr="00D925E3">
        <w:rPr>
          <w:rFonts w:cstheme="minorHAnsi"/>
        </w:rPr>
        <w:t xml:space="preserve">also interacted with measures of stress such that there was a stronger relationship between </w:t>
      </w:r>
      <w:r w:rsidR="007710C2" w:rsidRPr="00D925E3">
        <w:rPr>
          <w:rFonts w:cstheme="minorHAnsi"/>
        </w:rPr>
        <w:t>PRS</w:t>
      </w:r>
      <w:r w:rsidR="00B20C70" w:rsidRPr="00D925E3">
        <w:rPr>
          <w:rFonts w:cstheme="minorHAnsi"/>
        </w:rPr>
        <w:t xml:space="preserve"> and depression </w:t>
      </w:r>
      <w:r w:rsidR="007710C2" w:rsidRPr="00D925E3">
        <w:rPr>
          <w:rFonts w:cstheme="minorHAnsi"/>
        </w:rPr>
        <w:t xml:space="preserve">or anxiety </w:t>
      </w:r>
      <w:r w:rsidR="00B20C70" w:rsidRPr="00D925E3">
        <w:rPr>
          <w:rFonts w:cstheme="minorHAnsi"/>
        </w:rPr>
        <w:t>symptoms</w:t>
      </w:r>
      <w:r w:rsidR="007710C2" w:rsidRPr="00D925E3">
        <w:rPr>
          <w:rFonts w:cstheme="minorHAnsi"/>
        </w:rPr>
        <w:t>, respectively,</w:t>
      </w:r>
      <w:r w:rsidR="00B20C70" w:rsidRPr="00D925E3">
        <w:rPr>
          <w:rFonts w:cstheme="minorHAnsi"/>
        </w:rPr>
        <w:t xml:space="preserve"> </w:t>
      </w:r>
      <w:commentRangeStart w:id="15"/>
      <w:r w:rsidR="00B20C70" w:rsidRPr="00D925E3">
        <w:rPr>
          <w:rFonts w:cstheme="minorHAnsi"/>
        </w:rPr>
        <w:t>for subjects with increased loneliness, long-term difficulties, greater numbers of stressful life events, and decreased social support</w:t>
      </w:r>
      <w:r w:rsidR="007710C2" w:rsidRPr="00D925E3">
        <w:rPr>
          <w:rFonts w:cstheme="minorHAnsi"/>
        </w:rPr>
        <w:t xml:space="preserve"> </w:t>
      </w:r>
      <w:commentRangeEnd w:id="15"/>
      <w:r w:rsidR="00207C5C">
        <w:rPr>
          <w:rStyle w:val="CommentReference"/>
        </w:rPr>
        <w:commentReference w:id="15"/>
      </w:r>
      <w:r w:rsidR="007F67F8" w:rsidRPr="00D925E3">
        <w:rPr>
          <w:rFonts w:cstheme="minorHAnsi"/>
        </w:rPr>
        <w:fldChar w:fldCharType="begin"/>
      </w:r>
      <w:r w:rsidR="007F67F8" w:rsidRPr="00D925E3">
        <w:rPr>
          <w:rFonts w:cstheme="minorHAnsi"/>
        </w:rPr>
        <w:instrText xml:space="preserve"> ADDIN ZOTERO_ITEM CSL_CITATION {"citationID":"a1or155orav","properties":{"formattedCitation":"(Wang et al., 2023)","plainCitation":"(Wang et al., 2023)","noteIndex":0},"citationItems":[{"id":5142,"uris":["http://zotero.org/users/local/dCnfRmag/items/5S4AREMK"],"itemData":{"id":5142,"type":"article-journal","abstract":"Abstract\n            \n              It is unclear whether and to what extent stress-related exposures moderate the effects of polygenic risk scores (PRSs) on depression and anxiety. We aimed to examine such moderation effects for a variety of stress-related exposures on depression and anxiety. We included 41,810 participants with both genome-wide genetic data and measurements of depression and anxiety in the Lifelines Cohort Study. Current depression and anxiety were measured by the MINI International Neuropsychiatric Interview. Stress-related exposures included long-term difficulties, stressful life events, reduced social support, childhood trauma, and loneliness, which were measured by self-report questionnaires. PRSs were calculated based on recent large genome-wide association studies for depression and anxiety. We used linear mixed models adjusting for family relationships to estimate the interactions between PRSs and stress-related exposures. Nine of the ten investigated interactions between the five stress-related exposures and the two PRSs for depression and anxiety were significant (\n              Ps\n               &lt; 0.001). Reduced social support, and higher exposure to long-term difficulties, stressful life events, and loneliness amplified the genetic effects on both depression and anxiety. As for childhood trauma exposure, its interaction with the PRS was significant for depression (\n              P\n               = 1.78 × 10\n              –05\n              ) but not for anxiety (\n              P\n               = 0.32). Higher levels of stress-related exposures significantly amplify the effects of genetic susceptibility on depression and anxiety. With a large sample size and a comprehensive set of stress-related exposures, our study provides powerful evidence on the presence of polygenic risk-by-environment interactions in relation to depression and anxiety.","container-title":"Translational Psychiatry","DOI":"10.1038/s41398-023-02327-3","ISSN":"2158-3188","issue":"1","journalAbbreviation":"Transl Psychiatry","language":"en","page":"27","source":"DOI.org (Crossref)","title":"Stress-related exposures amplify the effects of genetic susceptibility on depression and anxiety","volume":"13","author":[{"family":"Wang","given":"Rujia"},{"literal":"Lifelines Cohort Study"},{"family":"Hartman","given":"Catharina A."},{"family":"Snieder","given":"Harold"}],"issued":{"date-parts":[["2023",1,30]]}}}],"schema":"https://github.com/citation-style-language/schema/raw/master/csl-citation.json"} </w:instrText>
      </w:r>
      <w:r w:rsidR="007F67F8" w:rsidRPr="00D925E3">
        <w:rPr>
          <w:rFonts w:cstheme="minorHAnsi"/>
        </w:rPr>
        <w:fldChar w:fldCharType="separate"/>
      </w:r>
      <w:r w:rsidR="007F67F8" w:rsidRPr="00D925E3">
        <w:rPr>
          <w:rFonts w:cstheme="minorHAnsi"/>
        </w:rPr>
        <w:t>(Wang et al., 2023)</w:t>
      </w:r>
      <w:r w:rsidR="007F67F8" w:rsidRPr="00D925E3">
        <w:rPr>
          <w:rFonts w:cstheme="minorHAnsi"/>
        </w:rPr>
        <w:fldChar w:fldCharType="end"/>
      </w:r>
      <w:r w:rsidR="007710C2" w:rsidRPr="00D925E3">
        <w:rPr>
          <w:rFonts w:cstheme="minorHAnsi"/>
        </w:rPr>
        <w:t>.</w:t>
      </w:r>
      <w:r w:rsidR="00C11E65" w:rsidRPr="00D925E3">
        <w:rPr>
          <w:rFonts w:cstheme="minorHAnsi"/>
        </w:rPr>
        <w:t xml:space="preserve"> </w:t>
      </w:r>
      <w:r w:rsidR="00D96FF9" w:rsidRPr="00D925E3">
        <w:rPr>
          <w:rFonts w:cstheme="minorHAnsi"/>
        </w:rPr>
        <w:t>Interactions between a</w:t>
      </w:r>
      <w:r w:rsidR="00AC430D">
        <w:rPr>
          <w:rFonts w:cstheme="minorHAnsi"/>
        </w:rPr>
        <w:t xml:space="preserve"> multilocus genetic profile score</w:t>
      </w:r>
      <w:r w:rsidR="00C11E65" w:rsidRPr="00D925E3">
        <w:rPr>
          <w:rFonts w:cstheme="minorHAnsi"/>
        </w:rPr>
        <w:t xml:space="preserve"> </w:t>
      </w:r>
      <w:r w:rsidR="00AC430D">
        <w:rPr>
          <w:rFonts w:cstheme="minorHAnsi"/>
        </w:rPr>
        <w:t xml:space="preserve">(MGPS) </w:t>
      </w:r>
      <w:r w:rsidR="00C11E65" w:rsidRPr="00D925E3">
        <w:rPr>
          <w:rFonts w:cstheme="minorHAnsi"/>
        </w:rPr>
        <w:t xml:space="preserve">based on four HPA axis genes </w:t>
      </w:r>
      <w:commentRangeStart w:id="16"/>
      <w:r w:rsidR="00C11E65" w:rsidRPr="00D925E3">
        <w:rPr>
          <w:rFonts w:cstheme="minorHAnsi"/>
        </w:rPr>
        <w:t>(FKBP5, NR3C1, NR3C2, and GRHR1)</w:t>
      </w:r>
      <w:r w:rsidR="00D96FF9" w:rsidRPr="00D925E3">
        <w:rPr>
          <w:rFonts w:cstheme="minorHAnsi"/>
        </w:rPr>
        <w:t xml:space="preserve"> </w:t>
      </w:r>
      <w:commentRangeEnd w:id="16"/>
      <w:r w:rsidR="001449D3">
        <w:rPr>
          <w:rStyle w:val="CommentReference"/>
        </w:rPr>
        <w:commentReference w:id="16"/>
      </w:r>
      <w:r w:rsidR="00D96FF9" w:rsidRPr="00D925E3">
        <w:rPr>
          <w:rFonts w:cstheme="minorHAnsi"/>
        </w:rPr>
        <w:t>and environmental factors were also associated with symptoms of depression and anxiety in a sample of Han Chinese adolescents. Higher levels of childhood maltreatment were linked with increased comorbid depression and anxiety symptoms in individuals with high</w:t>
      </w:r>
      <w:r w:rsidR="00AC430D">
        <w:rPr>
          <w:rFonts w:cstheme="minorHAnsi"/>
        </w:rPr>
        <w:t xml:space="preserve"> levels, but not those with low</w:t>
      </w:r>
      <w:r w:rsidR="00D96FF9" w:rsidRPr="00D925E3">
        <w:rPr>
          <w:rFonts w:cstheme="minorHAnsi"/>
        </w:rPr>
        <w:t xml:space="preserve"> levels</w:t>
      </w:r>
      <w:r w:rsidR="00AC430D">
        <w:rPr>
          <w:rFonts w:cstheme="minorHAnsi"/>
        </w:rPr>
        <w:t>,</w:t>
      </w:r>
      <w:r w:rsidR="00D96FF9" w:rsidRPr="00D925E3">
        <w:rPr>
          <w:rFonts w:cstheme="minorHAnsi"/>
        </w:rPr>
        <w:t xml:space="preserve"> of this</w:t>
      </w:r>
      <w:r w:rsidR="00AC430D">
        <w:rPr>
          <w:rFonts w:cstheme="minorHAnsi"/>
        </w:rPr>
        <w:t xml:space="preserve"> HPA axis-related MGPS</w:t>
      </w:r>
      <w:r w:rsidR="00D96FF9" w:rsidRPr="00D925E3">
        <w:rPr>
          <w:rFonts w:cstheme="minorHAnsi"/>
        </w:rPr>
        <w:t xml:space="preserve"> </w:t>
      </w:r>
      <w:r w:rsidR="00D96FF9" w:rsidRPr="00D925E3">
        <w:rPr>
          <w:rFonts w:cstheme="minorHAnsi"/>
        </w:rPr>
        <w:fldChar w:fldCharType="begin"/>
      </w:r>
      <w:r w:rsidR="00D96FF9" w:rsidRPr="00D925E3">
        <w:rPr>
          <w:rFonts w:cstheme="minorHAnsi"/>
        </w:rPr>
        <w:instrText xml:space="preserve"> ADDIN ZOTERO_ITEM CSL_CITATION {"citationID":"TSjkqhng","properties":{"formattedCitation":"(Cao et al., 2024)","plainCitation":"(Cao et al., 2024)","noteIndex":0},"citationItems":[{"id":5108,"uris":["http://zotero.org/users/local/dCnfRmag/items/2CCMFNMH"],"itemData":{"id":5108,"type":"article-journal","abstract":"Background: Despite a growing body of evidence showing both genetic and environmental in­ fluences on adolescent depression and anxiety, the involved comorbid mechanisms regarding gene-by-environment (G × E) interaction remain unclear.\nObjective: The current study was the first to investigate the extent to which multilocus hypothalamic-pituitary-adrenal (HPA)-axis genetic variants moderated the association between childhood maltreatment and adolescent comorbid depression and anxiety.\nMethods: The participants were 827 Chinese Han adolescents (Mage = 16.45 ± 1.37 years; 50.2 % girls). A theory-driven multilocus genetic profile score (MGPS) was computed by calculating al­ leles of core HPA-axis genes (CRHR1, NR3C1, NR3C2, and FKBP5) associated with heightened stress reactivity. Childhood maltreatment was retrospectively collected using Childhood Trauma Questionnaire. Comorbidity profiles of self-reported adolescent depressive and anxiety symptoms were constructed via person-centered latent profile analysis.\nResults: Three heterogeneous comorbidity profiles of depressive and anxiety symptoms were identified: comorbid severe symptoms (9.7 %), comorbid moderate symptoms (46.4 %) and co­ morbid mild symptoms (43.9 %). The HPA-axis related MGPS significantly interacted with childhood maltreatment, especially emotional maltreatment (emotional abuse: OR = 1.14, 95 % CI [1.03, 1.26], p &lt; .01; emotional neglect: OR = 1.07, 95 % CI [1.01, 1.13], p &lt; .05), to distinguish the comorbid severe symptoms profile from the comorbid mild symptoms profile (OR = 1.03, 95 % CI [1.01, 1.06], p &lt; .05).\nConclusion: The HPA-axis related genes showed an additive polygenic sensitivity toward child­ hood maltreatment, which might be one of the polygenic G × E mechanisms underlying adolescent comorbid depression and anxiety.","container-title":"Child Abuse &amp; Neglect","DOI":"10.1016/j.chiabu.2024.106683","ISSN":"01452134","journalAbbreviation":"Child Abuse &amp; Neglect","language":"en","page":"106683","source":"DOI.org (Crossref)","title":"Childhood maltreatment, multilocus HPA-axis genetic variation and adolescent comorbidity profiles of depressive and anxiety symptoms","volume":"149","author":[{"family":"Cao","given":"Cong"},{"family":"Chen","given":"Meijing"},{"family":"Yang","given":"Shan"},{"family":"Xu","given":"Yajing"},{"family":"Gu","given":"Junlian"}],"issued":{"date-parts":[["2024",3]]}}}],"schema":"https://github.com/citation-style-language/schema/raw/master/csl-citation.json"} </w:instrText>
      </w:r>
      <w:r w:rsidR="00D96FF9" w:rsidRPr="00D925E3">
        <w:rPr>
          <w:rFonts w:cstheme="minorHAnsi"/>
        </w:rPr>
        <w:fldChar w:fldCharType="separate"/>
      </w:r>
      <w:r w:rsidR="00D96FF9" w:rsidRPr="00D925E3">
        <w:rPr>
          <w:rFonts w:cstheme="minorHAnsi"/>
        </w:rPr>
        <w:t>(Cao et al., 2024)</w:t>
      </w:r>
      <w:r w:rsidR="00D96FF9" w:rsidRPr="00D925E3">
        <w:rPr>
          <w:rFonts w:cstheme="minorHAnsi"/>
        </w:rPr>
        <w:fldChar w:fldCharType="end"/>
      </w:r>
      <w:r w:rsidR="00D96FF9" w:rsidRPr="00D925E3">
        <w:rPr>
          <w:rFonts w:cstheme="minorHAnsi"/>
        </w:rPr>
        <w:t xml:space="preserve">. </w:t>
      </w:r>
      <w:commentRangeStart w:id="17"/>
      <w:r w:rsidR="00D96FF9" w:rsidRPr="00D925E3">
        <w:rPr>
          <w:rFonts w:cstheme="minorHAnsi"/>
        </w:rPr>
        <w:t xml:space="preserve">Similarly, </w:t>
      </w:r>
      <w:r w:rsidR="00AC430D">
        <w:rPr>
          <w:rFonts w:cstheme="minorHAnsi"/>
        </w:rPr>
        <w:t xml:space="preserve">only </w:t>
      </w:r>
      <w:r w:rsidR="00D96FF9" w:rsidRPr="00D925E3">
        <w:rPr>
          <w:rFonts w:cstheme="minorHAnsi"/>
        </w:rPr>
        <w:t>subjects with high</w:t>
      </w:r>
      <w:r w:rsidR="00AC430D">
        <w:rPr>
          <w:rFonts w:cstheme="minorHAnsi"/>
        </w:rPr>
        <w:t xml:space="preserve"> HPA axis-related MGPS</w:t>
      </w:r>
      <w:r w:rsidR="00D96FF9" w:rsidRPr="00D925E3">
        <w:rPr>
          <w:rFonts w:cstheme="minorHAnsi"/>
        </w:rPr>
        <w:t xml:space="preserve"> displayed stronger interactions between childhood maltreatment, exposure to recent interpersonal stress, and symptoms of depression </w:t>
      </w:r>
      <w:r w:rsidR="00E80C04" w:rsidRPr="00D925E3">
        <w:rPr>
          <w:rFonts w:cstheme="minorHAnsi"/>
        </w:rPr>
        <w:fldChar w:fldCharType="begin"/>
      </w:r>
      <w:r w:rsidR="00E80C04" w:rsidRPr="00D925E3">
        <w:rPr>
          <w:rFonts w:cstheme="minorHAnsi"/>
        </w:rPr>
        <w:instrText xml:space="preserve"> ADDIN ZOTERO_ITEM CSL_CITATION {"citationID":"a2acec0iilp","properties":{"formattedCitation":"(Sun &amp; Cao, 2024)","plainCitation":"(Sun &amp; Cao, 2024)","noteIndex":0},"citationItems":[{"id":5110,"uris":["http://zotero.org/users/local/dCnfRmag/items/PUWAP7ZT"],"itemData":{"id":5110,"type":"article-journal","abstract":"Based on a multiwave, two-year prospective design, this study is the first to examine the extent to which multilocus hypothalamic–pituitary–adrenal axis (HPA axis)-related genetic variants, childhood maltreatment, and recent stress jointly predicted prospective changes in adolescent depressive symptoms. A theory-driven multilocus genetic profile score (MGPS) was calculated to combine the effects of six common polymorphisms within HPA-axis related genes (CRHR1, NR3C1, NR3C2, FKBP5, COMT, and HTR1A) in a sample of Chinese Han adolescents (N = 827; 50.2% boys; Mage = 16.45 ± 1.36 years). The results showed that the three-way interaction of HPA-axis related MGPS, childhood maltreatment and recent interpersonal, but not noninterpersonal, stress significantly predicted prospective changes in adolescent depressive symptoms. For adolescents with high but not low HPA-axis related MGPS, exposure to severe childhood maltreatment predisposed individuals more vulnerable to recent interpersonal stress, exhibiting greater prospective changes in adolescent depressive symptoms. The findings provide preliminary evidence for the cumulative risk mechanism regarding gene-by-environment-by-environment (G × E1 × E2) interactions that underlie the longitudinal development of adolescent depressive symptoms and show effects specific to interpersonal stress.","container-title":"Development and Psychopathology","DOI":"10.1017/S0954579424000269","ISSN":"0954-5794, 1469-2198","journalAbbreviation":"Dev Psychopathol","language":"en","page":"1-12","source":"DOI.org (Crossref)","title":"The effects of childhood maltreatment, recent interpersonal and noninterpersonal stress, and HPA-axis multilocus genetic variation on prospective changes in adolescent depressive symptoms: A multiwave longitudinal study","title-short":"The effects of childhood maltreatment, recent interpersonal and noninterpersonal stress, and HPA-axis multilocus genetic variation on prospective changes in adolescent depressive symptoms","author":[{"family":"Sun","given":"Kexin"},{"family":"Cao","given":"Cong"}],"issued":{"date-parts":[["2024",2,23]]}}}],"schema":"https://github.com/citation-style-language/schema/raw/master/csl-citation.json"} </w:instrText>
      </w:r>
      <w:r w:rsidR="00E80C04" w:rsidRPr="00D925E3">
        <w:rPr>
          <w:rFonts w:cstheme="minorHAnsi"/>
        </w:rPr>
        <w:fldChar w:fldCharType="separate"/>
      </w:r>
      <w:r w:rsidR="00E80C04" w:rsidRPr="00D925E3">
        <w:rPr>
          <w:rFonts w:cstheme="minorHAnsi"/>
        </w:rPr>
        <w:t>(Sun &amp; Cao, 2024)</w:t>
      </w:r>
      <w:r w:rsidR="00E80C04" w:rsidRPr="00D925E3">
        <w:rPr>
          <w:rFonts w:cstheme="minorHAnsi"/>
        </w:rPr>
        <w:fldChar w:fldCharType="end"/>
      </w:r>
      <w:r w:rsidR="00D96FF9" w:rsidRPr="00D925E3">
        <w:rPr>
          <w:rFonts w:cstheme="minorHAnsi"/>
        </w:rPr>
        <w:t>.</w:t>
      </w:r>
      <w:r w:rsidR="00851B4B" w:rsidRPr="00D925E3">
        <w:rPr>
          <w:rFonts w:cstheme="minorHAnsi"/>
        </w:rPr>
        <w:t xml:space="preserve"> </w:t>
      </w:r>
      <w:commentRangeEnd w:id="17"/>
      <w:r w:rsidR="001449D3">
        <w:rPr>
          <w:rStyle w:val="CommentReference"/>
        </w:rPr>
        <w:commentReference w:id="17"/>
      </w:r>
      <w:r w:rsidR="00AC430D">
        <w:rPr>
          <w:rFonts w:cstheme="minorHAnsi"/>
        </w:rPr>
        <w:t xml:space="preserve">Given the </w:t>
      </w:r>
      <w:r w:rsidR="001449D3">
        <w:rPr>
          <w:rFonts w:cstheme="minorHAnsi"/>
        </w:rPr>
        <w:t>impact</w:t>
      </w:r>
      <w:r w:rsidR="00AC430D">
        <w:rPr>
          <w:rFonts w:cstheme="minorHAnsi"/>
        </w:rPr>
        <w:t xml:space="preserve"> of gene by environment interactions on psychopathology, t</w:t>
      </w:r>
      <w:r w:rsidR="00E27A4D" w:rsidRPr="00D925E3">
        <w:rPr>
          <w:rFonts w:cstheme="minorHAnsi"/>
        </w:rPr>
        <w:t>he final research question of th</w:t>
      </w:r>
      <w:r w:rsidR="001449D3">
        <w:rPr>
          <w:rFonts w:cstheme="minorHAnsi"/>
        </w:rPr>
        <w:t xml:space="preserve">is </w:t>
      </w:r>
      <w:r w:rsidR="00E27A4D" w:rsidRPr="00D925E3">
        <w:rPr>
          <w:rFonts w:cstheme="minorHAnsi"/>
        </w:rPr>
        <w:t xml:space="preserve">study explores potential </w:t>
      </w:r>
      <w:r w:rsidR="00AC430D">
        <w:rPr>
          <w:rFonts w:cstheme="minorHAnsi"/>
        </w:rPr>
        <w:t xml:space="preserve">interactions between </w:t>
      </w:r>
      <w:r w:rsidR="00E27A4D" w:rsidRPr="00D925E3">
        <w:rPr>
          <w:rFonts w:cstheme="minorHAnsi"/>
        </w:rPr>
        <w:t xml:space="preserve">the stress-sensitivity PRS and environmental </w:t>
      </w:r>
      <w:r w:rsidR="00E27A4D" w:rsidRPr="00D925E3">
        <w:rPr>
          <w:rFonts w:cstheme="minorHAnsi"/>
        </w:rPr>
        <w:lastRenderedPageBreak/>
        <w:t xml:space="preserve">factors. </w:t>
      </w:r>
      <w:r w:rsidR="00E27A4D" w:rsidRPr="00D925E3">
        <w:rPr>
          <w:rFonts w:cstheme="minorHAnsi"/>
          <w:i/>
          <w:iCs/>
        </w:rPr>
        <w:t>RQ</w:t>
      </w:r>
      <w:r w:rsidR="00E27A4D" w:rsidRPr="00D925E3">
        <w:rPr>
          <w:rFonts w:cstheme="minorHAnsi"/>
          <w:i/>
          <w:iCs/>
        </w:rPr>
        <w:t>3</w:t>
      </w:r>
      <w:r w:rsidR="00E27A4D" w:rsidRPr="00D925E3">
        <w:rPr>
          <w:rFonts w:cstheme="minorHAnsi"/>
          <w:i/>
          <w:iCs/>
        </w:rPr>
        <w:t>:</w:t>
      </w:r>
      <w:r w:rsidR="00E27A4D" w:rsidRPr="00D925E3">
        <w:rPr>
          <w:rFonts w:cstheme="minorHAnsi"/>
        </w:rPr>
        <w:t xml:space="preserve"> How do environmental factors as defined by the exposome or by a cumulative adverse event score affect the relationships between stress-sensitivity or psychiatric disorder PRS and emotional and behavioral problems?</w:t>
      </w:r>
    </w:p>
    <w:p w14:paraId="3723428F" w14:textId="3F599857" w:rsidR="00851B4B" w:rsidRPr="00D925E3" w:rsidRDefault="00AC430D" w:rsidP="007C5C87">
      <w:pPr>
        <w:spacing w:line="480" w:lineRule="auto"/>
        <w:rPr>
          <w:rFonts w:cstheme="minorHAnsi"/>
        </w:rPr>
      </w:pPr>
      <w:r>
        <w:rPr>
          <w:rFonts w:cstheme="minorHAnsi"/>
        </w:rPr>
        <w:tab/>
        <w:t xml:space="preserve">Overall, the proposed study </w:t>
      </w:r>
      <w:r w:rsidR="00FD1F42">
        <w:rPr>
          <w:rFonts w:cstheme="minorHAnsi"/>
        </w:rPr>
        <w:t xml:space="preserve">uniquely </w:t>
      </w:r>
      <w:r>
        <w:rPr>
          <w:rFonts w:cstheme="minorHAnsi"/>
        </w:rPr>
        <w:t xml:space="preserve">approaches the relationship between genetics and psychopathology by using an experimentally-derived stress-sensitivity PRS. By </w:t>
      </w:r>
      <w:commentRangeStart w:id="18"/>
      <w:r>
        <w:rPr>
          <w:rFonts w:cstheme="minorHAnsi"/>
        </w:rPr>
        <w:t xml:space="preserve">directly </w:t>
      </w:r>
      <w:commentRangeEnd w:id="18"/>
      <w:r w:rsidR="001449D3">
        <w:rPr>
          <w:rStyle w:val="CommentReference"/>
        </w:rPr>
        <w:commentReference w:id="18"/>
      </w:r>
      <w:r>
        <w:rPr>
          <w:rFonts w:cstheme="minorHAnsi"/>
        </w:rPr>
        <w:t>investigating the relationship between the stress-sensitivity PRS and psychopathology</w:t>
      </w:r>
      <w:r w:rsidR="00FD1F42">
        <w:rPr>
          <w:rFonts w:cstheme="minorHAnsi"/>
        </w:rPr>
        <w:t xml:space="preserve"> (RQ1)</w:t>
      </w:r>
      <w:r>
        <w:rPr>
          <w:rFonts w:cstheme="minorHAnsi"/>
        </w:rPr>
        <w:t xml:space="preserve">, it extends prior work which indirectly </w:t>
      </w:r>
      <w:r w:rsidR="00FD1F42">
        <w:rPr>
          <w:rFonts w:cstheme="minorHAnsi"/>
        </w:rPr>
        <w:t>linked these variables</w:t>
      </w:r>
      <w:r>
        <w:rPr>
          <w:rFonts w:cstheme="minorHAnsi"/>
        </w:rPr>
        <w:t xml:space="preserve"> </w:t>
      </w:r>
      <w:commentRangeStart w:id="19"/>
      <w:r>
        <w:rPr>
          <w:rFonts w:cstheme="minorHAnsi"/>
        </w:rPr>
        <w:t>based on changes in postmortem brain tissue of individuals with psychiatric disorders and physiological markers of stress reactivity</w:t>
      </w:r>
      <w:r w:rsidR="00FD1F42">
        <w:rPr>
          <w:rFonts w:cstheme="minorHAnsi"/>
        </w:rPr>
        <w:t xml:space="preserve"> which differed based on subject PRS. </w:t>
      </w:r>
      <w:commentRangeEnd w:id="19"/>
      <w:r w:rsidR="001449D3">
        <w:rPr>
          <w:rStyle w:val="CommentReference"/>
        </w:rPr>
        <w:commentReference w:id="19"/>
      </w:r>
      <w:r w:rsidR="00FD1F42">
        <w:rPr>
          <w:rFonts w:cstheme="minorHAnsi"/>
        </w:rPr>
        <w:t xml:space="preserve">This study also takes a novel approach to examining links between genetics and psychiatric outcomes by comparing </w:t>
      </w:r>
      <w:r w:rsidR="001449D3">
        <w:rPr>
          <w:rFonts w:cstheme="minorHAnsi"/>
        </w:rPr>
        <w:t>the</w:t>
      </w:r>
      <w:r w:rsidR="00FD1F42">
        <w:rPr>
          <w:rFonts w:cstheme="minorHAnsi"/>
        </w:rPr>
        <w:t xml:space="preserve"> experimentally-derived stress-sensitivity PRS with more traditional PRS created based on GWAS summary statistics (RQ2). Finally, the</w:t>
      </w:r>
      <w:r w:rsidR="00B77D62">
        <w:rPr>
          <w:rFonts w:cstheme="minorHAnsi"/>
        </w:rPr>
        <w:t xml:space="preserve"> present study </w:t>
      </w:r>
      <w:r w:rsidR="006B3D5C">
        <w:rPr>
          <w:rFonts w:cstheme="minorHAnsi"/>
        </w:rPr>
        <w:t>further</w:t>
      </w:r>
      <w:r w:rsidR="00CE3233">
        <w:rPr>
          <w:rFonts w:cstheme="minorHAnsi"/>
        </w:rPr>
        <w:t xml:space="preserve">s </w:t>
      </w:r>
      <w:r w:rsidR="00724E43">
        <w:rPr>
          <w:rFonts w:cstheme="minorHAnsi"/>
        </w:rPr>
        <w:t xml:space="preserve">our understanding of the role of gene by environment interactions on psychopathology by analyzing the combined effects of </w:t>
      </w:r>
      <w:r w:rsidR="001449D3">
        <w:rPr>
          <w:rFonts w:cstheme="minorHAnsi"/>
        </w:rPr>
        <w:t xml:space="preserve">the </w:t>
      </w:r>
      <w:r w:rsidR="00724E43">
        <w:rPr>
          <w:rFonts w:cstheme="minorHAnsi"/>
        </w:rPr>
        <w:t xml:space="preserve">stress-sensitivity PRS and two different types of </w:t>
      </w:r>
      <w:r w:rsidR="005F2F68">
        <w:rPr>
          <w:rFonts w:cstheme="minorHAnsi"/>
        </w:rPr>
        <w:t>environmental measures (RQ3).</w:t>
      </w:r>
    </w:p>
    <w:p w14:paraId="45279ADF" w14:textId="094F0298" w:rsidR="00BE606A" w:rsidRPr="00D925E3" w:rsidRDefault="00BE606A" w:rsidP="00DD095B">
      <w:pPr>
        <w:spacing w:line="480" w:lineRule="auto"/>
        <w:jc w:val="center"/>
        <w:rPr>
          <w:rFonts w:cstheme="minorHAnsi"/>
          <w:b/>
          <w:bCs/>
        </w:rPr>
      </w:pPr>
      <w:r w:rsidRPr="00D925E3">
        <w:rPr>
          <w:rFonts w:cstheme="minorHAnsi"/>
          <w:b/>
          <w:bCs/>
        </w:rPr>
        <w:t>Method</w:t>
      </w:r>
      <w:r w:rsidR="0052769A" w:rsidRPr="00D925E3">
        <w:rPr>
          <w:rFonts w:cstheme="minorHAnsi"/>
          <w:b/>
          <w:bCs/>
        </w:rPr>
        <w:t>s</w:t>
      </w:r>
    </w:p>
    <w:p w14:paraId="173ACC6D" w14:textId="425E775B" w:rsidR="00187F50" w:rsidRPr="00D925E3" w:rsidRDefault="0052769A" w:rsidP="00DD095B">
      <w:pPr>
        <w:spacing w:line="480" w:lineRule="auto"/>
        <w:rPr>
          <w:rFonts w:cstheme="minorHAnsi"/>
          <w:b/>
          <w:bCs/>
        </w:rPr>
      </w:pPr>
      <w:r w:rsidRPr="00D925E3">
        <w:rPr>
          <w:rFonts w:cstheme="minorHAnsi"/>
          <w:b/>
          <w:bCs/>
        </w:rPr>
        <w:t>Sample</w:t>
      </w:r>
      <w:r w:rsidR="00187F50" w:rsidRPr="00D925E3">
        <w:rPr>
          <w:rFonts w:cstheme="minorHAnsi"/>
          <w:b/>
          <w:bCs/>
        </w:rPr>
        <w:t xml:space="preserve"> description</w:t>
      </w:r>
    </w:p>
    <w:p w14:paraId="72BABC38" w14:textId="1DC880FA" w:rsidR="00187F50" w:rsidRPr="00D925E3" w:rsidRDefault="00645980" w:rsidP="00DD095B">
      <w:pPr>
        <w:spacing w:line="480" w:lineRule="auto"/>
        <w:ind w:firstLine="720"/>
        <w:rPr>
          <w:rFonts w:cstheme="minorHAnsi"/>
        </w:rPr>
      </w:pPr>
      <w:r>
        <w:rPr>
          <w:rFonts w:cstheme="minorHAnsi"/>
        </w:rPr>
        <w:t>The ABCD</w:t>
      </w:r>
      <w:r w:rsidR="00587584" w:rsidRPr="00D925E3">
        <w:rPr>
          <w:rFonts w:cstheme="minorHAnsi"/>
        </w:rPr>
        <w:t xml:space="preserve"> Study is an</w:t>
      </w:r>
      <w:r w:rsidR="00187F50" w:rsidRPr="00D925E3">
        <w:rPr>
          <w:rFonts w:cstheme="minorHAnsi"/>
        </w:rPr>
        <w:t xml:space="preserve"> ongoing, longitudinal study </w:t>
      </w:r>
      <w:r w:rsidR="00587584" w:rsidRPr="00D925E3">
        <w:rPr>
          <w:rFonts w:cstheme="minorHAnsi"/>
        </w:rPr>
        <w:t>which</w:t>
      </w:r>
      <w:r w:rsidR="00187F50" w:rsidRPr="00D925E3">
        <w:rPr>
          <w:rFonts w:cstheme="minorHAnsi"/>
        </w:rPr>
        <w:t xml:space="preserve"> </w:t>
      </w:r>
      <w:r w:rsidR="00587584" w:rsidRPr="00D925E3">
        <w:rPr>
          <w:rFonts w:cstheme="minorHAnsi"/>
        </w:rPr>
        <w:t>sample</w:t>
      </w:r>
      <w:r>
        <w:rPr>
          <w:rFonts w:cstheme="minorHAnsi"/>
        </w:rPr>
        <w:t>d</w:t>
      </w:r>
      <w:r w:rsidR="00187F50" w:rsidRPr="00D925E3">
        <w:rPr>
          <w:rFonts w:cstheme="minorHAnsi"/>
        </w:rPr>
        <w:t xml:space="preserve"> adolescents from across the United States</w:t>
      </w:r>
      <w:r w:rsidR="00587584" w:rsidRPr="00D925E3">
        <w:rPr>
          <w:rFonts w:cstheme="minorHAnsi"/>
        </w:rPr>
        <w:t>. Subject composition</w:t>
      </w:r>
      <w:r w:rsidR="00187F50" w:rsidRPr="00D925E3">
        <w:rPr>
          <w:rFonts w:cstheme="minorHAnsi"/>
        </w:rPr>
        <w:t xml:space="preserve"> is similar to national demographic composition in terms of race, ethnicity, urbanicity, and sex </w:t>
      </w:r>
      <w:r w:rsidR="00187F50" w:rsidRPr="00D925E3">
        <w:rPr>
          <w:rFonts w:cstheme="minorHAnsi"/>
        </w:rPr>
        <w:fldChar w:fldCharType="begin"/>
      </w:r>
      <w:r w:rsidR="00187F50" w:rsidRPr="00D925E3">
        <w:rPr>
          <w:rFonts w:cstheme="minorHAnsi"/>
        </w:rPr>
        <w:instrText xml:space="preserve"> ADDIN ZOTERO_ITEM CSL_CITATION {"citationID":"bpmePWFo","properties":{"formattedCitation":"(Compton et al., 2019)","plainCitation":"(Compton et al., 2019)","noteIndex":0},"citationItems":[{"id":2176,"uris":["http://zotero.org/users/local/dCnfRmag/items/N38QDITB"],"itemData":{"id":2176,"type":"article-journal","container-title":"JAMA Pediatrics","DOI":"10.1001/jamapediatrics.2019.2081","ISSN":"2168-6203","issue":"9","journalAbbreviation":"JAMA Pediatr","language":"en","page":"809","source":"DOI.org (Crossref)","title":"Ensuring the Best Use of Data: The Adolescent Brain Cognitive Development Study","title-short":"Ensuring the Best Use of Data","volume":"173","author":[{"family":"Compton","given":"Wilson M."},{"family":"Dowling","given":"Gayathri J."},{"family":"Garavan","given":"Hugh"}],"issued":{"date-parts":[["2019",9,1]]}}}],"schema":"https://github.com/citation-style-language/schema/raw/master/csl-citation.json"} </w:instrText>
      </w:r>
      <w:r w:rsidR="00187F50" w:rsidRPr="00D925E3">
        <w:rPr>
          <w:rFonts w:cstheme="minorHAnsi"/>
        </w:rPr>
        <w:fldChar w:fldCharType="separate"/>
      </w:r>
      <w:r w:rsidR="00187F50" w:rsidRPr="00D925E3">
        <w:rPr>
          <w:rFonts w:cstheme="minorHAnsi"/>
        </w:rPr>
        <w:t>(Compton et al., 2019)</w:t>
      </w:r>
      <w:r w:rsidR="00187F50" w:rsidRPr="00D925E3">
        <w:rPr>
          <w:rFonts w:cstheme="minorHAnsi"/>
        </w:rPr>
        <w:fldChar w:fldCharType="end"/>
      </w:r>
      <w:r w:rsidR="00187F50" w:rsidRPr="00D925E3">
        <w:rPr>
          <w:rFonts w:cstheme="minorHAnsi"/>
        </w:rPr>
        <w:t>. Data are available for 11868 adolescents at baseline when participants were 9-10 years old, and sample attrition has been relatively low (participants at year one: 11220, year two: 10973, year three: 10336). While the full data set for the year four follow-up visit has not been released</w:t>
      </w:r>
      <w:r w:rsidR="00587584" w:rsidRPr="00D925E3">
        <w:rPr>
          <w:rFonts w:cstheme="minorHAnsi"/>
        </w:rPr>
        <w:t xml:space="preserve"> (data currently available for 3718 participants)</w:t>
      </w:r>
      <w:r w:rsidR="00187F50" w:rsidRPr="00D925E3">
        <w:rPr>
          <w:rFonts w:cstheme="minorHAnsi"/>
        </w:rPr>
        <w:t xml:space="preserve">, based on prior attrition, information should be available for about 9826 adolescents. The proposed study will use outcome measures from year four follow-up visits, as preliminary data suggest that prevalence for </w:t>
      </w:r>
      <w:r w:rsidR="00187F50" w:rsidRPr="00D925E3">
        <w:rPr>
          <w:rFonts w:cstheme="minorHAnsi"/>
        </w:rPr>
        <w:lastRenderedPageBreak/>
        <w:t xml:space="preserve">psychopathology is much greater in year four compared to earlier timepoints. For example, current diagnoses of GAD in year four were 2.8 times larger than those in year </w:t>
      </w:r>
      <w:r w:rsidR="00587584" w:rsidRPr="00D925E3">
        <w:rPr>
          <w:rFonts w:cstheme="minorHAnsi"/>
        </w:rPr>
        <w:t>two</w:t>
      </w:r>
      <w:r w:rsidR="00187F50" w:rsidRPr="00D925E3">
        <w:rPr>
          <w:rFonts w:cstheme="minorHAnsi"/>
        </w:rPr>
        <w:t xml:space="preserve">, and current diagnoses of MDD in year four were about four times larger than those in year </w:t>
      </w:r>
      <w:r w:rsidR="00587584" w:rsidRPr="00D925E3">
        <w:rPr>
          <w:rFonts w:cstheme="minorHAnsi"/>
        </w:rPr>
        <w:t>two</w:t>
      </w:r>
      <w:r w:rsidR="00187F50" w:rsidRPr="00D925E3">
        <w:rPr>
          <w:rFonts w:cstheme="minorHAnsi"/>
        </w:rPr>
        <w:t>.</w:t>
      </w:r>
      <w:r w:rsidR="00A959E1" w:rsidRPr="00D925E3">
        <w:rPr>
          <w:rFonts w:cstheme="minorHAnsi"/>
        </w:rPr>
        <w:t xml:space="preserve"> In year four, youth participants were </w:t>
      </w:r>
      <w:r w:rsidR="00587584" w:rsidRPr="00D925E3">
        <w:rPr>
          <w:rFonts w:cstheme="minorHAnsi"/>
        </w:rPr>
        <w:t>52.82% male, 47.15% female, and 0.02% intersex</w:t>
      </w:r>
      <w:r w:rsidR="00A959E1" w:rsidRPr="00D925E3">
        <w:rPr>
          <w:rFonts w:cstheme="minorHAnsi"/>
        </w:rPr>
        <w:t>.</w:t>
      </w:r>
      <w:r w:rsidR="00786EBD" w:rsidRPr="00D925E3">
        <w:rPr>
          <w:rFonts w:cstheme="minorHAnsi"/>
        </w:rPr>
        <w:t xml:space="preserve"> Youth parent-reported race was: 79.44% White, 16.10% Black/African American, 0.04% Alaska Native, 0.15% Native Hawaiian, 0.02% Guamanian, 0.09% Samoan, 0.26% other Pacific Islander, 0.92% Asian/Indian, 1.96% Chinese, 1.45% Filipino, 0.75% Japanese, 0.94% Korean, and 0.38% Vietnamese.</w:t>
      </w:r>
      <w:r w:rsidR="00A959E1" w:rsidRPr="00D925E3">
        <w:rPr>
          <w:rFonts w:cstheme="minorHAnsi"/>
        </w:rPr>
        <w:t xml:space="preserve"> Combined family household incomes pre-tax were as follows: </w:t>
      </w:r>
      <w:r w:rsidR="00587584" w:rsidRPr="00D925E3">
        <w:rPr>
          <w:rFonts w:cstheme="minorHAnsi"/>
        </w:rPr>
        <w:t>1.86</w:t>
      </w:r>
      <w:r w:rsidR="00A959E1" w:rsidRPr="00D925E3">
        <w:rPr>
          <w:rFonts w:cstheme="minorHAnsi"/>
        </w:rPr>
        <w:t xml:space="preserve">% less than $5,000; </w:t>
      </w:r>
      <w:r w:rsidR="00587584" w:rsidRPr="00D925E3">
        <w:rPr>
          <w:rFonts w:cstheme="minorHAnsi"/>
        </w:rPr>
        <w:t>1.69</w:t>
      </w:r>
      <w:r w:rsidR="00A959E1" w:rsidRPr="00D925E3">
        <w:rPr>
          <w:rFonts w:cstheme="minorHAnsi"/>
        </w:rPr>
        <w:t xml:space="preserve">% $5,000 through $11,999; </w:t>
      </w:r>
      <w:r w:rsidR="00587584" w:rsidRPr="00D925E3">
        <w:rPr>
          <w:rFonts w:cstheme="minorHAnsi"/>
        </w:rPr>
        <w:t>1.43</w:t>
      </w:r>
      <w:r w:rsidR="00A959E1" w:rsidRPr="00D925E3">
        <w:rPr>
          <w:rFonts w:cstheme="minorHAnsi"/>
        </w:rPr>
        <w:t xml:space="preserve">% $12.000 through $15,999; </w:t>
      </w:r>
      <w:r w:rsidR="00587584" w:rsidRPr="00D925E3">
        <w:rPr>
          <w:rFonts w:cstheme="minorHAnsi"/>
        </w:rPr>
        <w:t>3.25</w:t>
      </w:r>
      <w:r w:rsidR="00A959E1" w:rsidRPr="00D925E3">
        <w:rPr>
          <w:rFonts w:cstheme="minorHAnsi"/>
        </w:rPr>
        <w:t xml:space="preserve">% $16,000 through $24.999; </w:t>
      </w:r>
      <w:r w:rsidR="00587584" w:rsidRPr="00D925E3">
        <w:rPr>
          <w:rFonts w:cstheme="minorHAnsi"/>
        </w:rPr>
        <w:t>4.14</w:t>
      </w:r>
      <w:r w:rsidR="00A959E1" w:rsidRPr="00D925E3">
        <w:rPr>
          <w:rFonts w:cstheme="minorHAnsi"/>
        </w:rPr>
        <w:t xml:space="preserve">% $25,000 through $34,999; </w:t>
      </w:r>
      <w:r w:rsidR="00587584" w:rsidRPr="00D925E3">
        <w:rPr>
          <w:rFonts w:cstheme="minorHAnsi"/>
        </w:rPr>
        <w:t>6.56</w:t>
      </w:r>
      <w:r w:rsidR="00A959E1" w:rsidRPr="00D925E3">
        <w:rPr>
          <w:rFonts w:cstheme="minorHAnsi"/>
        </w:rPr>
        <w:t xml:space="preserve">% $35,000 through $49,999; </w:t>
      </w:r>
      <w:r w:rsidR="00587584" w:rsidRPr="00D925E3">
        <w:rPr>
          <w:rFonts w:cstheme="minorHAnsi"/>
        </w:rPr>
        <w:t>10.84</w:t>
      </w:r>
      <w:r w:rsidR="00A959E1" w:rsidRPr="00D925E3">
        <w:rPr>
          <w:rFonts w:cstheme="minorHAnsi"/>
        </w:rPr>
        <w:t>% $50,000 through $74,999; 1</w:t>
      </w:r>
      <w:r w:rsidR="00587584" w:rsidRPr="00D925E3">
        <w:rPr>
          <w:rFonts w:cstheme="minorHAnsi"/>
        </w:rPr>
        <w:t>2.64</w:t>
      </w:r>
      <w:r w:rsidR="00A959E1" w:rsidRPr="00D925E3">
        <w:rPr>
          <w:rFonts w:cstheme="minorHAnsi"/>
        </w:rPr>
        <w:t xml:space="preserve">% $75,000 through $99,999; </w:t>
      </w:r>
      <w:r w:rsidR="00587584" w:rsidRPr="00D925E3">
        <w:rPr>
          <w:rFonts w:cstheme="minorHAnsi"/>
        </w:rPr>
        <w:t>32.92</w:t>
      </w:r>
      <w:r w:rsidR="00A959E1" w:rsidRPr="00D925E3">
        <w:rPr>
          <w:rFonts w:cstheme="minorHAnsi"/>
        </w:rPr>
        <w:t>% $100,000 through $199,999; and 1</w:t>
      </w:r>
      <w:r w:rsidR="00587584" w:rsidRPr="00D925E3">
        <w:rPr>
          <w:rFonts w:cstheme="minorHAnsi"/>
        </w:rPr>
        <w:t>6.03</w:t>
      </w:r>
      <w:r w:rsidR="00A959E1" w:rsidRPr="00D925E3">
        <w:rPr>
          <w:rFonts w:cstheme="minorHAnsi"/>
        </w:rPr>
        <w:t>% $200,000 and greater.</w:t>
      </w:r>
      <w:r w:rsidR="00786EBD" w:rsidRPr="00D925E3">
        <w:rPr>
          <w:rFonts w:cstheme="minorHAnsi"/>
        </w:rPr>
        <w:t xml:space="preserve"> </w:t>
      </w:r>
    </w:p>
    <w:p w14:paraId="2A9E2F06" w14:textId="20677B75" w:rsidR="00187F50" w:rsidRPr="00D925E3" w:rsidRDefault="00187F50" w:rsidP="00DD095B">
      <w:pPr>
        <w:spacing w:line="480" w:lineRule="auto"/>
        <w:rPr>
          <w:rFonts w:cstheme="minorHAnsi"/>
          <w:b/>
          <w:bCs/>
        </w:rPr>
      </w:pPr>
      <w:r w:rsidRPr="00D925E3">
        <w:rPr>
          <w:rFonts w:cstheme="minorHAnsi"/>
          <w:b/>
          <w:bCs/>
        </w:rPr>
        <w:t>Genetics</w:t>
      </w:r>
    </w:p>
    <w:p w14:paraId="0269F1EA" w14:textId="3008ACEB" w:rsidR="00187F50" w:rsidRPr="00D925E3" w:rsidRDefault="00187F50" w:rsidP="00DD095B">
      <w:pPr>
        <w:spacing w:line="480" w:lineRule="auto"/>
        <w:ind w:firstLine="720"/>
        <w:rPr>
          <w:rFonts w:cstheme="minorHAnsi"/>
        </w:rPr>
      </w:pPr>
      <w:r w:rsidRPr="00D925E3">
        <w:rPr>
          <w:rFonts w:cstheme="minorHAnsi"/>
        </w:rPr>
        <w:t>Genetic material was collected primarily through saliva, though some participants provided blood samples. Genotyping was performed with Affymetrix Axiom Smokescreen Arrays</w:t>
      </w:r>
      <w:r w:rsidR="00645980">
        <w:rPr>
          <w:rFonts w:cstheme="minorHAnsi"/>
        </w:rPr>
        <w:t>,</w:t>
      </w:r>
      <w:r w:rsidRPr="00D925E3">
        <w:rPr>
          <w:rFonts w:cstheme="minorHAnsi"/>
        </w:rPr>
        <w:t xml:space="preserve"> and reads were aligned with Human Genome hg19 build. The ABCD Data Analysis, Informatics, and Resource Center performed quality control which included removal of variants with more than 10% missingness and removal of subjects with more than 20% missing calls or excessive relatedness </w:t>
      </w:r>
      <w:r w:rsidRPr="00D925E3">
        <w:rPr>
          <w:rFonts w:cstheme="minorHAnsi"/>
        </w:rPr>
        <w:fldChar w:fldCharType="begin"/>
      </w:r>
      <w:r w:rsidRPr="00D925E3">
        <w:rPr>
          <w:rFonts w:cstheme="minorHAnsi"/>
        </w:rPr>
        <w:instrText xml:space="preserve"> ADDIN ZOTERO_ITEM CSL_CITATION {"citationID":"UKPgYZU6","properties":{"formattedCitation":"(Fan et al., 2023)","plainCitation":"(Fan et al., 2023)","noteIndex":0},"citationItems":[{"id":4425,"uris":["http://zotero.org/users/local/dCnfRmag/items/2XLPVSLV"],"itemData":{"id":4425,"type":"article-journal","abstract":"The data release of Adolescent Brain Cognitive D­ evelopment® (ABCD) Study represents an extensive resource for investigating factors relating to child development and mental wellbeing. The genotype data of ABCD has been used extensively in the context of genetic analysis, including genome-wide association studies and polygenic score predictions. However, there are unique opportunities provided by ABCD genetic data that have not yet been fully tapped. The diverse genomic variability, the enriched relatedness among ABCD subsets, and the longitudinal design of the ABCD challenge researchers to perform novel analyses to gain deeper insight into human brain development. Genetic instruments derived from the ABCD genetic data, such as genetic principal components, can help to better control confounds beyond the context of genetic analyses. To facilitate the use genomic information in the ABCD for inference, we here detail the processing procedures, quality controls, general characteristics, and the corresponding resources in the ABCD genotype data of release 4.0.","container-title":"Behavior Genetics","DOI":"10.1007/s10519-023-10143-0","ISSN":"0001-8244, 1573-3297","issue":"3","journalAbbreviation":"Behav Genet","language":"en","page":"159-168","source":"DOI.org (Crossref)","title":"Genotype Data and Derived Genetic Instruments of Adolescent Brain Cognitive Development Study® for Better Understanding of Human Brain Development","volume":"53","author":[{"family":"Fan","given":"Chun Chieh"},{"family":"Loughnan","given":"Robert"},{"family":"Wilson","given":"Sylia"},{"family":"Hewitt","given":"John K."},{"literal":"ABCD Genetic Working Group"},{"family":"Agrawal","given":"Arpana"},{"family":"Dowling","given":"Gaya"},{"family":"Garavan","given":"Hugh"},{"family":"LeBlanc","given":"Kimberly"},{"family":"Neale","given":"Michael"},{"family":"Friedman","given":"Naomi"},{"family":"Madden","given":"Pamela"},{"family":"Little","given":"Roger"},{"family":"Brown","given":"Sandra A."},{"family":"Jernigan","given":"Terry"},{"family":"Thompson","given":"Wesley K."}],"issued":{"date-parts":[["2023",5]]}}}],"schema":"https://github.com/citation-style-language/schema/raw/master/csl-citation.json"} </w:instrText>
      </w:r>
      <w:r w:rsidRPr="00D925E3">
        <w:rPr>
          <w:rFonts w:cstheme="minorHAnsi"/>
        </w:rPr>
        <w:fldChar w:fldCharType="separate"/>
      </w:r>
      <w:r w:rsidRPr="00D925E3">
        <w:rPr>
          <w:rFonts w:cstheme="minorHAnsi"/>
        </w:rPr>
        <w:t>(Fan et al., 2023)</w:t>
      </w:r>
      <w:r w:rsidRPr="00D925E3">
        <w:rPr>
          <w:rFonts w:cstheme="minorHAnsi"/>
        </w:rPr>
        <w:fldChar w:fldCharType="end"/>
      </w:r>
      <w:r w:rsidRPr="00D925E3">
        <w:rPr>
          <w:rFonts w:cstheme="minorHAnsi"/>
        </w:rPr>
        <w:t xml:space="preserve">. </w:t>
      </w:r>
    </w:p>
    <w:p w14:paraId="462994F3" w14:textId="0CABA066" w:rsidR="00D713A1" w:rsidRPr="00D925E3" w:rsidRDefault="00D713A1" w:rsidP="00DD095B">
      <w:pPr>
        <w:spacing w:line="480" w:lineRule="auto"/>
        <w:rPr>
          <w:rFonts w:cstheme="minorHAnsi"/>
          <w:b/>
          <w:bCs/>
        </w:rPr>
      </w:pPr>
      <w:r w:rsidRPr="00D925E3">
        <w:rPr>
          <w:rFonts w:cstheme="minorHAnsi"/>
          <w:b/>
          <w:bCs/>
        </w:rPr>
        <w:t>Measures</w:t>
      </w:r>
    </w:p>
    <w:p w14:paraId="79B22B5D" w14:textId="77777777" w:rsidR="00187F50" w:rsidRPr="00D925E3" w:rsidRDefault="00D713A1" w:rsidP="00DD095B">
      <w:pPr>
        <w:spacing w:line="480" w:lineRule="auto"/>
        <w:rPr>
          <w:rFonts w:cstheme="minorHAnsi"/>
          <w:b/>
          <w:bCs/>
          <w:i/>
          <w:iCs/>
        </w:rPr>
      </w:pPr>
      <w:r w:rsidRPr="00D925E3">
        <w:rPr>
          <w:rFonts w:cstheme="minorHAnsi"/>
          <w:b/>
          <w:bCs/>
          <w:i/>
          <w:iCs/>
        </w:rPr>
        <w:t>Child Behavior Checklist (CBCL)</w:t>
      </w:r>
    </w:p>
    <w:p w14:paraId="330DF2F7" w14:textId="345DAECF" w:rsidR="0029514B" w:rsidRPr="00D925E3" w:rsidRDefault="00187F50" w:rsidP="00DD095B">
      <w:pPr>
        <w:spacing w:line="480" w:lineRule="auto"/>
        <w:ind w:firstLine="720"/>
        <w:rPr>
          <w:rFonts w:cstheme="minorHAnsi"/>
        </w:rPr>
      </w:pPr>
      <w:r w:rsidRPr="00D925E3">
        <w:rPr>
          <w:rFonts w:cstheme="minorHAnsi"/>
        </w:rPr>
        <w:t xml:space="preserve">The CBCL is part of the Achenbach System of Empirically Based Assessment and measures emotional and behavioral problems in youth </w:t>
      </w:r>
      <w:r w:rsidRPr="00D925E3">
        <w:rPr>
          <w:rFonts w:cstheme="minorHAnsi"/>
        </w:rPr>
        <w:fldChar w:fldCharType="begin"/>
      </w:r>
      <w:r w:rsidRPr="00D925E3">
        <w:rPr>
          <w:rFonts w:cstheme="minorHAnsi"/>
        </w:rPr>
        <w:instrText xml:space="preserve"> ADDIN ZOTERO_ITEM CSL_CITATION {"citationID":"11CBcqmq","properties":{"formattedCitation":"(T. M. Achenbach, 2009)","plainCitation":"(T. M. Achenbach, 2009)","noteIndex":0},"citationItems":[{"id":4731,"uris":["http://zotero.org/users/local/dCnfRmag/items/522T2IJK"],"itemData":{"id":4731,"type":"book","ISBN":"1-932975-13-6","publisher":"University of Vermont, Research Center for Children, Youth, &amp; Families","title":"The Achenbach system of empirically based assessment (ASEBA): Development, findings, theory, and applications","author":[{"family":"Achenbach","given":"Thomas M."}],"issued":{"date-parts":[["2009"]]}}}],"schema":"https://github.com/citation-style-language/schema/raw/master/csl-citation.json"} </w:instrText>
      </w:r>
      <w:r w:rsidRPr="00D925E3">
        <w:rPr>
          <w:rFonts w:cstheme="minorHAnsi"/>
        </w:rPr>
        <w:fldChar w:fldCharType="separate"/>
      </w:r>
      <w:r w:rsidRPr="00D925E3">
        <w:rPr>
          <w:rFonts w:cstheme="minorHAnsi"/>
        </w:rPr>
        <w:t>(T. M. Achenbach, 2009)</w:t>
      </w:r>
      <w:r w:rsidRPr="00D925E3">
        <w:rPr>
          <w:rFonts w:cstheme="minorHAnsi"/>
        </w:rPr>
        <w:fldChar w:fldCharType="end"/>
      </w:r>
      <w:r w:rsidRPr="00D925E3">
        <w:rPr>
          <w:rFonts w:cstheme="minorHAnsi"/>
        </w:rPr>
        <w:t xml:space="preserve">. </w:t>
      </w:r>
      <w:r w:rsidR="00645980">
        <w:rPr>
          <w:rFonts w:cstheme="minorHAnsi"/>
        </w:rPr>
        <w:t>Responses to</w:t>
      </w:r>
      <w:r w:rsidRPr="00D925E3">
        <w:rPr>
          <w:rFonts w:cstheme="minorHAnsi"/>
        </w:rPr>
        <w:t xml:space="preserve"> 113 items are grouped into eight subscales (rule-breaking, aggression, withdrawn/depressed, anxious/depressed, somatic, attention problems, thought problems, and social problems) as well as composite scores for </w:t>
      </w:r>
      <w:r w:rsidRPr="00D925E3">
        <w:rPr>
          <w:rFonts w:cstheme="minorHAnsi"/>
        </w:rPr>
        <w:lastRenderedPageBreak/>
        <w:t xml:space="preserve">internalizing (withdrawn/depressed, anxious/depressed, and somatic subscales), externalizing (rule-breaking and aggression subscales), and total problems (all subscales). Scores are t-scored based on a mean of 50 points and a standard deviation of 10 points. Values between 65 and 69 are considered subclinical, while scores of 70 or more suggest clinically significant problems. Externalizing, internalizing, and total scores have high internal consistency (Cronbach’s α: .94) and high test-retest reliability (r = .92) </w:t>
      </w:r>
      <w:r w:rsidRPr="00D925E3">
        <w:rPr>
          <w:rFonts w:cstheme="minorHAnsi"/>
        </w:rPr>
        <w:fldChar w:fldCharType="begin"/>
      </w:r>
      <w:r w:rsidRPr="00D925E3">
        <w:rPr>
          <w:rFonts w:cstheme="minorHAnsi"/>
        </w:rPr>
        <w:instrText xml:space="preserve"> ADDIN ZOTERO_ITEM CSL_CITATION {"citationID":"pTEUAtak","properties":{"formattedCitation":"(T. Achenbach, 2011)","plainCitation":"(T. Achenbach, 2011)","noteIndex":0},"citationItems":[{"id":2252,"uris":["http://zotero.org/users/local/dCnfRmag/items/BFPI8J85"],"itemData":{"id":2252,"type":"book","title":"Encyclopedia of Clinical Neuropsychology","author":[{"family":"Achenbach","given":"Thomas"}],"issued":{"date-parts":[["2011"]]}}}],"schema":"https://github.com/citation-style-language/schema/raw/master/csl-citation.json"} </w:instrText>
      </w:r>
      <w:r w:rsidRPr="00D925E3">
        <w:rPr>
          <w:rFonts w:cstheme="minorHAnsi"/>
        </w:rPr>
        <w:fldChar w:fldCharType="separate"/>
      </w:r>
      <w:r w:rsidRPr="00D925E3">
        <w:rPr>
          <w:rFonts w:cstheme="minorHAnsi"/>
        </w:rPr>
        <w:t>(T. Achenbach, 2011)</w:t>
      </w:r>
      <w:r w:rsidRPr="00D925E3">
        <w:rPr>
          <w:rFonts w:cstheme="minorHAnsi"/>
        </w:rPr>
        <w:fldChar w:fldCharType="end"/>
      </w:r>
      <w:r w:rsidRPr="00D925E3">
        <w:rPr>
          <w:rFonts w:cstheme="minorHAnsi"/>
        </w:rPr>
        <w:t>. CBCL scores in the ABCD Study reflect caregiver assessments as it was not administered to youth.</w:t>
      </w:r>
    </w:p>
    <w:p w14:paraId="0CE7FF30" w14:textId="77777777" w:rsidR="00187F50" w:rsidRPr="00D925E3" w:rsidRDefault="00187F50" w:rsidP="00DD095B">
      <w:pPr>
        <w:spacing w:line="480" w:lineRule="auto"/>
        <w:rPr>
          <w:rFonts w:cstheme="minorHAnsi"/>
          <w:b/>
          <w:bCs/>
          <w:i/>
          <w:iCs/>
        </w:rPr>
      </w:pPr>
      <w:r w:rsidRPr="00D925E3">
        <w:rPr>
          <w:rFonts w:cstheme="minorHAnsi"/>
          <w:b/>
          <w:bCs/>
          <w:i/>
          <w:iCs/>
        </w:rPr>
        <w:t>Kiddie Schedule for Affective Disorders and Schizophrenia Computerized Version for DSM-5 (KSADS-COMP)</w:t>
      </w:r>
    </w:p>
    <w:p w14:paraId="1498E5C4" w14:textId="1EACDF8C" w:rsidR="00187F50" w:rsidRPr="00D925E3" w:rsidRDefault="00187F50" w:rsidP="00DD095B">
      <w:pPr>
        <w:spacing w:line="480" w:lineRule="auto"/>
        <w:ind w:firstLine="720"/>
        <w:rPr>
          <w:rFonts w:cstheme="minorHAnsi"/>
          <w:i/>
          <w:iCs/>
        </w:rPr>
      </w:pPr>
      <w:r w:rsidRPr="00D925E3">
        <w:rPr>
          <w:rFonts w:cstheme="minorHAnsi"/>
        </w:rPr>
        <w:t>The KSADS-COMP is a standardized interview with items based on DSM-5 criteria for psychiatric disorders including MDD, ADHD, PTSD</w:t>
      </w:r>
      <w:r w:rsidR="00B96523" w:rsidRPr="00D925E3">
        <w:rPr>
          <w:rFonts w:cstheme="minorHAnsi"/>
        </w:rPr>
        <w:t>, and a variety of anxiety disorders</w:t>
      </w:r>
      <w:r w:rsidRPr="00D925E3">
        <w:rPr>
          <w:rFonts w:cstheme="minorHAnsi"/>
        </w:rPr>
        <w:t xml:space="preserve"> </w:t>
      </w:r>
      <w:r w:rsidRPr="00D925E3">
        <w:rPr>
          <w:rFonts w:cstheme="minorHAnsi"/>
        </w:rPr>
        <w:fldChar w:fldCharType="begin"/>
      </w:r>
      <w:r w:rsidRPr="00D925E3">
        <w:rPr>
          <w:rFonts w:cstheme="minorHAnsi"/>
        </w:rPr>
        <w:instrText xml:space="preserve"> ADDIN ZOTERO_ITEM CSL_CITATION {"citationID":"5E3aw4Zy","properties":{"formattedCitation":"(Kobak et al., 2013)","plainCitation":"(Kobak et al., 2013)","noteIndex":0},"citationItems":[{"id":4730,"uris":["http://zotero.org/users/local/dCnfRmag/items/I8F9WNNC"],"itemData":{"id":4730,"type":"article-journal","container-title":"Anxiety Disorders and Depression.(La Jolaa, CA)","title":"Computerized screening of comorbidity in adolescents with substance or psychiatric disorders","author":[{"family":"Kobak","given":"Kenneth A."},{"family":"Kratochvil","given":"C. J."},{"family":"Stanger","given":"C."},{"family":"Kaufman","given":"J."}],"issued":{"date-parts":[["2013"]]}}}],"schema":"https://github.com/citation-style-language/schema/raw/master/csl-citation.json"} </w:instrText>
      </w:r>
      <w:r w:rsidRPr="00D925E3">
        <w:rPr>
          <w:rFonts w:cstheme="minorHAnsi"/>
        </w:rPr>
        <w:fldChar w:fldCharType="separate"/>
      </w:r>
      <w:r w:rsidRPr="00D925E3">
        <w:rPr>
          <w:rFonts w:cstheme="minorHAnsi"/>
        </w:rPr>
        <w:t>(Kobak et al., 2013)</w:t>
      </w:r>
      <w:r w:rsidRPr="00D925E3">
        <w:rPr>
          <w:rFonts w:cstheme="minorHAnsi"/>
        </w:rPr>
        <w:fldChar w:fldCharType="end"/>
      </w:r>
      <w:r w:rsidRPr="00D925E3">
        <w:rPr>
          <w:rFonts w:cstheme="minorHAnsi"/>
        </w:rPr>
        <w:t xml:space="preserve">. It has good internal reliability (Cronbach’s α = .91) and convergent validity with clinician-administered scales such as the CBCL </w:t>
      </w:r>
      <w:r w:rsidRPr="00D925E3">
        <w:rPr>
          <w:rFonts w:cstheme="minorHAnsi"/>
        </w:rPr>
        <w:fldChar w:fldCharType="begin"/>
      </w:r>
      <w:r w:rsidRPr="00D925E3">
        <w:rPr>
          <w:rFonts w:cstheme="minorHAnsi"/>
        </w:rPr>
        <w:instrText xml:space="preserve"> ADDIN ZOTERO_ITEM CSL_CITATION {"citationID":"TMjqZz0p","properties":{"formattedCitation":"(Townsend et al., 2020)","plainCitation":"(Townsend et al., 2020)","noteIndex":0},"citationItems":[{"id":4736,"uris":["http://zotero.org/users/local/dCnfRmag/items/YTS9T3MF"],"itemData":{"id":4736,"type":"article-journal","abstract":"Objective\nTo present initial validity data on three web-based computerized versions of the Kiddie Schedule for Affective Disorders and Schizophrenia (KSADS-COMP).\nMethod\nThe sample for evaluating the validity of the clinician-administered KSADS-COMP included 511 youths 6–18 years of age who were participants in the Child Mind Institute Healthy Brain Network. The sample for evaluating the parent and youth self-administered versions of the KSADS-COMP included 158 youths 11-17 years of age recruited from three academic institutions.\nResults\nAverage administration time for completing the combined parent and youth clinician-administered KSADS-COMP was less time than previously reported for completing the paper-and-pencil K-SADS with only one informant (91.9 ± 50.1 minutes). Average administration times for the youth and parent self-administered KSADS-COMP were 50.9 ± 28.0 minutes and 63.2 ± 38.3 minutes, respectively, and youths and parents rated their experience using the web-based self-administered KSADS-COMP versions very positively. Diagnoses generated with all three KSADS-COMP versions demonstrated good convergent validity against established clinical rating scales and dimensional diagnostic-specific ratings derived from the KSADS-COMP. When parent and youth self-administered KSADS-COMP data were integrated, good to excellent concordance was also achieved between diagnoses derived using the self-administered and clinician-administered KSADS-COMP versions (area under the curve = 0.89–1.00).\nConclusion\nThe three versions of the KSADS-COMP demonstrate promising psychometric properties, while offering efficiency in administration and scoring. The clinician-administered KSADS-COMP shows utility not only for research, but also for implementation in clinical practice, with self-report preinterview ratings that streamline administration. The self-administered KSADS-COMP versions have numerous potential research and clinical applications, including in large-scale epidemiological studies, in schools, in emergency departments, and in telehealth to address the critical shortage of child and adolescent mental health specialists.\nClinical trial registration information\nComputerized Screening for Comorbidity in Adolescents With Substance or Psychiatric Disorders; https://clinicaltrials.gov/; NCT01866956.","container-title":"Journal of the American Academy of Child &amp; Adolescent Psychiatry","DOI":"10.1016/j.jaac.2019.05.009","ISSN":"0890-8567","issue":"2","journalAbbreviation":"Journal of the American Academy of Child &amp; Adolescent Psychiatry","page":"309-325","source":"ScienceDirect","title":"Development of Three Web-Based Computerized Versions of the Kiddie Schedule for Affective Disorders and Schizophrenia Child Psychiatric Diagnostic Interview: Preliminary Validity Data","title-short":"Development of Three Web-Based Computerized Versions of the Kiddie Schedule for Affective Disorders and Schizophrenia Child Psychiatric Diagnostic Interview","volume":"59","author":[{"family":"Townsend","given":"Lisa"},{"family":"Kobak","given":"Kenneth"},{"family":"Kearney","given":"Catherine"},{"family":"Milham","given":"Michael"},{"family":"Andreotti","given":"Charissa"},{"family":"Escalera","given":"Jasmine"},{"family":"Alexander","given":"Lindsay"},{"family":"Gill","given":"Mary Kay"},{"family":"Birmaher","given":"Boris"},{"family":"Sylvester","given":"Raeanne"},{"family":"Rice","given":"Dawn"},{"family":"Deep","given":"Alison"},{"family":"Kaufman","given":"Joan"}],"issued":{"date-parts":[["2020",2,1]]}}}],"schema":"https://github.com/citation-style-language/schema/raw/master/csl-citation.json"} </w:instrText>
      </w:r>
      <w:r w:rsidRPr="00D925E3">
        <w:rPr>
          <w:rFonts w:cstheme="minorHAnsi"/>
        </w:rPr>
        <w:fldChar w:fldCharType="separate"/>
      </w:r>
      <w:r w:rsidRPr="00D925E3">
        <w:rPr>
          <w:rFonts w:cstheme="minorHAnsi"/>
        </w:rPr>
        <w:t>(Townsend et al., 2020)</w:t>
      </w:r>
      <w:r w:rsidRPr="00D925E3">
        <w:rPr>
          <w:rFonts w:cstheme="minorHAnsi"/>
        </w:rPr>
        <w:fldChar w:fldCharType="end"/>
      </w:r>
      <w:r w:rsidRPr="00D925E3">
        <w:rPr>
          <w:rFonts w:cstheme="minorHAnsi"/>
        </w:rPr>
        <w:t xml:space="preserve">. </w:t>
      </w:r>
      <w:r w:rsidR="00645980">
        <w:rPr>
          <w:rFonts w:cstheme="minorHAnsi"/>
        </w:rPr>
        <w:t>It also</w:t>
      </w:r>
      <w:r w:rsidRPr="00D925E3">
        <w:rPr>
          <w:rFonts w:cstheme="minorHAnsi"/>
        </w:rPr>
        <w:t xml:space="preserve"> has adequate test-retest reliability (κ = .63 to 1.00) </w:t>
      </w:r>
      <w:r w:rsidRPr="00D925E3">
        <w:rPr>
          <w:rFonts w:cstheme="minorHAnsi"/>
        </w:rPr>
        <w:fldChar w:fldCharType="begin"/>
      </w:r>
      <w:r w:rsidRPr="00D925E3">
        <w:rPr>
          <w:rFonts w:cstheme="minorHAnsi"/>
        </w:rPr>
        <w:instrText xml:space="preserve"> ADDIN ZOTERO_ITEM CSL_CITATION {"citationID":"omm9Wlcf","properties":{"formattedCitation":"(Kaufman et al., 1997)","plainCitation":"(Kaufman et al., 1997)","noteIndex":0},"citationItems":[{"id":4738,"uris":["http://zotero.org/users/local/dCnfRmag/items/YRRICMGZ"],"itemData":{"id":4738,"type":"article-journal","abstract":"Objective\nTo describe the psychometric properties of the Schedule for Affective Disorders and Schizophrenia for School-Age Children-Present and Lifetime version (K-SADS-PL) interview, which surveys additional disorders not assessed in prior K-SADS, contains improved probes and anchor points, includes diagnosis-specific impairment ratings, generates DSM-III-R and DSM-IV diagnoses, and divides symptoms surveyed into a screening interview and five diagnostic supplements.\nMethod\nSubjects were 55 psychiatric outpatients and 11 normal controls (aged 7 through 17 years). Both parents and children were used as informants. Concurrent validity of the screen criteria and the K-SADS-PL diagnoses was assessed against standard self-report scales. Interrater (n = 15) and test-retest (n = 20) reliability data were also collected (mean retest interval: 18 days; range: 2 to 38 days).\nResults\nRating scale data support the concurrent validity of screens and K-SADS-PL diagnoses. Interrater agreement in scoring screens and diagnoses was high (range: 93% to 100%). Test-retest reliability κ coefficients were in the excellent range for present and/or lifetime diagnoses of major depression, any bipolar, generalized anxiety, conduct, and oppositional defiant disorder (.77 to 1.00) and in the good range for present diagnoses of posttraumatic stress disorder and attention-deficit hyperactivity disorder (.63 to .67).\nConclusion\nResults suggest the K-SADS-PL generates reliable and valid child psychiatric diagnoses. J. Am. Acad. Child Adolesc. Psychiatry, 1997, 36(7): 980–988.","container-title":"Journal of the American Academy of Child &amp; Adolescent Psychiatry","DOI":"10.1097/00004583-199707000-00021","ISSN":"0890-8567","issue":"7","journalAbbreviation":"Journal of the American Academy of Child &amp; Adolescent Psychiatry","page":"980-988","source":"ScienceDirect","title":"Schedule for Affective Disorders and Schizophrenia for School-Age Children-Present and Lifetime Version (K-SADS-PL): Initial Reliability and Validity Data","title-short":"Schedule for Affective Disorders and Schizophrenia for School-Age Children-Present and Lifetime Version (K-SADS-PL)","volume":"36","author":[{"family":"Kaufman","given":"JOAN"},{"family":"Birmaher","given":"BORIS"},{"family":"Brent","given":"DAVID"},{"family":"Rao","given":"UMA"},{"family":"Flynn","given":"CYNTHIA"},{"family":"Moreci","given":"PAULA"},{"family":"Williamson","given":"DOUGLAS"},{"family":"Ryan","given":"NEAL"}],"issued":{"date-parts":[["1997",7,1]]}}}],"schema":"https://github.com/citation-style-language/schema/raw/master/csl-citation.json"} </w:instrText>
      </w:r>
      <w:r w:rsidRPr="00D925E3">
        <w:rPr>
          <w:rFonts w:cstheme="minorHAnsi"/>
        </w:rPr>
        <w:fldChar w:fldCharType="separate"/>
      </w:r>
      <w:r w:rsidRPr="00D925E3">
        <w:rPr>
          <w:rFonts w:cstheme="minorHAnsi"/>
        </w:rPr>
        <w:t>(Kaufman et al., 1997)</w:t>
      </w:r>
      <w:r w:rsidRPr="00D925E3">
        <w:rPr>
          <w:rFonts w:cstheme="minorHAnsi"/>
        </w:rPr>
        <w:fldChar w:fldCharType="end"/>
      </w:r>
      <w:r w:rsidRPr="00D925E3">
        <w:rPr>
          <w:rFonts w:cstheme="minorHAnsi"/>
        </w:rPr>
        <w:t>. The present study consider</w:t>
      </w:r>
      <w:r w:rsidR="00645980">
        <w:rPr>
          <w:rFonts w:cstheme="minorHAnsi"/>
        </w:rPr>
        <w:t>s</w:t>
      </w:r>
      <w:r w:rsidRPr="00D925E3">
        <w:rPr>
          <w:rFonts w:cstheme="minorHAnsi"/>
        </w:rPr>
        <w:t xml:space="preserve"> both past and present diagnoses and include</w:t>
      </w:r>
      <w:r w:rsidR="00645980">
        <w:rPr>
          <w:rFonts w:cstheme="minorHAnsi"/>
        </w:rPr>
        <w:t>s</w:t>
      </w:r>
      <w:r w:rsidRPr="00D925E3">
        <w:rPr>
          <w:rFonts w:cstheme="minorHAnsi"/>
        </w:rPr>
        <w:t xml:space="preserve"> information from both youth and caregiver reports when available. ADHD and PTSD items were not administered to youth.</w:t>
      </w:r>
    </w:p>
    <w:p w14:paraId="54FA55C8" w14:textId="77777777" w:rsidR="00786EBD" w:rsidRPr="00D925E3" w:rsidRDefault="00786EBD" w:rsidP="00DD095B">
      <w:pPr>
        <w:spacing w:line="480" w:lineRule="auto"/>
        <w:rPr>
          <w:rFonts w:cstheme="minorHAnsi"/>
          <w:b/>
          <w:bCs/>
        </w:rPr>
      </w:pPr>
      <w:r w:rsidRPr="00D925E3">
        <w:rPr>
          <w:rFonts w:cstheme="minorHAnsi"/>
          <w:b/>
          <w:bCs/>
        </w:rPr>
        <w:t>Ancestry</w:t>
      </w:r>
    </w:p>
    <w:p w14:paraId="22B9AFE7" w14:textId="67F067FF" w:rsidR="00786EBD" w:rsidRPr="00D925E3" w:rsidRDefault="00786EBD" w:rsidP="00DD095B">
      <w:pPr>
        <w:spacing w:line="480" w:lineRule="auto"/>
        <w:ind w:firstLine="720"/>
        <w:rPr>
          <w:rFonts w:cstheme="minorHAnsi"/>
          <w:b/>
          <w:bCs/>
        </w:rPr>
      </w:pPr>
      <w:r w:rsidRPr="00D925E3">
        <w:rPr>
          <w:rFonts w:cstheme="minorHAnsi"/>
        </w:rPr>
        <w:t xml:space="preserve">Principal component analysis was performed on unpruned ABCD data with the conservative Hardy-Weinberg flag using </w:t>
      </w:r>
      <w:r w:rsidR="00645980">
        <w:rPr>
          <w:rFonts w:cstheme="minorHAnsi"/>
        </w:rPr>
        <w:t xml:space="preserve">PLINK </w:t>
      </w:r>
      <w:r w:rsidR="00645980">
        <w:rPr>
          <w:rFonts w:cstheme="minorHAnsi"/>
        </w:rPr>
        <w:fldChar w:fldCharType="begin"/>
      </w:r>
      <w:r w:rsidR="00645980">
        <w:rPr>
          <w:rFonts w:cstheme="minorHAnsi"/>
        </w:rPr>
        <w:instrText xml:space="preserve"> ADDIN ZOTERO_ITEM CSL_CITATION {"citationID":"XUFRxuLt","properties":{"formattedCitation":"(Purcell et al., 2007)","plainCitation":"(Purcell et al., 2007)","noteIndex":0},"citationItems":[{"id":4725,"uris":["http://zotero.org/users/local/dCnfRmag/items/LZCR3BXM"],"itemData":{"id":4725,"type":"article-journal","abstract":"Whole-genome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analysis.","container-title":"American Journal of Human Genetics","ISSN":"0002-9297","issue":"3","journalAbbreviation":"Am J Hum Genet","note":"PMID: 17701901\nPMCID: PMC1950838","page":"559-575","source":"PubMed Central","title":"PLINK: A Tool Set for Whole-Genome Association and Population-Based Linkage Analyses","title-short":"PLINK","volume":"81","author":[{"family":"Purcell","given":"Shaun"},{"family":"Neale","given":"Benjamin"},{"family":"Todd-Brown","given":"Kathe"},{"family":"Thomas","given":"Lori"},{"family":"Ferreira","given":"Manuel A. R."},{"family":"Bender","given":"David"},{"family":"Maller","given":"Julian"},{"family":"Sklar","given":"Pamela"},{"family":"de Bakker","given":"Paul I. W."},{"family":"Daly","given":"Mark J."},{"family":"Sham","given":"Pak C."}],"issued":{"date-parts":[["2007",9]]}}}],"schema":"https://github.com/citation-style-language/schema/raw/master/csl-citation.json"} </w:instrText>
      </w:r>
      <w:r w:rsidR="00645980">
        <w:rPr>
          <w:rFonts w:cstheme="minorHAnsi"/>
        </w:rPr>
        <w:fldChar w:fldCharType="separate"/>
      </w:r>
      <w:r w:rsidR="00645980" w:rsidRPr="00645980">
        <w:rPr>
          <w:rFonts w:ascii="Calibri" w:hAnsi="Calibri" w:cs="Calibri"/>
        </w:rPr>
        <w:t>(Purcell et al., 2007)</w:t>
      </w:r>
      <w:r w:rsidR="00645980">
        <w:rPr>
          <w:rFonts w:cstheme="minorHAnsi"/>
        </w:rPr>
        <w:fldChar w:fldCharType="end"/>
      </w:r>
      <w:r w:rsidRPr="00D925E3">
        <w:rPr>
          <w:rFonts w:cstheme="minorHAnsi"/>
        </w:rPr>
        <w:t xml:space="preserve">. Prior work identified the first eight principal components (PCs) as the optimal number to account for ancestry in this sample (J. Zhu and M. </w:t>
      </w:r>
      <w:proofErr w:type="spellStart"/>
      <w:r w:rsidRPr="00D925E3">
        <w:rPr>
          <w:rFonts w:cstheme="minorHAnsi"/>
        </w:rPr>
        <w:t>Hyat</w:t>
      </w:r>
      <w:proofErr w:type="spellEnd"/>
      <w:r w:rsidRPr="00D925E3">
        <w:rPr>
          <w:rFonts w:cstheme="minorHAnsi"/>
        </w:rPr>
        <w:t xml:space="preserve">, personal communication, February 2024). Samples were separated into three ancestry groups (African, American admixed, and European) using a random forest model with a probability threshold of 0.7 (J. Zhu and M. </w:t>
      </w:r>
      <w:proofErr w:type="spellStart"/>
      <w:r w:rsidRPr="00D925E3">
        <w:rPr>
          <w:rFonts w:cstheme="minorHAnsi"/>
        </w:rPr>
        <w:t>Hyat</w:t>
      </w:r>
      <w:proofErr w:type="spellEnd"/>
      <w:r w:rsidRPr="00D925E3">
        <w:rPr>
          <w:rFonts w:cstheme="minorHAnsi"/>
        </w:rPr>
        <w:t xml:space="preserve">, personal communication, February 2024). After applying this threshold, genetic data </w:t>
      </w:r>
      <w:r w:rsidRPr="00D925E3">
        <w:rPr>
          <w:rFonts w:cstheme="minorHAnsi"/>
        </w:rPr>
        <w:lastRenderedPageBreak/>
        <w:t xml:space="preserve">was available for 3307 participants </w:t>
      </w:r>
      <w:r w:rsidR="006016E1" w:rsidRPr="00D925E3">
        <w:rPr>
          <w:rFonts w:cstheme="minorHAnsi"/>
        </w:rPr>
        <w:t xml:space="preserve">(2299 European ancestry, 517 African ancestry, 491 American admixed ancestry) </w:t>
      </w:r>
      <w:r w:rsidRPr="00D925E3">
        <w:rPr>
          <w:rFonts w:cstheme="minorHAnsi"/>
        </w:rPr>
        <w:t xml:space="preserve">in year four. </w:t>
      </w:r>
    </w:p>
    <w:p w14:paraId="7B0F0347" w14:textId="77777777" w:rsidR="00187F50" w:rsidRPr="00D925E3" w:rsidRDefault="00187F50" w:rsidP="00DD095B">
      <w:pPr>
        <w:spacing w:line="480" w:lineRule="auto"/>
        <w:rPr>
          <w:rFonts w:cstheme="minorHAnsi"/>
          <w:b/>
          <w:bCs/>
        </w:rPr>
      </w:pPr>
      <w:r w:rsidRPr="00D925E3">
        <w:rPr>
          <w:rFonts w:cstheme="minorHAnsi"/>
          <w:b/>
          <w:bCs/>
        </w:rPr>
        <w:t>Genetic Relatedness</w:t>
      </w:r>
    </w:p>
    <w:p w14:paraId="36EE3660" w14:textId="5D3D6691" w:rsidR="00187F50" w:rsidRPr="00D925E3" w:rsidRDefault="00187F50" w:rsidP="00DD095B">
      <w:pPr>
        <w:spacing w:line="480" w:lineRule="auto"/>
        <w:ind w:firstLine="720"/>
        <w:rPr>
          <w:rFonts w:cstheme="minorHAnsi"/>
          <w:b/>
          <w:bCs/>
        </w:rPr>
      </w:pPr>
      <w:r w:rsidRPr="00D925E3">
        <w:rPr>
          <w:rFonts w:cstheme="minorHAnsi"/>
        </w:rPr>
        <w:t>To account for genetic relatedness between participants, genetic relatedness matri</w:t>
      </w:r>
      <w:r w:rsidR="00786EBD" w:rsidRPr="00D925E3">
        <w:rPr>
          <w:rFonts w:cstheme="minorHAnsi"/>
        </w:rPr>
        <w:t>ces</w:t>
      </w:r>
      <w:r w:rsidRPr="00D925E3">
        <w:rPr>
          <w:rFonts w:cstheme="minorHAnsi"/>
        </w:rPr>
        <w:t xml:space="preserve"> </w:t>
      </w:r>
      <w:r w:rsidR="00FF6D7D" w:rsidRPr="00D925E3">
        <w:rPr>
          <w:rFonts w:cstheme="minorHAnsi"/>
        </w:rPr>
        <w:t xml:space="preserve">(GRMs) </w:t>
      </w:r>
      <w:r w:rsidRPr="00D925E3">
        <w:rPr>
          <w:rFonts w:cstheme="minorHAnsi"/>
        </w:rPr>
        <w:t>w</w:t>
      </w:r>
      <w:r w:rsidR="00786EBD" w:rsidRPr="00D925E3">
        <w:rPr>
          <w:rFonts w:cstheme="minorHAnsi"/>
        </w:rPr>
        <w:t>ere</w:t>
      </w:r>
      <w:r w:rsidRPr="00D925E3">
        <w:rPr>
          <w:rFonts w:cstheme="minorHAnsi"/>
        </w:rPr>
        <w:t xml:space="preserve"> calculated </w:t>
      </w:r>
      <w:r w:rsidR="00786EBD" w:rsidRPr="00D925E3">
        <w:rPr>
          <w:rFonts w:cstheme="minorHAnsi"/>
        </w:rPr>
        <w:t xml:space="preserve">for each ancestry </w:t>
      </w:r>
      <w:r w:rsidRPr="00D925E3">
        <w:rPr>
          <w:rFonts w:cstheme="minorHAnsi"/>
        </w:rPr>
        <w:t xml:space="preserve">using </w:t>
      </w:r>
      <w:r w:rsidR="00645980">
        <w:rPr>
          <w:rFonts w:cstheme="minorHAnsi"/>
        </w:rPr>
        <w:t>PLINK</w:t>
      </w:r>
      <w:r w:rsidRPr="00D925E3">
        <w:rPr>
          <w:rFonts w:cstheme="minorHAnsi"/>
        </w:rPr>
        <w:t xml:space="preserve"> </w:t>
      </w:r>
      <w:r w:rsidRPr="00D925E3">
        <w:rPr>
          <w:rFonts w:cstheme="minorHAnsi"/>
        </w:rPr>
        <w:fldChar w:fldCharType="begin"/>
      </w:r>
      <w:r w:rsidRPr="00D925E3">
        <w:rPr>
          <w:rFonts w:cstheme="minorHAnsi"/>
        </w:rPr>
        <w:instrText xml:space="preserve"> ADDIN ZOTERO_ITEM CSL_CITATION {"citationID":"jMd1RM5J","properties":{"formattedCitation":"(Purcell et al., 2007)","plainCitation":"(Purcell et al., 2007)","noteIndex":0},"citationItems":[{"id":4725,"uris":["http://zotero.org/users/local/dCnfRmag/items/LZCR3BXM"],"itemData":{"id":4725,"type":"article-journal","abstract":"Whole-genome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analysis.","container-title":"American Journal of Human Genetics","ISSN":"0002-9297","issue":"3","journalAbbreviation":"Am J Hum Genet","note":"PMID: 17701901\nPMCID: PMC1950838","page":"559-575","source":"PubMed Central","title":"PLINK: A Tool Set for Whole-Genome Association and Population-Based Linkage Analyses","title-short":"PLINK","volume":"81","author":[{"family":"Purcell","given":"Shaun"},{"family":"Neale","given":"Benjamin"},{"family":"Todd-Brown","given":"Kathe"},{"family":"Thomas","given":"Lori"},{"family":"Ferreira","given":"Manuel A. R."},{"family":"Bender","given":"David"},{"family":"Maller","given":"Julian"},{"family":"Sklar","given":"Pamela"},{"family":"de Bakker","given":"Paul I. W."},{"family":"Daly","given":"Mark J."},{"family":"Sham","given":"Pak C."}],"issued":{"date-parts":[["2007",9]]}}}],"schema":"https://github.com/citation-style-language/schema/raw/master/csl-citation.json"} </w:instrText>
      </w:r>
      <w:r w:rsidRPr="00D925E3">
        <w:rPr>
          <w:rFonts w:cstheme="minorHAnsi"/>
        </w:rPr>
        <w:fldChar w:fldCharType="separate"/>
      </w:r>
      <w:r w:rsidRPr="00D925E3">
        <w:rPr>
          <w:rFonts w:cstheme="minorHAnsi"/>
        </w:rPr>
        <w:t>(Purcell et al., 2007)</w:t>
      </w:r>
      <w:r w:rsidRPr="00D925E3">
        <w:rPr>
          <w:rFonts w:cstheme="minorHAnsi"/>
        </w:rPr>
        <w:fldChar w:fldCharType="end"/>
      </w:r>
      <w:r w:rsidRPr="00D925E3">
        <w:rPr>
          <w:rFonts w:cstheme="minorHAnsi"/>
        </w:rPr>
        <w:t xml:space="preserve"> based on unpruned ABCD data (J. Zhu and M. </w:t>
      </w:r>
      <w:proofErr w:type="spellStart"/>
      <w:r w:rsidRPr="00D925E3">
        <w:rPr>
          <w:rFonts w:cstheme="minorHAnsi"/>
        </w:rPr>
        <w:t>Hyat</w:t>
      </w:r>
      <w:proofErr w:type="spellEnd"/>
      <w:r w:rsidRPr="00D925E3">
        <w:rPr>
          <w:rFonts w:cstheme="minorHAnsi"/>
        </w:rPr>
        <w:t xml:space="preserve">, personal communication, February 2024). </w:t>
      </w:r>
    </w:p>
    <w:p w14:paraId="164680DF" w14:textId="14330027" w:rsidR="0052769A" w:rsidRPr="00D925E3" w:rsidRDefault="0052769A" w:rsidP="00DD095B">
      <w:pPr>
        <w:spacing w:line="480" w:lineRule="auto"/>
        <w:rPr>
          <w:rFonts w:cstheme="minorHAnsi"/>
          <w:b/>
          <w:bCs/>
        </w:rPr>
      </w:pPr>
      <w:r w:rsidRPr="00D925E3">
        <w:rPr>
          <w:rFonts w:cstheme="minorHAnsi"/>
          <w:b/>
          <w:bCs/>
        </w:rPr>
        <w:t>Polygenic Risk Scores (PRS)</w:t>
      </w:r>
    </w:p>
    <w:p w14:paraId="6C11A0C8" w14:textId="30FB0B77" w:rsidR="0080017A" w:rsidRPr="00D925E3" w:rsidRDefault="00B80B08" w:rsidP="00DD095B">
      <w:pPr>
        <w:spacing w:line="480" w:lineRule="auto"/>
        <w:ind w:firstLine="720"/>
        <w:rPr>
          <w:rFonts w:cstheme="minorHAnsi"/>
        </w:rPr>
      </w:pPr>
      <w:r w:rsidRPr="00D925E3">
        <w:rPr>
          <w:rFonts w:cstheme="minorHAnsi"/>
        </w:rPr>
        <w:t>Stress-sensitivity</w:t>
      </w:r>
      <w:r w:rsidR="00645980">
        <w:rPr>
          <w:rFonts w:cstheme="minorHAnsi"/>
        </w:rPr>
        <w:t xml:space="preserve"> PRS</w:t>
      </w:r>
      <w:r w:rsidRPr="00D925E3">
        <w:rPr>
          <w:rFonts w:cstheme="minorHAnsi"/>
        </w:rPr>
        <w:t xml:space="preserve"> </w:t>
      </w:r>
      <w:r w:rsidR="0080017A" w:rsidRPr="00D925E3">
        <w:rPr>
          <w:rFonts w:cstheme="minorHAnsi"/>
        </w:rPr>
        <w:t xml:space="preserve">used for the preliminary results included here </w:t>
      </w:r>
      <w:r w:rsidRPr="00D925E3">
        <w:rPr>
          <w:rFonts w:cstheme="minorHAnsi"/>
        </w:rPr>
        <w:t>were generated</w:t>
      </w:r>
      <w:r w:rsidR="00187F50" w:rsidRPr="00D925E3">
        <w:rPr>
          <w:rFonts w:cstheme="minorHAnsi"/>
        </w:rPr>
        <w:t xml:space="preserve"> with </w:t>
      </w:r>
      <w:r w:rsidR="00645980">
        <w:rPr>
          <w:rFonts w:cstheme="minorHAnsi"/>
        </w:rPr>
        <w:t>PLINK</w:t>
      </w:r>
      <w:r w:rsidR="00187F50" w:rsidRPr="00D925E3">
        <w:rPr>
          <w:rFonts w:cstheme="minorHAnsi"/>
        </w:rPr>
        <w:t xml:space="preserve"> </w:t>
      </w:r>
      <w:r w:rsidR="00187F50" w:rsidRPr="00D925E3">
        <w:rPr>
          <w:rFonts w:cstheme="minorHAnsi"/>
        </w:rPr>
        <w:fldChar w:fldCharType="begin"/>
      </w:r>
      <w:r w:rsidR="00187F50" w:rsidRPr="00D925E3">
        <w:rPr>
          <w:rFonts w:cstheme="minorHAnsi"/>
        </w:rPr>
        <w:instrText xml:space="preserve"> ADDIN ZOTERO_ITEM CSL_CITATION {"citationID":"w2fJulsq","properties":{"formattedCitation":"(Purcell et al., 2007)","plainCitation":"(Purcell et al., 2007)","noteIndex":0},"citationItems":[{"id":4725,"uris":["http://zotero.org/users/local/dCnfRmag/items/LZCR3BXM"],"itemData":{"id":4725,"type":"article-journal","abstract":"Whole-genome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analysis.","container-title":"American Journal of Human Genetics","ISSN":"0002-9297","issue":"3","journalAbbreviation":"Am J Hum Genet","note":"PMID: 17701901\nPMCID: PMC1950838","page":"559-575","source":"PubMed Central","title":"PLINK: A Tool Set for Whole-Genome Association and Population-Based Linkage Analyses","title-short":"PLINK","volume":"81","author":[{"family":"Purcell","given":"Shaun"},{"family":"Neale","given":"Benjamin"},{"family":"Todd-Brown","given":"Kathe"},{"family":"Thomas","given":"Lori"},{"family":"Ferreira","given":"Manuel A. R."},{"family":"Bender","given":"David"},{"family":"Maller","given":"Julian"},{"family":"Sklar","given":"Pamela"},{"family":"de Bakker","given":"Paul I. W."},{"family":"Daly","given":"Mark J."},{"family":"Sham","given":"Pak C."}],"issued":{"date-parts":[["2007",9]]}}}],"schema":"https://github.com/citation-style-language/schema/raw/master/csl-citation.json"} </w:instrText>
      </w:r>
      <w:r w:rsidR="00187F50" w:rsidRPr="00D925E3">
        <w:rPr>
          <w:rFonts w:cstheme="minorHAnsi"/>
        </w:rPr>
        <w:fldChar w:fldCharType="separate"/>
      </w:r>
      <w:r w:rsidR="00187F50" w:rsidRPr="00D925E3">
        <w:rPr>
          <w:rFonts w:cstheme="minorHAnsi"/>
        </w:rPr>
        <w:t>(Purcell et al., 2007)</w:t>
      </w:r>
      <w:r w:rsidR="00187F50" w:rsidRPr="00D925E3">
        <w:rPr>
          <w:rFonts w:cstheme="minorHAnsi"/>
        </w:rPr>
        <w:fldChar w:fldCharType="end"/>
      </w:r>
      <w:r w:rsidR="00187F50" w:rsidRPr="00D925E3">
        <w:rPr>
          <w:rFonts w:cstheme="minorHAnsi"/>
        </w:rPr>
        <w:t xml:space="preserve"> based on summary statistics from Penner-</w:t>
      </w:r>
      <w:proofErr w:type="spellStart"/>
      <w:r w:rsidR="00187F50" w:rsidRPr="00D925E3">
        <w:rPr>
          <w:rFonts w:cstheme="minorHAnsi"/>
        </w:rPr>
        <w:t>Goeke</w:t>
      </w:r>
      <w:proofErr w:type="spellEnd"/>
      <w:r w:rsidR="00187F50" w:rsidRPr="00D925E3">
        <w:rPr>
          <w:rFonts w:cstheme="minorHAnsi"/>
        </w:rPr>
        <w:t xml:space="preserve"> et al. </w:t>
      </w:r>
      <w:r w:rsidR="00187F50" w:rsidRPr="00D925E3">
        <w:rPr>
          <w:rFonts w:cstheme="minorHAnsi"/>
        </w:rPr>
        <w:fldChar w:fldCharType="begin"/>
      </w:r>
      <w:r w:rsidR="00187F50" w:rsidRPr="00D925E3">
        <w:rPr>
          <w:rFonts w:cstheme="minorHAnsi"/>
        </w:rPr>
        <w:instrText xml:space="preserve"> ADDIN ZOTERO_ITEM CSL_CITATION {"citationID":"mi5WGhLZ","properties":{"formattedCitation":"(2023)","plainCitation":"(2023)","noteIndex":0},"citationItems":[{"id":4444,"uris":["http://zotero.org/users/local/dCnfRmag/items/BV8FIBXB"],"itemData":{"id":4444,"type":"article-journal","abstract":"Exposure to stressful life events increases the risk for psychiatric disorders. Mechanistic insight into the genetic factors moderating the impact of stress can increase our understanding of disease processes. Here, we test 3,662 single nucleotide polymorphisms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functional variants were enriched for those differentially expressed in psychiatric disorders in the postmortem brain. Phenome-wide Mendelian randomization analysis in 4,439 phenotypes revealed potentially causal associations specifically in neurobehavioral traits, including major depression and other psychiatric disorders. Finally, a functional gene score derived from these variants was significantly associated with differences in the physiological stress response, suggesting that these variants may alter disease risk by moderating the individual set point of the stress response.","container-title":"Proceedings of the National Academy of Sciences","DOI":"10.1073/pnas.2305773120","ISSN":"0027-8424, 1091-6490","issue":"49","journalAbbreviation":"Proc. Natl. Acad. Sci. U.S.A.","language":"en","page":"e2305773120","source":"DOI.org (Crossref)","title":"High-throughput screening of glucocorticoid-induced enhancer activity reveals mechanisms of stress-related psychiatric disorders","volume":"120","author":[{"family":"Penner-Goeke","given":"Signe"},{"family":"Bothe","given":"Melissa"},{"family":"Rek","given":"Nils"},{"family":"Kreitmaier","given":"Peter"},{"family":"Pöhlchen","given":"Dorothee"},{"family":"Kühnel","given":"Anne"},{"family":"Glaser","given":"Laura V."},{"family":"Kaya","given":"Ezgi"},{"family":"Krontira","given":"Anthi C."},{"family":"Röh","given":"Simone"},{"family":"Czamara","given":"Darina"},{"family":"Ködel","given":"Maik"},{"family":"Monteserin-Garcia","given":"Jose"},{"family":"Diener","given":"Laura"},{"family":"Wölfel","given":"Barbara"},{"family":"Sauer","given":"Susann"},{"family":"Rummel","given":"Christine"},{"family":"Riesenberg","given":"Stephan"},{"family":"Arloth-Knauer","given":"Janine"},{"family":"Ziller","given":"Michael"},{"family":"Labeur","given":"Marta"},{"family":"Meijsing","given":"Sebastiaan"},{"family":"Binder","given":"Elisabeth B."}],"issued":{"date-parts":[["2023",12,5]]}},"label":"page","suppress-author":true}],"schema":"https://github.com/citation-style-language/schema/raw/master/csl-citation.json"} </w:instrText>
      </w:r>
      <w:r w:rsidR="00187F50" w:rsidRPr="00D925E3">
        <w:rPr>
          <w:rFonts w:cstheme="minorHAnsi"/>
        </w:rPr>
        <w:fldChar w:fldCharType="separate"/>
      </w:r>
      <w:r w:rsidR="00187F50" w:rsidRPr="00D925E3">
        <w:rPr>
          <w:rFonts w:cstheme="minorHAnsi"/>
        </w:rPr>
        <w:t>(2023)</w:t>
      </w:r>
      <w:r w:rsidR="00187F50" w:rsidRPr="00D925E3">
        <w:rPr>
          <w:rFonts w:cstheme="minorHAnsi"/>
        </w:rPr>
        <w:fldChar w:fldCharType="end"/>
      </w:r>
      <w:r w:rsidR="0080017A" w:rsidRPr="00D925E3">
        <w:rPr>
          <w:rFonts w:cstheme="minorHAnsi"/>
        </w:rPr>
        <w:t xml:space="preserve">. </w:t>
      </w:r>
      <w:r w:rsidR="00187F50" w:rsidRPr="00D925E3">
        <w:rPr>
          <w:rFonts w:cstheme="minorHAnsi"/>
        </w:rPr>
        <w:t xml:space="preserve">Briefly, </w:t>
      </w:r>
      <w:r w:rsidR="0080017A" w:rsidRPr="00D925E3">
        <w:rPr>
          <w:rFonts w:cstheme="minorHAnsi"/>
        </w:rPr>
        <w:t xml:space="preserve">for each PRS, </w:t>
      </w:r>
      <w:r w:rsidR="00187F50" w:rsidRPr="00D925E3">
        <w:rPr>
          <w:rFonts w:cstheme="minorHAnsi"/>
        </w:rPr>
        <w:t>a data frame containing risk allele</w:t>
      </w:r>
      <w:r w:rsidR="0080017A" w:rsidRPr="00D925E3">
        <w:rPr>
          <w:rFonts w:cstheme="minorHAnsi"/>
        </w:rPr>
        <w:t>s</w:t>
      </w:r>
      <w:r w:rsidR="00187F50" w:rsidRPr="00D925E3">
        <w:rPr>
          <w:rFonts w:cstheme="minorHAnsi"/>
        </w:rPr>
        <w:t xml:space="preserve"> and </w:t>
      </w:r>
      <w:r w:rsidR="0080017A" w:rsidRPr="00D925E3">
        <w:rPr>
          <w:rFonts w:cstheme="minorHAnsi"/>
        </w:rPr>
        <w:t xml:space="preserve">their associated </w:t>
      </w:r>
      <w:r w:rsidR="00187F50" w:rsidRPr="00D925E3">
        <w:rPr>
          <w:rFonts w:cstheme="minorHAnsi"/>
        </w:rPr>
        <w:t>effect size</w:t>
      </w:r>
      <w:r w:rsidR="0080017A" w:rsidRPr="00D925E3">
        <w:rPr>
          <w:rFonts w:cstheme="minorHAnsi"/>
        </w:rPr>
        <w:t>s</w:t>
      </w:r>
      <w:r w:rsidR="00187F50" w:rsidRPr="00D925E3">
        <w:rPr>
          <w:rFonts w:cstheme="minorHAnsi"/>
        </w:rPr>
        <w:t xml:space="preserve"> for each SNP </w:t>
      </w:r>
      <w:r w:rsidRPr="00D925E3">
        <w:rPr>
          <w:rFonts w:cstheme="minorHAnsi"/>
        </w:rPr>
        <w:t>was</w:t>
      </w:r>
      <w:r w:rsidR="00187F50" w:rsidRPr="00D925E3">
        <w:rPr>
          <w:rFonts w:cstheme="minorHAnsi"/>
        </w:rPr>
        <w:t xml:space="preserve"> provided to </w:t>
      </w:r>
      <w:r w:rsidR="00645980">
        <w:rPr>
          <w:rFonts w:cstheme="minorHAnsi"/>
        </w:rPr>
        <w:t>PLINK</w:t>
      </w:r>
      <w:r w:rsidR="00187F50" w:rsidRPr="00D925E3">
        <w:rPr>
          <w:rFonts w:cstheme="minorHAnsi"/>
        </w:rPr>
        <w:t xml:space="preserve">, and </w:t>
      </w:r>
      <w:r w:rsidR="00645980">
        <w:rPr>
          <w:rFonts w:cstheme="minorHAnsi"/>
        </w:rPr>
        <w:t>PLINK</w:t>
      </w:r>
      <w:r w:rsidR="00187F50" w:rsidRPr="00D925E3">
        <w:rPr>
          <w:rFonts w:cstheme="minorHAnsi"/>
        </w:rPr>
        <w:t xml:space="preserve"> then calculate</w:t>
      </w:r>
      <w:r w:rsidRPr="00D925E3">
        <w:rPr>
          <w:rFonts w:cstheme="minorHAnsi"/>
        </w:rPr>
        <w:t>d</w:t>
      </w:r>
      <w:r w:rsidR="00187F50" w:rsidRPr="00D925E3">
        <w:rPr>
          <w:rFonts w:cstheme="minorHAnsi"/>
        </w:rPr>
        <w:t xml:space="preserve"> the sum of the risk alleles for each participant weighted by effect size.</w:t>
      </w:r>
      <w:r w:rsidR="0080017A" w:rsidRPr="00D925E3">
        <w:rPr>
          <w:rFonts w:cstheme="minorHAnsi"/>
        </w:rPr>
        <w:t xml:space="preserve"> </w:t>
      </w:r>
    </w:p>
    <w:p w14:paraId="5A0700F4" w14:textId="37AAD9B7" w:rsidR="0052769A" w:rsidRPr="00D925E3" w:rsidRDefault="008D456C" w:rsidP="00DD095B">
      <w:pPr>
        <w:spacing w:line="480" w:lineRule="auto"/>
        <w:ind w:firstLine="720"/>
        <w:rPr>
          <w:rFonts w:cstheme="minorHAnsi"/>
        </w:rPr>
      </w:pPr>
      <w:r w:rsidRPr="00D925E3">
        <w:rPr>
          <w:rFonts w:cstheme="minorHAnsi"/>
        </w:rPr>
        <w:t>Final</w:t>
      </w:r>
      <w:r w:rsidR="001919C6" w:rsidRPr="00D925E3">
        <w:rPr>
          <w:rFonts w:cstheme="minorHAnsi"/>
        </w:rPr>
        <w:t xml:space="preserve"> results will compare </w:t>
      </w:r>
      <w:r w:rsidRPr="00D925E3">
        <w:rPr>
          <w:rFonts w:cstheme="minorHAnsi"/>
        </w:rPr>
        <w:t>stress-sensitivity PRS to PRS</w:t>
      </w:r>
      <w:r w:rsidR="0080017A" w:rsidRPr="00D925E3">
        <w:rPr>
          <w:rFonts w:cstheme="minorHAnsi"/>
        </w:rPr>
        <w:t xml:space="preserve"> for </w:t>
      </w:r>
      <w:r w:rsidR="008978A3" w:rsidRPr="00D925E3">
        <w:rPr>
          <w:rFonts w:cstheme="minorHAnsi"/>
        </w:rPr>
        <w:t xml:space="preserve">MDD, </w:t>
      </w:r>
      <w:r w:rsidR="00B80B08" w:rsidRPr="00D925E3">
        <w:rPr>
          <w:rFonts w:cstheme="minorHAnsi"/>
        </w:rPr>
        <w:t>ADHD, PTSD</w:t>
      </w:r>
      <w:r w:rsidR="004F1A6D" w:rsidRPr="00D925E3">
        <w:rPr>
          <w:rFonts w:cstheme="minorHAnsi"/>
        </w:rPr>
        <w:t xml:space="preserve">, </w:t>
      </w:r>
      <w:r w:rsidR="00B80B08" w:rsidRPr="00D925E3">
        <w:rPr>
          <w:rFonts w:cstheme="minorHAnsi"/>
        </w:rPr>
        <w:t xml:space="preserve">and anxiety </w:t>
      </w:r>
      <w:r w:rsidR="004F1A6D" w:rsidRPr="00D925E3">
        <w:rPr>
          <w:rFonts w:cstheme="minorHAnsi"/>
        </w:rPr>
        <w:t xml:space="preserve">disorders calculated based on summary statistics from </w:t>
      </w:r>
      <w:r w:rsidR="008978A3" w:rsidRPr="00D925E3">
        <w:rPr>
          <w:rFonts w:cstheme="minorHAnsi"/>
        </w:rPr>
        <w:t xml:space="preserve">Howard et al. </w:t>
      </w:r>
      <w:r w:rsidR="008978A3" w:rsidRPr="00D925E3">
        <w:rPr>
          <w:rFonts w:cstheme="minorHAnsi"/>
        </w:rPr>
        <w:fldChar w:fldCharType="begin"/>
      </w:r>
      <w:r w:rsidR="008978A3" w:rsidRPr="00D925E3">
        <w:rPr>
          <w:rFonts w:cstheme="minorHAnsi"/>
        </w:rPr>
        <w:instrText xml:space="preserve"> ADDIN ZOTERO_ITEM CSL_CITATION {"citationID":"f9FjaSOa","properties":{"formattedCitation":"(2019)","plainCitation":"(2019)","noteIndex":0},"citationItems":[{"id":4989,"uris":["http://zotero.org/users/local/dCnfRmag/items/LII9MB76"],"itemData":{"id":4989,"type":"article-journal","container-title":"Nature Neuroscience","DOI":"10.1038/s41593-018-0326-7","ISSN":"1097-6256, 1546-1726","issue":"3","journalAbbreviation":"Nat Neurosci","language":"en","page":"343-352","source":"DOI.org (Crossref)","title":"Genome-wide meta-analysis of depression identifies 102 independent variants and highlights the importance of the prefrontal brain regions","volume":"22","author":[{"family":"Howard","given":"David M."},{"family":"Adams","given":"Mark J."},{"family":"Clarke","given":"Toni-Kim"},{"family":"Hafferty","given":"Jonathan D."},{"family":"Gibson","given":"Jude"},{"family":"Shirali","given":"Masoud"},{"family":"Coleman","given":"Jonathan R. I."},{"family":"Hagenaars","given":"Saskia P."},{"family":"Ward","given":"Joey"},{"family":"Wigmore","given":"Eleanor M."},{"family":"Alloza","given":"Clara"},{"family":"Shen","given":"Xueyi"},{"family":"Barbu","given":"Miruna C."},{"family":"Xu","given":"Eileen Y."},{"family":"Whalley","given":"Heather C."},{"family":"Marioni","given":"Riccardo E."},{"family":"Porteous","given":"David J."},{"family":"Davies","given":"Gail"},{"family":"Deary","given":"Ian J."},{"family":"Hemani","given":"Gibran"},{"family":"Berger","given":"Klaus"},{"family":"Teismann","given":"Henning"},{"family":"Rawal","given":"Rajesh"},{"family":"Arolt","given":"Volker"},{"family":"Baune","given":"Bernhard T."},{"family":"Dannlowski","given":"Udo"},{"family":"Domschke","given":"Katharina"},{"family":"Tian","given":"Chao"},{"family":"Hinds","given":"David A."},{"literal":"23andMe Research Team"},{"literal":"Major Depressive Disorder Working Group of the Psychiatric Genomics Consortium"},{"family":"Trzaskowski","given":"Maciej"},{"family":"Byrne","given":"Enda M."},{"family":"Ripke","given":"Stephan"},{"family":"Smith","given":"Daniel J."},{"family":"Sullivan","given":"Patrick F."},{"family":"Wray","given":"Naomi R."},{"family":"Breen","given":"Gerome"},{"family":"Lewis","given":"Cathryn M."},{"family":"McIntosh","given":"Andrew M."}],"issued":{"date-parts":[["2019",3]]}},"label":"page","suppress-author":true}],"schema":"https://github.com/citation-style-language/schema/raw/master/csl-citation.json"} </w:instrText>
      </w:r>
      <w:r w:rsidR="008978A3" w:rsidRPr="00D925E3">
        <w:rPr>
          <w:rFonts w:cstheme="minorHAnsi"/>
        </w:rPr>
        <w:fldChar w:fldCharType="separate"/>
      </w:r>
      <w:r w:rsidR="008978A3" w:rsidRPr="00D925E3">
        <w:rPr>
          <w:rFonts w:cstheme="minorHAnsi"/>
        </w:rPr>
        <w:t>(2019)</w:t>
      </w:r>
      <w:r w:rsidR="008978A3" w:rsidRPr="00D925E3">
        <w:rPr>
          <w:rFonts w:cstheme="minorHAnsi"/>
        </w:rPr>
        <w:fldChar w:fldCharType="end"/>
      </w:r>
      <w:r w:rsidR="008978A3" w:rsidRPr="00D925E3">
        <w:rPr>
          <w:rFonts w:cstheme="minorHAnsi"/>
        </w:rPr>
        <w:t xml:space="preserve">, </w:t>
      </w:r>
      <w:r w:rsidR="004F1A6D" w:rsidRPr="00D925E3">
        <w:rPr>
          <w:rFonts w:cstheme="minorHAnsi"/>
        </w:rPr>
        <w:t xml:space="preserve">ADHD Working Group of the Psychiatric Genomics Consortium (PGC) et al. </w:t>
      </w:r>
      <w:r w:rsidR="004F1A6D" w:rsidRPr="00D925E3">
        <w:rPr>
          <w:rFonts w:cstheme="minorHAnsi"/>
        </w:rPr>
        <w:fldChar w:fldCharType="begin"/>
      </w:r>
      <w:r w:rsidR="004F1A6D" w:rsidRPr="00D925E3">
        <w:rPr>
          <w:rFonts w:cstheme="minorHAnsi"/>
        </w:rPr>
        <w:instrText xml:space="preserve"> ADDIN ZOTERO_ITEM CSL_CITATION {"citationID":"odcIiHzL","properties":{"formattedCitation":"(2019)","plainCitation":"(2019)","noteIndex":0},"citationItems":[{"id":4996,"uris":["http://zotero.org/users/local/dCnfRmag/items/SBNTKLJ4"],"itemData":{"id":4996,"type":"article-journal","container-title":"Nature Genetics","DOI":"10.1038/s41588-018-0269-7","ISSN":"1061-4036, 1546-1718","issue":"1","journalAbbreviation":"Nat Genet","language":"en","page":"63-75","source":"DOI.org (Crossref)","title":"Discovery of the first genome-wide significant risk loci for attention deficit/hyperactivity disorder","volume":"51","author":[{"literal":"ADHD Working Group of the Psychiatric Genomics Consortium (PGC)"},{"literal":"Early Lifecourse &amp; Genetic Epidemiology (EAGLE) Consortium"},{"literal":"23andMe Research Team"},{"family":"Demontis","given":"Ditte"},{"family":"Walters","given":"Raymond K."},{"family":"Martin","given":"Joanna"},{"family":"Mattheisen","given":"Manuel"},{"family":"Als","given":"Thomas D."},{"family":"Agerbo","given":"Esben"},{"family":"Baldursson","given":"Gísli"},{"family":"Belliveau","given":"Rich"},{"family":"Bybjerg-Grauholm","given":"Jonas"},{"family":"Bækvad-Hansen","given":"Marie"},{"family":"Cerrato","given":"Felecia"},{"family":"Chambert","given":"Kimberly"},{"family":"Churchhouse","given":"Claire"},{"family":"Dumont","given":"Ashley"},{"family":"Eriksson","given":"Nicholas"},{"family":"Gandal","given":"Michael"},{"family":"Goldstein","given":"Jacqueline I."},{"family":"Grasby","given":"Katrina L."},{"family":"Grove","given":"Jakob"},{"family":"Gudmundsson","given":"Olafur O."},{"family":"Hansen","given":"Christine S."},{"family":"Hauberg","given":"Mads Engel"},{"family":"Hollegaard","given":"Mads V."},{"family":"Howrigan","given":"Daniel P."},{"family":"Huang","given":"Hailiang"},{"family":"Maller","given":"Julian B."},{"family":"Martin","given":"Alicia R."},{"family":"Martin","given":"Nicholas G."},{"family":"Moran","given":"Jennifer"},{"family":"Pallesen","given":"Jonatan"},{"family":"Palmer","given":"Duncan S."},{"family":"Pedersen","given":"Carsten Bøcker"},{"family":"Pedersen","given":"Marianne Giørtz"},{"family":"Poterba","given":"Timothy"},{"family":"Poulsen","given":"Jesper Buchhave"},{"family":"Ripke","given":"Stephan"},{"family":"Robinson","given":"Elise B."},{"family":"Satterstrom","given":"F. Kyle"},{"family":"Stefansson","given":"Hreinn"},{"family":"Stevens","given":"Christine"},{"family":"Turley","given":"Patrick"},{"family":"Walters","given":"G. Bragi"},{"family":"Won","given":"Hyejung"},{"family":"Wright","given":"Margaret J."},{"family":"Andreassen","given":"Ole A."},{"family":"Asherson","given":"Philip"},{"family":"Burton","given":"Christie L."},{"family":"Boomsma","given":"Dorret I."},{"family":"Cormand","given":"Bru"},{"family":"Dalsgaard","given":"Søren"},{"family":"Franke","given":"Barbara"},{"family":"Gelernter","given":"Joel"},{"family":"Geschwind","given":"Daniel"},{"family":"Hakonarson","given":"Hakon"},{"family":"Haavik","given":"Jan"},{"family":"Kranzler","given":"Henry R."},{"family":"Kuntsi","given":"Jonna"},{"family":"Langley","given":"Kate"},{"family":"Lesch","given":"Klaus-Peter"},{"family":"Middeldorp","given":"Christel"},{"family":"Reif","given":"Andreas"},{"family":"Rohde","given":"Luis Augusto"},{"family":"Roussos","given":"Panos"},{"family":"Schachar","given":"Russell"},{"family":"Sklar","given":"Pamela"},{"family":"Sonuga-Barke","given":"Edmund J. S."},{"family":"Sullivan","given":"Patrick F."},{"family":"Thapar","given":"Anita"},{"family":"Tung","given":"Joyce Y."},{"family":"Waldman","given":"Irwin D."},{"family":"Medland","given":"Sarah E."},{"family":"Stefansson","given":"Kari"},{"family":"Nordentoft","given":"Merete"},{"family":"Hougaard","given":"David M."},{"family":"Werge","given":"Thomas"},{"family":"Mors","given":"Ole"},{"family":"Mortensen","given":"Preben Bo"},{"family":"Daly","given":"Mark J."},{"family":"Faraone","given":"Stephen V."},{"family":"Børglum","given":"Anders D."},{"family":"Neale","given":"Benjamin M."}],"issued":{"date-parts":[["2019",1]]}},"label":"page","suppress-author":true}],"schema":"https://github.com/citation-style-language/schema/raw/master/csl-citation.json"} </w:instrText>
      </w:r>
      <w:r w:rsidR="004F1A6D" w:rsidRPr="00D925E3">
        <w:rPr>
          <w:rFonts w:cstheme="minorHAnsi"/>
        </w:rPr>
        <w:fldChar w:fldCharType="separate"/>
      </w:r>
      <w:r w:rsidR="004F1A6D" w:rsidRPr="00D925E3">
        <w:rPr>
          <w:rFonts w:cstheme="minorHAnsi"/>
        </w:rPr>
        <w:t>(2019)</w:t>
      </w:r>
      <w:r w:rsidR="004F1A6D" w:rsidRPr="00D925E3">
        <w:rPr>
          <w:rFonts w:cstheme="minorHAnsi"/>
        </w:rPr>
        <w:fldChar w:fldCharType="end"/>
      </w:r>
      <w:r w:rsidR="004F1A6D" w:rsidRPr="00D925E3">
        <w:rPr>
          <w:rFonts w:cstheme="minorHAnsi"/>
        </w:rPr>
        <w:t xml:space="preserve">, </w:t>
      </w:r>
      <w:proofErr w:type="spellStart"/>
      <w:r w:rsidR="004F1A6D" w:rsidRPr="00D925E3">
        <w:rPr>
          <w:rFonts w:cstheme="minorHAnsi"/>
        </w:rPr>
        <w:t>Nievergelt</w:t>
      </w:r>
      <w:proofErr w:type="spellEnd"/>
      <w:r w:rsidR="004F1A6D" w:rsidRPr="00D925E3">
        <w:rPr>
          <w:rFonts w:cstheme="minorHAnsi"/>
        </w:rPr>
        <w:t xml:space="preserve"> et al. </w:t>
      </w:r>
      <w:r w:rsidR="004F1A6D" w:rsidRPr="00D925E3">
        <w:rPr>
          <w:rFonts w:cstheme="minorHAnsi"/>
        </w:rPr>
        <w:fldChar w:fldCharType="begin"/>
      </w:r>
      <w:r w:rsidR="004F1A6D" w:rsidRPr="00D925E3">
        <w:rPr>
          <w:rFonts w:cstheme="minorHAnsi"/>
        </w:rPr>
        <w:instrText xml:space="preserve"> ADDIN ZOTERO_ITEM CSL_CITATION {"citationID":"zOhWv214","properties":{"formattedCitation":"(2024)","plainCitation":"(2024)","noteIndex":0},"citationItems":[{"id":4994,"uris":["http://zotero.org/users/local/dCnfRmag/items/SEEZU8JV"],"itemData":{"id":4994,"type":"article-journal","container-title":"Nature Genetics","DOI":"10.1038/s41588-024-01707-9","ISSN":"1061-4036, 1546-1718","issue":"5","journalAbbreviation":"Nat Genet","language":"en","page":"792-808","source":"DOI.org (Crossref)","title":"Genome-wide association analyses identify 95 risk loci and provide insights into the neurobiology of post-traumatic stress disorder","volume":"56","author":[{"family":"Nievergelt","given":"Caroline M."},{"family":"Maihofer","given":"Adam X."},{"family":"Atkinson","given":"Elizabeth G."},{"family":"Chen","given":"Chia-Yen"},{"family":"Choi","given":"Karmel W."},{"family":"Coleman","given":"Jonathan R. I."},{"family":"Daskalakis","given":"Nikolaos P."},{"family":"Duncan","given":"Laramie E."},{"family":"Polimanti","given":"Renato"},{"family":"Aaronson","given":"Cindy"},{"family":"Amstadter","given":"Ananda B."},{"family":"Andersen","given":"Soren B."},{"family":"Andreassen","given":"Ole A."},{"family":"Arbisi","given":"Paul A."},{"family":"Ashley-Koch","given":"Allison E."},{"family":"Austin","given":"S. Bryn"},{"family":"Avdibegoviç","given":"Esmina"},{"family":"Babić","given":"Dragan"},{"family":"Bacanu","given":"Silviu-Alin"},{"family":"Baker","given":"Dewleen G."},{"family":"Batzler","given":"Anthony"},{"family":"Beckham","given":"Jean C."},{"family":"Belangero","given":"Sintia"},{"family":"Benjet","given":"Corina"},{"family":"Bergner","given":"Carisa"},{"family":"Bierer","given":"Linda M."},{"family":"Biernacka","given":"Joanna M."},{"family":"Bierut","given":"Laura J."},{"family":"Bisson","given":"Jonathan I."},{"family":"Boks","given":"Marco P."},{"family":"Bolger","given":"Elizabeth A."},{"family":"Brandolino","given":"Amber"},{"family":"Breen","given":"Gerome"},{"family":"Bressan","given":"Rodrigo Affonseca"},{"family":"Bryant","given":"Richard A."},{"family":"Bustamante","given":"Angela C."},{"family":"Bybjerg-Grauholm","given":"Jonas"},{"family":"Bækvad-Hansen","given":"Marie"},{"family":"Børglum","given":"Anders D."},{"family":"Børte","given":"Sigrid"},{"family":"Cahn","given":"Leah"},{"family":"Calabrese","given":"Joseph R."},{"family":"Caldas-de-Almeida","given":"Jose Miguel"},{"family":"Chatzinakos","given":"Chris"},{"family":"Cheema","given":"Sheraz"},{"family":"Clouston","given":"Sean A. P."},{"family":"Colodro-Conde","given":"Lucía"},{"family":"Coombes","given":"Brandon J."},{"family":"Cruz-Fuentes","given":"Carlos S."},{"family":"Dale","given":"Anders M."},{"family":"Dalvie","given":"Shareefa"},{"family":"Davis","given":"Lea K."},{"family":"Deckert","given":"Jürgen"},{"family":"Delahanty","given":"Douglas L."},{"family":"Dennis","given":"Michelle F."},{"family":"Desarnaud","given":"Frank"},{"family":"DiPietro","given":"Christopher P."},{"family":"Disner","given":"Seth G."},{"family":"Docherty","given":"Anna R."},{"family":"Domschke","given":"Katharina"},{"family":"Dyb","given":"Grete"},{"family":"Kulenović","given":"Alma Džubur"},{"family":"Edenberg","given":"Howard J."},{"family":"Evans","given":"Alexandra"},{"family":"Fabbri","given":"Chiara"},{"family":"Fani","given":"Negar"},{"family":"Farrer","given":"Lindsay A."},{"family":"Feder","given":"Adriana"},{"family":"Feeny","given":"Norah C."},{"family":"Flory","given":"Janine D."},{"family":"Forbes","given":"David"},{"family":"Franz","given":"Carol E."},{"family":"Galea","given":"Sandro"},{"family":"Garrett","given":"Melanie E."},{"family":"Gelaye","given":"Bizu"},{"family":"Gelernter","given":"Joel"},{"family":"Geuze","given":"Elbert"},{"family":"Gillespie","given":"Charles F."},{"family":"Goleva","given":"Slavina B."},{"family":"Gordon","given":"Scott D."},{"family":"Goçi","given":"Aferdita"},{"family":"Grasser","given":"Lana Ruvolo"},{"family":"Guindalini","given":"Camila"},{"family":"Haas","given":"Magali"},{"family":"Hagenaars","given":"Saskia"},{"family":"Hauser","given":"Michael A."},{"family":"Heath","given":"Andrew C."},{"family":"Hemmings","given":"Sian M. J."},{"family":"Hesselbrock","given":"Victor"},{"family":"Hickie","given":"Ian B."},{"family":"Hogan","given":"Kelleigh"},{"family":"Hougaard","given":"David Michael"},{"family":"Huang","given":"Hailiang"},{"family":"Huckins","given":"Laura M."},{"family":"Hveem","given":"Kristian"},{"family":"Jakovljević","given":"Miro"},{"family":"Javanbakht","given":"Arash"},{"family":"Jenkins","given":"Gregory D."},{"family":"Johnson","given":"Jessica"},{"family":"Jones","given":"Ian"},{"family":"Jovanovic","given":"Tanja"},{"family":"Karstoft","given":"Karen-Inge"},{"family":"Kaufman","given":"Milissa L."},{"family":"Kennedy","given":"James L."},{"family":"Kessler","given":"Ronald C."},{"family":"Khan","given":"Alaptagin"},{"family":"Kimbrel","given":"Nathan A."},{"family":"King","given":"Anthony P."},{"family":"Koen","given":"Nastassja"},{"family":"Kotov","given":"Roman"},{"family":"Kranzler","given":"Henry R."},{"family":"Krebs","given":"Kristi"},{"family":"Kremen","given":"William S."},{"family":"Kuan","given":"Pei-Fen"},{"family":"Lawford","given":"Bruce R."},{"family":"Lebois","given":"Lauren A. M."},{"family":"Lehto","given":"Kelli"},{"family":"Levey","given":"Daniel F."},{"family":"Lewis","given":"Catrin"},{"family":"Liberzon","given":"Israel"},{"family":"Linnstaedt","given":"Sarah D."},{"family":"Logue","given":"Mark W."},{"family":"Lori","given":"Adriana"},{"family":"Lu","given":"Yi"},{"family":"Luft","given":"Benjamin J."},{"family":"Lupton","given":"Michelle K."},{"family":"Luykx","given":"Jurjen J."},{"family":"Makotkine","given":"Iouri"},{"family":"Maples-Keller","given":"Jessica L."},{"family":"Marchese","given":"Shelby"},{"family":"Marmar","given":"Charles"},{"family":"Martin","given":"Nicholas G."},{"family":"Martínez-Levy","given":"Gabriela A."},{"family":"McAloney","given":"Kerrie"},{"family":"McFarlane","given":"Alexander"},{"family":"McLaughlin","given":"Katie A."},{"family":"McLean","given":"Samuel A."},{"family":"Medland","given":"Sarah E."},{"family":"Mehta","given":"Divya"},{"family":"Meyers","given":"Jacquelyn"},{"family":"Michopoulos","given":"Vasiliki"},{"family":"Mikita","given":"Elizabeth A."},{"family":"Milani","given":"Lili"},{"family":"Milberg","given":"William"},{"family":"Miller","given":"Mark W."},{"family":"Morey","given":"Rajendra A."},{"family":"Morris","given":"Charles Phillip"},{"family":"Mors","given":"Ole"},{"family":"Mortensen","given":"Preben Bo"},{"family":"Mufford","given":"Mary S."},{"family":"Nelson","given":"Elliot C."},{"family":"Nordentoft","given":"Merete"},{"family":"Norman","given":"Sonya B."},{"family":"Nugent","given":"Nicole R."},{"family":"O’Donnell","given":"Meaghan"},{"family":"Orcutt","given":"Holly K."},{"family":"Pan","given":"Pedro M."},{"family":"Panizzon","given":"Matthew S."},{"family":"Pathak","given":"Gita A."},{"family":"Peters","given":"Edward S."},{"family":"Peterson","given":"Alan L."},{"family":"Peverill","given":"Matthew"},{"family":"Pietrzak","given":"Robert H."},{"family":"Polusny","given":"Melissa A."},{"family":"Porjesz","given":"Bernice"},{"family":"Powers","given":"Abigail"},{"family":"Qin","given":"Xue-Jun"},{"family":"Ratanatharathorn","given":"Andrew"},{"family":"Risbrough","given":"Victoria B."},{"family":"Roberts","given":"Andrea L."},{"family":"Rothbaum","given":"Alex O."},{"family":"Rothbaum","given":"Barbara O."},{"family":"Roy-Byrne","given":"Peter"},{"family":"Ruggiero","given":"Kenneth J."},{"family":"Rung","given":"Ariane"},{"family":"Runz","given":"Heiko"},{"family":"Rutten","given":"Bart P. F."},{"family":"De Viteri","given":"Stacey Saenz"},{"family":"Salum","given":"Giovanni Abrahão"},{"family":"Sampson","given":"Laura"},{"family":"Sanchez","given":"Sixto E."},{"family":"Santoro","given":"Marcos"},{"family":"Seah","given":"Carina"},{"family":"Seedat","given":"Soraya"},{"family":"Seng","given":"Julia S."},{"family":"Shabalin","given":"Andrey"},{"family":"Sheerin","given":"Christina M."},{"family":"Silove","given":"Derrick"},{"family":"Smith","given":"Alicia K."},{"family":"Smoller","given":"Jordan W."},{"family":"Sponheim","given":"Scott R."},{"family":"Stein","given":"Dan J."},{"family":"Stensland","given":"Synne"},{"family":"Stevens","given":"Jennifer S."},{"family":"Sumner","given":"Jennifer A."},{"family":"Teicher","given":"Martin H."},{"family":"Thompson","given":"Wesley K."},{"family":"Tiwari","given":"Arun K."},{"family":"Trapido","given":"Edward"},{"family":"Uddin","given":"Monica"},{"family":"Ursano","given":"Robert J."},{"family":"Valdimarsdóttir","given":"Unnur"},{"family":"Van Hooff","given":"Miranda"},{"family":"Vermetten","given":"Eric"},{"family":"Vinkers","given":"Christiaan H."},{"family":"Voisey","given":"Joanne"},{"family":"Wang","given":"Yunpeng"},{"family":"Wang","given":"Zhewu"},{"family":"Waszczuk","given":"Monika"},{"family":"Weber","given":"Heike"},{"family":"Wendt","given":"Frank R."},{"family":"Werge","given":"Thomas"},{"family":"Williams","given":"Michelle A."},{"family":"Williamson","given":"Douglas E."},{"family":"Winsvold","given":"Bendik S."},{"family":"Winternitz","given":"Sherry"},{"family":"Wolf","given":"Christiane"},{"family":"Wolf","given":"Erika J."},{"family":"Xia","given":"Yan"},{"family":"Xiong","given":"Ying"},{"family":"Yehuda","given":"Rachel"},{"family":"Young","given":"Keith A."},{"family":"Young","given":"Ross McD"},{"family":"Zai","given":"Clement C."},{"family":"Zai","given":"Gwyneth C."},{"family":"Zervas","given":"Mark"},{"family":"Zhao","given":"Hongyu"},{"family":"Zoellner","given":"Lori A."},{"family":"Zwart","given":"John-Anker"},{"family":"Cassini","given":"Terri","non-dropping-particle":"deRoon-"},{"family":"Van Rooij","given":"Sanne J. H."},{"family":"Van Den Heuvel","given":"Leigh L."},{"literal":"AURORA Study"},{"literal":"Estonian Biobank Research Team"},{"literal":"FinnGen Investigators"},{"literal":"HUNT All-In Psychiatry"},{"family":"Stein","given":"Murray B."},{"family":"Ressler","given":"Kerry J."},{"family":"Koenen","given":"Karestan C."}],"issued":{"date-parts":[["2024",5]]}},"label":"page","suppress-author":true}],"schema":"https://github.com/citation-style-language/schema/raw/master/csl-citation.json"} </w:instrText>
      </w:r>
      <w:r w:rsidR="004F1A6D" w:rsidRPr="00D925E3">
        <w:rPr>
          <w:rFonts w:cstheme="minorHAnsi"/>
        </w:rPr>
        <w:fldChar w:fldCharType="separate"/>
      </w:r>
      <w:r w:rsidR="004F1A6D" w:rsidRPr="00D925E3">
        <w:rPr>
          <w:rFonts w:cstheme="minorHAnsi"/>
        </w:rPr>
        <w:t>(2024)</w:t>
      </w:r>
      <w:r w:rsidR="004F1A6D" w:rsidRPr="00D925E3">
        <w:rPr>
          <w:rFonts w:cstheme="minorHAnsi"/>
        </w:rPr>
        <w:fldChar w:fldCharType="end"/>
      </w:r>
      <w:r w:rsidR="004F1A6D" w:rsidRPr="00D925E3">
        <w:rPr>
          <w:rFonts w:cstheme="minorHAnsi"/>
        </w:rPr>
        <w:t xml:space="preserve">, and </w:t>
      </w:r>
      <w:proofErr w:type="spellStart"/>
      <w:r w:rsidR="004F1A6D" w:rsidRPr="00D925E3">
        <w:rPr>
          <w:rFonts w:cstheme="minorHAnsi"/>
        </w:rPr>
        <w:t>Otowa</w:t>
      </w:r>
      <w:proofErr w:type="spellEnd"/>
      <w:r w:rsidR="004F1A6D" w:rsidRPr="00D925E3">
        <w:rPr>
          <w:rFonts w:cstheme="minorHAnsi"/>
        </w:rPr>
        <w:t xml:space="preserve"> et al. </w:t>
      </w:r>
      <w:r w:rsidR="004F1A6D" w:rsidRPr="00D925E3">
        <w:rPr>
          <w:rFonts w:cstheme="minorHAnsi"/>
        </w:rPr>
        <w:fldChar w:fldCharType="begin"/>
      </w:r>
      <w:r w:rsidR="004F1A6D" w:rsidRPr="00D925E3">
        <w:rPr>
          <w:rFonts w:cstheme="minorHAnsi"/>
        </w:rPr>
        <w:instrText xml:space="preserve"> ADDIN ZOTERO_ITEM CSL_CITATION {"citationID":"bhmIixRV","properties":{"formattedCitation":"(2016)","plainCitation":"(2016)","noteIndex":0},"citationItems":[{"id":4992,"uris":["http://zotero.org/users/local/dCnfRmag/items/4Y985XKU"],"itemData":{"id":4992,"type":"article-journal","container-title":"Molecular Psychiatry","DOI":"10.1038/mp.2015.197","ISSN":"1359-4184, 1476-5578","issue":"10","journalAbbreviation":"Mol Psychiatry","language":"en","page":"1391-1399","source":"DOI.org (Crossref)","title":"Meta-analysis of genome-wide association studies of anxiety disorders","volume":"21","author":[{"family":"Otowa","given":"T"},{"family":"Hek","given":"K"},{"family":"Lee","given":"M"},{"family":"Byrne","given":"E M"},{"family":"Mirza","given":"S S"},{"family":"Nivard","given":"M G"},{"family":"Bigdeli","given":"T"},{"family":"Aggen","given":"S H"},{"family":"Adkins","given":"D"},{"family":"Wolen","given":"A"},{"family":"Fanous","given":"A"},{"family":"Keller","given":"M C"},{"family":"Castelao","given":"E"},{"family":"Kutalik","given":"Z"},{"family":"Der Auwera","given":"S V"},{"family":"Homuth","given":"G"},{"family":"Nauck","given":"M"},{"family":"Teumer","given":"A"},{"family":"Milaneschi","given":"Y"},{"family":"Hottenga","given":"J-J"},{"family":"Direk","given":"N"},{"family":"Hofman","given":"A"},{"family":"Uitterlinden","given":"A"},{"family":"Mulder","given":"C L"},{"family":"Henders","given":"A K"},{"family":"Medland","given":"S E"},{"family":"Gordon","given":"S"},{"family":"Heath","given":"A C"},{"family":"Madden","given":"P A F"},{"family":"Pergadia","given":"M L"},{"family":"Van Der Most","given":"P J"},{"family":"Nolte","given":"I M"},{"family":"Van Oort","given":"F V A"},{"family":"Hartman","given":"C A"},{"family":"Oldehinkel","given":"A J"},{"family":"Preisig","given":"M"},{"family":"Grabe","given":"H J"},{"family":"Middeldorp","given":"C M"},{"family":"Penninx","given":"B W J H"},{"family":"Boomsma","given":"D"},{"family":"Martin","given":"N G"},{"family":"Montgomery","given":"G"},{"family":"Maher","given":"B S"},{"family":"Van Den Oord","given":"E J"},{"family":"Wray","given":"N R"},{"family":"Tiemeier","given":"H"},{"family":"Hettema","given":"J M"}],"issued":{"date-parts":[["2016",10]]}},"label":"page","suppress-author":true}],"schema":"https://github.com/citation-style-language/schema/raw/master/csl-citation.json"} </w:instrText>
      </w:r>
      <w:r w:rsidR="004F1A6D" w:rsidRPr="00D925E3">
        <w:rPr>
          <w:rFonts w:cstheme="minorHAnsi"/>
        </w:rPr>
        <w:fldChar w:fldCharType="separate"/>
      </w:r>
      <w:r w:rsidR="004F1A6D" w:rsidRPr="00D925E3">
        <w:rPr>
          <w:rFonts w:cstheme="minorHAnsi"/>
        </w:rPr>
        <w:t>(2016)</w:t>
      </w:r>
      <w:r w:rsidR="004F1A6D" w:rsidRPr="00D925E3">
        <w:rPr>
          <w:rFonts w:cstheme="minorHAnsi"/>
        </w:rPr>
        <w:fldChar w:fldCharType="end"/>
      </w:r>
      <w:r w:rsidR="004F1A6D" w:rsidRPr="00D925E3">
        <w:rPr>
          <w:rFonts w:cstheme="minorHAnsi"/>
        </w:rPr>
        <w:t xml:space="preserve"> respectively.</w:t>
      </w:r>
      <w:r w:rsidR="0080017A" w:rsidRPr="00D925E3">
        <w:rPr>
          <w:rFonts w:cstheme="minorHAnsi"/>
        </w:rPr>
        <w:t xml:space="preserve"> </w:t>
      </w:r>
      <w:r w:rsidR="001919C6" w:rsidRPr="00D925E3">
        <w:rPr>
          <w:rFonts w:cstheme="minorHAnsi"/>
        </w:rPr>
        <w:t xml:space="preserve">To better account for ancestry-related effects, final results will use a more sophisticated method to generate PRS </w:t>
      </w:r>
      <w:r w:rsidR="00FF6D7D" w:rsidRPr="00D925E3">
        <w:rPr>
          <w:rFonts w:cstheme="minorHAnsi"/>
        </w:rPr>
        <w:t xml:space="preserve">for anxiety, MDD, </w:t>
      </w:r>
      <w:r w:rsidR="00645980">
        <w:rPr>
          <w:rFonts w:cstheme="minorHAnsi"/>
        </w:rPr>
        <w:t xml:space="preserve">PTSD, </w:t>
      </w:r>
      <w:r w:rsidR="00FF6D7D" w:rsidRPr="00D925E3">
        <w:rPr>
          <w:rFonts w:cstheme="minorHAnsi"/>
        </w:rPr>
        <w:t xml:space="preserve">and ADHD </w:t>
      </w:r>
      <w:r w:rsidR="001919C6" w:rsidRPr="00D925E3">
        <w:rPr>
          <w:rFonts w:cstheme="minorHAnsi"/>
        </w:rPr>
        <w:t>such as PRS-</w:t>
      </w:r>
      <w:proofErr w:type="spellStart"/>
      <w:r w:rsidR="001919C6" w:rsidRPr="00D925E3">
        <w:rPr>
          <w:rFonts w:cstheme="minorHAnsi"/>
        </w:rPr>
        <w:t>Csx</w:t>
      </w:r>
      <w:proofErr w:type="spellEnd"/>
      <w:r w:rsidR="001919C6" w:rsidRPr="00D925E3">
        <w:rPr>
          <w:rFonts w:cstheme="minorHAnsi"/>
        </w:rPr>
        <w:t xml:space="preserve"> </w:t>
      </w:r>
      <w:r w:rsidR="001919C6" w:rsidRPr="00D925E3">
        <w:rPr>
          <w:rFonts w:cstheme="minorHAnsi"/>
        </w:rPr>
        <w:fldChar w:fldCharType="begin"/>
      </w:r>
      <w:r w:rsidR="001919C6" w:rsidRPr="00D925E3">
        <w:rPr>
          <w:rFonts w:cstheme="minorHAnsi"/>
        </w:rPr>
        <w:instrText xml:space="preserve"> ADDIN ZOTERO_ITEM CSL_CITATION {"citationID":"NhTONMPi","properties":{"formattedCitation":"(Ruan et al., 2022)","plainCitation":"(Ruan et al., 2022)","noteIndex":0},"citationItems":[{"id":4999,"uris":["http://zotero.org/users/local/dCnfRmag/items/BPCXGNNT"],"itemData":{"id":4999,"type":"article-journal","container-title":"Nature Genetics","DOI":"10.1038/s41588-022-01054-7","ISSN":"1061-4036, 1546-1718","issue":"5","journalAbbreviation":"Nat Genet","language":"en","page":"573-580","source":"DOI.org (Crossref)","title":"Improving polygenic prediction in ancestrally diverse populations","volume":"54","author":[{"family":"Ruan","given":"Yunfeng"},{"family":"Lin","given":"Yen-Feng"},{"family":"Feng","given":"Yen-Chen Anne"},{"family":"Chen","given":"Chia-Yen"},{"family":"Lam","given":"Max"},{"family":"Guo","given":"Zhenglin"},{"literal":"Stanley Global Asia Initiatives"},{"family":"Ahn","given":"Yong Min"},{"family":"Akiyama","given":"Kazufumi"},{"family":"Arai","given":"Makoto"},{"family":"Baek","given":"Ji Hyun"},{"family":"Chen","given":"Wei J."},{"family":"Chung","given":"Young-Chul"},{"family":"Feng","given":"Gang"},{"family":"Fujii","given":"Kumiko"},{"family":"Glatt","given":"Stephen J."},{"family":"Ha","given":"Kyooseob"},{"family":"Hattori","given":"Kotaro"},{"family":"Higuchi","given":"Teruhiko"},{"family":"Hishimoto","given":"Akitoyo"},{"family":"Hong","given":"Kyung Sue"},{"family":"Horiuchi","given":"Yasue"},{"family":"Hwu","given":"Hai-Gwo"},{"family":"Ikeda","given":"Masashi"},{"family":"Ishiwata","given":"Sayuri"},{"family":"Itokawa","given":"Masanari"},{"family":"Iwata","given":"Nakao"},{"family":"Joo","given":"Eun-Jeong"},{"family":"Kahn","given":"Rene S."},{"family":"Kim","given":"Sung-Wan"},{"family":"Kim","given":"Se Joo"},{"family":"Kim","given":"Se Hyun"},{"family":"Kinoshita","given":"Makoto"},{"family":"Kunugi","given":"Hiroshi"},{"family":"Kusumawardhani","given":"Agung"},{"family":"Lee","given":"Jimmy"},{"family":"Lee","given":"Byung Dae"},{"family":"Lee","given":"Heon-Jeong"},{"family":"Liu","given":"Jianjun"},{"family":"Liu","given":"Ruize"},{"family":"Ma","given":"Xiancang"},{"family":"Myung","given":"Woojae"},{"family":"Numata","given":"Shusuke"},{"family":"Ohmori","given":"Tetsuro"},{"family":"Otsuka","given":"Ikuo"},{"family":"Ozeki","given":"Yuji"},{"family":"Schwab","given":"Sibylle G."},{"family":"Shi","given":"Wenzhao"},{"family":"Shimoda","given":"Kazutaka"},{"family":"Sim","given":"Kang"},{"family":"Sora","given":"Ichiro"},{"family":"Tang","given":"Jinsong"},{"family":"Toyota","given":"Tomoko"},{"family":"Tsuang","given":"Ming"},{"family":"Wildenauer","given":"Dieter B."},{"family":"Won","given":"Hong-Hee"},{"family":"Yoshikawa","given":"Takeo"},{"family":"Zheng","given":"Alice"},{"family":"Zhu","given":"Feng"},{"family":"He","given":"Lin"},{"family":"Sawa","given":"Akira"},{"family":"Martin","given":"Alicia R."},{"family":"Qin","given":"Shengying"},{"family":"Huang","given":"Hailiang"},{"family":"Ge","given":"Tian"}],"issued":{"date-parts":[["2022",5]]}}}],"schema":"https://github.com/citation-style-language/schema/raw/master/csl-citation.json"} </w:instrText>
      </w:r>
      <w:r w:rsidR="001919C6" w:rsidRPr="00D925E3">
        <w:rPr>
          <w:rFonts w:cstheme="minorHAnsi"/>
        </w:rPr>
        <w:fldChar w:fldCharType="separate"/>
      </w:r>
      <w:r w:rsidR="001919C6" w:rsidRPr="00D925E3">
        <w:rPr>
          <w:rFonts w:cstheme="minorHAnsi"/>
        </w:rPr>
        <w:t>(Ruan et al., 2022)</w:t>
      </w:r>
      <w:r w:rsidR="001919C6" w:rsidRPr="00D925E3">
        <w:rPr>
          <w:rFonts w:cstheme="minorHAnsi"/>
        </w:rPr>
        <w:fldChar w:fldCharType="end"/>
      </w:r>
      <w:r w:rsidR="001919C6" w:rsidRPr="00D925E3">
        <w:rPr>
          <w:rFonts w:cstheme="minorHAnsi"/>
        </w:rPr>
        <w:t xml:space="preserve">, </w:t>
      </w:r>
      <w:proofErr w:type="spellStart"/>
      <w:r w:rsidR="001919C6" w:rsidRPr="00D925E3">
        <w:rPr>
          <w:rFonts w:cstheme="minorHAnsi"/>
        </w:rPr>
        <w:t>BridgePRS</w:t>
      </w:r>
      <w:proofErr w:type="spellEnd"/>
      <w:r w:rsidR="001919C6" w:rsidRPr="00D925E3">
        <w:rPr>
          <w:rFonts w:cstheme="minorHAnsi"/>
        </w:rPr>
        <w:t xml:space="preserve"> </w:t>
      </w:r>
      <w:r w:rsidR="001919C6" w:rsidRPr="00D925E3">
        <w:rPr>
          <w:rFonts w:cstheme="minorHAnsi"/>
        </w:rPr>
        <w:fldChar w:fldCharType="begin"/>
      </w:r>
      <w:r w:rsidR="001919C6" w:rsidRPr="00D925E3">
        <w:rPr>
          <w:rFonts w:cstheme="minorHAnsi"/>
        </w:rPr>
        <w:instrText xml:space="preserve"> ADDIN ZOTERO_ITEM CSL_CITATION {"citationID":"sqtZCRIf","properties":{"formattedCitation":"(Hoggart et al., 2024)","plainCitation":"(Hoggart et al., 2024)","noteIndex":0},"citationItems":[{"id":5000,"uris":["http://zotero.org/users/local/dCnfRmag/items/RVRFGSX5"],"itemData":{"id":5000,"type":"article-journal","abstract":"Abstract\n            \n              Here we present BridgePRS, a novel Bayesian polygenic risk score (PRS) method that leverages shared genetic effects across ancestries to increase PRS portability. We evaluate BridgePRS via simulations and real UK Biobank data across 19 traits in individuals of African, South Asian and East Asian ancestry, using both UK Biobank and Biobank Japan genome-wide association study summary statistics; out-of-cohort validation is performed in the Mount Sinai (New York) Bio\n              Me\n              biobank. BridgePRS is compared with the leading alternative, PRS-CSx, and two other PRS methods. Simulations suggest that the performance of BridgePRS relative to PRS-CSx increases as uncertainty increases: with lower trait heritability, higher polygenicity and greater between-population genetic diversity; and when causal variants are not present in the data. In real data, BridgePRS has a 61% larger average\n              R\n              2\n              than PRS-CSx in out-of-cohort prediction of African ancestry samples in Bio\n              Me\n              (\n              P\n               = 6 × 10\n              −5\n              ). BridgePRS is a computationally efficient, user-friendly and powerful approach for PRS analyses in non-European ancestries.","container-title":"Nature Genetics","DOI":"10.1038/s41588-023-01583-9","ISSN":"1061-4036, 1546-1718","issue":"1","journalAbbreviation":"Nat Genet","language":"en","page":"180-186","source":"DOI.org (Crossref)","title":"BridgePRS leverages shared genetic effects across ancestries to increase polygenic risk score portability","volume":"56","author":[{"family":"Hoggart","given":"Clive J."},{"family":"Choi","given":"Shing Wan"},{"family":"García-González","given":"Judit"},{"family":"Souaiaia","given":"Tade"},{"family":"Preuss","given":"Michael"},{"family":"O’Reilly","given":"Paul F."}],"issued":{"date-parts":[["2024",1]]}}}],"schema":"https://github.com/citation-style-language/schema/raw/master/csl-citation.json"} </w:instrText>
      </w:r>
      <w:r w:rsidR="001919C6" w:rsidRPr="00D925E3">
        <w:rPr>
          <w:rFonts w:cstheme="minorHAnsi"/>
        </w:rPr>
        <w:fldChar w:fldCharType="separate"/>
      </w:r>
      <w:r w:rsidR="001919C6" w:rsidRPr="00D925E3">
        <w:rPr>
          <w:rFonts w:cstheme="minorHAnsi"/>
        </w:rPr>
        <w:t>(Hoggart et al., 2024)</w:t>
      </w:r>
      <w:r w:rsidR="001919C6" w:rsidRPr="00D925E3">
        <w:rPr>
          <w:rFonts w:cstheme="minorHAnsi"/>
        </w:rPr>
        <w:fldChar w:fldCharType="end"/>
      </w:r>
      <w:r w:rsidR="001919C6" w:rsidRPr="00D925E3">
        <w:rPr>
          <w:rFonts w:cstheme="minorHAnsi"/>
        </w:rPr>
        <w:t xml:space="preserve">, or </w:t>
      </w:r>
      <w:proofErr w:type="spellStart"/>
      <w:r w:rsidR="001919C6" w:rsidRPr="00D925E3">
        <w:rPr>
          <w:rFonts w:cstheme="minorHAnsi"/>
        </w:rPr>
        <w:t>SBayesRC</w:t>
      </w:r>
      <w:proofErr w:type="spellEnd"/>
      <w:r w:rsidR="001919C6" w:rsidRPr="00D925E3">
        <w:rPr>
          <w:rFonts w:cstheme="minorHAnsi"/>
        </w:rPr>
        <w:t xml:space="preserve"> </w:t>
      </w:r>
      <w:r w:rsidR="001919C6" w:rsidRPr="00D925E3">
        <w:rPr>
          <w:rFonts w:cstheme="minorHAnsi"/>
        </w:rPr>
        <w:fldChar w:fldCharType="begin"/>
      </w:r>
      <w:r w:rsidR="001919C6" w:rsidRPr="00D925E3">
        <w:rPr>
          <w:rFonts w:cstheme="minorHAnsi"/>
        </w:rPr>
        <w:instrText xml:space="preserve"> ADDIN ZOTERO_ITEM CSL_CITATION {"citationID":"hLSI110J","properties":{"formattedCitation":"(Zheng et al., 2024)","plainCitation":"(Zheng et al., 2024)","noteIndex":0},"citationItems":[{"id":5002,"uris":["http://zotero.org/users/local/dCnfRmag/items/PEWDVVC2"],"itemData":{"id":5002,"type":"article-journal","abstract":"Abstract\n            We develop a method, SBayesRC, that integrates genome-wide association study (GWAS) summary statistics with functional genomic annotations to improve polygenic prediction of complex traits. Our method is scalable to whole-genome variant analysis and refines signals from functional annotations by allowing them to affect both causal variant probability and causal effect distribution. We analyze 50 complex traits and diseases using </w:instrText>
      </w:r>
      <w:r w:rsidR="001919C6" w:rsidRPr="00D925E3">
        <w:rPr>
          <w:rFonts w:ascii="Cambria Math" w:hAnsi="Cambria Math" w:cs="Cambria Math"/>
        </w:rPr>
        <w:instrText>∼</w:instrText>
      </w:r>
      <w:r w:rsidR="001919C6" w:rsidRPr="00D925E3">
        <w:rPr>
          <w:rFonts w:cstheme="minorHAnsi"/>
        </w:rPr>
        <w:instrText xml:space="preserve">7 million common single-nucleotide polymorphisms (SNPs) and 96 annotations. SBayesRC improves prediction accuracy by 14% in European ancestry and up to 34% in cross-ancestry prediction compared to the baseline method SBayesR, which does not use annotations, and outperforms other methods, including LDpred2, LDpred-funct, MegaPRS, PolyPred-S and PRS-CSx. Investigation of factors affecting prediction accuracy identifies a significant interaction between SNP density and annotation information, suggesting whole-genome sequence variants with annotations may further improve prediction. Functional partitioning analysis highlights a major contribution of evolutionary constrained regions to prediction accuracy and the largest per-SNP contribution from nonsynonymous SNPs.","container-title":"Nature Genetics","DOI":"10.1038/s41588-024-01704-y","ISSN":"1061-4036, 1546-1718","issue":"5","journalAbbreviation":"Nat Genet","language":"en","page":"767-777","source":"DOI.org (Crossref)","title":"Leveraging functional genomic annotations and genome coverage to improve polygenic prediction of complex traits within and between ancestries","volume":"56","author":[{"family":"Zheng","given":"Zhili"},{"family":"Liu","given":"Shouye"},{"family":"Sidorenko","given":"Julia"},{"family":"Wang","given":"Ying"},{"family":"Lin","given":"Tian"},{"family":"Yengo","given":"Loic"},{"family":"Turley","given":"Patrick"},{"family":"Ani","given":"Alireza"},{"family":"Wang","given":"Rujia"},{"family":"Nolte","given":"Ilja M."},{"family":"Snieder","given":"Harold"},{"literal":"LifeLines Cohort Study"},{"family":"Aguirre-Gamboa","given":"Raul"},{"family":"Deelen","given":"Patrick"},{"family":"Franke","given":"Lude"},{"family":"Kuivenhoven","given":"Jan A."},{"family":"Lopera Maya","given":"Esteban A."},{"family":"Sanna","given":"Serena"},{"family":"Swertz","given":"Morris A."},{"family":"Vonk","given":"Judith M."},{"family":"Wijmenga","given":"Cisca"},{"family":"Yang","given":"Jian"},{"family":"Wray","given":"Naomi R."},{"family":"Goddard","given":"Michael E."},{"family":"Visscher","given":"Peter M."},{"family":"Zeng","given":"Jian"}],"issued":{"date-parts":[["2024",5]]}}}],"schema":"https://github.com/citation-style-language/schema/raw/master/csl-citation.json"} </w:instrText>
      </w:r>
      <w:r w:rsidR="001919C6" w:rsidRPr="00D925E3">
        <w:rPr>
          <w:rFonts w:cstheme="minorHAnsi"/>
        </w:rPr>
        <w:fldChar w:fldCharType="separate"/>
      </w:r>
      <w:r w:rsidR="001919C6" w:rsidRPr="00D925E3">
        <w:rPr>
          <w:rFonts w:cstheme="minorHAnsi"/>
        </w:rPr>
        <w:t>(Zheng et al., 2024)</w:t>
      </w:r>
      <w:r w:rsidR="001919C6" w:rsidRPr="00D925E3">
        <w:rPr>
          <w:rFonts w:cstheme="minorHAnsi"/>
        </w:rPr>
        <w:fldChar w:fldCharType="end"/>
      </w:r>
      <w:r w:rsidR="001919C6" w:rsidRPr="00D925E3">
        <w:rPr>
          <w:rFonts w:cstheme="minorHAnsi"/>
        </w:rPr>
        <w:t>.</w:t>
      </w:r>
      <w:r w:rsidR="00FF6D7D" w:rsidRPr="00D925E3">
        <w:rPr>
          <w:rFonts w:cstheme="minorHAnsi"/>
        </w:rPr>
        <w:t xml:space="preserve"> These techniques are not applicable to the stress-sensitivity PRS because it was generated experimentally based on </w:t>
      </w:r>
      <w:r w:rsidR="00F308F8" w:rsidRPr="00D925E3">
        <w:rPr>
          <w:rFonts w:cstheme="minorHAnsi"/>
        </w:rPr>
        <w:t xml:space="preserve">results from </w:t>
      </w:r>
      <w:r w:rsidR="00FF6D7D" w:rsidRPr="00D925E3">
        <w:rPr>
          <w:rFonts w:cstheme="minorHAnsi"/>
        </w:rPr>
        <w:t>individuals of unknown ancestry.</w:t>
      </w:r>
    </w:p>
    <w:p w14:paraId="1E1A211B" w14:textId="62DC7E56" w:rsidR="00450D91" w:rsidRPr="00D925E3" w:rsidRDefault="00F46DE1" w:rsidP="00DD095B">
      <w:pPr>
        <w:spacing w:line="480" w:lineRule="auto"/>
        <w:rPr>
          <w:rFonts w:cstheme="minorHAnsi"/>
          <w:b/>
          <w:bCs/>
        </w:rPr>
      </w:pPr>
      <w:r w:rsidRPr="00D925E3">
        <w:rPr>
          <w:rFonts w:cstheme="minorHAnsi"/>
          <w:b/>
          <w:bCs/>
        </w:rPr>
        <w:t>Analysis</w:t>
      </w:r>
    </w:p>
    <w:p w14:paraId="3FE7845B" w14:textId="075105EB" w:rsidR="00187F50" w:rsidRPr="00D925E3" w:rsidRDefault="00965348" w:rsidP="00DD095B">
      <w:pPr>
        <w:spacing w:line="480" w:lineRule="auto"/>
        <w:ind w:firstLine="720"/>
        <w:rPr>
          <w:rFonts w:cstheme="minorHAnsi"/>
          <w:b/>
          <w:bCs/>
        </w:rPr>
      </w:pPr>
      <w:r w:rsidRPr="00D925E3">
        <w:rPr>
          <w:rFonts w:cstheme="minorHAnsi"/>
        </w:rPr>
        <w:t xml:space="preserve">Using the </w:t>
      </w:r>
      <w:r w:rsidRPr="00D925E3">
        <w:rPr>
          <w:rFonts w:cstheme="minorHAnsi"/>
          <w:i/>
          <w:iCs/>
        </w:rPr>
        <w:t>R</w:t>
      </w:r>
      <w:r w:rsidRPr="00D925E3">
        <w:rPr>
          <w:rFonts w:cstheme="minorHAnsi"/>
        </w:rPr>
        <w:t xml:space="preserve"> package GENESIS </w:t>
      </w:r>
      <w:r w:rsidRPr="00D925E3">
        <w:rPr>
          <w:rFonts w:cstheme="minorHAnsi"/>
        </w:rPr>
        <w:fldChar w:fldCharType="begin"/>
      </w:r>
      <w:r w:rsidRPr="00D925E3">
        <w:rPr>
          <w:rFonts w:cstheme="minorHAnsi"/>
        </w:rPr>
        <w:instrText xml:space="preserve"> ADDIN ZOTERO_ITEM CSL_CITATION {"citationID":"Z5J1fOP6","properties":{"formattedCitation":"(Gogarten et al., 2019)","plainCitation":"(Gogarten et al., 2019)","noteIndex":0},"citationItems":[{"id":4733,"uris":["http://zotero.org/users/local/dCnfRmag/items/8NKGQ5F3"],"itemData":{"id":4733,"type":"article-journal","abstract":"Summary: The Genomic Data Storage (GDS) format provides efﬁcient storage and retrieval of genotypes measured by microarrays and sequencing. We developed GENESIS to perform various single- and aggregate-variant association tests using genotype data stored in GDS format. GENESIS implements highly ﬂexible mixed models, allowing for different link functions, multiple variance components and phenotypic heteroskedasticity. GENESIS integrates cohesively with other R/Bioconductor packages to build a complete genomic analysis workﬂow entirely within the R environment.","container-title":"Bioinformatics","DOI":"10.1093/bioinformatics/btz567","ISSN":"1367-4803, 1367-4811","issue":"24","language":"en","page":"5346-5348","source":"DOI.org (Crossref)","title":"Genetic association testing using the GENESIS R/Bioconductor package","volume":"35","author":[{"family":"Gogarten","given":"Stephanie M"},{"family":"Sofer","given":"Tamar"},{"family":"Chen","given":"Han"},{"family":"Yu","given":"Chaoyu"},{"family":"Brody","given":"Jennifer A"},{"family":"Thornton","given":"Timothy A"},{"family":"Rice","given":"Kenneth M"},{"family":"Conomos","given":"Matthew P"}],"editor":[{"family":"Valencia","given":"Alfonso"}],"issued":{"date-parts":[["2019",12,15]]}}}],"schema":"https://github.com/citation-style-language/schema/raw/master/csl-citation.json"} </w:instrText>
      </w:r>
      <w:r w:rsidRPr="00D925E3">
        <w:rPr>
          <w:rFonts w:cstheme="minorHAnsi"/>
        </w:rPr>
        <w:fldChar w:fldCharType="separate"/>
      </w:r>
      <w:r w:rsidRPr="00D925E3">
        <w:rPr>
          <w:rFonts w:cstheme="minorHAnsi"/>
        </w:rPr>
        <w:t>(Gogarten et al., 2019)</w:t>
      </w:r>
      <w:r w:rsidRPr="00D925E3">
        <w:rPr>
          <w:rFonts w:cstheme="minorHAnsi"/>
        </w:rPr>
        <w:fldChar w:fldCharType="end"/>
      </w:r>
      <w:r w:rsidRPr="00D925E3">
        <w:rPr>
          <w:rFonts w:cstheme="minorHAnsi"/>
        </w:rPr>
        <w:t>, l</w:t>
      </w:r>
      <w:r w:rsidR="00187F50" w:rsidRPr="00D925E3">
        <w:rPr>
          <w:rFonts w:cstheme="minorHAnsi"/>
        </w:rPr>
        <w:t xml:space="preserve">inear regression </w:t>
      </w:r>
      <w:r w:rsidR="00645980">
        <w:rPr>
          <w:rFonts w:cstheme="minorHAnsi"/>
        </w:rPr>
        <w:t>was</w:t>
      </w:r>
      <w:r w:rsidR="00187F50" w:rsidRPr="00D925E3">
        <w:rPr>
          <w:rFonts w:cstheme="minorHAnsi"/>
        </w:rPr>
        <w:t xml:space="preserve"> be performed</w:t>
      </w:r>
      <w:r w:rsidRPr="00D925E3">
        <w:rPr>
          <w:rFonts w:cstheme="minorHAnsi"/>
        </w:rPr>
        <w:t xml:space="preserve"> with scores from</w:t>
      </w:r>
      <w:r w:rsidR="00187F50" w:rsidRPr="00D925E3">
        <w:rPr>
          <w:rFonts w:cstheme="minorHAnsi"/>
        </w:rPr>
        <w:t xml:space="preserve"> </w:t>
      </w:r>
      <w:r w:rsidRPr="00D925E3">
        <w:rPr>
          <w:rFonts w:cstheme="minorHAnsi"/>
        </w:rPr>
        <w:t xml:space="preserve">each of the eight subscales, externalizing, internalizing, and total problems on the CBCL as </w:t>
      </w:r>
      <w:r w:rsidRPr="00D925E3">
        <w:rPr>
          <w:rFonts w:cstheme="minorHAnsi"/>
        </w:rPr>
        <w:lastRenderedPageBreak/>
        <w:t xml:space="preserve">outcomes. Logistic regression </w:t>
      </w:r>
      <w:r w:rsidR="00645980">
        <w:rPr>
          <w:rFonts w:cstheme="minorHAnsi"/>
        </w:rPr>
        <w:t>was</w:t>
      </w:r>
      <w:r w:rsidRPr="00D925E3">
        <w:rPr>
          <w:rFonts w:cstheme="minorHAnsi"/>
        </w:rPr>
        <w:t xml:space="preserve"> also be performed with lifetime diagnosis of MDD, ADHD, PTSD, and any anxiety disorder other than specific phobia as outcomes. Study site and genetic relatedness (quantified with GRMs) </w:t>
      </w:r>
      <w:r w:rsidR="00645980">
        <w:rPr>
          <w:rFonts w:cstheme="minorHAnsi"/>
        </w:rPr>
        <w:t>were</w:t>
      </w:r>
      <w:r w:rsidRPr="00D925E3">
        <w:rPr>
          <w:rFonts w:cstheme="minorHAnsi"/>
        </w:rPr>
        <w:t xml:space="preserve"> be random effects. Subject sex, age, and the first eight ancestry PCs </w:t>
      </w:r>
      <w:r w:rsidR="00645980">
        <w:rPr>
          <w:rFonts w:cstheme="minorHAnsi"/>
        </w:rPr>
        <w:t>were</w:t>
      </w:r>
      <w:r w:rsidRPr="00D925E3">
        <w:rPr>
          <w:rFonts w:cstheme="minorHAnsi"/>
        </w:rPr>
        <w:t xml:space="preserve"> be fixed effect covariates</w:t>
      </w:r>
      <w:r w:rsidR="0058309C" w:rsidRPr="00D925E3">
        <w:rPr>
          <w:rFonts w:cstheme="minorHAnsi"/>
        </w:rPr>
        <w:t xml:space="preserve">. </w:t>
      </w:r>
      <w:r w:rsidR="00E544B9" w:rsidRPr="00D925E3">
        <w:rPr>
          <w:rFonts w:cstheme="minorHAnsi"/>
        </w:rPr>
        <w:t xml:space="preserve">Analysis code will be available in a </w:t>
      </w:r>
      <w:proofErr w:type="spellStart"/>
      <w:r w:rsidR="00E544B9" w:rsidRPr="00D925E3">
        <w:rPr>
          <w:rFonts w:cstheme="minorHAnsi"/>
        </w:rPr>
        <w:t>Github</w:t>
      </w:r>
      <w:proofErr w:type="spellEnd"/>
      <w:r w:rsidR="00E544B9" w:rsidRPr="00D925E3">
        <w:rPr>
          <w:rFonts w:cstheme="minorHAnsi"/>
        </w:rPr>
        <w:t xml:space="preserve"> repository.</w:t>
      </w:r>
    </w:p>
    <w:p w14:paraId="18406222" w14:textId="626B716A" w:rsidR="00BE606A" w:rsidRPr="00D925E3" w:rsidRDefault="00BE606A" w:rsidP="00DD095B">
      <w:pPr>
        <w:spacing w:line="480" w:lineRule="auto"/>
        <w:jc w:val="center"/>
        <w:rPr>
          <w:rFonts w:cstheme="minorHAnsi"/>
          <w:b/>
          <w:bCs/>
        </w:rPr>
      </w:pPr>
      <w:r w:rsidRPr="00D925E3">
        <w:rPr>
          <w:rFonts w:cstheme="minorHAnsi"/>
          <w:b/>
          <w:bCs/>
        </w:rPr>
        <w:t>Preliminary Results</w:t>
      </w:r>
      <w:r w:rsidR="007C5C87">
        <w:rPr>
          <w:rFonts w:cstheme="minorHAnsi"/>
          <w:b/>
          <w:bCs/>
        </w:rPr>
        <w:t>: RQ1</w:t>
      </w:r>
    </w:p>
    <w:p w14:paraId="7B031966" w14:textId="272958E4" w:rsidR="001E5897" w:rsidRPr="00D925E3" w:rsidRDefault="001E5897" w:rsidP="00DD095B">
      <w:pPr>
        <w:spacing w:line="480" w:lineRule="auto"/>
        <w:rPr>
          <w:rFonts w:cstheme="minorHAnsi"/>
          <w:b/>
          <w:bCs/>
        </w:rPr>
      </w:pPr>
      <w:r w:rsidRPr="00D925E3">
        <w:rPr>
          <w:rFonts w:cstheme="minorHAnsi"/>
          <w:b/>
          <w:bCs/>
          <w:i/>
          <w:iCs/>
        </w:rPr>
        <w:t>Psychopathology-related Symptoms and Behavior</w:t>
      </w:r>
    </w:p>
    <w:p w14:paraId="7B9DB95C" w14:textId="3F9A530F" w:rsidR="003A1D4C" w:rsidRPr="00D925E3" w:rsidRDefault="002B0179" w:rsidP="00DD095B">
      <w:pPr>
        <w:spacing w:line="480" w:lineRule="auto"/>
        <w:rPr>
          <w:rFonts w:cstheme="minorHAnsi"/>
        </w:rPr>
      </w:pPr>
      <w:r w:rsidRPr="00D925E3">
        <w:rPr>
          <w:rFonts w:cstheme="minorHAnsi"/>
        </w:rPr>
        <w:tab/>
      </w:r>
      <w:r w:rsidR="00366755" w:rsidRPr="00D925E3">
        <w:rPr>
          <w:rFonts w:cstheme="minorHAnsi"/>
        </w:rPr>
        <w:t>For individuals of European ancestry, s</w:t>
      </w:r>
      <w:r w:rsidR="00E47F96" w:rsidRPr="00D925E3">
        <w:rPr>
          <w:rFonts w:cstheme="minorHAnsi"/>
        </w:rPr>
        <w:t>tress-sensitivity PRS was nominally significantly associated with s</w:t>
      </w:r>
      <w:r w:rsidR="0058309C" w:rsidRPr="00D925E3">
        <w:rPr>
          <w:rFonts w:cstheme="minorHAnsi"/>
        </w:rPr>
        <w:t>omatic</w:t>
      </w:r>
      <w:r w:rsidRPr="00D925E3">
        <w:rPr>
          <w:rFonts w:cstheme="minorHAnsi"/>
        </w:rPr>
        <w:t>-related sympt</w:t>
      </w:r>
      <w:r w:rsidR="0058309C" w:rsidRPr="00D925E3">
        <w:rPr>
          <w:rFonts w:cstheme="minorHAnsi"/>
        </w:rPr>
        <w:t xml:space="preserve">oms </w:t>
      </w:r>
      <w:r w:rsidR="00E47F96" w:rsidRPr="00D925E3">
        <w:rPr>
          <w:rFonts w:cstheme="minorHAnsi"/>
        </w:rPr>
        <w:t xml:space="preserve">on the CBCL somatic subscale (uncorrected p-value = 0.022, FDR corrected p-value = 0.92), with an increase of </w:t>
      </w:r>
      <w:r w:rsidR="0058309C" w:rsidRPr="00D925E3">
        <w:rPr>
          <w:rFonts w:cstheme="minorHAnsi"/>
        </w:rPr>
        <w:t>0.281 points for each standard deviation increase in stress-sensitivity PRS</w:t>
      </w:r>
      <w:r w:rsidR="00E47F96" w:rsidRPr="00D925E3">
        <w:rPr>
          <w:rFonts w:cstheme="minorHAnsi"/>
        </w:rPr>
        <w:t xml:space="preserve">. </w:t>
      </w:r>
      <w:r w:rsidR="00EA2C98" w:rsidRPr="00D925E3">
        <w:rPr>
          <w:rFonts w:cstheme="minorHAnsi"/>
        </w:rPr>
        <w:t xml:space="preserve">Neither any other CBCL subscale nor total problems were significantly or nominally associated with stress-sensitivity PRS. </w:t>
      </w:r>
      <w:r w:rsidR="003A1D4C" w:rsidRPr="00D925E3">
        <w:rPr>
          <w:rFonts w:cstheme="minorHAnsi"/>
        </w:rPr>
        <w:t>Compared to average</w:t>
      </w:r>
      <w:r w:rsidR="00645980">
        <w:rPr>
          <w:rFonts w:cstheme="minorHAnsi"/>
        </w:rPr>
        <w:t xml:space="preserve"> values</w:t>
      </w:r>
      <w:r w:rsidR="003A1D4C" w:rsidRPr="00D925E3">
        <w:rPr>
          <w:rFonts w:cstheme="minorHAnsi"/>
        </w:rPr>
        <w:t>, girls’ scores were 1.00 point higher on the internalizing (FDR corrected p-value = 0.000045), 0.49 points higher on the anxious-depressed (FDR corrected p-value = 0.00055), and 0.40 points higher on the somatic (FDR corrected p-value</w:t>
      </w:r>
      <w:r w:rsidR="00690717" w:rsidRPr="00D925E3">
        <w:rPr>
          <w:rFonts w:cstheme="minorHAnsi"/>
        </w:rPr>
        <w:t xml:space="preserve"> = 0.0037) </w:t>
      </w:r>
      <w:r w:rsidR="003A1D4C" w:rsidRPr="00D925E3">
        <w:rPr>
          <w:rFonts w:cstheme="minorHAnsi"/>
        </w:rPr>
        <w:t>subscales</w:t>
      </w:r>
      <w:r w:rsidR="00690717" w:rsidRPr="00D925E3">
        <w:rPr>
          <w:rFonts w:cstheme="minorHAnsi"/>
        </w:rPr>
        <w:t xml:space="preserve"> and 0.26 points lower on the aggression subscale (FDR corrected p-value = 0.010).</w:t>
      </w:r>
      <w:r w:rsidR="00E9082A" w:rsidRPr="00D925E3">
        <w:rPr>
          <w:rFonts w:cstheme="minorHAnsi"/>
        </w:rPr>
        <w:t xml:space="preserve"> </w:t>
      </w:r>
      <w:r w:rsidR="009B5524">
        <w:rPr>
          <w:rFonts w:cstheme="minorHAnsi"/>
        </w:rPr>
        <w:t>Age did not significantly impact any CBCL scores.</w:t>
      </w:r>
    </w:p>
    <w:p w14:paraId="19D9EA19" w14:textId="296ABDF3" w:rsidR="00447145" w:rsidRPr="00D925E3" w:rsidRDefault="00447145" w:rsidP="00DD095B">
      <w:pPr>
        <w:spacing w:line="480" w:lineRule="auto"/>
        <w:rPr>
          <w:rFonts w:cstheme="minorHAnsi"/>
        </w:rPr>
      </w:pPr>
      <w:r w:rsidRPr="00D925E3">
        <w:rPr>
          <w:rFonts w:cstheme="minorHAnsi"/>
        </w:rPr>
        <w:tab/>
        <w:t>For subjects of African ancestry, CBCL scores did not significantly differ based on stress-sensitivity PRS, sex, or age.</w:t>
      </w:r>
    </w:p>
    <w:p w14:paraId="110C43C4" w14:textId="235EDE92" w:rsidR="00366755" w:rsidRPr="00D925E3" w:rsidRDefault="009B19B0" w:rsidP="00DD095B">
      <w:pPr>
        <w:spacing w:line="480" w:lineRule="auto"/>
        <w:rPr>
          <w:rFonts w:cstheme="minorHAnsi"/>
        </w:rPr>
      </w:pPr>
      <w:r w:rsidRPr="00D925E3">
        <w:rPr>
          <w:rFonts w:cstheme="minorHAnsi"/>
        </w:rPr>
        <w:tab/>
        <w:t xml:space="preserve">Finally, for individuals of American admixed ancestry, </w:t>
      </w:r>
      <w:r w:rsidR="001C5188" w:rsidRPr="00D925E3">
        <w:rPr>
          <w:rFonts w:cstheme="minorHAnsi"/>
        </w:rPr>
        <w:t>stress-sensitivity PRS was nominally associated with changes in withdrawn-depressed and total problem CBCL scores</w:t>
      </w:r>
      <w:r w:rsidR="00645980">
        <w:rPr>
          <w:rFonts w:cstheme="minorHAnsi"/>
        </w:rPr>
        <w:t xml:space="preserve">. A </w:t>
      </w:r>
      <w:r w:rsidR="001C5188" w:rsidRPr="00D925E3">
        <w:rPr>
          <w:rFonts w:cstheme="minorHAnsi"/>
        </w:rPr>
        <w:t xml:space="preserve">one standard deviation increase in stress-sensitivity PRS </w:t>
      </w:r>
      <w:r w:rsidR="00645980">
        <w:rPr>
          <w:rFonts w:cstheme="minorHAnsi"/>
        </w:rPr>
        <w:t xml:space="preserve">was </w:t>
      </w:r>
      <w:r w:rsidR="001C5188" w:rsidRPr="00D925E3">
        <w:rPr>
          <w:rFonts w:cstheme="minorHAnsi"/>
        </w:rPr>
        <w:t>linked to a decrease of 0.67 points on the withdrawn-depressed subscale (uncorrected p-value = 0.026, FDR corrected p-value = 0.20) and a decrease of 1.31 points on total problems (uncorrected p-value = 0.023, FDR corrected p-value = 0.20). Stress-sensitivity PRS</w:t>
      </w:r>
      <w:r w:rsidR="0035708F" w:rsidRPr="00D925E3">
        <w:rPr>
          <w:rFonts w:cstheme="minorHAnsi"/>
        </w:rPr>
        <w:t xml:space="preserve"> did not significantly affect any other CBCL scores. Sex nominally significantly affected some CBCL </w:t>
      </w:r>
      <w:r w:rsidR="0035708F" w:rsidRPr="00D925E3">
        <w:rPr>
          <w:rFonts w:cstheme="minorHAnsi"/>
        </w:rPr>
        <w:lastRenderedPageBreak/>
        <w:t>scores. Compared to average</w:t>
      </w:r>
      <w:r w:rsidR="00645980">
        <w:rPr>
          <w:rFonts w:cstheme="minorHAnsi"/>
        </w:rPr>
        <w:t xml:space="preserve"> values</w:t>
      </w:r>
      <w:r w:rsidR="0035708F" w:rsidRPr="00D925E3">
        <w:rPr>
          <w:rFonts w:cstheme="minorHAnsi"/>
        </w:rPr>
        <w:t>, girls’ internalizing, anxious-depressed, and somatic scores were 1.12 points (uncorrected p-value = 0.024, FDR corrected p-value = 0.091), 0.54 points (uncorrected p-value = 0.032, FDR corrected p-value = 0.095), and 0.63 points (uncorrected p-value = 0.018, FDR corrected p-value = 0.091) higher, respectively. Age was not significantly related to any CBCL scores.</w:t>
      </w:r>
    </w:p>
    <w:p w14:paraId="1E432493" w14:textId="313C0BB3" w:rsidR="001E5897" w:rsidRPr="00D925E3" w:rsidRDefault="001E5897" w:rsidP="00DD095B">
      <w:pPr>
        <w:spacing w:line="480" w:lineRule="auto"/>
        <w:rPr>
          <w:rFonts w:cstheme="minorHAnsi"/>
          <w:b/>
          <w:bCs/>
          <w:i/>
          <w:iCs/>
        </w:rPr>
      </w:pPr>
      <w:r w:rsidRPr="00D925E3">
        <w:rPr>
          <w:rFonts w:cstheme="minorHAnsi"/>
          <w:b/>
          <w:bCs/>
          <w:i/>
          <w:iCs/>
        </w:rPr>
        <w:t>Lifetime Psychiatric Diagnoses</w:t>
      </w:r>
    </w:p>
    <w:p w14:paraId="67999BC1" w14:textId="7CAD4822" w:rsidR="00471E6F" w:rsidRPr="00D925E3" w:rsidRDefault="00366755" w:rsidP="008834AB">
      <w:pPr>
        <w:spacing w:line="480" w:lineRule="auto"/>
        <w:ind w:firstLine="720"/>
        <w:rPr>
          <w:rFonts w:cstheme="minorHAnsi"/>
        </w:rPr>
      </w:pPr>
      <w:r w:rsidRPr="00D925E3">
        <w:rPr>
          <w:rFonts w:cstheme="minorHAnsi"/>
        </w:rPr>
        <w:t xml:space="preserve">For individuals of European ancestry, </w:t>
      </w:r>
      <w:r w:rsidR="008834AB">
        <w:rPr>
          <w:rFonts w:cstheme="minorHAnsi"/>
        </w:rPr>
        <w:t>t</w:t>
      </w:r>
      <w:r w:rsidR="008834AB" w:rsidRPr="00D925E3">
        <w:rPr>
          <w:rFonts w:cstheme="minorHAnsi"/>
        </w:rPr>
        <w:t xml:space="preserve">here were no significant relationships between </w:t>
      </w:r>
      <w:r w:rsidR="008834AB">
        <w:rPr>
          <w:rFonts w:cstheme="minorHAnsi"/>
        </w:rPr>
        <w:t xml:space="preserve">stress-sensitivity PRS or </w:t>
      </w:r>
      <w:r w:rsidR="008834AB" w:rsidRPr="00D925E3">
        <w:rPr>
          <w:rFonts w:cstheme="minorHAnsi"/>
        </w:rPr>
        <w:t xml:space="preserve">age and </w:t>
      </w:r>
      <w:r w:rsidR="008834AB">
        <w:rPr>
          <w:rFonts w:cstheme="minorHAnsi"/>
        </w:rPr>
        <w:t>any</w:t>
      </w:r>
      <w:r w:rsidR="008834AB" w:rsidRPr="00D925E3">
        <w:rPr>
          <w:rFonts w:cstheme="minorHAnsi"/>
        </w:rPr>
        <w:t xml:space="preserve"> diagnosis.</w:t>
      </w:r>
      <w:r w:rsidR="008834AB">
        <w:rPr>
          <w:rFonts w:cstheme="minorHAnsi"/>
        </w:rPr>
        <w:t xml:space="preserve"> C</w:t>
      </w:r>
      <w:r w:rsidRPr="00D925E3">
        <w:rPr>
          <w:rFonts w:cstheme="minorHAnsi"/>
        </w:rPr>
        <w:t>ompared to average</w:t>
      </w:r>
      <w:r w:rsidR="00645980">
        <w:rPr>
          <w:rFonts w:cstheme="minorHAnsi"/>
        </w:rPr>
        <w:t xml:space="preserve"> values</w:t>
      </w:r>
      <w:r w:rsidRPr="00D925E3">
        <w:rPr>
          <w:rFonts w:cstheme="minorHAnsi"/>
        </w:rPr>
        <w:t xml:space="preserve">, girls had </w:t>
      </w:r>
      <w:r w:rsidR="00471E6F" w:rsidRPr="00D925E3">
        <w:rPr>
          <w:rFonts w:cstheme="minorHAnsi"/>
        </w:rPr>
        <w:t xml:space="preserve">an increase of 1.48 in odds of receiving a lifetime </w:t>
      </w:r>
      <w:r w:rsidR="008834AB">
        <w:rPr>
          <w:rFonts w:cstheme="minorHAnsi"/>
        </w:rPr>
        <w:t xml:space="preserve">anxiety diagnosis </w:t>
      </w:r>
      <w:r w:rsidR="00471E6F" w:rsidRPr="00D925E3">
        <w:rPr>
          <w:rFonts w:cstheme="minorHAnsi"/>
        </w:rPr>
        <w:t xml:space="preserve">(FDR corrected p-value = 0.00000000016), an increase of 1.63 in odds of receiving a lifetime MDD diagnosis (FDR corrected p-value = 0.00000000016, and a decrease of 0.72 in odds of receiving a lifetime ADHD diagnosis (FDR corrected p-value = 0.0089). Sex did not significantly influence odds of receiving a lifetime PTSD diagnosis. </w:t>
      </w:r>
    </w:p>
    <w:p w14:paraId="47FEDECB" w14:textId="235C6C54" w:rsidR="00366755" w:rsidRPr="00D925E3" w:rsidRDefault="00366755" w:rsidP="00DD095B">
      <w:pPr>
        <w:spacing w:line="480" w:lineRule="auto"/>
        <w:ind w:firstLine="720"/>
        <w:rPr>
          <w:rFonts w:cstheme="minorHAnsi"/>
        </w:rPr>
      </w:pPr>
      <w:r w:rsidRPr="00D925E3">
        <w:rPr>
          <w:rFonts w:cstheme="minorHAnsi"/>
        </w:rPr>
        <w:t xml:space="preserve">For subjects of African ancestry, </w:t>
      </w:r>
      <w:r w:rsidR="00242659" w:rsidRPr="00D925E3">
        <w:rPr>
          <w:rFonts w:cstheme="minorHAnsi"/>
        </w:rPr>
        <w:t>stress-sensitivity PRS, sex, and age were not significantly associated with likelihood of receiving a lifetime anxiety, ADHD, MDD, or PTSD diagnosis, with the exception that g</w:t>
      </w:r>
      <w:r w:rsidRPr="00D925E3">
        <w:rPr>
          <w:rFonts w:cstheme="minorHAnsi"/>
        </w:rPr>
        <w:t xml:space="preserve">irls had a nominally significant (uncorrected p-value = 0.025, FDR corrected p-value = </w:t>
      </w:r>
      <w:r w:rsidR="00242659" w:rsidRPr="00D925E3">
        <w:rPr>
          <w:rFonts w:cstheme="minorHAnsi"/>
        </w:rPr>
        <w:t xml:space="preserve">0.38) </w:t>
      </w:r>
      <w:r w:rsidRPr="00D925E3">
        <w:rPr>
          <w:rFonts w:cstheme="minorHAnsi"/>
        </w:rPr>
        <w:t xml:space="preserve">increase of </w:t>
      </w:r>
      <w:r w:rsidR="00242659" w:rsidRPr="00D925E3">
        <w:rPr>
          <w:rFonts w:cstheme="minorHAnsi"/>
        </w:rPr>
        <w:t>1.44</w:t>
      </w:r>
      <w:r w:rsidRPr="00D925E3">
        <w:rPr>
          <w:rFonts w:cstheme="minorHAnsi"/>
        </w:rPr>
        <w:t xml:space="preserve"> in odds of receiving a lifetime MDD diagnosis compared to average</w:t>
      </w:r>
      <w:r w:rsidR="008834AB">
        <w:rPr>
          <w:rFonts w:cstheme="minorHAnsi"/>
        </w:rPr>
        <w:t xml:space="preserve"> values</w:t>
      </w:r>
      <w:r w:rsidR="00242659" w:rsidRPr="00D925E3">
        <w:rPr>
          <w:rFonts w:cstheme="minorHAnsi"/>
        </w:rPr>
        <w:t xml:space="preserve">. </w:t>
      </w:r>
    </w:p>
    <w:p w14:paraId="7C82034D" w14:textId="580A809B" w:rsidR="00AD4572" w:rsidRPr="00D925E3" w:rsidRDefault="005F65D2" w:rsidP="00DD095B">
      <w:pPr>
        <w:spacing w:line="480" w:lineRule="auto"/>
        <w:ind w:firstLine="720"/>
        <w:rPr>
          <w:rFonts w:cstheme="minorHAnsi"/>
          <w:b/>
          <w:bCs/>
          <w:i/>
          <w:iCs/>
        </w:rPr>
      </w:pPr>
      <w:r w:rsidRPr="00D925E3">
        <w:rPr>
          <w:rFonts w:cstheme="minorHAnsi"/>
        </w:rPr>
        <w:t xml:space="preserve">Finally, for subjects of American admixed ancestry, </w:t>
      </w:r>
      <w:r w:rsidR="0004236E">
        <w:rPr>
          <w:rFonts w:cstheme="minorHAnsi"/>
        </w:rPr>
        <w:t xml:space="preserve">stress-sensitivity PRS did not significantly affect the likelihood of receiving any lifetime diagnosis. </w:t>
      </w:r>
      <w:r w:rsidR="00AD4572" w:rsidRPr="00D925E3">
        <w:rPr>
          <w:rFonts w:cstheme="minorHAnsi"/>
        </w:rPr>
        <w:t xml:space="preserve">For girls, odds of receiving a diagnosis of anxiety or MDD were 1.66 points (FDR corrected p-value = 0.011) or 1.75 points (FDR corrected p-value = 0.011) higher on average, respectively. Odds of receiving a lifetime diagnosis of ADHD were also </w:t>
      </w:r>
      <w:r w:rsidR="00EB2C6E" w:rsidRPr="00D925E3">
        <w:rPr>
          <w:rFonts w:cstheme="minorHAnsi"/>
        </w:rPr>
        <w:t>0.44</w:t>
      </w:r>
      <w:r w:rsidR="00AD4572" w:rsidRPr="00D925E3">
        <w:rPr>
          <w:rFonts w:cstheme="minorHAnsi"/>
        </w:rPr>
        <w:t xml:space="preserve"> points lower on average for girls, but this difference did not survive FDR correction (uncorrected p-value = </w:t>
      </w:r>
      <w:r w:rsidR="00EB2C6E" w:rsidRPr="00D925E3">
        <w:rPr>
          <w:rFonts w:cstheme="minorHAnsi"/>
        </w:rPr>
        <w:t>0.046).</w:t>
      </w:r>
      <w:r w:rsidR="0051764F" w:rsidRPr="00D925E3">
        <w:rPr>
          <w:rFonts w:cstheme="minorHAnsi"/>
        </w:rPr>
        <w:t xml:space="preserve"> Sex did not significantly affect likelihood of receiving a lifetime PTSD diagnosis.</w:t>
      </w:r>
      <w:r w:rsidRPr="00D925E3">
        <w:rPr>
          <w:rFonts w:cstheme="minorHAnsi"/>
        </w:rPr>
        <w:t xml:space="preserve"> A one standard deviation increase in age was nominally associated (uncorrected p-value = 0.0063, FDR corrected p-</w:t>
      </w:r>
      <w:r w:rsidRPr="00D925E3">
        <w:rPr>
          <w:rFonts w:cstheme="minorHAnsi"/>
        </w:rPr>
        <w:lastRenderedPageBreak/>
        <w:t>value = 0.094) with an increase of 2.69 points in odds of receiving a lifetime MDD diagnosis.</w:t>
      </w:r>
      <w:r w:rsidR="000823BD" w:rsidRPr="00D925E3">
        <w:rPr>
          <w:rFonts w:cstheme="minorHAnsi"/>
        </w:rPr>
        <w:t xml:space="preserve"> Age did not affect likelihood of receiving a lifetime diagnosis of anxiety, MDD, or PTSD.</w:t>
      </w:r>
    </w:p>
    <w:p w14:paraId="21A466AA" w14:textId="5B275070" w:rsidR="00BE606A" w:rsidRPr="00D925E3" w:rsidRDefault="00BE606A" w:rsidP="00DD095B">
      <w:pPr>
        <w:spacing w:line="480" w:lineRule="auto"/>
        <w:jc w:val="center"/>
        <w:rPr>
          <w:rFonts w:cstheme="minorHAnsi"/>
          <w:b/>
          <w:bCs/>
        </w:rPr>
      </w:pPr>
      <w:r w:rsidRPr="00D925E3">
        <w:rPr>
          <w:rFonts w:cstheme="minorHAnsi"/>
          <w:b/>
          <w:bCs/>
        </w:rPr>
        <w:t>Discussion</w:t>
      </w:r>
    </w:p>
    <w:p w14:paraId="210D0391" w14:textId="6701069F" w:rsidR="007C5C87" w:rsidRDefault="007C5C87" w:rsidP="00DD095B">
      <w:pPr>
        <w:spacing w:line="480" w:lineRule="auto"/>
        <w:rPr>
          <w:rFonts w:cstheme="minorHAnsi"/>
          <w:b/>
          <w:bCs/>
        </w:rPr>
      </w:pPr>
      <w:r>
        <w:rPr>
          <w:rFonts w:cstheme="minorHAnsi"/>
          <w:b/>
          <w:bCs/>
        </w:rPr>
        <w:t>Anticipated findings</w:t>
      </w:r>
    </w:p>
    <w:p w14:paraId="2D67E3C5" w14:textId="7DCB98A7" w:rsidR="007C5C87" w:rsidRDefault="007C5C87" w:rsidP="00DD095B">
      <w:pPr>
        <w:spacing w:line="480" w:lineRule="auto"/>
        <w:rPr>
          <w:rFonts w:cstheme="minorHAnsi"/>
          <w:b/>
          <w:bCs/>
        </w:rPr>
      </w:pPr>
      <w:r>
        <w:rPr>
          <w:rFonts w:cstheme="minorHAnsi"/>
          <w:b/>
          <w:bCs/>
          <w:i/>
          <w:iCs/>
        </w:rPr>
        <w:t>RQ2</w:t>
      </w:r>
    </w:p>
    <w:p w14:paraId="78E9C247" w14:textId="1E18396F" w:rsidR="00402117" w:rsidRDefault="006408D7" w:rsidP="00FF6591">
      <w:pPr>
        <w:spacing w:line="480" w:lineRule="auto"/>
        <w:ind w:firstLine="720"/>
      </w:pPr>
      <w:r>
        <w:rPr>
          <w:rFonts w:cstheme="minorHAnsi"/>
        </w:rPr>
        <w:t>For individuals of European ancestry, b</w:t>
      </w:r>
      <w:r w:rsidR="00402117">
        <w:rPr>
          <w:rFonts w:cstheme="minorHAnsi"/>
        </w:rPr>
        <w:t>ased on prior work in the ABCD Study</w:t>
      </w:r>
      <w:r>
        <w:rPr>
          <w:rFonts w:cstheme="minorHAnsi"/>
        </w:rPr>
        <w:t xml:space="preserve">, </w:t>
      </w:r>
      <w:r w:rsidR="00402117">
        <w:rPr>
          <w:rFonts w:cstheme="minorHAnsi"/>
        </w:rPr>
        <w:t xml:space="preserve">MDD PRS is expected to be significantly associated with </w:t>
      </w:r>
      <w:r w:rsidR="00402117">
        <w:t xml:space="preserve">anxious/depressed, somatic, social, thought, attention, </w:t>
      </w:r>
      <w:r w:rsidR="00BB5B28">
        <w:t xml:space="preserve">and </w:t>
      </w:r>
      <w:r w:rsidR="00402117">
        <w:t>rule-breaking</w:t>
      </w:r>
      <w:r w:rsidR="00BB5B28">
        <w:t>,</w:t>
      </w:r>
      <w:r w:rsidR="00402117">
        <w:t xml:space="preserve"> but not aggressive or withdrawn/depressed</w:t>
      </w:r>
      <w:r w:rsidR="00BB5B28">
        <w:t>,</w:t>
      </w:r>
      <w:r w:rsidR="00402117">
        <w:t xml:space="preserve"> CBCL subscale scores </w:t>
      </w:r>
      <w:r w:rsidR="00402117">
        <w:fldChar w:fldCharType="begin"/>
      </w:r>
      <w:r w:rsidR="00402117">
        <w:instrText xml:space="preserve"> ADDIN ZOTERO_ITEM CSL_CITATION {"citationID":"vSPSudWR","properties":{"formattedCitation":"(Wainberg et al., 2022)","plainCitation":"(Wainberg et al., 2022)","noteIndex":0},"citationItems":[{"id":5095,"uris":["http://zotero.org/users/local/dCnfRmag/items/ILTUNSWN"],"itemData":{"id":5095,"type":"article-journal","abstract":"BACKGROUND: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J."}],"issued":{"date-parts":[["2022",6]]}}}],"schema":"https://github.com/citation-style-language/schema/raw/master/csl-citation.json"} </w:instrText>
      </w:r>
      <w:r w:rsidR="00402117">
        <w:fldChar w:fldCharType="separate"/>
      </w:r>
      <w:r w:rsidR="00402117" w:rsidRPr="00402117">
        <w:rPr>
          <w:rFonts w:ascii="Calibri" w:hAnsi="Calibri" w:cs="Calibri"/>
        </w:rPr>
        <w:t>(</w:t>
      </w:r>
      <w:proofErr w:type="spellStart"/>
      <w:r w:rsidR="00402117" w:rsidRPr="00402117">
        <w:rPr>
          <w:rFonts w:ascii="Calibri" w:hAnsi="Calibri" w:cs="Calibri"/>
        </w:rPr>
        <w:t>Wainberg</w:t>
      </w:r>
      <w:proofErr w:type="spellEnd"/>
      <w:r w:rsidR="00402117" w:rsidRPr="00402117">
        <w:rPr>
          <w:rFonts w:ascii="Calibri" w:hAnsi="Calibri" w:cs="Calibri"/>
        </w:rPr>
        <w:t xml:space="preserve"> et al., 2022)</w:t>
      </w:r>
      <w:r w:rsidR="00402117">
        <w:fldChar w:fldCharType="end"/>
      </w:r>
      <w:r w:rsidR="002A45D9">
        <w:t xml:space="preserve"> as well as total problems score</w:t>
      </w:r>
      <w:r w:rsidR="00B35111">
        <w:t>s</w:t>
      </w:r>
      <w:r w:rsidR="002A45D9">
        <w:t xml:space="preserve"> </w:t>
      </w:r>
      <w:r w:rsidR="002A45D9">
        <w:fldChar w:fldCharType="begin"/>
      </w:r>
      <w:r w:rsidR="002A45D9">
        <w:instrText xml:space="preserve"> ADDIN ZOTERO_ITEM CSL_CITATION {"citationID":"zeEsHEEV","properties":{"formattedCitation":"(Hoffman et al., 2024)","plainCitation":"(Hoffman et al., 2024)","noteIndex":0},"citationItems":[{"id":6018,"uris":["http://zotero.org/users/local/dCnfRmag/items/X44ESVRF"],"itemData":{"id":6018,"type":"article-journal","abstract":"Allostatic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P."},{"family":"Barzilay","given":"Ran"}],"issued":{"date-parts":[["2024",5,14]]}}}],"schema":"https://github.com/citation-style-language/schema/raw/master/csl-citation.json"} </w:instrText>
      </w:r>
      <w:r w:rsidR="002A45D9">
        <w:fldChar w:fldCharType="separate"/>
      </w:r>
      <w:r w:rsidR="002A45D9" w:rsidRPr="002A45D9">
        <w:rPr>
          <w:rFonts w:ascii="Calibri" w:hAnsi="Calibri" w:cs="Calibri"/>
        </w:rPr>
        <w:t>(Hoffman et al., 2024)</w:t>
      </w:r>
      <w:r w:rsidR="002A45D9">
        <w:fldChar w:fldCharType="end"/>
      </w:r>
      <w:r w:rsidR="00402117">
        <w:t xml:space="preserve">. </w:t>
      </w:r>
      <w:r w:rsidR="00B35111">
        <w:t xml:space="preserve">Because </w:t>
      </w:r>
      <w:r w:rsidR="00402117">
        <w:t xml:space="preserve">MDD PRS is expected to be significantly associated with </w:t>
      </w:r>
      <w:r w:rsidR="00B35111">
        <w:t xml:space="preserve">its composite subscale </w:t>
      </w:r>
      <w:r w:rsidR="00B35111">
        <w:t>scores</w:t>
      </w:r>
      <w:r w:rsidR="00B35111">
        <w:t xml:space="preserve">, we also expect MDD PRS to be significantly related to </w:t>
      </w:r>
      <w:r w:rsidR="00402117">
        <w:t xml:space="preserve">internalizing </w:t>
      </w:r>
      <w:r w:rsidR="00B35111">
        <w:t xml:space="preserve">scores </w:t>
      </w:r>
      <w:r w:rsidR="00402117">
        <w:rPr>
          <w:rFonts w:cstheme="minorHAnsi"/>
        </w:rPr>
        <w:t>as well as MDD, PTSD, and anxiety</w:t>
      </w:r>
      <w:r w:rsidR="00B35111">
        <w:rPr>
          <w:rFonts w:cstheme="minorHAnsi"/>
        </w:rPr>
        <w:t>, which are all internalizing disorders</w:t>
      </w:r>
      <w:r w:rsidR="00402117">
        <w:rPr>
          <w:rFonts w:cstheme="minorHAnsi"/>
        </w:rPr>
        <w:t xml:space="preserve">. </w:t>
      </w:r>
      <w:r w:rsidR="00402117">
        <w:t>Given that</w:t>
      </w:r>
      <w:r w:rsidR="00402117">
        <w:t xml:space="preserve"> the externalizing subscale is composed of the rule-break</w:t>
      </w:r>
      <w:r w:rsidR="00B35111">
        <w:t>ing</w:t>
      </w:r>
      <w:r w:rsidR="00402117">
        <w:t xml:space="preserve"> and aggressive subscales, MDD PRS is not expected not be significantly related to externalizing scores or to diagnoses of ADHD, an externalizing disorder.</w:t>
      </w:r>
      <w:r w:rsidR="00FF6591">
        <w:t xml:space="preserve"> </w:t>
      </w:r>
      <w:commentRangeStart w:id="20"/>
      <w:r w:rsidR="00FF6591">
        <w:t xml:space="preserve">Provided that our preliminary findings hold true with the complete set of year 4 data from the ABCD Study, the above expected results for MDD PRS contrast with those for the stress-sensitivity PRS which was unrelated to any psychiatric diagnosis. </w:t>
      </w:r>
      <w:r>
        <w:t>T</w:t>
      </w:r>
      <w:r w:rsidR="00FF6591">
        <w:t xml:space="preserve">he nominal significance between the stress-sensitivity PRS and the CBCL somatic subscale </w:t>
      </w:r>
      <w:r>
        <w:t xml:space="preserve">in individuals from European ancestry </w:t>
      </w:r>
      <w:r w:rsidR="00FF6591">
        <w:t xml:space="preserve">reported as preliminary results may reach significance following FDR correction in the full data set, which would be consistent with the predicted significant relationship between MDD PRS and somatic subscale scores. However, unlike MDD PRS, stress sensitivity PRS is not expected to be significantly related to any other CBCL subscale scores based on our preliminary findings. </w:t>
      </w:r>
      <w:commentRangeEnd w:id="20"/>
      <w:r w:rsidR="00B35111">
        <w:rPr>
          <w:rStyle w:val="CommentReference"/>
        </w:rPr>
        <w:commentReference w:id="20"/>
      </w:r>
    </w:p>
    <w:p w14:paraId="1F3577E5" w14:textId="44250968" w:rsidR="00E04995" w:rsidRDefault="00E04995" w:rsidP="00E04995">
      <w:pPr>
        <w:spacing w:line="480" w:lineRule="auto"/>
        <w:ind w:firstLine="720"/>
      </w:pPr>
      <w:r>
        <w:t xml:space="preserve">In European ancestry subjects, </w:t>
      </w:r>
      <w:proofErr w:type="spellStart"/>
      <w:r>
        <w:t>Wainberg</w:t>
      </w:r>
      <w:proofErr w:type="spellEnd"/>
      <w:r>
        <w:t xml:space="preserve"> et al. </w:t>
      </w:r>
      <w:r>
        <w:fldChar w:fldCharType="begin"/>
      </w:r>
      <w:r>
        <w:instrText xml:space="preserve"> ADDIN ZOTERO_ITEM CSL_CITATION {"citationID":"7O41O9M9","properties":{"formattedCitation":"(2022)","plainCitation":"(2022)","noteIndex":0},"citationItems":[{"id":5095,"uris":["http://zotero.org/users/local/dCnfRmag/items/ILTUNSWN"],"itemData":{"id":5095,"type":"article-journal","abstract":"BACKGROUND: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J."}],"issued":{"date-parts":[["2022",6]]}},"label":"page","suppress-author":true}],"schema":"https://github.com/citation-style-language/schema/raw/master/csl-citation.json"} </w:instrText>
      </w:r>
      <w:r>
        <w:fldChar w:fldCharType="separate"/>
      </w:r>
      <w:r w:rsidRPr="00FF6591">
        <w:rPr>
          <w:rFonts w:ascii="Calibri" w:hAnsi="Calibri" w:cs="Calibri"/>
        </w:rPr>
        <w:t>(2022)</w:t>
      </w:r>
      <w:r>
        <w:fldChar w:fldCharType="end"/>
      </w:r>
      <w:r>
        <w:t xml:space="preserve"> found ADHD PRS to be significantly associated with only the attention subscale in the CBCL</w:t>
      </w:r>
      <w:r w:rsidR="00B35111">
        <w:t>, and w</w:t>
      </w:r>
      <w:r>
        <w:t xml:space="preserve">e therefore expect ADHD PRS in this study </w:t>
      </w:r>
      <w:r>
        <w:lastRenderedPageBreak/>
        <w:t>to be linked to the attention subscale and ADHD diagnoses</w:t>
      </w:r>
      <w:r w:rsidR="00B35111">
        <w:t xml:space="preserve">. </w:t>
      </w:r>
      <w:commentRangeStart w:id="21"/>
      <w:r w:rsidR="00B35111">
        <w:t xml:space="preserve">This </w:t>
      </w:r>
      <w:r>
        <w:t xml:space="preserve">differs from the lack of significant relationship between the stress sensitivity PRS and ADHD diagnoses or CBCL attention subscale scores based on our preliminary findings. We expect neither ADHD PRS not stress-sensitivity PRS to be associated with any other CBCL scores or psychiatric diagnoses based on our preliminary data and findings from </w:t>
      </w:r>
      <w:proofErr w:type="spellStart"/>
      <w:r>
        <w:t>Wainberg</w:t>
      </w:r>
      <w:proofErr w:type="spellEnd"/>
      <w:r>
        <w:t xml:space="preserve"> et al. </w:t>
      </w:r>
      <w:r>
        <w:fldChar w:fldCharType="begin"/>
      </w:r>
      <w:r w:rsidR="00AF1BD9">
        <w:instrText xml:space="preserve"> ADDIN ZOTERO_ITEM CSL_CITATION {"citationID":"T1SqiiJD","properties":{"formattedCitation":"(2022)","plainCitation":"(2022)","noteIndex":0},"citationItems":[{"id":5095,"uris":["http://zotero.org/users/local/dCnfRmag/items/ILTUNSWN"],"itemData":{"id":5095,"type":"article-journal","abstract":"BACKGROUND: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J."}],"issued":{"date-parts":[["2022",6]]}},"label":"page","suppress-author":true}],"schema":"https://github.com/citation-style-language/schema/raw/master/csl-citation.json"} </w:instrText>
      </w:r>
      <w:r>
        <w:fldChar w:fldCharType="separate"/>
      </w:r>
      <w:r w:rsidRPr="00FF6591">
        <w:rPr>
          <w:rFonts w:ascii="Calibri" w:hAnsi="Calibri" w:cs="Calibri"/>
        </w:rPr>
        <w:t>(2022)</w:t>
      </w:r>
      <w:r>
        <w:fldChar w:fldCharType="end"/>
      </w:r>
      <w:r>
        <w:t>.</w:t>
      </w:r>
      <w:r w:rsidR="00884C74">
        <w:t xml:space="preserve"> </w:t>
      </w:r>
      <w:commentRangeEnd w:id="21"/>
      <w:r w:rsidR="00B35111">
        <w:rPr>
          <w:rStyle w:val="CommentReference"/>
        </w:rPr>
        <w:commentReference w:id="21"/>
      </w:r>
    </w:p>
    <w:p w14:paraId="0736EFD6" w14:textId="44B658B1" w:rsidR="003030EA" w:rsidRDefault="008113D5" w:rsidP="00165D4C">
      <w:pPr>
        <w:spacing w:line="480" w:lineRule="auto"/>
        <w:ind w:firstLine="720"/>
        <w:rPr>
          <w:rFonts w:cstheme="minorHAnsi"/>
        </w:rPr>
      </w:pPr>
      <w:r>
        <w:t xml:space="preserve">We expect to replicate results from </w:t>
      </w:r>
      <w:r>
        <w:t xml:space="preserve">Hoffman et al. </w:t>
      </w:r>
      <w:r>
        <w:fldChar w:fldCharType="begin"/>
      </w:r>
      <w:r>
        <w:instrText xml:space="preserve"> ADDIN ZOTERO_ITEM CSL_CITATION {"citationID":"QuECAVBE","properties":{"formattedCitation":"(2024)","plainCitation":"(2024)","noteIndex":0},"citationItems":[{"id":6018,"uris":["http://zotero.org/users/local/dCnfRmag/items/X44ESVRF"],"itemData":{"id":6018,"type":"article-journal","abstract":"Allostatic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P."},{"family":"Barzilay","given":"Ran"}],"issued":{"date-parts":[["2024",5,14]]}},"label":"page","suppress-author":true}],"schema":"https://github.com/citation-style-language/schema/raw/master/csl-citation.json"} </w:instrText>
      </w:r>
      <w:r>
        <w:fldChar w:fldCharType="separate"/>
      </w:r>
      <w:r w:rsidRPr="00C82D8C">
        <w:rPr>
          <w:rFonts w:ascii="Calibri" w:hAnsi="Calibri" w:cs="Calibri"/>
        </w:rPr>
        <w:t>(2024)</w:t>
      </w:r>
      <w:r>
        <w:fldChar w:fldCharType="end"/>
      </w:r>
      <w:r>
        <w:t xml:space="preserve"> who identified a significant relationship between PTSD PRS and CBCL total problems in individuals of European ancestry (but did not report results on CBCL subscale scores or diagnostic rates). </w:t>
      </w:r>
      <w:commentRangeStart w:id="22"/>
      <w:r>
        <w:t>This would contrast with our preliminary results</w:t>
      </w:r>
      <w:r w:rsidR="009A4177">
        <w:t xml:space="preserve"> </w:t>
      </w:r>
      <w:r>
        <w:t>which failed to identify a significant association between stress-sensitivity PRS and PTSD diagnoses</w:t>
      </w:r>
      <w:r w:rsidR="00B35111">
        <w:t xml:space="preserve"> or CBCL total problems</w:t>
      </w:r>
      <w:r w:rsidR="003030EA">
        <w:rPr>
          <w:rFonts w:cstheme="minorHAnsi"/>
        </w:rPr>
        <w:t xml:space="preserve">. </w:t>
      </w:r>
      <w:commentRangeEnd w:id="22"/>
      <w:r w:rsidR="00B35111">
        <w:rPr>
          <w:rStyle w:val="CommentReference"/>
        </w:rPr>
        <w:commentReference w:id="22"/>
      </w:r>
    </w:p>
    <w:p w14:paraId="5DD77BCF" w14:textId="2E8773BB" w:rsidR="00E04995" w:rsidRPr="00165D4C" w:rsidRDefault="00165D4C" w:rsidP="00165D4C">
      <w:pPr>
        <w:spacing w:line="480" w:lineRule="auto"/>
        <w:ind w:firstLine="720"/>
        <w:rPr>
          <w:rFonts w:cstheme="minorHAnsi"/>
        </w:rPr>
      </w:pPr>
      <w:r>
        <w:rPr>
          <w:rFonts w:cstheme="minorHAnsi"/>
        </w:rPr>
        <w:t xml:space="preserve">Across individuals of all ancestries, </w:t>
      </w:r>
      <w:proofErr w:type="spellStart"/>
      <w:r>
        <w:rPr>
          <w:rFonts w:cstheme="minorHAnsi"/>
        </w:rPr>
        <w:t>Qiu</w:t>
      </w:r>
      <w:proofErr w:type="spellEnd"/>
      <w:r>
        <w:rPr>
          <w:rFonts w:cstheme="minorHAnsi"/>
        </w:rPr>
        <w:t xml:space="preserve"> and Liu </w:t>
      </w:r>
      <w:r>
        <w:rPr>
          <w:rFonts w:cstheme="minorHAnsi"/>
        </w:rPr>
        <w:fldChar w:fldCharType="begin"/>
      </w:r>
      <w:r>
        <w:rPr>
          <w:rFonts w:cstheme="minorHAnsi"/>
        </w:rPr>
        <w:instrText xml:space="preserve"> ADDIN ZOTERO_ITEM CSL_CITATION {"citationID":"nVTL9ACx","properties":{"formattedCitation":"(2023)","plainCitation":"(2023)","noteIndex":0},"citationItems":[{"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youth","volume":"48","author":[{"family":"Qiu","given":"Anqi"},{"family":"Liu","given":"Chaoqiang"}],"issued":{"date-parts":[["2023",6]]}},"label":"page","suppress-author":true}],"schema":"https://github.com/citation-style-language/schema/raw/master/csl-citation.json"} </w:instrText>
      </w:r>
      <w:r>
        <w:rPr>
          <w:rFonts w:cstheme="minorHAnsi"/>
        </w:rPr>
        <w:fldChar w:fldCharType="separate"/>
      </w:r>
      <w:r w:rsidRPr="00165D4C">
        <w:rPr>
          <w:rFonts w:ascii="Calibri" w:hAnsi="Calibri" w:cs="Calibri"/>
        </w:rPr>
        <w:t>(2023)</w:t>
      </w:r>
      <w:r>
        <w:rPr>
          <w:rFonts w:cstheme="minorHAnsi"/>
        </w:rPr>
        <w:fldChar w:fldCharType="end"/>
      </w:r>
      <w:r>
        <w:rPr>
          <w:rFonts w:cstheme="minorHAnsi"/>
        </w:rPr>
        <w:t xml:space="preserve"> did not find significant relationships between PRS for overall anxiety, social anxiety, panic, or phobia and </w:t>
      </w:r>
      <w:r w:rsidR="00B35111">
        <w:rPr>
          <w:rFonts w:cstheme="minorHAnsi"/>
        </w:rPr>
        <w:t xml:space="preserve">externalizing or internalizing </w:t>
      </w:r>
      <w:r>
        <w:rPr>
          <w:rFonts w:cstheme="minorHAnsi"/>
        </w:rPr>
        <w:t xml:space="preserve">CBCL scores, and we expect to replicate these results. </w:t>
      </w:r>
      <w:r w:rsidR="00543D53">
        <w:rPr>
          <w:rFonts w:cstheme="minorHAnsi"/>
        </w:rPr>
        <w:t>This would be consistent with our preliminary result</w:t>
      </w:r>
      <w:r w:rsidR="00B35111">
        <w:rPr>
          <w:rFonts w:cstheme="minorHAnsi"/>
        </w:rPr>
        <w:t xml:space="preserve">s indicating a </w:t>
      </w:r>
      <w:r w:rsidR="00543D53">
        <w:rPr>
          <w:rFonts w:cstheme="minorHAnsi"/>
        </w:rPr>
        <w:t>lack of relationship between stress-sensitivity PRS and any CBCL score.</w:t>
      </w:r>
    </w:p>
    <w:p w14:paraId="3E5FF6BB" w14:textId="4B0D37B1" w:rsidR="00E04995" w:rsidRDefault="00E04995" w:rsidP="00884C74">
      <w:pPr>
        <w:spacing w:line="480" w:lineRule="auto"/>
      </w:pPr>
      <w:r>
        <w:tab/>
        <w:t xml:space="preserve">Published work on the relationship between PRS for psychiatric disorders and psychopathology is much more sparse for individuals of non-European compared to European ancestries. </w:t>
      </w:r>
      <w:r w:rsidR="00884C74">
        <w:t xml:space="preserve">For example, the expected results for MDD and ADHD PRS described above are based on work from </w:t>
      </w:r>
      <w:proofErr w:type="spellStart"/>
      <w:r w:rsidR="00884C74">
        <w:t>Wainberg</w:t>
      </w:r>
      <w:proofErr w:type="spellEnd"/>
      <w:r w:rsidR="00884C74">
        <w:t xml:space="preserve"> et al. </w:t>
      </w:r>
      <w:r w:rsidR="00884C74">
        <w:fldChar w:fldCharType="begin"/>
      </w:r>
      <w:r w:rsidR="00AF1BD9">
        <w:instrText xml:space="preserve"> ADDIN ZOTERO_ITEM CSL_CITATION {"citationID":"k3iaYZot","properties":{"formattedCitation":"(2022)","plainCitation":"(2022)","noteIndex":0},"citationItems":[{"id":5095,"uris":["http://zotero.org/users/local/dCnfRmag/items/ILTUNSWN"],"itemData":{"id":5095,"type":"article-journal","abstract":"BACKGROUND: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J."}],"issued":{"date-parts":[["2022",6]]}},"label":"page","suppress-author":true}],"schema":"https://github.com/citation-style-language/schema/raw/master/csl-citation.json"} </w:instrText>
      </w:r>
      <w:r w:rsidR="00884C74">
        <w:fldChar w:fldCharType="separate"/>
      </w:r>
      <w:r w:rsidR="00884C74" w:rsidRPr="00FF6591">
        <w:rPr>
          <w:rFonts w:ascii="Calibri" w:hAnsi="Calibri" w:cs="Calibri"/>
        </w:rPr>
        <w:t>(2022)</w:t>
      </w:r>
      <w:r w:rsidR="00884C74">
        <w:fldChar w:fldCharType="end"/>
      </w:r>
      <w:r w:rsidR="00884C74">
        <w:t>, who restricted their analysis to individuals of European ancestry only due to “</w:t>
      </w:r>
      <w:r w:rsidR="00884C74" w:rsidRPr="00884C74">
        <w:t>regrettably poor performance of polygenic risk scores calculated from European GWAS to predict psychopathology in non-white individuals</w:t>
      </w:r>
      <w:r w:rsidR="00345AAD">
        <w:t>.</w:t>
      </w:r>
      <w:r w:rsidR="00884C74">
        <w:t xml:space="preserve">” </w:t>
      </w:r>
      <w:r>
        <w:t xml:space="preserve">While a recently-published report on PRS and psychopathology in the ABCD Study included participants of non-European ancestry, the method used to calculate PRS did not specifically account for differences in linkage disequilibrium based on ancestry, and results were not reported </w:t>
      </w:r>
      <w:r w:rsidR="00345AAD">
        <w:t xml:space="preserve">separately </w:t>
      </w:r>
      <w:r>
        <w:t xml:space="preserve">based on ancestry. This could potentially explain the lack of significant relationship </w:t>
      </w:r>
      <w:r>
        <w:lastRenderedPageBreak/>
        <w:t xml:space="preserve">between MDD PRS and CBCL internalizing score or between ADHD PRS and </w:t>
      </w:r>
      <w:r w:rsidR="00884C74">
        <w:t xml:space="preserve">CBCL externalizing score reported in this study, which contrasts with the findings from </w:t>
      </w:r>
      <w:proofErr w:type="spellStart"/>
      <w:r w:rsidR="00884C74">
        <w:t>Wainberg</w:t>
      </w:r>
      <w:proofErr w:type="spellEnd"/>
      <w:r w:rsidR="00884C74">
        <w:t xml:space="preserve"> et al. </w:t>
      </w:r>
      <w:r w:rsidR="00884C74">
        <w:fldChar w:fldCharType="begin"/>
      </w:r>
      <w:r w:rsidR="00AF1BD9">
        <w:instrText xml:space="preserve"> ADDIN ZOTERO_ITEM CSL_CITATION {"citationID":"RqhbwQg7","properties":{"formattedCitation":"(2022)","plainCitation":"(2022)","noteIndex":0},"citationItems":[{"id":5095,"uris":["http://zotero.org/users/local/dCnfRmag/items/ILTUNSWN"],"itemData":{"id":5095,"type":"article-journal","abstract":"BACKGROUND: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J."}],"issued":{"date-parts":[["2022",6]]}},"label":"page","suppress-author":true}],"schema":"https://github.com/citation-style-language/schema/raw/master/csl-citation.json"} </w:instrText>
      </w:r>
      <w:r w:rsidR="00884C74">
        <w:fldChar w:fldCharType="separate"/>
      </w:r>
      <w:r w:rsidR="00884C74" w:rsidRPr="00FF6591">
        <w:rPr>
          <w:rFonts w:ascii="Calibri" w:hAnsi="Calibri" w:cs="Calibri"/>
        </w:rPr>
        <w:t>(2022)</w:t>
      </w:r>
      <w:r w:rsidR="00884C74">
        <w:fldChar w:fldCharType="end"/>
      </w:r>
      <w:r w:rsidR="00884C74">
        <w:t>.</w:t>
      </w:r>
      <w:r w:rsidR="00C82D8C">
        <w:t xml:space="preserve"> </w:t>
      </w:r>
      <w:proofErr w:type="spellStart"/>
      <w:r w:rsidR="00345AAD">
        <w:t>Noteably</w:t>
      </w:r>
      <w:proofErr w:type="spellEnd"/>
      <w:r w:rsidR="00345AAD">
        <w:t xml:space="preserve">, </w:t>
      </w:r>
      <w:r w:rsidR="00345AAD">
        <w:t xml:space="preserve">Hoffman et al. </w:t>
      </w:r>
      <w:r w:rsidR="00345AAD">
        <w:fldChar w:fldCharType="begin"/>
      </w:r>
      <w:r w:rsidR="00345AAD">
        <w:instrText xml:space="preserve"> ADDIN ZOTERO_ITEM CSL_CITATION {"citationID":"Xv0lO0xf","properties":{"formattedCitation":"(2024)","plainCitation":"(2024)","noteIndex":0},"citationItems":[{"id":6018,"uris":["http://zotero.org/users/local/dCnfRmag/items/X44ESVRF"],"itemData":{"id":6018,"type":"article-journal","abstract":"Allostatic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P."},{"family":"Barzilay","given":"Ran"}],"issued":{"date-parts":[["2024",5,14]]}},"label":"page","suppress-author":true}],"schema":"https://github.com/citation-style-language/schema/raw/master/csl-citation.json"} </w:instrText>
      </w:r>
      <w:r w:rsidR="00345AAD">
        <w:fldChar w:fldCharType="separate"/>
      </w:r>
      <w:r w:rsidR="00345AAD" w:rsidRPr="00C82D8C">
        <w:rPr>
          <w:rFonts w:ascii="Calibri" w:hAnsi="Calibri" w:cs="Calibri"/>
        </w:rPr>
        <w:t>(2024)</w:t>
      </w:r>
      <w:r w:rsidR="00345AAD">
        <w:fldChar w:fldCharType="end"/>
      </w:r>
      <w:r w:rsidR="00345AAD">
        <w:t xml:space="preserve"> examined the link between </w:t>
      </w:r>
      <w:r w:rsidR="00345AAD">
        <w:t>MDD PRS and CBCL total problems scores in individuals of African ancestry</w:t>
      </w:r>
      <w:r w:rsidR="00345AAD">
        <w:t xml:space="preserve"> and failed to find a significant relationship. W</w:t>
      </w:r>
      <w:r w:rsidR="00345AAD">
        <w:t xml:space="preserve">e expect to replicate this result. However, they did not examine </w:t>
      </w:r>
      <w:r w:rsidR="007863D1">
        <w:t xml:space="preserve">CBCL </w:t>
      </w:r>
      <w:r w:rsidR="00345AAD">
        <w:t xml:space="preserve">subscale scores, psychiatric diagnoses, or </w:t>
      </w:r>
      <w:r w:rsidR="007863D1">
        <w:t xml:space="preserve">results for </w:t>
      </w:r>
      <w:r w:rsidR="00345AAD">
        <w:t xml:space="preserve">individuals of </w:t>
      </w:r>
      <w:r w:rsidR="007863D1">
        <w:t>a</w:t>
      </w:r>
      <w:r w:rsidR="00345AAD">
        <w:t>dmixed American ancestry.</w:t>
      </w:r>
    </w:p>
    <w:p w14:paraId="5932EB8B" w14:textId="4238C0D8" w:rsidR="006408D7" w:rsidRDefault="006C68C0" w:rsidP="00FF6591">
      <w:pPr>
        <w:spacing w:line="480" w:lineRule="auto"/>
        <w:ind w:firstLine="720"/>
      </w:pPr>
      <w:r>
        <w:t xml:space="preserve">The generally worse performance of PRS for individuals of non-European compared to European ancestry is largely believed to reflect methodological </w:t>
      </w:r>
      <w:r w:rsidR="001A60A5">
        <w:t>limitations</w:t>
      </w:r>
      <w:r>
        <w:t xml:space="preserve"> (despite advancements in PRS calculation</w:t>
      </w:r>
      <w:r w:rsidR="00AF1BD9">
        <w:t xml:space="preserve"> </w:t>
      </w:r>
      <w:r w:rsidR="00AF1BD9" w:rsidRPr="00D925E3">
        <w:rPr>
          <w:rFonts w:cstheme="minorHAnsi"/>
        </w:rPr>
        <w:fldChar w:fldCharType="begin"/>
      </w:r>
      <w:r w:rsidR="00AF1BD9">
        <w:rPr>
          <w:rFonts w:cstheme="minorHAnsi"/>
        </w:rPr>
        <w:instrText xml:space="preserve"> ADDIN ZOTERO_ITEM CSL_CITATION {"citationID":"rK5Mwyu8","properties":{"formattedCitation":"(Hoggart et al., 2024; Ruan et al., 2022; Zheng et al., 2024)","plainCitation":"(Hoggart et al., 2024; Ruan et al., 2022; Zheng et al., 2024)","noteIndex":0},"citationItems":[{"id":5000,"uris":["http://zotero.org/users/local/dCnfRmag/items/RVRFGSX5"],"itemData":{"id":5000,"type":"article-journal","abstract":"Abstract\n            \n              Here we present BridgePRS, a novel Bayesian polygenic risk score (PRS) method that leverages shared genetic effects across ancestries to increase PRS portability. We evaluate BridgePRS via simulations and real UK Biobank data across 19 traits in individuals of African, South Asian and East Asian ancestry, using both UK Biobank and Biobank Japan genome-wide association study summary statistics; out-of-cohort validation is performed in the Mount Sinai (New York) Bio\n              Me\n              biobank. BridgePRS is compared with the leading alternative, PRS-CSx, and two other PRS methods. Simulations suggest that the performance of BridgePRS relative to PRS-CSx increases as uncertainty increases: with lower trait heritability, higher polygenicity and greater between-population genetic diversity; and when causal variants are not present in the data. In real data, BridgePRS has a 61% larger average\n              R\n              2\n              than PRS-CSx in out-of-cohort prediction of African ancestry samples in Bio\n              Me\n              (\n              P\n               = 6 × 10\n              −5\n              ). BridgePRS is a computationally efficient, user-friendly and powerful approach for PRS analyses in non-European ancestries.","container-title":"Nature Genetics","DOI":"10.1038/s41588-023-01583-9","ISSN":"1061-4036, 1546-1718","issue":"1","journalAbbreviation":"Nat Genet","language":"en","page":"180-186","source":"DOI.org (Crossref)","title":"BridgePRS leverages shared genetic effects across ancestries to increase polygenic risk score portability","volume":"56","author":[{"family":"Hoggart","given":"Clive J."},{"family":"Choi","given":"Shing Wan"},{"family":"García-González","given":"Judit"},{"family":"Souaiaia","given":"Tade"},{"family":"Preuss","given":"Michael"},{"family":"O’Reilly","given":"Paul F."}],"issued":{"date-parts":[["2024",1]]}}},{"id":4999,"uris":["http://zotero.org/users/local/dCnfRmag/items/BPCXGNNT"],"itemData":{"id":4999,"type":"article-journal","container-title":"Nature Genetics","DOI":"10.1038/s41588-022-01054-7","ISSN":"1061-4036, 1546-1718","issue":"5","journalAbbreviation":"Nat Genet","language":"en","page":"573-580","source":"DOI.org (Crossref)","title":"Improving polygenic prediction in ancestrally diverse populations","volume":"54","author":[{"family":"Ruan","given":"Yunfeng"},{"family":"Lin","given":"Yen-Feng"},{"family":"Feng","given":"Yen-Chen Anne"},{"family":"Chen","given":"Chia-Yen"},{"family":"Lam","given":"Max"},{"family":"Guo","given":"Zhenglin"},{"literal":"Stanley Global Asia Initiatives"},{"family":"Ahn","given":"Yong Min"},{"family":"Akiyama","given":"Kazufumi"},{"family":"Arai","given":"Makoto"},{"family":"Baek","given":"Ji Hyun"},{"family":"Chen","given":"Wei J."},{"family":"Chung","given":"Young-Chul"},{"family":"Feng","given":"Gang"},{"family":"Fujii","given":"Kumiko"},{"family":"Glatt","given":"Stephen J."},{"family":"Ha","given":"Kyooseob"},{"family":"Hattori","given":"Kotaro"},{"family":"Higuchi","given":"Teruhiko"},{"family":"Hishimoto","given":"Akitoyo"},{"family":"Hong","given":"Kyung Sue"},{"family":"Horiuchi","given":"Yasue"},{"family":"Hwu","given":"Hai-Gwo"},{"family":"Ikeda","given":"Masashi"},{"family":"Ishiwata","given":"Sayuri"},{"family":"Itokawa","given":"Masanari"},{"family":"Iwata","given":"Nakao"},{"family":"Joo","given":"Eun-Jeong"},{"family":"Kahn","given":"Rene S."},{"family":"Kim","given":"Sung-Wan"},{"family":"Kim","given":"Se Joo"},{"family":"Kim","given":"Se Hyun"},{"family":"Kinoshita","given":"Makoto"},{"family":"Kunugi","given":"Hiroshi"},{"family":"Kusumawardhani","given":"Agung"},{"family":"Lee","given":"Jimmy"},{"family":"Lee","given":"Byung Dae"},{"family":"Lee","given":"Heon-Jeong"},{"family":"Liu","given":"Jianjun"},{"family":"Liu","given":"Ruize"},{"family":"Ma","given":"Xiancang"},{"family":"Myung","given":"Woojae"},{"family":"Numata","given":"Shusuke"},{"family":"Ohmori","given":"Tetsuro"},{"family":"Otsuka","given":"Ikuo"},{"family":"Ozeki","given":"Yuji"},{"family":"Schwab","given":"Sibylle G."},{"family":"Shi","given":"Wenzhao"},{"family":"Shimoda","given":"Kazutaka"},{"family":"Sim","given":"Kang"},{"family":"Sora","given":"Ichiro"},{"family":"Tang","given":"Jinsong"},{"family":"Toyota","given":"Tomoko"},{"family":"Tsuang","given":"Ming"},{"family":"Wildenauer","given":"Dieter B."},{"family":"Won","given":"Hong-Hee"},{"family":"Yoshikawa","given":"Takeo"},{"family":"Zheng","given":"Alice"},{"family":"Zhu","given":"Feng"},{"family":"He","given":"Lin"},{"family":"Sawa","given":"Akira"},{"family":"Martin","given":"Alicia R."},{"family":"Qin","given":"Shengying"},{"family":"Huang","given":"Hailiang"},{"family":"Ge","given":"Tian"}],"issued":{"date-parts":[["2022",5]]}}},{"id":5002,"uris":["http://zotero.org/users/local/dCnfRmag/items/PEWDVVC2"],"itemData":{"id":5002,"type":"article-journal","abstract":"Abstract\n            We develop a method, SBayesRC, that integrates genome-wide association study (GWAS) summary statistics with functional genomic annotations to improve polygenic prediction of complex traits. Our method is scalable to whole-genome variant analysis and refines signals from functional annotations by allowing them to affect both causal variant probability and causal effect distribution. We analyze 50 complex traits and diseases using </w:instrText>
      </w:r>
      <w:r w:rsidR="00AF1BD9">
        <w:rPr>
          <w:rFonts w:ascii="Cambria Math" w:hAnsi="Cambria Math" w:cs="Cambria Math"/>
        </w:rPr>
        <w:instrText>∼</w:instrText>
      </w:r>
      <w:r w:rsidR="00AF1BD9">
        <w:rPr>
          <w:rFonts w:cstheme="minorHAnsi"/>
        </w:rPr>
        <w:instrText xml:space="preserve">7 million common single-nucleotide polymorphisms (SNPs) and 96 annotations. SBayesRC improves prediction accuracy by 14% in European ancestry and up to 34% in cross-ancestry prediction compared to the baseline method SBayesR, which does not use annotations, and outperforms other methods, including LDpred2, LDpred-funct, MegaPRS, PolyPred-S and PRS-CSx. Investigation of factors affecting prediction accuracy identifies a significant interaction between SNP density and annotation information, suggesting whole-genome sequence variants with annotations may further improve prediction. Functional partitioning analysis highlights a major contribution of evolutionary constrained regions to prediction accuracy and the largest per-SNP contribution from nonsynonymous SNPs.","container-title":"Nature Genetics","DOI":"10.1038/s41588-024-01704-y","ISSN":"1061-4036, 1546-1718","issue":"5","journalAbbreviation":"Nat Genet","language":"en","page":"767-777","source":"DOI.org (Crossref)","title":"Leveraging functional genomic annotations and genome coverage to improve polygenic prediction of complex traits within and between ancestries","volume":"56","author":[{"family":"Zheng","given":"Zhili"},{"family":"Liu","given":"Shouye"},{"family":"Sidorenko","given":"Julia"},{"family":"Wang","given":"Ying"},{"family":"Lin","given":"Tian"},{"family":"Yengo","given":"Loic"},{"family":"Turley","given":"Patrick"},{"family":"Ani","given":"Alireza"},{"family":"Wang","given":"Rujia"},{"family":"Nolte","given":"Ilja M."},{"family":"Snieder","given":"Harold"},{"literal":"LifeLines Cohort Study"},{"family":"Aguirre-Gamboa","given":"Raul"},{"family":"Deelen","given":"Patrick"},{"family":"Franke","given":"Lude"},{"family":"Kuivenhoven","given":"Jan A."},{"family":"Lopera Maya","given":"Esteban A."},{"family":"Sanna","given":"Serena"},{"family":"Swertz","given":"Morris A."},{"family":"Vonk","given":"Judith M."},{"family":"Wijmenga","given":"Cisca"},{"family":"Yang","given":"Jian"},{"family":"Wray","given":"Naomi R."},{"family":"Goddard","given":"Michael E."},{"family":"Visscher","given":"Peter M."},{"family":"Zeng","given":"Jian"}],"issued":{"date-parts":[["2024",5]]}}}],"schema":"https://github.com/citation-style-language/schema/raw/master/csl-citation.json"} </w:instrText>
      </w:r>
      <w:r w:rsidR="00AF1BD9" w:rsidRPr="00D925E3">
        <w:rPr>
          <w:rFonts w:cstheme="minorHAnsi"/>
        </w:rPr>
        <w:fldChar w:fldCharType="separate"/>
      </w:r>
      <w:r w:rsidR="00AF1BD9" w:rsidRPr="00AF1BD9">
        <w:rPr>
          <w:rFonts w:ascii="Calibri" w:hAnsi="Calibri" w:cs="Calibri"/>
        </w:rPr>
        <w:t>(</w:t>
      </w:r>
      <w:proofErr w:type="spellStart"/>
      <w:r w:rsidR="00AF1BD9" w:rsidRPr="00AF1BD9">
        <w:rPr>
          <w:rFonts w:ascii="Calibri" w:hAnsi="Calibri" w:cs="Calibri"/>
        </w:rPr>
        <w:t>Hoggart</w:t>
      </w:r>
      <w:proofErr w:type="spellEnd"/>
      <w:r w:rsidR="00AF1BD9" w:rsidRPr="00AF1BD9">
        <w:rPr>
          <w:rFonts w:ascii="Calibri" w:hAnsi="Calibri" w:cs="Calibri"/>
        </w:rPr>
        <w:t xml:space="preserve"> et al., 2024; </w:t>
      </w:r>
      <w:proofErr w:type="spellStart"/>
      <w:r w:rsidR="00AF1BD9" w:rsidRPr="00AF1BD9">
        <w:rPr>
          <w:rFonts w:ascii="Calibri" w:hAnsi="Calibri" w:cs="Calibri"/>
        </w:rPr>
        <w:t>Ruan</w:t>
      </w:r>
      <w:proofErr w:type="spellEnd"/>
      <w:r w:rsidR="00AF1BD9" w:rsidRPr="00AF1BD9">
        <w:rPr>
          <w:rFonts w:ascii="Calibri" w:hAnsi="Calibri" w:cs="Calibri"/>
        </w:rPr>
        <w:t xml:space="preserve"> et al., 2022; Zheng et al., 2024)</w:t>
      </w:r>
      <w:r w:rsidR="00AF1BD9" w:rsidRPr="00D925E3">
        <w:rPr>
          <w:rFonts w:cstheme="minorHAnsi"/>
        </w:rPr>
        <w:fldChar w:fldCharType="end"/>
      </w:r>
      <w:r w:rsidR="003A4D3D">
        <w:rPr>
          <w:rFonts w:cstheme="minorHAnsi"/>
        </w:rPr>
        <w:t>)</w:t>
      </w:r>
      <w:r>
        <w:t xml:space="preserve"> rather than genuine genetic differences in causal variants</w:t>
      </w:r>
      <w:r w:rsidR="00AF1BD9">
        <w:t xml:space="preserve"> </w:t>
      </w:r>
      <w:r w:rsidR="00AF1BD9">
        <w:fldChar w:fldCharType="begin"/>
      </w:r>
      <w:r w:rsidR="00AF1BD9">
        <w:instrText xml:space="preserve"> ADDIN ZOTERO_ITEM CSL_CITATION {"citationID":"6f2WO2we","properties":{"formattedCitation":"(Hu et al., 2023)","plainCitation":"(Hu et al., 2023)","noteIndex":0},"citationItems":[{"id":6687,"uris":["http://zotero.org/users/local/dCnfRmag/items/KLNMZJ2J"],"itemData":{"id":6687,"type":"article","abstract":"Abstract\n          An understanding of genetic differences between populations is essential for avoiding confounding in genome-wide association studies (GWAS) and understanding the evolution of human traits. Polygenic risk scores constructed in one group perform poorly in highly genetically-differentiated populations, for reasons which remain controversial. We developed a statistical ancestry inference pipeline able to decompose ancestry both within and between countries, and applied it to the UK Biobank data. This identifies fine-scale patterns of genetic relatedness not captured by standard and widely used principal components (PCs), and allows fine-scale population stratification correction that removes both false positive and false negative associations for traits with geographic correlations. We also develop and apply ANCHOR, an approach leveraging segments of distinct ancestries within individuals to estimate similarity in underlying causal effect sizes between groups, using an existing PGS. Applying ANCHOR to &gt;8000 people of mixed African and European ancestry, we demonstrate that estimated causal effect sizes are highly similar across these ancestries for 26 of 29 quantitative molecular and non-molecular phenotypes (mean correlation 0.98 +/-0.08), providing evidence that gene-environment and gene-gene interactions do not play major roles in the poor prediction of European-ancestry PRS scores in African populations for these traits, contradicting previous findings. Instead our results provide optimism that shared causal mutations operate similarly in different groups, focussing the challenge of improving GWAS “portability” between groups on joint fine-mapping.","DOI":"10.1101/2023.08.08.552281","language":"en","source":"Genetics","title":"Leveraging fine-scale population structure reveals conservation in genetic effect sizes between human populations across a range of human phenotypes","URL":"http://biorxiv.org/lookup/doi/10.1101/2023.08.08.552281","author":[{"family":"Hu","given":"Sile"},{"family":"Ferreira","given":"Lino A. F."},{"family":"Shi","given":"Sinan"},{"family":"Hellenthal","given":"Garrett"},{"family":"Marchini","given":"Jonathan"},{"family":"Lawson","given":"Daniel J."},{"family":"Myers","given":"Simon R."}],"accessed":{"date-parts":[["2024",6,22]]},"issued":{"date-parts":[["2023",8,9]]}}}],"schema":"https://github.com/citation-style-language/schema/raw/master/csl-citation.json"} </w:instrText>
      </w:r>
      <w:r w:rsidR="00AF1BD9">
        <w:fldChar w:fldCharType="separate"/>
      </w:r>
      <w:r w:rsidR="00AF1BD9" w:rsidRPr="00AF1BD9">
        <w:rPr>
          <w:rFonts w:ascii="Calibri" w:hAnsi="Calibri" w:cs="Calibri"/>
        </w:rPr>
        <w:t>(Hu et al., 2023)</w:t>
      </w:r>
      <w:r w:rsidR="00AF1BD9">
        <w:fldChar w:fldCharType="end"/>
      </w:r>
      <w:r>
        <w:t xml:space="preserve">. Because the stress-sensitivity PRS is experimentally determined rather than reliant on GWAS in which European ancestry individuals are typically over-represented, we expect the stress-sensitivity PRS to explain more of the variation in </w:t>
      </w:r>
      <w:commentRangeStart w:id="23"/>
      <w:r w:rsidR="003A4D3D">
        <w:t xml:space="preserve">HPA axis-related </w:t>
      </w:r>
      <w:r>
        <w:t xml:space="preserve">psychopathology compared to PRS derived from GWAS summary statistics for individuals of non-European ancestry. </w:t>
      </w:r>
      <w:r w:rsidR="00884C74">
        <w:t xml:space="preserve">We note, however, that the </w:t>
      </w:r>
      <w:r w:rsidR="003A4D3D">
        <w:t xml:space="preserve">previously described </w:t>
      </w:r>
      <w:r w:rsidR="00884C74">
        <w:t>discrepancies between the expected results for MDD</w:t>
      </w:r>
      <w:r w:rsidR="003A4D3D">
        <w:t xml:space="preserve">, PTSD, and </w:t>
      </w:r>
      <w:r w:rsidR="00884C74">
        <w:t>ADHD PRS compared to stress-sensitivity PRS point to the role of genetic variants unrelated to HPA axis activity in psychopathology.</w:t>
      </w:r>
      <w:commentRangeEnd w:id="23"/>
      <w:r w:rsidR="003A4D3D">
        <w:rPr>
          <w:rStyle w:val="CommentReference"/>
        </w:rPr>
        <w:commentReference w:id="23"/>
      </w:r>
    </w:p>
    <w:p w14:paraId="5C00B752" w14:textId="7277718E" w:rsidR="007C5C87" w:rsidRDefault="007C5C87" w:rsidP="00DD095B">
      <w:pPr>
        <w:spacing w:line="480" w:lineRule="auto"/>
        <w:rPr>
          <w:rFonts w:cstheme="minorHAnsi"/>
          <w:b/>
          <w:bCs/>
          <w:i/>
          <w:iCs/>
        </w:rPr>
      </w:pPr>
      <w:r>
        <w:rPr>
          <w:rFonts w:cstheme="minorHAnsi"/>
          <w:b/>
          <w:bCs/>
          <w:i/>
          <w:iCs/>
        </w:rPr>
        <w:t>RQ3</w:t>
      </w:r>
    </w:p>
    <w:p w14:paraId="5C6C6D60" w14:textId="78DDC275" w:rsidR="009B5524" w:rsidRDefault="003A4D3D" w:rsidP="00104526">
      <w:pPr>
        <w:spacing w:line="480" w:lineRule="auto"/>
        <w:ind w:firstLine="360"/>
        <w:rPr>
          <w:rFonts w:cstheme="minorHAnsi"/>
        </w:rPr>
      </w:pPr>
      <w:r>
        <w:rPr>
          <w:rFonts w:cstheme="minorHAnsi"/>
        </w:rPr>
        <w:t xml:space="preserve">Previous work suggests that gene by environment interactions affect psychopathology measures from participants in the ABCD Study. </w:t>
      </w:r>
      <w:r w:rsidR="001A60A5">
        <w:rPr>
          <w:rFonts w:cstheme="minorHAnsi"/>
        </w:rPr>
        <w:t xml:space="preserve">Choi et al. </w:t>
      </w:r>
      <w:r w:rsidR="001A60A5">
        <w:rPr>
          <w:rFonts w:cstheme="minorHAnsi"/>
        </w:rPr>
        <w:fldChar w:fldCharType="begin"/>
      </w:r>
      <w:r w:rsidR="001A60A5">
        <w:rPr>
          <w:rFonts w:cstheme="minorHAnsi"/>
        </w:rPr>
        <w:instrText xml:space="preserve"> ADDIN ZOTERO_ITEM CSL_CITATION {"citationID":"zJ67IRx6","properties":{"formattedCitation":"(2022)","plainCitation":"(2022)","noteIndex":0},"citationItems":[{"id":5132,"uris":["http://zotero.org/users/local/dCnfRmag/items/JK2K7WUE"],"itemData":{"id":5132,"type":"article-journal","abstract":"Background\n              Understanding complex influences on mental health problems in young people is needed to inform early prevention strategies. Both genetic and environmental factors are known to influence youth mental health, but a more comprehensive picture of their interplay, including wide‐ranging environmental exposures – that is, the exposome – is needed. We perform an integrative analysis of genomic and exposomic data in relation to internalizing and externalizing symptoms in a cohort of 4,314 unrelated youth from the Adolescent Brain and Cognitive Development (ABCD) Study.\n            \n            \n              Methods\n              Using novel GREML‐based approaches, we model the variance in internalizing and externalizing symptoms explained by additive and interactive influences from the genome (G) and modeled exposome (E) consisting of up to 133 variables at the family, peer, school, neighborhood, life event, and broader environmental levels, including genome‐by‐exposome (G × E) and exposome‐by‐exposome (E × E) effects.\n            \n            \n              Results\n              A best‐fitting integrative model with G, E, and G × E components explained 35% and 63% of variance in youth internalizing and externalizing symptoms, respectively. Youth in the top quintile of model‐predicted risk accounted for the majority of individuals with clinically elevated symptoms at follow‐up (60% for internalizing; 72% for externalizing). Of note, different domains of environmental exposures were most impactful for internalizing (life events) and externalizing (contextual including family, school, and peer‐level factors) symptoms. In addition, variance explained by G × E contributions was substantially larger for externalizing (33%) than internalizing (13%) symptoms.\n            \n            \n              Conclusions\n              Advanced statistical genetic methods in a longitudinal cohort of youth can be leveraged to address fundamental questions about the role of ‘nature and nurture’ in developmental psychopathology.","container-title":"Journal of Child Psychology and Psychiatry","DOI":"10.1111/jcpp.13664","ISSN":"0021-9630, 1469-7610","issue":"10","journalAbbreviation":"Child Psychology Psychiatry","language":"en","page":"1196-1205","source":"DOI.org (Crossref)","title":"Integrative analysis of genomic and exposomic influences on youth mental health","volume":"63","author":[{"family":"Choi","given":"Karmel W."},{"family":"Wilson","given":"Marina"},{"family":"Ge","given":"Tian"},{"family":"Kandola","given":"Aaron"},{"family":"Patel","given":"Chirag J."},{"family":"Lee","given":"S. Hong"},{"family":"Smoller","given":"Jordan W."}],"issued":{"date-parts":[["2022",10]]}},"label":"page","suppress-author":true}],"schema":"https://github.com/citation-style-language/schema/raw/master/csl-citation.json"} </w:instrText>
      </w:r>
      <w:r w:rsidR="001A60A5">
        <w:rPr>
          <w:rFonts w:cstheme="minorHAnsi"/>
        </w:rPr>
        <w:fldChar w:fldCharType="separate"/>
      </w:r>
      <w:r w:rsidR="001A60A5" w:rsidRPr="001A60A5">
        <w:rPr>
          <w:rFonts w:ascii="Calibri" w:hAnsi="Calibri" w:cs="Calibri"/>
        </w:rPr>
        <w:t>(2022)</w:t>
      </w:r>
      <w:r w:rsidR="001A60A5">
        <w:rPr>
          <w:rFonts w:cstheme="minorHAnsi"/>
        </w:rPr>
        <w:fldChar w:fldCharType="end"/>
      </w:r>
      <w:r w:rsidR="001A60A5">
        <w:rPr>
          <w:rFonts w:cstheme="minorHAnsi"/>
        </w:rPr>
        <w:t xml:space="preserve"> found that best-fitting models of CBCL externalizing scores included genetic, environment, and gene by environmental effects for individuals of European, African, or American Admixed ancestry. Best-fitting models of CBCL internalizing also included main effects of genes and environment and a gene by environment interaction for subjects </w:t>
      </w:r>
      <w:r w:rsidR="00772FC8">
        <w:rPr>
          <w:rFonts w:cstheme="minorHAnsi"/>
        </w:rPr>
        <w:t>of</w:t>
      </w:r>
      <w:r w:rsidR="001A60A5">
        <w:rPr>
          <w:rFonts w:cstheme="minorHAnsi"/>
        </w:rPr>
        <w:t xml:space="preserve"> European and African ancestry but not those </w:t>
      </w:r>
      <w:r w:rsidR="00772FC8">
        <w:rPr>
          <w:rFonts w:cstheme="minorHAnsi"/>
        </w:rPr>
        <w:t xml:space="preserve">of American Admixed ancestry. </w:t>
      </w:r>
      <w:r w:rsidR="001A60A5">
        <w:rPr>
          <w:rFonts w:cstheme="minorHAnsi"/>
        </w:rPr>
        <w:t xml:space="preserve"> </w:t>
      </w:r>
      <w:r w:rsidR="00772FC8">
        <w:rPr>
          <w:rFonts w:cstheme="minorHAnsi"/>
        </w:rPr>
        <w:t xml:space="preserve">Environmental effects included </w:t>
      </w:r>
      <w:r w:rsidR="00772FC8">
        <w:rPr>
          <w:rFonts w:cstheme="minorHAnsi"/>
        </w:rPr>
        <w:lastRenderedPageBreak/>
        <w:t>cumulative exposure to negative life events and proximal contextual factors such as school environment. A recent study from Rea-</w:t>
      </w:r>
      <w:proofErr w:type="spellStart"/>
      <w:r w:rsidR="00772FC8">
        <w:rPr>
          <w:rFonts w:cstheme="minorHAnsi"/>
        </w:rPr>
        <w:t>Sandin</w:t>
      </w:r>
      <w:proofErr w:type="spellEnd"/>
      <w:r w:rsidR="00772FC8">
        <w:rPr>
          <w:rFonts w:cstheme="minorHAnsi"/>
        </w:rPr>
        <w:t xml:space="preserve"> et al. </w:t>
      </w:r>
      <w:r w:rsidR="00772FC8">
        <w:rPr>
          <w:rFonts w:cstheme="minorHAnsi"/>
        </w:rPr>
        <w:fldChar w:fldCharType="begin"/>
      </w:r>
      <w:r w:rsidR="00772FC8">
        <w:rPr>
          <w:rFonts w:cstheme="minorHAnsi"/>
        </w:rPr>
        <w:instrText xml:space="preserve"> ADDIN ZOTERO_ITEM CSL_CITATION {"citationID":"DiXHyhxJ","properties":{"formattedCitation":"(2024)","plainCitation":"(2024)","noteIndex":0},"citationItems":[{"id":5127,"uris":["http://zotero.org/users/local/dCnfRmag/items/WW29JH4F"],"itemData":{"id":5127,"type":"article-journal","abstract":"Family cultural values that emphasize support, loyalty, and obligation to the family are associated with lower psychopathology in Hispanic/Latino/a youth, but there is a need to understand the implications of family cultural values for youth development in racially/ethnically heterogeneous samples. This study examined phenotypic associations between parentand youth-reported family cultural values in late childhood on youth internalizing and externalizing symptoms in early adolescence, and whether family cultural values moderated genetic and environmental influences on psychopathology symptoms. The sample comprised 10,335 children (Mage=12.89 years; 47.9% female; 20.3% Hispanic/Latino/a, 15.0% Black, 2.1% Asian, 10.5% other) and their parents from the Adolescent Brain Cognitive Development (ABCD) Study, and biometric models were conducted in the twin subsample (n = 1,042 twin pairs; 43.3% monozygotic). Parents and youth reported on their family cultural values using the Mexican American Cultural Values Scale at youth age 11–12, and parents reported on youth internalizing and externalizing symptoms using the Child Behavior Checklist at youth ages 11–12 and 12–13. Greater parent- and youth-reported family cultural values predicted fewer youth internalizing and externalizing symptoms. Biometric models indicated that higher parent-reported family cultural values increased the nonshared environmental influences on externalizing symptoms whereas youth-reported family cultural values decreased the nonshared environmental influences on internalizing symptoms. This study highlights the need for behavior genetic research to consider a diverse range of cultural contexts to better understand the etiology of youth psychopathology.","container-title":"Behavior Genetics","DOI":"10.1007/s10519-023-10154-x","ISSN":"0001-8244, 1573-3297","issue":"1","journalAbbreviation":"Behav Genet","language":"en","page":"119-136","source":"DOI.org (Crossref)","title":"The Heritability of Psychopathology Symptoms in Early Adolescence: Moderation by Family Cultural Values in the ABCD Study","title-short":"The Heritability of Psychopathology Symptoms in Early Adolescence","volume":"54","author":[{"family":"Rea-Sandin","given":"Gianna"},{"family":"Del Toro","given":"Juan"},{"family":"Wilson","given":"Sylia"}],"issued":{"date-parts":[["2024",1]]}},"label":"page","suppress-author":true}],"schema":"https://github.com/citation-style-language/schema/raw/master/csl-citation.json"} </w:instrText>
      </w:r>
      <w:r w:rsidR="00772FC8">
        <w:rPr>
          <w:rFonts w:cstheme="minorHAnsi"/>
        </w:rPr>
        <w:fldChar w:fldCharType="separate"/>
      </w:r>
      <w:r w:rsidR="00772FC8" w:rsidRPr="00772FC8">
        <w:rPr>
          <w:rFonts w:ascii="Calibri" w:hAnsi="Calibri" w:cs="Calibri"/>
        </w:rPr>
        <w:t>(2024)</w:t>
      </w:r>
      <w:r w:rsidR="00772FC8">
        <w:rPr>
          <w:rFonts w:cstheme="minorHAnsi"/>
        </w:rPr>
        <w:fldChar w:fldCharType="end"/>
      </w:r>
      <w:r w:rsidR="00772FC8">
        <w:rPr>
          <w:rFonts w:cstheme="minorHAnsi"/>
        </w:rPr>
        <w:t xml:space="preserve"> also identified significant effects of gene by environment interactions on psychopathology of youths in the ABCD Study, with family cultural values significantly interacting with additive genetic effects to influence parent-reported youth externalizing, but not internalizing, symptoms. </w:t>
      </w:r>
      <w:r w:rsidR="00104526">
        <w:rPr>
          <w:rFonts w:cstheme="minorHAnsi"/>
        </w:rPr>
        <w:t>We therefore expect to find significant interactions between stress-sensitivity PRS and environmental measures, though these results may vary based on subject ancestry</w:t>
      </w:r>
      <w:r>
        <w:rPr>
          <w:rFonts w:cstheme="minorHAnsi"/>
        </w:rPr>
        <w:t xml:space="preserve"> as in Choi et al. </w:t>
      </w:r>
      <w:r>
        <w:rPr>
          <w:rFonts w:cstheme="minorHAnsi"/>
        </w:rPr>
        <w:fldChar w:fldCharType="begin"/>
      </w:r>
      <w:r w:rsidR="00986B31">
        <w:rPr>
          <w:rFonts w:cstheme="minorHAnsi"/>
        </w:rPr>
        <w:instrText xml:space="preserve"> ADDIN ZOTERO_ITEM CSL_CITATION {"citationID":"jdQv6mcA","properties":{"formattedCitation":"(2022)","plainCitation":"(2022)","noteIndex":0},"citationItems":[{"id":5132,"uris":["http://zotero.org/users/local/dCnfRmag/items/JK2K7WUE"],"itemData":{"id":5132,"type":"article-journal","abstract":"Background\n              Understanding complex influences on mental health problems in young people is needed to inform early prevention strategies. Both genetic and environmental factors are known to influence youth mental health, but a more comprehensive picture of their interplay, including wide‐ranging environmental exposures – that is, the exposome – is needed. We perform an integrative analysis of genomic and exposomic data in relation to internalizing and externalizing symptoms in a cohort of 4,314 unrelated youth from the Adolescent Brain and Cognitive Development (ABCD) Study.\n            \n            \n              Methods\n              Using novel GREML‐based approaches, we model the variance in internalizing and externalizing symptoms explained by additive and interactive influences from the genome (G) and modeled exposome (E) consisting of up to 133 variables at the family, peer, school, neighborhood, life event, and broader environmental levels, including genome‐by‐exposome (G × E) and exposome‐by‐exposome (E × E) effects.\n            \n            \n              Results\n              A best‐fitting integrative model with G, E, and G × E components explained 35% and 63% of variance in youth internalizing and externalizing symptoms, respectively. Youth in the top quintile of model‐predicted risk accounted for the majority of individuals with clinically elevated symptoms at follow‐up (60% for internalizing; 72% for externalizing). Of note, different domains of environmental exposures were most impactful for internalizing (life events) and externalizing (contextual including family, school, and peer‐level factors) symptoms. In addition, variance explained by G × E contributions was substantially larger for externalizing (33%) than internalizing (13%) symptoms.\n            \n            \n              Conclusions\n              Advanced statistical genetic methods in a longitudinal cohort of youth can be leveraged to address fundamental questions about the role of ‘nature and nurture’ in developmental psychopathology.","container-title":"Journal of Child Psychology and Psychiatry","DOI":"10.1111/jcpp.13664","ISSN":"0021-9630, 1469-7610","issue":"10","journalAbbreviation":"Child Psychology Psychiatry","language":"en","page":"1196-1205","source":"DOI.org (Crossref)","title":"Integrative analysis of genomic and exposomic influences on youth mental health","volume":"63","author":[{"family":"Choi","given":"Karmel W."},{"family":"Wilson","given":"Marina"},{"family":"Ge","given":"Tian"},{"family":"Kandola","given":"Aaron"},{"family":"Patel","given":"Chirag J."},{"family":"Lee","given":"S. Hong"},{"family":"Smoller","given":"Jordan W."}],"issued":{"date-parts":[["2022",10]]}},"label":"page","suppress-author":true}],"schema":"https://github.com/citation-style-language/schema/raw/master/csl-citation.json"} </w:instrText>
      </w:r>
      <w:r>
        <w:rPr>
          <w:rFonts w:cstheme="minorHAnsi"/>
        </w:rPr>
        <w:fldChar w:fldCharType="separate"/>
      </w:r>
      <w:r w:rsidRPr="001A60A5">
        <w:rPr>
          <w:rFonts w:ascii="Calibri" w:hAnsi="Calibri" w:cs="Calibri"/>
        </w:rPr>
        <w:t>(2022)</w:t>
      </w:r>
      <w:r>
        <w:rPr>
          <w:rFonts w:cstheme="minorHAnsi"/>
        </w:rPr>
        <w:fldChar w:fldCharType="end"/>
      </w:r>
      <w:r w:rsidR="00104526">
        <w:rPr>
          <w:rFonts w:cstheme="minorHAnsi"/>
        </w:rPr>
        <w:t>.</w:t>
      </w:r>
    </w:p>
    <w:p w14:paraId="061B2B0D" w14:textId="4F3CB144" w:rsidR="007C5C87" w:rsidRDefault="007C5C87" w:rsidP="00E80C04">
      <w:pPr>
        <w:spacing w:line="480" w:lineRule="auto"/>
        <w:rPr>
          <w:rFonts w:cstheme="minorHAnsi"/>
          <w:b/>
          <w:bCs/>
        </w:rPr>
      </w:pPr>
      <w:commentRangeStart w:id="24"/>
      <w:r>
        <w:rPr>
          <w:rFonts w:cstheme="minorHAnsi"/>
          <w:b/>
          <w:bCs/>
        </w:rPr>
        <w:t>Limitations</w:t>
      </w:r>
      <w:r w:rsidR="00707186">
        <w:rPr>
          <w:rFonts w:cstheme="minorHAnsi"/>
          <w:b/>
          <w:bCs/>
        </w:rPr>
        <w:t xml:space="preserve"> </w:t>
      </w:r>
      <w:commentRangeEnd w:id="24"/>
      <w:r w:rsidR="003A4D3D">
        <w:rPr>
          <w:rStyle w:val="CommentReference"/>
        </w:rPr>
        <w:commentReference w:id="24"/>
      </w:r>
    </w:p>
    <w:p w14:paraId="5D4E6AB6" w14:textId="4B1C1232" w:rsidR="00CD2AC6" w:rsidRDefault="00CD2AC6" w:rsidP="00CD2AC6">
      <w:pPr>
        <w:spacing w:line="480" w:lineRule="auto"/>
      </w:pPr>
      <w:r>
        <w:rPr>
          <w:rFonts w:cstheme="minorHAnsi"/>
        </w:rPr>
        <w:tab/>
      </w:r>
      <w:r w:rsidR="00AE7C2E">
        <w:rPr>
          <w:rFonts w:cstheme="minorHAnsi"/>
        </w:rPr>
        <w:t>The</w:t>
      </w:r>
      <w:r>
        <w:rPr>
          <w:rFonts w:cstheme="minorHAnsi"/>
        </w:rPr>
        <w:t xml:space="preserve"> sample used to perform the eQTL </w:t>
      </w:r>
      <w:r w:rsidR="003A4D3D">
        <w:rPr>
          <w:rFonts w:cstheme="minorHAnsi"/>
        </w:rPr>
        <w:t xml:space="preserve">analysis </w:t>
      </w:r>
      <w:r>
        <w:rPr>
          <w:rFonts w:cstheme="minorHAnsi"/>
        </w:rPr>
        <w:t xml:space="preserve">which formed the basis of the stress-sensitivity PRS was small and homogenous (164 Caucasian men from Munich, Germany), which potentially limits </w:t>
      </w:r>
      <w:r w:rsidR="003A4D3D">
        <w:rPr>
          <w:rFonts w:cstheme="minorHAnsi"/>
        </w:rPr>
        <w:t xml:space="preserve">its </w:t>
      </w:r>
      <w:r>
        <w:rPr>
          <w:rFonts w:cstheme="minorHAnsi"/>
        </w:rPr>
        <w:t xml:space="preserve">external validity </w:t>
      </w:r>
      <w:r>
        <w:rPr>
          <w:rFonts w:cstheme="minorHAnsi"/>
        </w:rPr>
        <w:fldChar w:fldCharType="begin"/>
      </w:r>
      <w:r>
        <w:rPr>
          <w:rFonts w:cstheme="minorHAnsi"/>
        </w:rPr>
        <w:instrText xml:space="preserve"> ADDIN ZOTERO_ITEM CSL_CITATION {"citationID":"MvnfR5Mv","properties":{"formattedCitation":"(Arloth et al., 2015)","plainCitation":"(Arloth et al., 2015)","noteIndex":0},"citationItems":[{"id":4486,"uris":["http://zotero.org/users/local/dCnfRmag/items/2A2NSR6T"],"itemData":{"id":4486,"type":"article-journal","container-title":"Neuron","DOI":"10.1016/j.neuron.2015.05.034","ISSN":"08966273","issue":"5","journalAbbreviation":"Neuron","language":"en","page":"1189-1202","source":"DOI.org (Crossref)","title":"Genetic Differences in the Immediate Transcriptome Response to Stress Predict Risk-Related Brain Function and Psychiatric Disorders","volume":"86","author":[{"family":"Arloth","given":"Janine"},{"family":"Bogdan","given":"Ryan"},{"family":"Weber","given":"Peter"},{"family":"Frishman","given":"Goar"},{"family":"Menke","given":"Andreas"},{"family":"Wagner","given":"Klaus V."},{"family":"Balsevich","given":"Georgia"},{"family":"Schmidt","given":"Mathias V."},{"family":"Karbalai","given":"Nazanin"},{"family":"Czamara","given":"Darina"},{"family":"Altmann","given":"Andre"},{"family":"Trümbach","given":"Dietrich"},{"family":"Wurst","given":"Wolfgang"},{"family":"Mehta","given":"Divya"},{"family":"Uhr","given":"Manfred"},{"family":"Klengel","given":"Torsten"},{"family":"Erhardt","given":"Angelika"},{"family":"Carey","given":"Caitlin E."},{"family":"Conley","given":"Emily Drabant"},{"family":"Ruepp","given":"Andreas"},{"family":"Müller-Myhsok","given":"Bertram"},{"family":"Hariri","given":"Ahmad R."},{"family":"Binder","given":"Elisabeth B."},{"family":"Ripke","given":"Stephan"},{"family":"Wray","given":"Naomi R."},{"family":"Lewis","given":"Cathryn M."},{"family":"Hamilton","given":"Steven P."},{"family":"Weissman","given":"Myrna M."},{"family":"Breen","given":"Gerome"},{"family":"Byrne","given":"Enda M."},{"family":"Blackwood","given":"Douglas H.R."},{"family":"Boomsma","given":"Dorret I."},{"family":"Cichon","given":"Sven"},{"family":"Heath","given":"Andrew C."},{"family":"Holsboer","given":"Florian"},{"family":"Lucae","given":"Susanne"},{"family":"Madden","given":"Pamela A.F."},{"family":"Martin","given":"Nicholas G."},{"family":"McGuffin","given":"Peter"},{"family":"Muglia","given":"Pierandrea"},{"family":"Noethen","given":"Markus M."},{"family":"Penninx","given":"Brenda P."},{"family":"Pergadia","given":"Michele L."},{"family":"Potash","given":"James B."},{"family":"Rietschel","given":"Marcella"},{"family":"Lin","given":"Danyu"},{"family":"Müller-Myhsok","given":"Bertram"},{"family":"Shi","given":"Jianxin"},{"family":"Steinberg","given":"Stacy"},{"family":"Grabe","given":"Hans J."},{"family":"Lichtenstein","given":"Paul"},{"family":"Magnusson","given":"Patrik"},{"family":"Perlis","given":"Roy H."},{"family":"Preisig","given":"Martin"},{"family":"Smoller","given":"Jordan W."},{"family":"Stefansson","given":"Kari"},{"family":"Uher","given":"Rudolf"},{"family":"Kutalik","given":"Zoltan"},{"family":"Tansey","given":"Katherine E."},{"family":"Teumer","given":"Alexander"},{"family":"Viktorin","given":"Alexander"},{"family":"Barnes","given":"Michael R."},{"family":"Bettecken","given":"Thomas"},{"family":"Binder","given":"Elisabeth B."},{"family":"Breuer","given":"René"},{"family":"Castro","given":"Victor M."},{"family":"Churchill","given":"Susanne E."},{"family":"Coryell","given":"William H."},{"family":"Craddock","given":"Nick"},{"family":"Craig","given":"Ian W."},{"family":"Czamara","given":"Darina"},{"family":"De Geus","given":"Eco J."},{"family":"Degenhardt","given":"Franziska"},{"family":"Farmer","given":"Anne E."},{"family":"Fava","given":"Maurizio"},{"family":"Frank","given":"Josef"},{"family":"Gainer","given":"Vivian S."},{"family":"Gallagher","given":"Patience J."},{"family":"Gordon","given":"Scott D."},{"family":"Goryachev","given":"Sergey"},{"family":"Gross","given":"Magdalena"},{"family":"Guipponi","given":"Michel"},{"family":"Henders","given":"Anjali K."},{"family":"Herms","given":"Stefan"},{"family":"Hickie","given":"Ian B."},{"family":"Hoefels","given":"Susanne"},{"family":"Hoogendijk","given":"Witte"},{"family":"Hottenga","given":"Jouke Jan"},{"family":"Iosifescu","given":"Dan V."},{"family":"Ising","given":"Marcus"},{"family":"Jones","given":"Ian"},{"family":"Jones","given":"Lisa"},{"family":"Jung-Ying","given":"Tzeng"},{"family":"Knowles","given":"James A."},{"family":"Kohane","given":"Isaac S."},{"family":"Kohli","given":"Martin A."},{"family":"Korszun","given":"Ania"},{"family":"Landen","given":"Mikael"},{"family":"Lawson","given":"William B."},{"family":"Lewis","given":"Glyn"},{"family":"MacIntyre","given":"Donald"},{"family":"Maier","given":"Wolfgang"},{"family":"Mattheisen","given":"Manuel"},{"family":"McGrath","given":"Patrick J."},{"family":"McIntosh","given":"Andrew"},{"family":"McLean","given":"Alan"},{"family":"Middeldorp","given":"Christel M."},{"family":"Middleton","given":"Lefkos"},{"family":"Montgomery","given":"Grant M."},{"family":"Murphy","given":"Shawn N."},{"family":"Nauck","given":"Matthias"},{"family":"Nolen","given":"Willem A."},{"family":"Nyholt","given":"Dale R."},{"family":"O’Donovan","given":"Michael"},{"family":"Oskarsson","given":"Högni"},{"family":"Pedersen","given":"Nancy"},{"family":"Scheftner","given":"William A."},{"family":"Schulz","given":"Andrea"},{"family":"Schulze","given":"Thomas G."},{"family":"Shyn","given":"Stanley I."},{"family":"Sigurdsson","given":"Engilbert"},{"family":"Slager","given":"Susan L."},{"family":"Smit","given":"Johannes H."},{"family":"Stefansson","given":"Hreinn"},{"family":"Steffens","given":"Michael"},{"family":"Thorgeirsson","given":"Thorgeir"},{"family":"Tozzi","given":"Federica"},{"family":"Treutlein","given":"Jens"},{"family":"Uhr","given":"Manfred"},{"family":"van den Oord","given":"Edwin J.C.G."},{"family":"Van Grootheest","given":"Gerard"},{"family":"Völzke","given":"Henry"},{"family":"Weilburg","given":"Jeffrey B."},{"family":"Willemsen","given":"Gonneke"},{"family":"Zitman","given":"Frans G."},{"family":"Neale","given":"Benjamin"},{"family":"Daly","given":"Mark"},{"family":"Levinson","given":"Douglas F."},{"family":"Sullivan","given":"Patrick F."}],"issued":{"date-parts":[["2015",6]]}}}],"schema":"https://github.com/citation-style-language/schema/raw/master/csl-citation.json"} </w:instrText>
      </w:r>
      <w:r>
        <w:rPr>
          <w:rFonts w:cstheme="minorHAnsi"/>
        </w:rPr>
        <w:fldChar w:fldCharType="separate"/>
      </w:r>
      <w:r w:rsidRPr="00CD2AC6">
        <w:rPr>
          <w:rFonts w:ascii="Calibri" w:hAnsi="Calibri" w:cs="Calibri"/>
        </w:rPr>
        <w:t>(</w:t>
      </w:r>
      <w:proofErr w:type="spellStart"/>
      <w:r w:rsidRPr="00CD2AC6">
        <w:rPr>
          <w:rFonts w:ascii="Calibri" w:hAnsi="Calibri" w:cs="Calibri"/>
        </w:rPr>
        <w:t>Arloth</w:t>
      </w:r>
      <w:proofErr w:type="spellEnd"/>
      <w:r w:rsidRPr="00CD2AC6">
        <w:rPr>
          <w:rFonts w:ascii="Calibri" w:hAnsi="Calibri" w:cs="Calibri"/>
        </w:rPr>
        <w:t xml:space="preserve"> et al., 2015)</w:t>
      </w:r>
      <w:r>
        <w:rPr>
          <w:rFonts w:cstheme="minorHAnsi"/>
        </w:rPr>
        <w:fldChar w:fldCharType="end"/>
      </w:r>
      <w:r>
        <w:rPr>
          <w:rFonts w:cstheme="minorHAnsi"/>
        </w:rPr>
        <w:t xml:space="preserve">. Additionally, ancestry was not reported for the subjects in which the stress-sensitivity PRS was significantly linked to physiological stress responses </w:t>
      </w:r>
      <w:r>
        <w:rPr>
          <w:rFonts w:cstheme="minorHAnsi"/>
        </w:rPr>
        <w:fldChar w:fldCharType="begin"/>
      </w:r>
      <w:r>
        <w:rPr>
          <w:rFonts w:cstheme="minorHAnsi"/>
        </w:rPr>
        <w:instrText xml:space="preserve"> ADDIN ZOTERO_ITEM CSL_CITATION {"citationID":"CANX1NPp","properties":{"formattedCitation":"(Penner-Goeke et al., 2023)","plainCitation":"(Penner-Goeke et al., 2023)","noteIndex":0},"citationItems":[{"id":4444,"uris":["http://zotero.org/users/local/dCnfRmag/items/BV8FIBXB"],"itemData":{"id":4444,"type":"article-journal","abstract":"Exposure to stressful life events increases the risk for psychiatric disorders. Mechanistic insight into the genetic factors moderating the impact of stress can increase our understanding of disease processes. Here, we test 3,662 single nucleotide polymorphisms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functional variants were enriched for those differentially expressed in psychiatric disorders in the postmortem brain. Phenome-wide Mendelian randomization analysis in 4,439 phenotypes revealed potentially causal associations specifically in neurobehavioral traits, including major depression and other psychiatric disorders. Finally, a functional gene score derived from these variants was significantly associated with differences in the physiological stress response, suggesting that these variants may alter disease risk by moderating the individual set point of the stress response.","container-title":"Proceedings of the National Academy of Sciences","DOI":"10.1073/pnas.2305773120","ISSN":"0027-8424, 1091-6490","issue":"49","journalAbbreviation":"Proc. Natl. Acad. Sci. U.S.A.","language":"en","page":"e2305773120","source":"DOI.org (Crossref)","title":"High-throughput screening of glucocorticoid-induced enhancer activity reveals mechanisms of stress-related psychiatric disorders","volume":"120","author":[{"family":"Penner-Goeke","given":"Signe"},{"family":"Bothe","given":"Melissa"},{"family":"Rek","given":"Nils"},{"family":"Kreitmaier","given":"Peter"},{"family":"Pöhlchen","given":"Dorothee"},{"family":"Kühnel","given":"Anne"},{"family":"Glaser","given":"Laura V."},{"family":"Kaya","given":"Ezgi"},{"family":"Krontira","given":"Anthi C."},{"family":"Röh","given":"Simone"},{"family":"Czamara","given":"Darina"},{"family":"Ködel","given":"Maik"},{"family":"Monteserin-Garcia","given":"Jose"},{"family":"Diener","given":"Laura"},{"family":"Wölfel","given":"Barbara"},{"family":"Sauer","given":"Susann"},{"family":"Rummel","given":"Christine"},{"family":"Riesenberg","given":"Stephan"},{"family":"Arloth-Knauer","given":"Janine"},{"family":"Ziller","given":"Michael"},{"family":"Labeur","given":"Marta"},{"family":"Meijsing","given":"Sebastiaan"},{"family":"Binder","given":"Elisabeth B."}],"issued":{"date-parts":[["2023",12,5]]}}}],"schema":"https://github.com/citation-style-language/schema/raw/master/csl-citation.json"} </w:instrText>
      </w:r>
      <w:r>
        <w:rPr>
          <w:rFonts w:cstheme="minorHAnsi"/>
        </w:rPr>
        <w:fldChar w:fldCharType="separate"/>
      </w:r>
      <w:r w:rsidRPr="00CD2AC6">
        <w:rPr>
          <w:rFonts w:ascii="Calibri" w:hAnsi="Calibri" w:cs="Calibri"/>
        </w:rPr>
        <w:t>(Penner-</w:t>
      </w:r>
      <w:proofErr w:type="spellStart"/>
      <w:r w:rsidRPr="00CD2AC6">
        <w:rPr>
          <w:rFonts w:ascii="Calibri" w:hAnsi="Calibri" w:cs="Calibri"/>
        </w:rPr>
        <w:t>Goeke</w:t>
      </w:r>
      <w:proofErr w:type="spellEnd"/>
      <w:r w:rsidRPr="00CD2AC6">
        <w:rPr>
          <w:rFonts w:ascii="Calibri" w:hAnsi="Calibri" w:cs="Calibri"/>
        </w:rPr>
        <w:t xml:space="preserve"> et al., 2023)</w:t>
      </w:r>
      <w:r>
        <w:rPr>
          <w:rFonts w:cstheme="minorHAnsi"/>
        </w:rPr>
        <w:fldChar w:fldCharType="end"/>
      </w:r>
      <w:r>
        <w:rPr>
          <w:rFonts w:cstheme="minorHAnsi"/>
        </w:rPr>
        <w:t xml:space="preserve">. </w:t>
      </w:r>
      <w:r w:rsidR="003A4D3D">
        <w:rPr>
          <w:rFonts w:cstheme="minorHAnsi"/>
        </w:rPr>
        <w:t>However, u</w:t>
      </w:r>
      <w:r w:rsidR="006F5E40">
        <w:rPr>
          <w:rFonts w:cstheme="minorHAnsi"/>
        </w:rPr>
        <w:t>nlike most PRS which are created based on GWAS summary statistics and more susceptible to inaccuracies due to linkage disequilibrium differences based on ancestry, the stress-sensitivity PRS was experimentally developed and may therefore be more likely to accurately capture causal variants. As discussed above, causal variants are often consistent across different ancestry groups, though this is not always the case</w:t>
      </w:r>
      <w:r w:rsidR="006F5E40">
        <w:t xml:space="preserve"> </w:t>
      </w:r>
      <w:r w:rsidR="006F5E40">
        <w:fldChar w:fldCharType="begin"/>
      </w:r>
      <w:r w:rsidR="001A60A5">
        <w:instrText xml:space="preserve"> ADDIN ZOTERO_ITEM CSL_CITATION {"citationID":"SwoqJDuL","properties":{"formattedCitation":"(Hu et al., 2023)","plainCitation":"(Hu et al., 2023)","noteIndex":0},"citationItems":[{"id":6687,"uris":["http://zotero.org/users/local/dCnfRmag/items/KLNMZJ2J"],"itemData":{"id":6687,"type":"article","abstract":"Abstract\n          An understanding of genetic differences between populations is essential for avoiding confounding in genome-wide association studies (GWAS) and understanding the evolution of human traits. Polygenic risk scores constructed in one group perform poorly in highly genetically-differentiated populations, for reasons which remain controversial. We developed a statistical ancestry inference pipeline able to decompose ancestry both within and between countries, and applied it to the UK Biobank data. This identifies fine-scale patterns of genetic relatedness not captured by standard and widely used principal components (PCs), and allows fine-scale population stratification correction that removes both false positive and false negative associations for traits with geographic correlations. We also develop and apply ANCHOR, an approach leveraging segments of distinct ancestries within individuals to estimate similarity in underlying causal effect sizes between groups, using an existing PGS. Applying ANCHOR to &gt;8000 people of mixed African and European ancestry, we demonstrate that estimated causal effect sizes are highly similar across these ancestries for 26 of 29 quantitative molecular and non-molecular phenotypes (mean correlation 0.98 +/-0.08), providing evidence that gene-environment and gene-gene interactions do not play major roles in the poor prediction of European-ancestry PRS scores in African populations for these traits, contradicting previous findings. Instead our results provide optimism that shared causal mutations operate similarly in different groups, focussing the challenge of improving GWAS “portability” between groups on joint fine-mapping.","DOI":"10.1101/2023.08.08.552281","language":"en","source":"Genetics","title":"Leveraging fine-scale population structure reveals conservation in genetic effect sizes between human populations across a range of human phenotypes","URL":"http://biorxiv.org/lookup/doi/10.1101/2023.08.08.552281","author":[{"family":"Hu","given":"Sile"},{"family":"Ferreira","given":"Lino A. F."},{"family":"Shi","given":"Sinan"},{"family":"Hellenthal","given":"Garrett"},{"family":"Marchini","given":"Jonathan"},{"family":"Lawson","given":"Daniel J."},{"family":"Myers","given":"Simon R."}],"accessed":{"date-parts":[["2024",6,22]]},"issued":{"date-parts":[["2023",8,9]]}}}],"schema":"https://github.com/citation-style-language/schema/raw/master/csl-citation.json"} </w:instrText>
      </w:r>
      <w:r w:rsidR="006F5E40">
        <w:fldChar w:fldCharType="separate"/>
      </w:r>
      <w:r w:rsidR="006F5E40" w:rsidRPr="00AF1BD9">
        <w:rPr>
          <w:rFonts w:ascii="Calibri" w:hAnsi="Calibri" w:cs="Calibri"/>
        </w:rPr>
        <w:t>(Hu et al., 2023)</w:t>
      </w:r>
      <w:r w:rsidR="006F5E40">
        <w:fldChar w:fldCharType="end"/>
      </w:r>
      <w:r w:rsidR="006F5E40">
        <w:t>.</w:t>
      </w:r>
    </w:p>
    <w:p w14:paraId="13B29E66" w14:textId="4FD84923" w:rsidR="006F5E40" w:rsidRDefault="006F5E40" w:rsidP="00CD2AC6">
      <w:pPr>
        <w:spacing w:line="480" w:lineRule="auto"/>
        <w:rPr>
          <w:rFonts w:cstheme="minorHAnsi"/>
        </w:rPr>
      </w:pPr>
      <w:r>
        <w:tab/>
        <w:t xml:space="preserve">Another potential limitation of the study relies on the release schedule of ABCD Study data. PRS effect sizes tend to be small, necessitating large samples to detect effects. At this time, approximately half of the data from ABCD Study year 4 follow-up visits has been released, and usable data is currently available for </w:t>
      </w:r>
      <w:r w:rsidRPr="00D925E3">
        <w:rPr>
          <w:rFonts w:cstheme="minorHAnsi"/>
        </w:rPr>
        <w:t>3718</w:t>
      </w:r>
      <w:r>
        <w:rPr>
          <w:rFonts w:cstheme="minorHAnsi"/>
        </w:rPr>
        <w:t xml:space="preserve"> participants. Acquiring data for the remainder of ABCD Study participants will be an important step in increasing detection power in this study.</w:t>
      </w:r>
    </w:p>
    <w:p w14:paraId="377A9ADB" w14:textId="13D27909" w:rsidR="00A54236" w:rsidRPr="00A54236" w:rsidRDefault="00A54236" w:rsidP="00CD2AC6">
      <w:pPr>
        <w:spacing w:line="480" w:lineRule="auto"/>
        <w:rPr>
          <w:rFonts w:cstheme="minorHAnsi"/>
          <w:b/>
          <w:bCs/>
        </w:rPr>
      </w:pPr>
      <w:r>
        <w:rPr>
          <w:rFonts w:cstheme="minorHAnsi"/>
          <w:b/>
          <w:bCs/>
        </w:rPr>
        <w:t>Potential implications</w:t>
      </w:r>
    </w:p>
    <w:p w14:paraId="320EF9B5" w14:textId="17DAD0D2" w:rsidR="007C5C87" w:rsidRDefault="00A54236" w:rsidP="00A54236">
      <w:pPr>
        <w:spacing w:line="480" w:lineRule="auto"/>
        <w:ind w:firstLine="720"/>
        <w:rPr>
          <w:rFonts w:cstheme="minorHAnsi"/>
        </w:rPr>
      </w:pPr>
      <w:commentRangeStart w:id="25"/>
      <w:r>
        <w:rPr>
          <w:rFonts w:cstheme="minorHAnsi"/>
        </w:rPr>
        <w:lastRenderedPageBreak/>
        <w:t xml:space="preserve">The proposed study approaches the relationship between genetic variants and psychopathology from the unique angle of an experimentally-derived PRS. It aims to Illuminate the potential utility of </w:t>
      </w:r>
      <w:r w:rsidR="003A4D3D">
        <w:rPr>
          <w:rFonts w:cstheme="minorHAnsi"/>
        </w:rPr>
        <w:t xml:space="preserve">this </w:t>
      </w:r>
      <w:r>
        <w:rPr>
          <w:rFonts w:cstheme="minorHAnsi"/>
        </w:rPr>
        <w:t>experimentally-derived PRS to identify HPA axis-related genetic variants linked with psychiatric disorder</w:t>
      </w:r>
      <w:r w:rsidR="003B1B57">
        <w:rPr>
          <w:rFonts w:cstheme="minorHAnsi"/>
        </w:rPr>
        <w:t>s</w:t>
      </w:r>
      <w:r>
        <w:rPr>
          <w:rFonts w:cstheme="minorHAnsi"/>
        </w:rPr>
        <w:t xml:space="preserve">. More broadly, it may demonstrate the utility of developing PRS experimentally to suggest more direct, mechanistic pathways between genes and psychiatric disorders. </w:t>
      </w:r>
      <w:commentRangeEnd w:id="25"/>
      <w:r w:rsidR="003B1B57">
        <w:rPr>
          <w:rStyle w:val="CommentReference"/>
        </w:rPr>
        <w:commentReference w:id="25"/>
      </w:r>
    </w:p>
    <w:p w14:paraId="3ACF338F" w14:textId="37015046" w:rsidR="004F1A6D" w:rsidRPr="00D925E3" w:rsidRDefault="004F1A6D" w:rsidP="007C5C87">
      <w:pPr>
        <w:pStyle w:val="NoSpacing"/>
        <w:spacing w:line="480" w:lineRule="auto"/>
        <w:contextualSpacing/>
        <w:rPr>
          <w:rFonts w:cstheme="minorHAnsi"/>
          <w:b/>
          <w:bCs/>
        </w:rPr>
      </w:pPr>
      <w:r w:rsidRPr="00D925E3">
        <w:rPr>
          <w:rFonts w:cstheme="minorHAnsi"/>
          <w:b/>
          <w:bCs/>
        </w:rPr>
        <w:t>References</w:t>
      </w:r>
    </w:p>
    <w:p w14:paraId="32D47AED" w14:textId="77777777" w:rsidR="00986B31" w:rsidRPr="00986B31" w:rsidRDefault="004F1A6D" w:rsidP="00986B31">
      <w:pPr>
        <w:pStyle w:val="Bibliography"/>
        <w:rPr>
          <w:rFonts w:ascii="Calibri" w:hAnsi="Calibri" w:cs="Calibri"/>
          <w:szCs w:val="24"/>
        </w:rPr>
      </w:pPr>
      <w:r w:rsidRPr="00D925E3">
        <w:fldChar w:fldCharType="begin"/>
      </w:r>
      <w:r w:rsidR="00986B31">
        <w:instrText xml:space="preserve"> ADDIN ZOTERO_BIBL {"uncited":[],"omitted":[],"custom":[]} CSL_BIBLIOGRAPHY </w:instrText>
      </w:r>
      <w:r w:rsidRPr="00D925E3">
        <w:fldChar w:fldCharType="separate"/>
      </w:r>
      <w:r w:rsidR="00986B31" w:rsidRPr="00986B31">
        <w:rPr>
          <w:rFonts w:ascii="Calibri" w:hAnsi="Calibri" w:cs="Calibri"/>
          <w:szCs w:val="24"/>
        </w:rPr>
        <w:t xml:space="preserve">Achenbach, T. (2011). </w:t>
      </w:r>
      <w:r w:rsidR="00986B31" w:rsidRPr="00986B31">
        <w:rPr>
          <w:rFonts w:ascii="Calibri" w:hAnsi="Calibri" w:cs="Calibri"/>
          <w:i/>
          <w:iCs/>
          <w:szCs w:val="24"/>
        </w:rPr>
        <w:t>Encyclopedia of Clinical Neuropsychology</w:t>
      </w:r>
      <w:r w:rsidR="00986B31" w:rsidRPr="00986B31">
        <w:rPr>
          <w:rFonts w:ascii="Calibri" w:hAnsi="Calibri" w:cs="Calibri"/>
          <w:szCs w:val="24"/>
        </w:rPr>
        <w:t>.</w:t>
      </w:r>
    </w:p>
    <w:p w14:paraId="1C7C981D"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Achenbach, T. M. (2009). </w:t>
      </w:r>
      <w:r w:rsidRPr="00986B31">
        <w:rPr>
          <w:rFonts w:ascii="Calibri" w:hAnsi="Calibri" w:cs="Calibri"/>
          <w:i/>
          <w:iCs/>
          <w:szCs w:val="24"/>
        </w:rPr>
        <w:t>The Achenbach system of empirically based assessment (ASEBA): Development, findings, theory, and applications</w:t>
      </w:r>
      <w:r w:rsidRPr="00986B31">
        <w:rPr>
          <w:rFonts w:ascii="Calibri" w:hAnsi="Calibri" w:cs="Calibri"/>
          <w:szCs w:val="24"/>
        </w:rPr>
        <w:t>. University of Vermont, Research Center for Children, Youth, &amp; Families.</w:t>
      </w:r>
    </w:p>
    <w:p w14:paraId="72E444FB"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ADHD Working Group of the Psychiatric Genomics Consortium (PGC), Early </w:t>
      </w:r>
      <w:proofErr w:type="spellStart"/>
      <w:r w:rsidRPr="00986B31">
        <w:rPr>
          <w:rFonts w:ascii="Calibri" w:hAnsi="Calibri" w:cs="Calibri"/>
          <w:szCs w:val="24"/>
        </w:rPr>
        <w:t>Lifecourse</w:t>
      </w:r>
      <w:proofErr w:type="spellEnd"/>
      <w:r w:rsidRPr="00986B31">
        <w:rPr>
          <w:rFonts w:ascii="Calibri" w:hAnsi="Calibri" w:cs="Calibri"/>
          <w:szCs w:val="24"/>
        </w:rPr>
        <w:t xml:space="preserve"> &amp; Genetic Epidemiology (EAGLE) Consortium, 23andMe Research Team, </w:t>
      </w:r>
      <w:proofErr w:type="spellStart"/>
      <w:r w:rsidRPr="00986B31">
        <w:rPr>
          <w:rFonts w:ascii="Calibri" w:hAnsi="Calibri" w:cs="Calibri"/>
          <w:szCs w:val="24"/>
        </w:rPr>
        <w:t>Demontis</w:t>
      </w:r>
      <w:proofErr w:type="spellEnd"/>
      <w:r w:rsidRPr="00986B31">
        <w:rPr>
          <w:rFonts w:ascii="Calibri" w:hAnsi="Calibri" w:cs="Calibri"/>
          <w:szCs w:val="24"/>
        </w:rPr>
        <w:t xml:space="preserve">, D., Walters, R. K., Martin, J., </w:t>
      </w:r>
      <w:proofErr w:type="spellStart"/>
      <w:r w:rsidRPr="00986B31">
        <w:rPr>
          <w:rFonts w:ascii="Calibri" w:hAnsi="Calibri" w:cs="Calibri"/>
          <w:szCs w:val="24"/>
        </w:rPr>
        <w:t>Mattheisen</w:t>
      </w:r>
      <w:proofErr w:type="spellEnd"/>
      <w:r w:rsidRPr="00986B31">
        <w:rPr>
          <w:rFonts w:ascii="Calibri" w:hAnsi="Calibri" w:cs="Calibri"/>
          <w:szCs w:val="24"/>
        </w:rPr>
        <w:t xml:space="preserve">, M., Als, T. D., </w:t>
      </w:r>
      <w:proofErr w:type="spellStart"/>
      <w:r w:rsidRPr="00986B31">
        <w:rPr>
          <w:rFonts w:ascii="Calibri" w:hAnsi="Calibri" w:cs="Calibri"/>
          <w:szCs w:val="24"/>
        </w:rPr>
        <w:t>Agerbo</w:t>
      </w:r>
      <w:proofErr w:type="spellEnd"/>
      <w:r w:rsidRPr="00986B31">
        <w:rPr>
          <w:rFonts w:ascii="Calibri" w:hAnsi="Calibri" w:cs="Calibri"/>
          <w:szCs w:val="24"/>
        </w:rPr>
        <w:t xml:space="preserve">, E., </w:t>
      </w:r>
      <w:proofErr w:type="spellStart"/>
      <w:r w:rsidRPr="00986B31">
        <w:rPr>
          <w:rFonts w:ascii="Calibri" w:hAnsi="Calibri" w:cs="Calibri"/>
          <w:szCs w:val="24"/>
        </w:rPr>
        <w:t>Baldursson</w:t>
      </w:r>
      <w:proofErr w:type="spellEnd"/>
      <w:r w:rsidRPr="00986B31">
        <w:rPr>
          <w:rFonts w:ascii="Calibri" w:hAnsi="Calibri" w:cs="Calibri"/>
          <w:szCs w:val="24"/>
        </w:rPr>
        <w:t xml:space="preserve">, G., Belliveau, R., </w:t>
      </w:r>
      <w:proofErr w:type="spellStart"/>
      <w:r w:rsidRPr="00986B31">
        <w:rPr>
          <w:rFonts w:ascii="Calibri" w:hAnsi="Calibri" w:cs="Calibri"/>
          <w:szCs w:val="24"/>
        </w:rPr>
        <w:t>Bybjerg-Grauholm</w:t>
      </w:r>
      <w:proofErr w:type="spellEnd"/>
      <w:r w:rsidRPr="00986B31">
        <w:rPr>
          <w:rFonts w:ascii="Calibri" w:hAnsi="Calibri" w:cs="Calibri"/>
          <w:szCs w:val="24"/>
        </w:rPr>
        <w:t xml:space="preserve">, J., </w:t>
      </w:r>
      <w:proofErr w:type="spellStart"/>
      <w:r w:rsidRPr="00986B31">
        <w:rPr>
          <w:rFonts w:ascii="Calibri" w:hAnsi="Calibri" w:cs="Calibri"/>
          <w:szCs w:val="24"/>
        </w:rPr>
        <w:t>Bækvad</w:t>
      </w:r>
      <w:proofErr w:type="spellEnd"/>
      <w:r w:rsidRPr="00986B31">
        <w:rPr>
          <w:rFonts w:ascii="Calibri" w:hAnsi="Calibri" w:cs="Calibri"/>
          <w:szCs w:val="24"/>
        </w:rPr>
        <w:t xml:space="preserve">-Hansen, M., Cerrato, F., </w:t>
      </w:r>
      <w:proofErr w:type="spellStart"/>
      <w:r w:rsidRPr="00986B31">
        <w:rPr>
          <w:rFonts w:ascii="Calibri" w:hAnsi="Calibri" w:cs="Calibri"/>
          <w:szCs w:val="24"/>
        </w:rPr>
        <w:t>Chambert</w:t>
      </w:r>
      <w:proofErr w:type="spellEnd"/>
      <w:r w:rsidRPr="00986B31">
        <w:rPr>
          <w:rFonts w:ascii="Calibri" w:hAnsi="Calibri" w:cs="Calibri"/>
          <w:szCs w:val="24"/>
        </w:rPr>
        <w:t xml:space="preserve">, K., </w:t>
      </w:r>
      <w:proofErr w:type="spellStart"/>
      <w:r w:rsidRPr="00986B31">
        <w:rPr>
          <w:rFonts w:ascii="Calibri" w:hAnsi="Calibri" w:cs="Calibri"/>
          <w:szCs w:val="24"/>
        </w:rPr>
        <w:t>Churchhouse</w:t>
      </w:r>
      <w:proofErr w:type="spellEnd"/>
      <w:r w:rsidRPr="00986B31">
        <w:rPr>
          <w:rFonts w:ascii="Calibri" w:hAnsi="Calibri" w:cs="Calibri"/>
          <w:szCs w:val="24"/>
        </w:rPr>
        <w:t xml:space="preserve">, C., Dumont, A., Eriksson, N., </w:t>
      </w:r>
      <w:proofErr w:type="spellStart"/>
      <w:r w:rsidRPr="00986B31">
        <w:rPr>
          <w:rFonts w:ascii="Calibri" w:hAnsi="Calibri" w:cs="Calibri"/>
          <w:szCs w:val="24"/>
        </w:rPr>
        <w:t>Gandal</w:t>
      </w:r>
      <w:proofErr w:type="spellEnd"/>
      <w:r w:rsidRPr="00986B31">
        <w:rPr>
          <w:rFonts w:ascii="Calibri" w:hAnsi="Calibri" w:cs="Calibri"/>
          <w:szCs w:val="24"/>
        </w:rPr>
        <w:t xml:space="preserve">, M., … Neale, B. M. (2019). Discovery of the first genome-wide significant risk loci for attention deficit/hyperactivity disorder. </w:t>
      </w:r>
      <w:r w:rsidRPr="00986B31">
        <w:rPr>
          <w:rFonts w:ascii="Calibri" w:hAnsi="Calibri" w:cs="Calibri"/>
          <w:i/>
          <w:iCs/>
          <w:szCs w:val="24"/>
        </w:rPr>
        <w:t>Nature Genetics</w:t>
      </w:r>
      <w:r w:rsidRPr="00986B31">
        <w:rPr>
          <w:rFonts w:ascii="Calibri" w:hAnsi="Calibri" w:cs="Calibri"/>
          <w:szCs w:val="24"/>
        </w:rPr>
        <w:t xml:space="preserve">, </w:t>
      </w:r>
      <w:r w:rsidRPr="00986B31">
        <w:rPr>
          <w:rFonts w:ascii="Calibri" w:hAnsi="Calibri" w:cs="Calibri"/>
          <w:i/>
          <w:iCs/>
          <w:szCs w:val="24"/>
        </w:rPr>
        <w:t>51</w:t>
      </w:r>
      <w:r w:rsidRPr="00986B31">
        <w:rPr>
          <w:rFonts w:ascii="Calibri" w:hAnsi="Calibri" w:cs="Calibri"/>
          <w:szCs w:val="24"/>
        </w:rPr>
        <w:t>(1), 63–75. https://doi.org/10.1038/s41588-018-0269-7</w:t>
      </w:r>
    </w:p>
    <w:p w14:paraId="3A375715" w14:textId="77777777" w:rsidR="00986B31" w:rsidRPr="00986B31" w:rsidRDefault="00986B31" w:rsidP="00986B31">
      <w:pPr>
        <w:pStyle w:val="Bibliography"/>
        <w:rPr>
          <w:rFonts w:ascii="Calibri" w:hAnsi="Calibri" w:cs="Calibri"/>
          <w:szCs w:val="24"/>
        </w:rPr>
      </w:pPr>
      <w:proofErr w:type="spellStart"/>
      <w:r w:rsidRPr="00986B31">
        <w:rPr>
          <w:rFonts w:ascii="Calibri" w:hAnsi="Calibri" w:cs="Calibri"/>
          <w:szCs w:val="24"/>
        </w:rPr>
        <w:t>Arcego</w:t>
      </w:r>
      <w:proofErr w:type="spellEnd"/>
      <w:r w:rsidRPr="00986B31">
        <w:rPr>
          <w:rFonts w:ascii="Calibri" w:hAnsi="Calibri" w:cs="Calibri"/>
          <w:szCs w:val="24"/>
        </w:rPr>
        <w:t xml:space="preserve">, D. M., </w:t>
      </w:r>
      <w:proofErr w:type="spellStart"/>
      <w:r w:rsidRPr="00986B31">
        <w:rPr>
          <w:rFonts w:ascii="Calibri" w:hAnsi="Calibri" w:cs="Calibri"/>
          <w:szCs w:val="24"/>
        </w:rPr>
        <w:t>Buschdorf</w:t>
      </w:r>
      <w:proofErr w:type="spellEnd"/>
      <w:r w:rsidRPr="00986B31">
        <w:rPr>
          <w:rFonts w:ascii="Calibri" w:hAnsi="Calibri" w:cs="Calibri"/>
          <w:szCs w:val="24"/>
        </w:rPr>
        <w:t xml:space="preserve">, J.-P., O’Toole, N., Wang, Z., Barth, B., </w:t>
      </w:r>
      <w:proofErr w:type="spellStart"/>
      <w:r w:rsidRPr="00986B31">
        <w:rPr>
          <w:rFonts w:ascii="Calibri" w:hAnsi="Calibri" w:cs="Calibri"/>
          <w:szCs w:val="24"/>
        </w:rPr>
        <w:t>Pokhvisneva</w:t>
      </w:r>
      <w:proofErr w:type="spellEnd"/>
      <w:r w:rsidRPr="00986B31">
        <w:rPr>
          <w:rFonts w:ascii="Calibri" w:hAnsi="Calibri" w:cs="Calibri"/>
          <w:szCs w:val="24"/>
        </w:rPr>
        <w:t xml:space="preserve">, I., Rayan, N. A., Patel, S., De </w:t>
      </w:r>
      <w:proofErr w:type="spellStart"/>
      <w:r w:rsidRPr="00986B31">
        <w:rPr>
          <w:rFonts w:ascii="Calibri" w:hAnsi="Calibri" w:cs="Calibri"/>
          <w:szCs w:val="24"/>
        </w:rPr>
        <w:t>Mendonça</w:t>
      </w:r>
      <w:proofErr w:type="spellEnd"/>
      <w:r w:rsidRPr="00986B31">
        <w:rPr>
          <w:rFonts w:ascii="Calibri" w:hAnsi="Calibri" w:cs="Calibri"/>
          <w:szCs w:val="24"/>
        </w:rPr>
        <w:t xml:space="preserve"> Filho, E. J., Lee, P., Tan, J., Koh, M. X., Sim, C. M., Parent, C., De Lima, R. M. S., Clappison, A., O’Donnell, K. J., </w:t>
      </w:r>
      <w:proofErr w:type="spellStart"/>
      <w:r w:rsidRPr="00986B31">
        <w:rPr>
          <w:rFonts w:ascii="Calibri" w:hAnsi="Calibri" w:cs="Calibri"/>
          <w:szCs w:val="24"/>
        </w:rPr>
        <w:t>Dalmaz</w:t>
      </w:r>
      <w:proofErr w:type="spellEnd"/>
      <w:r w:rsidRPr="00986B31">
        <w:rPr>
          <w:rFonts w:ascii="Calibri" w:hAnsi="Calibri" w:cs="Calibri"/>
          <w:szCs w:val="24"/>
        </w:rPr>
        <w:t xml:space="preserve">, C., </w:t>
      </w:r>
      <w:proofErr w:type="spellStart"/>
      <w:r w:rsidRPr="00986B31">
        <w:rPr>
          <w:rFonts w:ascii="Calibri" w:hAnsi="Calibri" w:cs="Calibri"/>
          <w:szCs w:val="24"/>
        </w:rPr>
        <w:t>Arloth</w:t>
      </w:r>
      <w:proofErr w:type="spellEnd"/>
      <w:r w:rsidRPr="00986B31">
        <w:rPr>
          <w:rFonts w:ascii="Calibri" w:hAnsi="Calibri" w:cs="Calibri"/>
          <w:szCs w:val="24"/>
        </w:rPr>
        <w:t xml:space="preserve">, J., … Meaney, M. J. (2024). A Glucocorticoid-Sensitive Hippocampal Gene Network Moderates the Impact of Early-Life Adversity on Mental Health Outcomes. </w:t>
      </w:r>
      <w:r w:rsidRPr="00986B31">
        <w:rPr>
          <w:rFonts w:ascii="Calibri" w:hAnsi="Calibri" w:cs="Calibri"/>
          <w:i/>
          <w:iCs/>
          <w:szCs w:val="24"/>
        </w:rPr>
        <w:t>Biological Psychiatry</w:t>
      </w:r>
      <w:r w:rsidRPr="00986B31">
        <w:rPr>
          <w:rFonts w:ascii="Calibri" w:hAnsi="Calibri" w:cs="Calibri"/>
          <w:szCs w:val="24"/>
        </w:rPr>
        <w:t xml:space="preserve">, </w:t>
      </w:r>
      <w:r w:rsidRPr="00986B31">
        <w:rPr>
          <w:rFonts w:ascii="Calibri" w:hAnsi="Calibri" w:cs="Calibri"/>
          <w:i/>
          <w:iCs/>
          <w:szCs w:val="24"/>
        </w:rPr>
        <w:t>95</w:t>
      </w:r>
      <w:r w:rsidRPr="00986B31">
        <w:rPr>
          <w:rFonts w:ascii="Calibri" w:hAnsi="Calibri" w:cs="Calibri"/>
          <w:szCs w:val="24"/>
        </w:rPr>
        <w:t>(1), 48–61. https://doi.org/10.1016/j.biopsych.2023.06.028</w:t>
      </w:r>
    </w:p>
    <w:p w14:paraId="78148AE1" w14:textId="77777777" w:rsidR="00986B31" w:rsidRPr="00986B31" w:rsidRDefault="00986B31" w:rsidP="00986B31">
      <w:pPr>
        <w:pStyle w:val="Bibliography"/>
        <w:rPr>
          <w:rFonts w:ascii="Calibri" w:hAnsi="Calibri" w:cs="Calibri"/>
          <w:szCs w:val="24"/>
        </w:rPr>
      </w:pPr>
      <w:proofErr w:type="spellStart"/>
      <w:r w:rsidRPr="00986B31">
        <w:rPr>
          <w:rFonts w:ascii="Calibri" w:hAnsi="Calibri" w:cs="Calibri"/>
          <w:szCs w:val="24"/>
        </w:rPr>
        <w:lastRenderedPageBreak/>
        <w:t>Arloth</w:t>
      </w:r>
      <w:proofErr w:type="spellEnd"/>
      <w:r w:rsidRPr="00986B31">
        <w:rPr>
          <w:rFonts w:ascii="Calibri" w:hAnsi="Calibri" w:cs="Calibri"/>
          <w:szCs w:val="24"/>
        </w:rPr>
        <w:t xml:space="preserve">, J., Bogdan, R., Weber, P., </w:t>
      </w:r>
      <w:proofErr w:type="spellStart"/>
      <w:r w:rsidRPr="00986B31">
        <w:rPr>
          <w:rFonts w:ascii="Calibri" w:hAnsi="Calibri" w:cs="Calibri"/>
          <w:szCs w:val="24"/>
        </w:rPr>
        <w:t>Frishman</w:t>
      </w:r>
      <w:proofErr w:type="spellEnd"/>
      <w:r w:rsidRPr="00986B31">
        <w:rPr>
          <w:rFonts w:ascii="Calibri" w:hAnsi="Calibri" w:cs="Calibri"/>
          <w:szCs w:val="24"/>
        </w:rPr>
        <w:t xml:space="preserve">, G., Menke, A., Wagner, K. V., </w:t>
      </w:r>
      <w:proofErr w:type="spellStart"/>
      <w:r w:rsidRPr="00986B31">
        <w:rPr>
          <w:rFonts w:ascii="Calibri" w:hAnsi="Calibri" w:cs="Calibri"/>
          <w:szCs w:val="24"/>
        </w:rPr>
        <w:t>Balsevich</w:t>
      </w:r>
      <w:proofErr w:type="spellEnd"/>
      <w:r w:rsidRPr="00986B31">
        <w:rPr>
          <w:rFonts w:ascii="Calibri" w:hAnsi="Calibri" w:cs="Calibri"/>
          <w:szCs w:val="24"/>
        </w:rPr>
        <w:t xml:space="preserve">, G., Schmidt, M. V., </w:t>
      </w:r>
      <w:proofErr w:type="spellStart"/>
      <w:r w:rsidRPr="00986B31">
        <w:rPr>
          <w:rFonts w:ascii="Calibri" w:hAnsi="Calibri" w:cs="Calibri"/>
          <w:szCs w:val="24"/>
        </w:rPr>
        <w:t>Karbalai</w:t>
      </w:r>
      <w:proofErr w:type="spellEnd"/>
      <w:r w:rsidRPr="00986B31">
        <w:rPr>
          <w:rFonts w:ascii="Calibri" w:hAnsi="Calibri" w:cs="Calibri"/>
          <w:szCs w:val="24"/>
        </w:rPr>
        <w:t xml:space="preserve">, N., </w:t>
      </w:r>
      <w:proofErr w:type="spellStart"/>
      <w:r w:rsidRPr="00986B31">
        <w:rPr>
          <w:rFonts w:ascii="Calibri" w:hAnsi="Calibri" w:cs="Calibri"/>
          <w:szCs w:val="24"/>
        </w:rPr>
        <w:t>Czamara</w:t>
      </w:r>
      <w:proofErr w:type="spellEnd"/>
      <w:r w:rsidRPr="00986B31">
        <w:rPr>
          <w:rFonts w:ascii="Calibri" w:hAnsi="Calibri" w:cs="Calibri"/>
          <w:szCs w:val="24"/>
        </w:rPr>
        <w:t xml:space="preserve">, D., Altmann, A., </w:t>
      </w:r>
      <w:proofErr w:type="spellStart"/>
      <w:r w:rsidRPr="00986B31">
        <w:rPr>
          <w:rFonts w:ascii="Calibri" w:hAnsi="Calibri" w:cs="Calibri"/>
          <w:szCs w:val="24"/>
        </w:rPr>
        <w:t>Trümbach</w:t>
      </w:r>
      <w:proofErr w:type="spellEnd"/>
      <w:r w:rsidRPr="00986B31">
        <w:rPr>
          <w:rFonts w:ascii="Calibri" w:hAnsi="Calibri" w:cs="Calibri"/>
          <w:szCs w:val="24"/>
        </w:rPr>
        <w:t xml:space="preserve">, D., Wurst, W., Mehta, D., </w:t>
      </w:r>
      <w:proofErr w:type="spellStart"/>
      <w:r w:rsidRPr="00986B31">
        <w:rPr>
          <w:rFonts w:ascii="Calibri" w:hAnsi="Calibri" w:cs="Calibri"/>
          <w:szCs w:val="24"/>
        </w:rPr>
        <w:t>Uhr</w:t>
      </w:r>
      <w:proofErr w:type="spellEnd"/>
      <w:r w:rsidRPr="00986B31">
        <w:rPr>
          <w:rFonts w:ascii="Calibri" w:hAnsi="Calibri" w:cs="Calibri"/>
          <w:szCs w:val="24"/>
        </w:rPr>
        <w:t xml:space="preserve">, M., </w:t>
      </w:r>
      <w:proofErr w:type="spellStart"/>
      <w:r w:rsidRPr="00986B31">
        <w:rPr>
          <w:rFonts w:ascii="Calibri" w:hAnsi="Calibri" w:cs="Calibri"/>
          <w:szCs w:val="24"/>
        </w:rPr>
        <w:t>Klengel</w:t>
      </w:r>
      <w:proofErr w:type="spellEnd"/>
      <w:r w:rsidRPr="00986B31">
        <w:rPr>
          <w:rFonts w:ascii="Calibri" w:hAnsi="Calibri" w:cs="Calibri"/>
          <w:szCs w:val="24"/>
        </w:rPr>
        <w:t xml:space="preserve">, T., Erhardt, A., Carey, C. E., Conley, E. D., … Sullivan, P. F. (2015). Genetic Differences in the Immediate Transcriptome Response to Stress Predict Risk-Related Brain Function and Psychiatric Disorders. </w:t>
      </w:r>
      <w:r w:rsidRPr="00986B31">
        <w:rPr>
          <w:rFonts w:ascii="Calibri" w:hAnsi="Calibri" w:cs="Calibri"/>
          <w:i/>
          <w:iCs/>
          <w:szCs w:val="24"/>
        </w:rPr>
        <w:t>Neuron</w:t>
      </w:r>
      <w:r w:rsidRPr="00986B31">
        <w:rPr>
          <w:rFonts w:ascii="Calibri" w:hAnsi="Calibri" w:cs="Calibri"/>
          <w:szCs w:val="24"/>
        </w:rPr>
        <w:t xml:space="preserve">, </w:t>
      </w:r>
      <w:r w:rsidRPr="00986B31">
        <w:rPr>
          <w:rFonts w:ascii="Calibri" w:hAnsi="Calibri" w:cs="Calibri"/>
          <w:i/>
          <w:iCs/>
          <w:szCs w:val="24"/>
        </w:rPr>
        <w:t>86</w:t>
      </w:r>
      <w:r w:rsidRPr="00986B31">
        <w:rPr>
          <w:rFonts w:ascii="Calibri" w:hAnsi="Calibri" w:cs="Calibri"/>
          <w:szCs w:val="24"/>
        </w:rPr>
        <w:t>(5), 1189–1202. https://doi.org/10.1016/j.neuron.2015.05.034</w:t>
      </w:r>
    </w:p>
    <w:p w14:paraId="4720DA2A"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Barnhart, S., Garcia, A. R., &amp; </w:t>
      </w:r>
      <w:proofErr w:type="spellStart"/>
      <w:r w:rsidRPr="00986B31">
        <w:rPr>
          <w:rFonts w:ascii="Calibri" w:hAnsi="Calibri" w:cs="Calibri"/>
          <w:szCs w:val="24"/>
        </w:rPr>
        <w:t>Karcher</w:t>
      </w:r>
      <w:proofErr w:type="spellEnd"/>
      <w:r w:rsidRPr="00986B31">
        <w:rPr>
          <w:rFonts w:ascii="Calibri" w:hAnsi="Calibri" w:cs="Calibri"/>
          <w:szCs w:val="24"/>
        </w:rPr>
        <w:t xml:space="preserve">, N. R. (2022). Adolescent Mental Health and Family Economic Hardships: The Roles of Adverse Childhood Experiences and Family Conflict. </w:t>
      </w:r>
      <w:r w:rsidRPr="00986B31">
        <w:rPr>
          <w:rFonts w:ascii="Calibri" w:hAnsi="Calibri" w:cs="Calibri"/>
          <w:i/>
          <w:iCs/>
          <w:szCs w:val="24"/>
        </w:rPr>
        <w:t>Journal of Youth and Adolescence</w:t>
      </w:r>
      <w:r w:rsidRPr="00986B31">
        <w:rPr>
          <w:rFonts w:ascii="Calibri" w:hAnsi="Calibri" w:cs="Calibri"/>
          <w:szCs w:val="24"/>
        </w:rPr>
        <w:t xml:space="preserve">, </w:t>
      </w:r>
      <w:r w:rsidRPr="00986B31">
        <w:rPr>
          <w:rFonts w:ascii="Calibri" w:hAnsi="Calibri" w:cs="Calibri"/>
          <w:i/>
          <w:iCs/>
          <w:szCs w:val="24"/>
        </w:rPr>
        <w:t>51</w:t>
      </w:r>
      <w:r w:rsidRPr="00986B31">
        <w:rPr>
          <w:rFonts w:ascii="Calibri" w:hAnsi="Calibri" w:cs="Calibri"/>
          <w:szCs w:val="24"/>
        </w:rPr>
        <w:t>(12), 2294–2311. https://doi.org/10.1007/s10964-022-01671-9</w:t>
      </w:r>
    </w:p>
    <w:p w14:paraId="525E63FC"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Cao, C., Chen, M., Yang, S., Xu, Y., &amp; Gu, J. (2024). Childhood maltreatment, multilocus HPA-axis genetic variation and adolescent comorbidity profiles of depressive and anxiety symptoms. </w:t>
      </w:r>
      <w:r w:rsidRPr="00986B31">
        <w:rPr>
          <w:rFonts w:ascii="Calibri" w:hAnsi="Calibri" w:cs="Calibri"/>
          <w:i/>
          <w:iCs/>
          <w:szCs w:val="24"/>
        </w:rPr>
        <w:t>Child Abuse &amp; Neglect</w:t>
      </w:r>
      <w:r w:rsidRPr="00986B31">
        <w:rPr>
          <w:rFonts w:ascii="Calibri" w:hAnsi="Calibri" w:cs="Calibri"/>
          <w:szCs w:val="24"/>
        </w:rPr>
        <w:t xml:space="preserve">, </w:t>
      </w:r>
      <w:r w:rsidRPr="00986B31">
        <w:rPr>
          <w:rFonts w:ascii="Calibri" w:hAnsi="Calibri" w:cs="Calibri"/>
          <w:i/>
          <w:iCs/>
          <w:szCs w:val="24"/>
        </w:rPr>
        <w:t>149</w:t>
      </w:r>
      <w:r w:rsidRPr="00986B31">
        <w:rPr>
          <w:rFonts w:ascii="Calibri" w:hAnsi="Calibri" w:cs="Calibri"/>
          <w:szCs w:val="24"/>
        </w:rPr>
        <w:t>, 106683. https://doi.org/10.1016/j.chiabu.2024.106683</w:t>
      </w:r>
    </w:p>
    <w:p w14:paraId="0A2E9583"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Choi, K. W., Wilson, M., Ge, T., </w:t>
      </w:r>
      <w:proofErr w:type="spellStart"/>
      <w:r w:rsidRPr="00986B31">
        <w:rPr>
          <w:rFonts w:ascii="Calibri" w:hAnsi="Calibri" w:cs="Calibri"/>
          <w:szCs w:val="24"/>
        </w:rPr>
        <w:t>Kandola</w:t>
      </w:r>
      <w:proofErr w:type="spellEnd"/>
      <w:r w:rsidRPr="00986B31">
        <w:rPr>
          <w:rFonts w:ascii="Calibri" w:hAnsi="Calibri" w:cs="Calibri"/>
          <w:szCs w:val="24"/>
        </w:rPr>
        <w:t xml:space="preserve">, A., Patel, C. J., Lee, S. H., &amp; Smoller, J. W. (2022). Integrative analysis of genomic and </w:t>
      </w:r>
      <w:proofErr w:type="spellStart"/>
      <w:r w:rsidRPr="00986B31">
        <w:rPr>
          <w:rFonts w:ascii="Calibri" w:hAnsi="Calibri" w:cs="Calibri"/>
          <w:szCs w:val="24"/>
        </w:rPr>
        <w:t>exposomic</w:t>
      </w:r>
      <w:proofErr w:type="spellEnd"/>
      <w:r w:rsidRPr="00986B31">
        <w:rPr>
          <w:rFonts w:ascii="Calibri" w:hAnsi="Calibri" w:cs="Calibri"/>
          <w:szCs w:val="24"/>
        </w:rPr>
        <w:t xml:space="preserve"> influences on youth mental health. </w:t>
      </w:r>
      <w:r w:rsidRPr="00986B31">
        <w:rPr>
          <w:rFonts w:ascii="Calibri" w:hAnsi="Calibri" w:cs="Calibri"/>
          <w:i/>
          <w:iCs/>
          <w:szCs w:val="24"/>
        </w:rPr>
        <w:t>Journal of Child Psychology and Psychiatry</w:t>
      </w:r>
      <w:r w:rsidRPr="00986B31">
        <w:rPr>
          <w:rFonts w:ascii="Calibri" w:hAnsi="Calibri" w:cs="Calibri"/>
          <w:szCs w:val="24"/>
        </w:rPr>
        <w:t xml:space="preserve">, </w:t>
      </w:r>
      <w:r w:rsidRPr="00986B31">
        <w:rPr>
          <w:rFonts w:ascii="Calibri" w:hAnsi="Calibri" w:cs="Calibri"/>
          <w:i/>
          <w:iCs/>
          <w:szCs w:val="24"/>
        </w:rPr>
        <w:t>63</w:t>
      </w:r>
      <w:r w:rsidRPr="00986B31">
        <w:rPr>
          <w:rFonts w:ascii="Calibri" w:hAnsi="Calibri" w:cs="Calibri"/>
          <w:szCs w:val="24"/>
        </w:rPr>
        <w:t>(10), 1196–1205. https://doi.org/10.1111/jcpp.13664</w:t>
      </w:r>
    </w:p>
    <w:p w14:paraId="382A89B3"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Compton, W. M., Dowling, G. J., &amp; </w:t>
      </w:r>
      <w:proofErr w:type="spellStart"/>
      <w:r w:rsidRPr="00986B31">
        <w:rPr>
          <w:rFonts w:ascii="Calibri" w:hAnsi="Calibri" w:cs="Calibri"/>
          <w:szCs w:val="24"/>
        </w:rPr>
        <w:t>Garavan</w:t>
      </w:r>
      <w:proofErr w:type="spellEnd"/>
      <w:r w:rsidRPr="00986B31">
        <w:rPr>
          <w:rFonts w:ascii="Calibri" w:hAnsi="Calibri" w:cs="Calibri"/>
          <w:szCs w:val="24"/>
        </w:rPr>
        <w:t xml:space="preserve">, H. (2019). Ensuring the Best Use of Data: The Adolescent Brain Cognitive Development Study. </w:t>
      </w:r>
      <w:r w:rsidRPr="00986B31">
        <w:rPr>
          <w:rFonts w:ascii="Calibri" w:hAnsi="Calibri" w:cs="Calibri"/>
          <w:i/>
          <w:iCs/>
          <w:szCs w:val="24"/>
        </w:rPr>
        <w:t>JAMA Pediatrics</w:t>
      </w:r>
      <w:r w:rsidRPr="00986B31">
        <w:rPr>
          <w:rFonts w:ascii="Calibri" w:hAnsi="Calibri" w:cs="Calibri"/>
          <w:szCs w:val="24"/>
        </w:rPr>
        <w:t xml:space="preserve">, </w:t>
      </w:r>
      <w:r w:rsidRPr="00986B31">
        <w:rPr>
          <w:rFonts w:ascii="Calibri" w:hAnsi="Calibri" w:cs="Calibri"/>
          <w:i/>
          <w:iCs/>
          <w:szCs w:val="24"/>
        </w:rPr>
        <w:t>173</w:t>
      </w:r>
      <w:r w:rsidRPr="00986B31">
        <w:rPr>
          <w:rFonts w:ascii="Calibri" w:hAnsi="Calibri" w:cs="Calibri"/>
          <w:szCs w:val="24"/>
        </w:rPr>
        <w:t>(9), 809. https://doi.org/10.1001/jamapediatrics.2019.2081</w:t>
      </w:r>
    </w:p>
    <w:p w14:paraId="52F159F7"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Fan, C. C., Loughnan, R., Wilson, S., Hewitt, J. K., ABCD Genetic Working Group, Agrawal, A., Dowling, G., </w:t>
      </w:r>
      <w:proofErr w:type="spellStart"/>
      <w:r w:rsidRPr="00986B31">
        <w:rPr>
          <w:rFonts w:ascii="Calibri" w:hAnsi="Calibri" w:cs="Calibri"/>
          <w:szCs w:val="24"/>
        </w:rPr>
        <w:t>Garavan</w:t>
      </w:r>
      <w:proofErr w:type="spellEnd"/>
      <w:r w:rsidRPr="00986B31">
        <w:rPr>
          <w:rFonts w:ascii="Calibri" w:hAnsi="Calibri" w:cs="Calibri"/>
          <w:szCs w:val="24"/>
        </w:rPr>
        <w:t xml:space="preserve">, H., LeBlanc, K., Neale, M., Friedman, N., Madden, P., Little, R., Brown, S. A., Jernigan, T., &amp; Thompson, W. K. (2023). Genotype Data and Derived Genetic Instruments of Adolescent Brain Cognitive Development Study® for Better Understanding of Human Brain Development. </w:t>
      </w:r>
      <w:r w:rsidRPr="00986B31">
        <w:rPr>
          <w:rFonts w:ascii="Calibri" w:hAnsi="Calibri" w:cs="Calibri"/>
          <w:i/>
          <w:iCs/>
          <w:szCs w:val="24"/>
        </w:rPr>
        <w:t>Behavior Genetics</w:t>
      </w:r>
      <w:r w:rsidRPr="00986B31">
        <w:rPr>
          <w:rFonts w:ascii="Calibri" w:hAnsi="Calibri" w:cs="Calibri"/>
          <w:szCs w:val="24"/>
        </w:rPr>
        <w:t xml:space="preserve">, </w:t>
      </w:r>
      <w:r w:rsidRPr="00986B31">
        <w:rPr>
          <w:rFonts w:ascii="Calibri" w:hAnsi="Calibri" w:cs="Calibri"/>
          <w:i/>
          <w:iCs/>
          <w:szCs w:val="24"/>
        </w:rPr>
        <w:t>53</w:t>
      </w:r>
      <w:r w:rsidRPr="00986B31">
        <w:rPr>
          <w:rFonts w:ascii="Calibri" w:hAnsi="Calibri" w:cs="Calibri"/>
          <w:szCs w:val="24"/>
        </w:rPr>
        <w:t>(3), 159–168. https://doi.org/10.1007/s10519-023-10143-0</w:t>
      </w:r>
    </w:p>
    <w:p w14:paraId="10152C94" w14:textId="77777777" w:rsidR="00986B31" w:rsidRPr="00986B31" w:rsidRDefault="00986B31" w:rsidP="00986B31">
      <w:pPr>
        <w:pStyle w:val="Bibliography"/>
        <w:rPr>
          <w:rFonts w:ascii="Calibri" w:hAnsi="Calibri" w:cs="Calibri"/>
          <w:szCs w:val="24"/>
        </w:rPr>
      </w:pPr>
      <w:proofErr w:type="spellStart"/>
      <w:r w:rsidRPr="00986B31">
        <w:rPr>
          <w:rFonts w:ascii="Calibri" w:hAnsi="Calibri" w:cs="Calibri"/>
          <w:szCs w:val="24"/>
        </w:rPr>
        <w:t>Felitti</w:t>
      </w:r>
      <w:proofErr w:type="spellEnd"/>
      <w:r w:rsidRPr="00986B31">
        <w:rPr>
          <w:rFonts w:ascii="Calibri" w:hAnsi="Calibri" w:cs="Calibri"/>
          <w:szCs w:val="24"/>
        </w:rPr>
        <w:t xml:space="preserve">, V. J., Anda, R. F., Nordenberg, D., Williamson, D. F., Spitz, A. M., Edwards, V., Koss, M. P., &amp; Marks, J. S. (1998). Relationship of Childhood Abuse and Household Dysfunction to Many of the </w:t>
      </w:r>
      <w:r w:rsidRPr="00986B31">
        <w:rPr>
          <w:rFonts w:ascii="Calibri" w:hAnsi="Calibri" w:cs="Calibri"/>
          <w:szCs w:val="24"/>
        </w:rPr>
        <w:lastRenderedPageBreak/>
        <w:t xml:space="preserve">Leading Causes of Death in Adults. </w:t>
      </w:r>
      <w:r w:rsidRPr="00986B31">
        <w:rPr>
          <w:rFonts w:ascii="Calibri" w:hAnsi="Calibri" w:cs="Calibri"/>
          <w:i/>
          <w:iCs/>
          <w:szCs w:val="24"/>
        </w:rPr>
        <w:t>American Journal of Preventive Medicine</w:t>
      </w:r>
      <w:r w:rsidRPr="00986B31">
        <w:rPr>
          <w:rFonts w:ascii="Calibri" w:hAnsi="Calibri" w:cs="Calibri"/>
          <w:szCs w:val="24"/>
        </w:rPr>
        <w:t xml:space="preserve">, </w:t>
      </w:r>
      <w:r w:rsidRPr="00986B31">
        <w:rPr>
          <w:rFonts w:ascii="Calibri" w:hAnsi="Calibri" w:cs="Calibri"/>
          <w:i/>
          <w:iCs/>
          <w:szCs w:val="24"/>
        </w:rPr>
        <w:t>14</w:t>
      </w:r>
      <w:r w:rsidRPr="00986B31">
        <w:rPr>
          <w:rFonts w:ascii="Calibri" w:hAnsi="Calibri" w:cs="Calibri"/>
          <w:szCs w:val="24"/>
        </w:rPr>
        <w:t>(4), 245–258. https://doi.org/10.1016/S0749-3797(98)00017-8</w:t>
      </w:r>
    </w:p>
    <w:p w14:paraId="175BE70F" w14:textId="77777777" w:rsidR="00986B31" w:rsidRPr="00986B31" w:rsidRDefault="00986B31" w:rsidP="00986B31">
      <w:pPr>
        <w:pStyle w:val="Bibliography"/>
        <w:rPr>
          <w:rFonts w:ascii="Calibri" w:hAnsi="Calibri" w:cs="Calibri"/>
          <w:szCs w:val="24"/>
        </w:rPr>
      </w:pPr>
      <w:proofErr w:type="spellStart"/>
      <w:r w:rsidRPr="00986B31">
        <w:rPr>
          <w:rFonts w:ascii="Calibri" w:hAnsi="Calibri" w:cs="Calibri"/>
          <w:szCs w:val="24"/>
        </w:rPr>
        <w:t>Gogarten</w:t>
      </w:r>
      <w:proofErr w:type="spellEnd"/>
      <w:r w:rsidRPr="00986B31">
        <w:rPr>
          <w:rFonts w:ascii="Calibri" w:hAnsi="Calibri" w:cs="Calibri"/>
          <w:szCs w:val="24"/>
        </w:rPr>
        <w:t xml:space="preserve">, S. M., </w:t>
      </w:r>
      <w:proofErr w:type="spellStart"/>
      <w:r w:rsidRPr="00986B31">
        <w:rPr>
          <w:rFonts w:ascii="Calibri" w:hAnsi="Calibri" w:cs="Calibri"/>
          <w:szCs w:val="24"/>
        </w:rPr>
        <w:t>Sofer</w:t>
      </w:r>
      <w:proofErr w:type="spellEnd"/>
      <w:r w:rsidRPr="00986B31">
        <w:rPr>
          <w:rFonts w:ascii="Calibri" w:hAnsi="Calibri" w:cs="Calibri"/>
          <w:szCs w:val="24"/>
        </w:rPr>
        <w:t xml:space="preserve">, T., Chen, H., Yu, C., Brody, J. A., Thornton, T. A., Rice, K. M., &amp; </w:t>
      </w:r>
      <w:proofErr w:type="spellStart"/>
      <w:r w:rsidRPr="00986B31">
        <w:rPr>
          <w:rFonts w:ascii="Calibri" w:hAnsi="Calibri" w:cs="Calibri"/>
          <w:szCs w:val="24"/>
        </w:rPr>
        <w:t>Conomos</w:t>
      </w:r>
      <w:proofErr w:type="spellEnd"/>
      <w:r w:rsidRPr="00986B31">
        <w:rPr>
          <w:rFonts w:ascii="Calibri" w:hAnsi="Calibri" w:cs="Calibri"/>
          <w:szCs w:val="24"/>
        </w:rPr>
        <w:t xml:space="preserve">, M. P. (2019). Genetic association testing using the GENESIS R/Bioconductor package. </w:t>
      </w:r>
      <w:r w:rsidRPr="00986B31">
        <w:rPr>
          <w:rFonts w:ascii="Calibri" w:hAnsi="Calibri" w:cs="Calibri"/>
          <w:i/>
          <w:iCs/>
          <w:szCs w:val="24"/>
        </w:rPr>
        <w:t>Bioinformatics</w:t>
      </w:r>
      <w:r w:rsidRPr="00986B31">
        <w:rPr>
          <w:rFonts w:ascii="Calibri" w:hAnsi="Calibri" w:cs="Calibri"/>
          <w:szCs w:val="24"/>
        </w:rPr>
        <w:t xml:space="preserve">, </w:t>
      </w:r>
      <w:r w:rsidRPr="00986B31">
        <w:rPr>
          <w:rFonts w:ascii="Calibri" w:hAnsi="Calibri" w:cs="Calibri"/>
          <w:i/>
          <w:iCs/>
          <w:szCs w:val="24"/>
        </w:rPr>
        <w:t>35</w:t>
      </w:r>
      <w:r w:rsidRPr="00986B31">
        <w:rPr>
          <w:rFonts w:ascii="Calibri" w:hAnsi="Calibri" w:cs="Calibri"/>
          <w:szCs w:val="24"/>
        </w:rPr>
        <w:t>(24), 5346–5348. https://doi.org/10.1093/bioinformatics/btz567</w:t>
      </w:r>
    </w:p>
    <w:p w14:paraId="3BBBF441"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Hoffman, K. W., Tran, K. T., Moore, T. M., </w:t>
      </w:r>
      <w:proofErr w:type="spellStart"/>
      <w:r w:rsidRPr="00986B31">
        <w:rPr>
          <w:rFonts w:ascii="Calibri" w:hAnsi="Calibri" w:cs="Calibri"/>
          <w:szCs w:val="24"/>
        </w:rPr>
        <w:t>Gataviņš</w:t>
      </w:r>
      <w:proofErr w:type="spellEnd"/>
      <w:r w:rsidRPr="00986B31">
        <w:rPr>
          <w:rFonts w:ascii="Calibri" w:hAnsi="Calibri" w:cs="Calibri"/>
          <w:szCs w:val="24"/>
        </w:rPr>
        <w:t xml:space="preserve">, M. M., </w:t>
      </w:r>
      <w:proofErr w:type="spellStart"/>
      <w:r w:rsidRPr="00986B31">
        <w:rPr>
          <w:rFonts w:ascii="Calibri" w:hAnsi="Calibri" w:cs="Calibri"/>
          <w:szCs w:val="24"/>
        </w:rPr>
        <w:t>Visoki</w:t>
      </w:r>
      <w:proofErr w:type="spellEnd"/>
      <w:r w:rsidRPr="00986B31">
        <w:rPr>
          <w:rFonts w:ascii="Calibri" w:hAnsi="Calibri" w:cs="Calibri"/>
          <w:szCs w:val="24"/>
        </w:rPr>
        <w:t xml:space="preserve">, E., Kwon, O., DiDomenico, G. E., </w:t>
      </w:r>
      <w:proofErr w:type="spellStart"/>
      <w:r w:rsidRPr="00986B31">
        <w:rPr>
          <w:rFonts w:ascii="Calibri" w:hAnsi="Calibri" w:cs="Calibri"/>
          <w:szCs w:val="24"/>
        </w:rPr>
        <w:t>Chaiyachati</w:t>
      </w:r>
      <w:proofErr w:type="spellEnd"/>
      <w:r w:rsidRPr="00986B31">
        <w:rPr>
          <w:rFonts w:ascii="Calibri" w:hAnsi="Calibri" w:cs="Calibri"/>
          <w:szCs w:val="24"/>
        </w:rPr>
        <w:t xml:space="preserve">, B. H., Schultz, L. M., </w:t>
      </w:r>
      <w:proofErr w:type="spellStart"/>
      <w:r w:rsidRPr="00986B31">
        <w:rPr>
          <w:rFonts w:ascii="Calibri" w:hAnsi="Calibri" w:cs="Calibri"/>
          <w:szCs w:val="24"/>
        </w:rPr>
        <w:t>Almasy</w:t>
      </w:r>
      <w:proofErr w:type="spellEnd"/>
      <w:r w:rsidRPr="00986B31">
        <w:rPr>
          <w:rFonts w:ascii="Calibri" w:hAnsi="Calibri" w:cs="Calibri"/>
          <w:szCs w:val="24"/>
        </w:rPr>
        <w:t xml:space="preserve">, L., Hayes, M. R., Daskalakis, N. P., &amp; </w:t>
      </w:r>
      <w:proofErr w:type="spellStart"/>
      <w:r w:rsidRPr="00986B31">
        <w:rPr>
          <w:rFonts w:ascii="Calibri" w:hAnsi="Calibri" w:cs="Calibri"/>
          <w:szCs w:val="24"/>
        </w:rPr>
        <w:t>Barzilay</w:t>
      </w:r>
      <w:proofErr w:type="spellEnd"/>
      <w:r w:rsidRPr="00986B31">
        <w:rPr>
          <w:rFonts w:ascii="Calibri" w:hAnsi="Calibri" w:cs="Calibri"/>
          <w:szCs w:val="24"/>
        </w:rPr>
        <w:t xml:space="preserve">, R. (2024). </w:t>
      </w:r>
      <w:proofErr w:type="spellStart"/>
      <w:r w:rsidRPr="00986B31">
        <w:rPr>
          <w:rFonts w:ascii="Calibri" w:hAnsi="Calibri" w:cs="Calibri"/>
          <w:szCs w:val="24"/>
        </w:rPr>
        <w:t>Exposomic</w:t>
      </w:r>
      <w:proofErr w:type="spellEnd"/>
      <w:r w:rsidRPr="00986B31">
        <w:rPr>
          <w:rFonts w:ascii="Calibri" w:hAnsi="Calibri" w:cs="Calibri"/>
          <w:szCs w:val="24"/>
        </w:rPr>
        <w:t xml:space="preserve"> and polygenic contributions to allostatic load in early adolescence. </w:t>
      </w:r>
      <w:r w:rsidRPr="00986B31">
        <w:rPr>
          <w:rFonts w:ascii="Calibri" w:hAnsi="Calibri" w:cs="Calibri"/>
          <w:i/>
          <w:iCs/>
          <w:szCs w:val="24"/>
        </w:rPr>
        <w:t>Nature Mental Health</w:t>
      </w:r>
      <w:r w:rsidRPr="00986B31">
        <w:rPr>
          <w:rFonts w:ascii="Calibri" w:hAnsi="Calibri" w:cs="Calibri"/>
          <w:szCs w:val="24"/>
        </w:rPr>
        <w:t>, 1–12. https://doi.org/10.1038/s44220-024-00255-9</w:t>
      </w:r>
    </w:p>
    <w:p w14:paraId="3496383B" w14:textId="77777777" w:rsidR="00986B31" w:rsidRPr="00986B31" w:rsidRDefault="00986B31" w:rsidP="00986B31">
      <w:pPr>
        <w:pStyle w:val="Bibliography"/>
        <w:rPr>
          <w:rFonts w:ascii="Calibri" w:hAnsi="Calibri" w:cs="Calibri"/>
          <w:szCs w:val="24"/>
        </w:rPr>
      </w:pPr>
      <w:proofErr w:type="spellStart"/>
      <w:r w:rsidRPr="00986B31">
        <w:rPr>
          <w:rFonts w:ascii="Calibri" w:hAnsi="Calibri" w:cs="Calibri"/>
          <w:szCs w:val="24"/>
        </w:rPr>
        <w:t>Hoggart</w:t>
      </w:r>
      <w:proofErr w:type="spellEnd"/>
      <w:r w:rsidRPr="00986B31">
        <w:rPr>
          <w:rFonts w:ascii="Calibri" w:hAnsi="Calibri" w:cs="Calibri"/>
          <w:szCs w:val="24"/>
        </w:rPr>
        <w:t xml:space="preserve">, C. J., Choi, S. W., García-González, J., </w:t>
      </w:r>
      <w:proofErr w:type="spellStart"/>
      <w:r w:rsidRPr="00986B31">
        <w:rPr>
          <w:rFonts w:ascii="Calibri" w:hAnsi="Calibri" w:cs="Calibri"/>
          <w:szCs w:val="24"/>
        </w:rPr>
        <w:t>Souaiaia</w:t>
      </w:r>
      <w:proofErr w:type="spellEnd"/>
      <w:r w:rsidRPr="00986B31">
        <w:rPr>
          <w:rFonts w:ascii="Calibri" w:hAnsi="Calibri" w:cs="Calibri"/>
          <w:szCs w:val="24"/>
        </w:rPr>
        <w:t xml:space="preserve">, T., Preuss, M., &amp; O’Reilly, P. F. (2024). </w:t>
      </w:r>
      <w:proofErr w:type="spellStart"/>
      <w:r w:rsidRPr="00986B31">
        <w:rPr>
          <w:rFonts w:ascii="Calibri" w:hAnsi="Calibri" w:cs="Calibri"/>
          <w:szCs w:val="24"/>
        </w:rPr>
        <w:t>BridgePRS</w:t>
      </w:r>
      <w:proofErr w:type="spellEnd"/>
      <w:r w:rsidRPr="00986B31">
        <w:rPr>
          <w:rFonts w:ascii="Calibri" w:hAnsi="Calibri" w:cs="Calibri"/>
          <w:szCs w:val="24"/>
        </w:rPr>
        <w:t xml:space="preserve"> leverages shared genetic effects across ancestries to increase polygenic risk score portability. </w:t>
      </w:r>
      <w:r w:rsidRPr="00986B31">
        <w:rPr>
          <w:rFonts w:ascii="Calibri" w:hAnsi="Calibri" w:cs="Calibri"/>
          <w:i/>
          <w:iCs/>
          <w:szCs w:val="24"/>
        </w:rPr>
        <w:t>Nature Genetics</w:t>
      </w:r>
      <w:r w:rsidRPr="00986B31">
        <w:rPr>
          <w:rFonts w:ascii="Calibri" w:hAnsi="Calibri" w:cs="Calibri"/>
          <w:szCs w:val="24"/>
        </w:rPr>
        <w:t xml:space="preserve">, </w:t>
      </w:r>
      <w:r w:rsidRPr="00986B31">
        <w:rPr>
          <w:rFonts w:ascii="Calibri" w:hAnsi="Calibri" w:cs="Calibri"/>
          <w:i/>
          <w:iCs/>
          <w:szCs w:val="24"/>
        </w:rPr>
        <w:t>56</w:t>
      </w:r>
      <w:r w:rsidRPr="00986B31">
        <w:rPr>
          <w:rFonts w:ascii="Calibri" w:hAnsi="Calibri" w:cs="Calibri"/>
          <w:szCs w:val="24"/>
        </w:rPr>
        <w:t>(1), 180–186. https://doi.org/10.1038/s41588-023-01583-9</w:t>
      </w:r>
    </w:p>
    <w:p w14:paraId="01F80861"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Howard, D. M., Adams, M. J., Clarke, T.-K., </w:t>
      </w:r>
      <w:proofErr w:type="spellStart"/>
      <w:r w:rsidRPr="00986B31">
        <w:rPr>
          <w:rFonts w:ascii="Calibri" w:hAnsi="Calibri" w:cs="Calibri"/>
          <w:szCs w:val="24"/>
        </w:rPr>
        <w:t>Hafferty</w:t>
      </w:r>
      <w:proofErr w:type="spellEnd"/>
      <w:r w:rsidRPr="00986B31">
        <w:rPr>
          <w:rFonts w:ascii="Calibri" w:hAnsi="Calibri" w:cs="Calibri"/>
          <w:szCs w:val="24"/>
        </w:rPr>
        <w:t xml:space="preserve">, J. D., Gibson, J., </w:t>
      </w:r>
      <w:proofErr w:type="spellStart"/>
      <w:r w:rsidRPr="00986B31">
        <w:rPr>
          <w:rFonts w:ascii="Calibri" w:hAnsi="Calibri" w:cs="Calibri"/>
          <w:szCs w:val="24"/>
        </w:rPr>
        <w:t>Shirali</w:t>
      </w:r>
      <w:proofErr w:type="spellEnd"/>
      <w:r w:rsidRPr="00986B31">
        <w:rPr>
          <w:rFonts w:ascii="Calibri" w:hAnsi="Calibri" w:cs="Calibri"/>
          <w:szCs w:val="24"/>
        </w:rPr>
        <w:t xml:space="preserve">, M., Coleman, J. R. I., </w:t>
      </w:r>
      <w:proofErr w:type="spellStart"/>
      <w:r w:rsidRPr="00986B31">
        <w:rPr>
          <w:rFonts w:ascii="Calibri" w:hAnsi="Calibri" w:cs="Calibri"/>
          <w:szCs w:val="24"/>
        </w:rPr>
        <w:t>Hagenaars</w:t>
      </w:r>
      <w:proofErr w:type="spellEnd"/>
      <w:r w:rsidRPr="00986B31">
        <w:rPr>
          <w:rFonts w:ascii="Calibri" w:hAnsi="Calibri" w:cs="Calibri"/>
          <w:szCs w:val="24"/>
        </w:rPr>
        <w:t xml:space="preserve">, S. P., Ward, J., </w:t>
      </w:r>
      <w:proofErr w:type="spellStart"/>
      <w:r w:rsidRPr="00986B31">
        <w:rPr>
          <w:rFonts w:ascii="Calibri" w:hAnsi="Calibri" w:cs="Calibri"/>
          <w:szCs w:val="24"/>
        </w:rPr>
        <w:t>Wigmore</w:t>
      </w:r>
      <w:proofErr w:type="spellEnd"/>
      <w:r w:rsidRPr="00986B31">
        <w:rPr>
          <w:rFonts w:ascii="Calibri" w:hAnsi="Calibri" w:cs="Calibri"/>
          <w:szCs w:val="24"/>
        </w:rPr>
        <w:t xml:space="preserve">, E. M., </w:t>
      </w:r>
      <w:proofErr w:type="spellStart"/>
      <w:r w:rsidRPr="00986B31">
        <w:rPr>
          <w:rFonts w:ascii="Calibri" w:hAnsi="Calibri" w:cs="Calibri"/>
          <w:szCs w:val="24"/>
        </w:rPr>
        <w:t>Alloza</w:t>
      </w:r>
      <w:proofErr w:type="spellEnd"/>
      <w:r w:rsidRPr="00986B31">
        <w:rPr>
          <w:rFonts w:ascii="Calibri" w:hAnsi="Calibri" w:cs="Calibri"/>
          <w:szCs w:val="24"/>
        </w:rPr>
        <w:t xml:space="preserve">, C., Shen, X., </w:t>
      </w:r>
      <w:proofErr w:type="spellStart"/>
      <w:r w:rsidRPr="00986B31">
        <w:rPr>
          <w:rFonts w:ascii="Calibri" w:hAnsi="Calibri" w:cs="Calibri"/>
          <w:szCs w:val="24"/>
        </w:rPr>
        <w:t>Barbu</w:t>
      </w:r>
      <w:proofErr w:type="spellEnd"/>
      <w:r w:rsidRPr="00986B31">
        <w:rPr>
          <w:rFonts w:ascii="Calibri" w:hAnsi="Calibri" w:cs="Calibri"/>
          <w:szCs w:val="24"/>
        </w:rPr>
        <w:t xml:space="preserve">, M. C., Xu, E. Y., Whalley, H. C., </w:t>
      </w:r>
      <w:proofErr w:type="spellStart"/>
      <w:r w:rsidRPr="00986B31">
        <w:rPr>
          <w:rFonts w:ascii="Calibri" w:hAnsi="Calibri" w:cs="Calibri"/>
          <w:szCs w:val="24"/>
        </w:rPr>
        <w:t>Marioni</w:t>
      </w:r>
      <w:proofErr w:type="spellEnd"/>
      <w:r w:rsidRPr="00986B31">
        <w:rPr>
          <w:rFonts w:ascii="Calibri" w:hAnsi="Calibri" w:cs="Calibri"/>
          <w:szCs w:val="24"/>
        </w:rPr>
        <w:t xml:space="preserve">, R. E., Porteous, D. J., Davies, G., Deary, I. J., … McIntosh, A. M. (2019). Genome-wide meta-analysis of depression identifies 102 independent variants and highlights the importance of the prefrontal brain regions. </w:t>
      </w:r>
      <w:r w:rsidRPr="00986B31">
        <w:rPr>
          <w:rFonts w:ascii="Calibri" w:hAnsi="Calibri" w:cs="Calibri"/>
          <w:i/>
          <w:iCs/>
          <w:szCs w:val="24"/>
        </w:rPr>
        <w:t>Nature Neuroscience</w:t>
      </w:r>
      <w:r w:rsidRPr="00986B31">
        <w:rPr>
          <w:rFonts w:ascii="Calibri" w:hAnsi="Calibri" w:cs="Calibri"/>
          <w:szCs w:val="24"/>
        </w:rPr>
        <w:t xml:space="preserve">, </w:t>
      </w:r>
      <w:r w:rsidRPr="00986B31">
        <w:rPr>
          <w:rFonts w:ascii="Calibri" w:hAnsi="Calibri" w:cs="Calibri"/>
          <w:i/>
          <w:iCs/>
          <w:szCs w:val="24"/>
        </w:rPr>
        <w:t>22</w:t>
      </w:r>
      <w:r w:rsidRPr="00986B31">
        <w:rPr>
          <w:rFonts w:ascii="Calibri" w:hAnsi="Calibri" w:cs="Calibri"/>
          <w:szCs w:val="24"/>
        </w:rPr>
        <w:t>(3), 343–352. https://doi.org/10.1038/s41593-018-0326-7</w:t>
      </w:r>
    </w:p>
    <w:p w14:paraId="236615A8"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Hu, S., Ferreira, L. A. F., Shi, S., </w:t>
      </w:r>
      <w:proofErr w:type="spellStart"/>
      <w:r w:rsidRPr="00986B31">
        <w:rPr>
          <w:rFonts w:ascii="Calibri" w:hAnsi="Calibri" w:cs="Calibri"/>
          <w:szCs w:val="24"/>
        </w:rPr>
        <w:t>Hellenthal</w:t>
      </w:r>
      <w:proofErr w:type="spellEnd"/>
      <w:r w:rsidRPr="00986B31">
        <w:rPr>
          <w:rFonts w:ascii="Calibri" w:hAnsi="Calibri" w:cs="Calibri"/>
          <w:szCs w:val="24"/>
        </w:rPr>
        <w:t xml:space="preserve">, G., </w:t>
      </w:r>
      <w:proofErr w:type="spellStart"/>
      <w:r w:rsidRPr="00986B31">
        <w:rPr>
          <w:rFonts w:ascii="Calibri" w:hAnsi="Calibri" w:cs="Calibri"/>
          <w:szCs w:val="24"/>
        </w:rPr>
        <w:t>Marchini</w:t>
      </w:r>
      <w:proofErr w:type="spellEnd"/>
      <w:r w:rsidRPr="00986B31">
        <w:rPr>
          <w:rFonts w:ascii="Calibri" w:hAnsi="Calibri" w:cs="Calibri"/>
          <w:szCs w:val="24"/>
        </w:rPr>
        <w:t xml:space="preserve">, J., Lawson, D. J., &amp; Myers, S. R. (2023). </w:t>
      </w:r>
      <w:r w:rsidRPr="00986B31">
        <w:rPr>
          <w:rFonts w:ascii="Calibri" w:hAnsi="Calibri" w:cs="Calibri"/>
          <w:i/>
          <w:iCs/>
          <w:szCs w:val="24"/>
        </w:rPr>
        <w:t>Leveraging fine-scale population structure reveals conservation in genetic effect sizes between human populations across a range of human phenotypes</w:t>
      </w:r>
      <w:r w:rsidRPr="00986B31">
        <w:rPr>
          <w:rFonts w:ascii="Calibri" w:hAnsi="Calibri" w:cs="Calibri"/>
          <w:szCs w:val="24"/>
        </w:rPr>
        <w:t>. https://doi.org/10.1101/2023.08.08.552281</w:t>
      </w:r>
    </w:p>
    <w:p w14:paraId="1E598C27" w14:textId="77777777" w:rsidR="00986B31" w:rsidRPr="00986B31" w:rsidRDefault="00986B31" w:rsidP="00986B31">
      <w:pPr>
        <w:pStyle w:val="Bibliography"/>
        <w:rPr>
          <w:rFonts w:ascii="Calibri" w:hAnsi="Calibri" w:cs="Calibri"/>
          <w:szCs w:val="24"/>
        </w:rPr>
      </w:pPr>
      <w:proofErr w:type="spellStart"/>
      <w:r w:rsidRPr="00986B31">
        <w:rPr>
          <w:rFonts w:ascii="Calibri" w:hAnsi="Calibri" w:cs="Calibri"/>
          <w:szCs w:val="24"/>
        </w:rPr>
        <w:lastRenderedPageBreak/>
        <w:t>Jimeno</w:t>
      </w:r>
      <w:proofErr w:type="spellEnd"/>
      <w:r w:rsidRPr="00986B31">
        <w:rPr>
          <w:rFonts w:ascii="Calibri" w:hAnsi="Calibri" w:cs="Calibri"/>
          <w:szCs w:val="24"/>
        </w:rPr>
        <w:t xml:space="preserve">, B., &amp; Rubalcaba, J. G. (2023). Modelling the role of glucocorticoid receptor as mediator of endocrine responses to environmental challenge. </w:t>
      </w:r>
      <w:r w:rsidRPr="00986B31">
        <w:rPr>
          <w:rFonts w:ascii="Calibri" w:hAnsi="Calibri" w:cs="Calibri"/>
          <w:i/>
          <w:iCs/>
          <w:szCs w:val="24"/>
        </w:rPr>
        <w:t>Philosophical Transactions of the Royal Society B: Biological Sciences</w:t>
      </w:r>
      <w:r w:rsidRPr="00986B31">
        <w:rPr>
          <w:rFonts w:ascii="Calibri" w:hAnsi="Calibri" w:cs="Calibri"/>
          <w:szCs w:val="24"/>
        </w:rPr>
        <w:t xml:space="preserve">, </w:t>
      </w:r>
      <w:r w:rsidRPr="00986B31">
        <w:rPr>
          <w:rFonts w:ascii="Calibri" w:hAnsi="Calibri" w:cs="Calibri"/>
          <w:i/>
          <w:iCs/>
          <w:szCs w:val="24"/>
        </w:rPr>
        <w:t>379</w:t>
      </w:r>
      <w:r w:rsidRPr="00986B31">
        <w:rPr>
          <w:rFonts w:ascii="Calibri" w:hAnsi="Calibri" w:cs="Calibri"/>
          <w:szCs w:val="24"/>
        </w:rPr>
        <w:t>(1898), 20220501. https://doi.org/10.1098/rstb.2022.0501</w:t>
      </w:r>
    </w:p>
    <w:p w14:paraId="6C626E89" w14:textId="77777777" w:rsidR="00986B31" w:rsidRPr="00986B31" w:rsidRDefault="00986B31" w:rsidP="00986B31">
      <w:pPr>
        <w:pStyle w:val="Bibliography"/>
        <w:rPr>
          <w:rFonts w:ascii="Calibri" w:hAnsi="Calibri" w:cs="Calibri"/>
          <w:szCs w:val="24"/>
        </w:rPr>
      </w:pPr>
      <w:proofErr w:type="spellStart"/>
      <w:r w:rsidRPr="00986B31">
        <w:rPr>
          <w:rFonts w:ascii="Calibri" w:hAnsi="Calibri" w:cs="Calibri"/>
          <w:szCs w:val="24"/>
        </w:rPr>
        <w:t>Karcher</w:t>
      </w:r>
      <w:proofErr w:type="spellEnd"/>
      <w:r w:rsidRPr="00986B31">
        <w:rPr>
          <w:rFonts w:ascii="Calibri" w:hAnsi="Calibri" w:cs="Calibri"/>
          <w:szCs w:val="24"/>
        </w:rPr>
        <w:t xml:space="preserve">, N. R., </w:t>
      </w:r>
      <w:proofErr w:type="spellStart"/>
      <w:r w:rsidRPr="00986B31">
        <w:rPr>
          <w:rFonts w:ascii="Calibri" w:hAnsi="Calibri" w:cs="Calibri"/>
          <w:szCs w:val="24"/>
        </w:rPr>
        <w:t>Klaunig</w:t>
      </w:r>
      <w:proofErr w:type="spellEnd"/>
      <w:r w:rsidRPr="00986B31">
        <w:rPr>
          <w:rFonts w:ascii="Calibri" w:hAnsi="Calibri" w:cs="Calibri"/>
          <w:szCs w:val="24"/>
        </w:rPr>
        <w:t xml:space="preserve">, M. J., </w:t>
      </w:r>
      <w:proofErr w:type="spellStart"/>
      <w:r w:rsidRPr="00986B31">
        <w:rPr>
          <w:rFonts w:ascii="Calibri" w:hAnsi="Calibri" w:cs="Calibri"/>
          <w:szCs w:val="24"/>
        </w:rPr>
        <w:t>Elsayed</w:t>
      </w:r>
      <w:proofErr w:type="spellEnd"/>
      <w:r w:rsidRPr="00986B31">
        <w:rPr>
          <w:rFonts w:ascii="Calibri" w:hAnsi="Calibri" w:cs="Calibri"/>
          <w:szCs w:val="24"/>
        </w:rPr>
        <w:t xml:space="preserve">, N. M., Taylor, R. L., Jay, S. Y., &amp; Schiffman, J. (2022). Understanding Associations Between Race/Ethnicity, Experiences of Discrimination, and Psychotic-like Experiences in Middle Childhood. </w:t>
      </w:r>
      <w:r w:rsidRPr="00986B31">
        <w:rPr>
          <w:rFonts w:ascii="Calibri" w:hAnsi="Calibri" w:cs="Calibri"/>
          <w:i/>
          <w:iCs/>
          <w:szCs w:val="24"/>
        </w:rPr>
        <w:t>Journal of the American Academy of Child &amp; Adolescent Psychiatry</w:t>
      </w:r>
      <w:r w:rsidRPr="00986B31">
        <w:rPr>
          <w:rFonts w:ascii="Calibri" w:hAnsi="Calibri" w:cs="Calibri"/>
          <w:szCs w:val="24"/>
        </w:rPr>
        <w:t xml:space="preserve">, </w:t>
      </w:r>
      <w:r w:rsidRPr="00986B31">
        <w:rPr>
          <w:rFonts w:ascii="Calibri" w:hAnsi="Calibri" w:cs="Calibri"/>
          <w:i/>
          <w:iCs/>
          <w:szCs w:val="24"/>
        </w:rPr>
        <w:t>61</w:t>
      </w:r>
      <w:r w:rsidRPr="00986B31">
        <w:rPr>
          <w:rFonts w:ascii="Calibri" w:hAnsi="Calibri" w:cs="Calibri"/>
          <w:szCs w:val="24"/>
        </w:rPr>
        <w:t>(10), 1262–1272. https://doi.org/10.1016/j.jaac.2022.03.025</w:t>
      </w:r>
    </w:p>
    <w:p w14:paraId="17376AB8"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Kaufman, J., </w:t>
      </w:r>
      <w:proofErr w:type="spellStart"/>
      <w:r w:rsidRPr="00986B31">
        <w:rPr>
          <w:rFonts w:ascii="Calibri" w:hAnsi="Calibri" w:cs="Calibri"/>
          <w:szCs w:val="24"/>
        </w:rPr>
        <w:t>Birmaher</w:t>
      </w:r>
      <w:proofErr w:type="spellEnd"/>
      <w:r w:rsidRPr="00986B31">
        <w:rPr>
          <w:rFonts w:ascii="Calibri" w:hAnsi="Calibri" w:cs="Calibri"/>
          <w:szCs w:val="24"/>
        </w:rPr>
        <w:t xml:space="preserve">, B., Brent, D., Rao, U., Flynn, C., </w:t>
      </w:r>
      <w:proofErr w:type="spellStart"/>
      <w:r w:rsidRPr="00986B31">
        <w:rPr>
          <w:rFonts w:ascii="Calibri" w:hAnsi="Calibri" w:cs="Calibri"/>
          <w:szCs w:val="24"/>
        </w:rPr>
        <w:t>Moreci</w:t>
      </w:r>
      <w:proofErr w:type="spellEnd"/>
      <w:r w:rsidRPr="00986B31">
        <w:rPr>
          <w:rFonts w:ascii="Calibri" w:hAnsi="Calibri" w:cs="Calibri"/>
          <w:szCs w:val="24"/>
        </w:rPr>
        <w:t xml:space="preserve">, P., Williamson, D., &amp; Ryan, N. (1997). Schedule for Affective Disorders and Schizophrenia for School-Age Children-Present and Lifetime Version (K-SADS-PL): Initial Reliability and Validity Data. </w:t>
      </w:r>
      <w:r w:rsidRPr="00986B31">
        <w:rPr>
          <w:rFonts w:ascii="Calibri" w:hAnsi="Calibri" w:cs="Calibri"/>
          <w:i/>
          <w:iCs/>
          <w:szCs w:val="24"/>
        </w:rPr>
        <w:t>Journal of the American Academy of Child &amp; Adolescent Psychiatry</w:t>
      </w:r>
      <w:r w:rsidRPr="00986B31">
        <w:rPr>
          <w:rFonts w:ascii="Calibri" w:hAnsi="Calibri" w:cs="Calibri"/>
          <w:szCs w:val="24"/>
        </w:rPr>
        <w:t xml:space="preserve">, </w:t>
      </w:r>
      <w:r w:rsidRPr="00986B31">
        <w:rPr>
          <w:rFonts w:ascii="Calibri" w:hAnsi="Calibri" w:cs="Calibri"/>
          <w:i/>
          <w:iCs/>
          <w:szCs w:val="24"/>
        </w:rPr>
        <w:t>36</w:t>
      </w:r>
      <w:r w:rsidRPr="00986B31">
        <w:rPr>
          <w:rFonts w:ascii="Calibri" w:hAnsi="Calibri" w:cs="Calibri"/>
          <w:szCs w:val="24"/>
        </w:rPr>
        <w:t>(7), 980–988. https://doi.org/10.1097/00004583-199707000-00021</w:t>
      </w:r>
    </w:p>
    <w:p w14:paraId="4405CC84"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Kobak, K. A., </w:t>
      </w:r>
      <w:proofErr w:type="spellStart"/>
      <w:r w:rsidRPr="00986B31">
        <w:rPr>
          <w:rFonts w:ascii="Calibri" w:hAnsi="Calibri" w:cs="Calibri"/>
          <w:szCs w:val="24"/>
        </w:rPr>
        <w:t>Kratochvil</w:t>
      </w:r>
      <w:proofErr w:type="spellEnd"/>
      <w:r w:rsidRPr="00986B31">
        <w:rPr>
          <w:rFonts w:ascii="Calibri" w:hAnsi="Calibri" w:cs="Calibri"/>
          <w:szCs w:val="24"/>
        </w:rPr>
        <w:t xml:space="preserve">, C. J., Stanger, C., &amp; Kaufman, J. (2013). Computerized screening of comorbidity in adolescents with substance or psychiatric disorders. </w:t>
      </w:r>
      <w:r w:rsidRPr="00986B31">
        <w:rPr>
          <w:rFonts w:ascii="Calibri" w:hAnsi="Calibri" w:cs="Calibri"/>
          <w:i/>
          <w:iCs/>
          <w:szCs w:val="24"/>
        </w:rPr>
        <w:t xml:space="preserve">Anxiety Disorders and Depression.(La </w:t>
      </w:r>
      <w:proofErr w:type="spellStart"/>
      <w:r w:rsidRPr="00986B31">
        <w:rPr>
          <w:rFonts w:ascii="Calibri" w:hAnsi="Calibri" w:cs="Calibri"/>
          <w:i/>
          <w:iCs/>
          <w:szCs w:val="24"/>
        </w:rPr>
        <w:t>Jolaa</w:t>
      </w:r>
      <w:proofErr w:type="spellEnd"/>
      <w:r w:rsidRPr="00986B31">
        <w:rPr>
          <w:rFonts w:ascii="Calibri" w:hAnsi="Calibri" w:cs="Calibri"/>
          <w:i/>
          <w:iCs/>
          <w:szCs w:val="24"/>
        </w:rPr>
        <w:t>, CA)</w:t>
      </w:r>
      <w:r w:rsidRPr="00986B31">
        <w:rPr>
          <w:rFonts w:ascii="Calibri" w:hAnsi="Calibri" w:cs="Calibri"/>
          <w:szCs w:val="24"/>
        </w:rPr>
        <w:t>.</w:t>
      </w:r>
    </w:p>
    <w:p w14:paraId="2D83BC38"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Lahey, B. B., Durham, E. L., </w:t>
      </w:r>
      <w:proofErr w:type="spellStart"/>
      <w:r w:rsidRPr="00986B31">
        <w:rPr>
          <w:rFonts w:ascii="Calibri" w:hAnsi="Calibri" w:cs="Calibri"/>
          <w:szCs w:val="24"/>
        </w:rPr>
        <w:t>Brislin</w:t>
      </w:r>
      <w:proofErr w:type="spellEnd"/>
      <w:r w:rsidRPr="00986B31">
        <w:rPr>
          <w:rFonts w:ascii="Calibri" w:hAnsi="Calibri" w:cs="Calibri"/>
          <w:szCs w:val="24"/>
        </w:rPr>
        <w:t xml:space="preserve">, S. J., Barr, P. B., Dick, D. M., Moore, T. M., Pierce, B. L., Tong, L., Reimann, G. E., </w:t>
      </w:r>
      <w:proofErr w:type="spellStart"/>
      <w:r w:rsidRPr="00986B31">
        <w:rPr>
          <w:rFonts w:ascii="Calibri" w:hAnsi="Calibri" w:cs="Calibri"/>
          <w:szCs w:val="24"/>
        </w:rPr>
        <w:t>Jeong</w:t>
      </w:r>
      <w:proofErr w:type="spellEnd"/>
      <w:r w:rsidRPr="00986B31">
        <w:rPr>
          <w:rFonts w:ascii="Calibri" w:hAnsi="Calibri" w:cs="Calibri"/>
          <w:szCs w:val="24"/>
        </w:rPr>
        <w:t xml:space="preserve">, H. J., Dupont, R. M., &amp; </w:t>
      </w:r>
      <w:proofErr w:type="spellStart"/>
      <w:r w:rsidRPr="00986B31">
        <w:rPr>
          <w:rFonts w:ascii="Calibri" w:hAnsi="Calibri" w:cs="Calibri"/>
          <w:szCs w:val="24"/>
        </w:rPr>
        <w:t>Kaczkurkin</w:t>
      </w:r>
      <w:proofErr w:type="spellEnd"/>
      <w:r w:rsidRPr="00986B31">
        <w:rPr>
          <w:rFonts w:ascii="Calibri" w:hAnsi="Calibri" w:cs="Calibri"/>
          <w:szCs w:val="24"/>
        </w:rPr>
        <w:t xml:space="preserve">, A. N. (2024). Mapping potential pathways from polygenic liability through brain structure to psychological problems across the transition to adolescence. </w:t>
      </w:r>
      <w:r w:rsidRPr="00986B31">
        <w:rPr>
          <w:rFonts w:ascii="Calibri" w:hAnsi="Calibri" w:cs="Calibri"/>
          <w:i/>
          <w:iCs/>
          <w:szCs w:val="24"/>
        </w:rPr>
        <w:t>Journal of Child Psychology and Psychiatry</w:t>
      </w:r>
      <w:r w:rsidRPr="00986B31">
        <w:rPr>
          <w:rFonts w:ascii="Calibri" w:hAnsi="Calibri" w:cs="Calibri"/>
          <w:szCs w:val="24"/>
        </w:rPr>
        <w:t>, jcpp.13944. https://doi.org/10.1111/jcpp.13944</w:t>
      </w:r>
    </w:p>
    <w:p w14:paraId="31D88923"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Maxwell, M. Y., Taylor, R. L., &amp; </w:t>
      </w:r>
      <w:proofErr w:type="spellStart"/>
      <w:r w:rsidRPr="00986B31">
        <w:rPr>
          <w:rFonts w:ascii="Calibri" w:hAnsi="Calibri" w:cs="Calibri"/>
          <w:szCs w:val="24"/>
        </w:rPr>
        <w:t>Barch</w:t>
      </w:r>
      <w:proofErr w:type="spellEnd"/>
      <w:r w:rsidRPr="00986B31">
        <w:rPr>
          <w:rFonts w:ascii="Calibri" w:hAnsi="Calibri" w:cs="Calibri"/>
          <w:szCs w:val="24"/>
        </w:rPr>
        <w:t xml:space="preserve">, D. M. (2021, May 1). </w:t>
      </w:r>
      <w:r w:rsidRPr="00986B31">
        <w:rPr>
          <w:rFonts w:ascii="Calibri" w:hAnsi="Calibri" w:cs="Calibri"/>
          <w:i/>
          <w:iCs/>
          <w:szCs w:val="24"/>
        </w:rPr>
        <w:t>Evidence That Neighborhood Threat and Brain Volume Mediate the Relationship Between Neighborhood Poverty and Children’s Psychopathology</w:t>
      </w:r>
      <w:r w:rsidRPr="00986B31">
        <w:rPr>
          <w:rFonts w:ascii="Calibri" w:hAnsi="Calibri" w:cs="Calibri"/>
          <w:szCs w:val="24"/>
        </w:rPr>
        <w:t xml:space="preserve"> [Poster].</w:t>
      </w:r>
    </w:p>
    <w:p w14:paraId="5B11C08E"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lastRenderedPageBreak/>
        <w:t xml:space="preserve">McLaughlin, K. A., Weissman, D., &amp; </w:t>
      </w:r>
      <w:proofErr w:type="spellStart"/>
      <w:r w:rsidRPr="00986B31">
        <w:rPr>
          <w:rFonts w:ascii="Calibri" w:hAnsi="Calibri" w:cs="Calibri"/>
          <w:szCs w:val="24"/>
        </w:rPr>
        <w:t>Bitrán</w:t>
      </w:r>
      <w:proofErr w:type="spellEnd"/>
      <w:r w:rsidRPr="00986B31">
        <w:rPr>
          <w:rFonts w:ascii="Calibri" w:hAnsi="Calibri" w:cs="Calibri"/>
          <w:szCs w:val="24"/>
        </w:rPr>
        <w:t xml:space="preserve">, D. (2019). Childhood Adversity and Neural Development: A Systematic Review. </w:t>
      </w:r>
      <w:r w:rsidRPr="00986B31">
        <w:rPr>
          <w:rFonts w:ascii="Calibri" w:hAnsi="Calibri" w:cs="Calibri"/>
          <w:i/>
          <w:iCs/>
          <w:szCs w:val="24"/>
        </w:rPr>
        <w:t>Annual Review of Developmental Psychology</w:t>
      </w:r>
      <w:r w:rsidRPr="00986B31">
        <w:rPr>
          <w:rFonts w:ascii="Calibri" w:hAnsi="Calibri" w:cs="Calibri"/>
          <w:szCs w:val="24"/>
        </w:rPr>
        <w:t xml:space="preserve">, </w:t>
      </w:r>
      <w:r w:rsidRPr="00986B31">
        <w:rPr>
          <w:rFonts w:ascii="Calibri" w:hAnsi="Calibri" w:cs="Calibri"/>
          <w:i/>
          <w:iCs/>
          <w:szCs w:val="24"/>
        </w:rPr>
        <w:t>1</w:t>
      </w:r>
      <w:r w:rsidRPr="00986B31">
        <w:rPr>
          <w:rFonts w:ascii="Calibri" w:hAnsi="Calibri" w:cs="Calibri"/>
          <w:szCs w:val="24"/>
        </w:rPr>
        <w:t>(1), 277–312. https://doi.org/10.1146/annurev-devpsych-121318-084950</w:t>
      </w:r>
    </w:p>
    <w:p w14:paraId="5314F44E" w14:textId="77777777" w:rsidR="00986B31" w:rsidRPr="00986B31" w:rsidRDefault="00986B31" w:rsidP="00986B31">
      <w:pPr>
        <w:pStyle w:val="Bibliography"/>
        <w:rPr>
          <w:rFonts w:ascii="Calibri" w:hAnsi="Calibri" w:cs="Calibri"/>
          <w:szCs w:val="24"/>
        </w:rPr>
      </w:pPr>
      <w:proofErr w:type="spellStart"/>
      <w:r w:rsidRPr="00986B31">
        <w:rPr>
          <w:rFonts w:ascii="Calibri" w:hAnsi="Calibri" w:cs="Calibri"/>
          <w:szCs w:val="24"/>
        </w:rPr>
        <w:t>Monari</w:t>
      </w:r>
      <w:proofErr w:type="spellEnd"/>
      <w:r w:rsidRPr="00986B31">
        <w:rPr>
          <w:rFonts w:ascii="Calibri" w:hAnsi="Calibri" w:cs="Calibri"/>
          <w:szCs w:val="24"/>
        </w:rPr>
        <w:t xml:space="preserve">, S., Guillot De </w:t>
      </w:r>
      <w:proofErr w:type="spellStart"/>
      <w:r w:rsidRPr="00986B31">
        <w:rPr>
          <w:rFonts w:ascii="Calibri" w:hAnsi="Calibri" w:cs="Calibri"/>
          <w:szCs w:val="24"/>
        </w:rPr>
        <w:t>Suduiraut</w:t>
      </w:r>
      <w:proofErr w:type="spellEnd"/>
      <w:r w:rsidRPr="00986B31">
        <w:rPr>
          <w:rFonts w:ascii="Calibri" w:hAnsi="Calibri" w:cs="Calibri"/>
          <w:szCs w:val="24"/>
        </w:rPr>
        <w:t xml:space="preserve">, I., Grosse, J., </w:t>
      </w:r>
      <w:proofErr w:type="spellStart"/>
      <w:r w:rsidRPr="00986B31">
        <w:rPr>
          <w:rFonts w:ascii="Calibri" w:hAnsi="Calibri" w:cs="Calibri"/>
          <w:szCs w:val="24"/>
        </w:rPr>
        <w:t>Zanoletti</w:t>
      </w:r>
      <w:proofErr w:type="spellEnd"/>
      <w:r w:rsidRPr="00986B31">
        <w:rPr>
          <w:rFonts w:ascii="Calibri" w:hAnsi="Calibri" w:cs="Calibri"/>
          <w:szCs w:val="24"/>
        </w:rPr>
        <w:t xml:space="preserve">, O., Walker, S. E., Mesquita, M., Wood, T. C., Cash, D., </w:t>
      </w:r>
      <w:proofErr w:type="spellStart"/>
      <w:r w:rsidRPr="00986B31">
        <w:rPr>
          <w:rFonts w:ascii="Calibri" w:hAnsi="Calibri" w:cs="Calibri"/>
          <w:szCs w:val="24"/>
        </w:rPr>
        <w:t>Astori</w:t>
      </w:r>
      <w:proofErr w:type="spellEnd"/>
      <w:r w:rsidRPr="00986B31">
        <w:rPr>
          <w:rFonts w:ascii="Calibri" w:hAnsi="Calibri" w:cs="Calibri"/>
          <w:szCs w:val="24"/>
        </w:rPr>
        <w:t xml:space="preserve">, S., &amp; Sandi, C. (2024). Blunted Glucocorticoid Responsiveness to Stress Causes Behavioral and Biological Alterations That Lead to Posttraumatic Stress Disorder Vulnerability. </w:t>
      </w:r>
      <w:r w:rsidRPr="00986B31">
        <w:rPr>
          <w:rFonts w:ascii="Calibri" w:hAnsi="Calibri" w:cs="Calibri"/>
          <w:i/>
          <w:iCs/>
          <w:szCs w:val="24"/>
        </w:rPr>
        <w:t>Biological Psychiatry</w:t>
      </w:r>
      <w:r w:rsidRPr="00986B31">
        <w:rPr>
          <w:rFonts w:ascii="Calibri" w:hAnsi="Calibri" w:cs="Calibri"/>
          <w:szCs w:val="24"/>
        </w:rPr>
        <w:t xml:space="preserve">, </w:t>
      </w:r>
      <w:r w:rsidRPr="00986B31">
        <w:rPr>
          <w:rFonts w:ascii="Calibri" w:hAnsi="Calibri" w:cs="Calibri"/>
          <w:i/>
          <w:iCs/>
          <w:szCs w:val="24"/>
        </w:rPr>
        <w:t>95</w:t>
      </w:r>
      <w:r w:rsidRPr="00986B31">
        <w:rPr>
          <w:rFonts w:ascii="Calibri" w:hAnsi="Calibri" w:cs="Calibri"/>
          <w:szCs w:val="24"/>
        </w:rPr>
        <w:t>(8), 762–773. https://doi.org/10.1016/j.biopsych.2023.09.015</w:t>
      </w:r>
    </w:p>
    <w:p w14:paraId="65ED43AD"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Moore, T. M., </w:t>
      </w:r>
      <w:proofErr w:type="spellStart"/>
      <w:r w:rsidRPr="00986B31">
        <w:rPr>
          <w:rFonts w:ascii="Calibri" w:hAnsi="Calibri" w:cs="Calibri"/>
          <w:szCs w:val="24"/>
        </w:rPr>
        <w:t>Visoki</w:t>
      </w:r>
      <w:proofErr w:type="spellEnd"/>
      <w:r w:rsidRPr="00986B31">
        <w:rPr>
          <w:rFonts w:ascii="Calibri" w:hAnsi="Calibri" w:cs="Calibri"/>
          <w:szCs w:val="24"/>
        </w:rPr>
        <w:t xml:space="preserve">, E., </w:t>
      </w:r>
      <w:proofErr w:type="spellStart"/>
      <w:r w:rsidRPr="00986B31">
        <w:rPr>
          <w:rFonts w:ascii="Calibri" w:hAnsi="Calibri" w:cs="Calibri"/>
          <w:szCs w:val="24"/>
        </w:rPr>
        <w:t>Argabright</w:t>
      </w:r>
      <w:proofErr w:type="spellEnd"/>
      <w:r w:rsidRPr="00986B31">
        <w:rPr>
          <w:rFonts w:ascii="Calibri" w:hAnsi="Calibri" w:cs="Calibri"/>
          <w:szCs w:val="24"/>
        </w:rPr>
        <w:t xml:space="preserve">, S. T., </w:t>
      </w:r>
      <w:proofErr w:type="spellStart"/>
      <w:r w:rsidRPr="00986B31">
        <w:rPr>
          <w:rFonts w:ascii="Calibri" w:hAnsi="Calibri" w:cs="Calibri"/>
          <w:szCs w:val="24"/>
        </w:rPr>
        <w:t>Didomenico</w:t>
      </w:r>
      <w:proofErr w:type="spellEnd"/>
      <w:r w:rsidRPr="00986B31">
        <w:rPr>
          <w:rFonts w:ascii="Calibri" w:hAnsi="Calibri" w:cs="Calibri"/>
          <w:szCs w:val="24"/>
        </w:rPr>
        <w:t xml:space="preserve">, G. E., Sotelo, I., </w:t>
      </w:r>
      <w:proofErr w:type="spellStart"/>
      <w:r w:rsidRPr="00986B31">
        <w:rPr>
          <w:rFonts w:ascii="Calibri" w:hAnsi="Calibri" w:cs="Calibri"/>
          <w:szCs w:val="24"/>
        </w:rPr>
        <w:t>Wortzel</w:t>
      </w:r>
      <w:proofErr w:type="spellEnd"/>
      <w:r w:rsidRPr="00986B31">
        <w:rPr>
          <w:rFonts w:ascii="Calibri" w:hAnsi="Calibri" w:cs="Calibri"/>
          <w:szCs w:val="24"/>
        </w:rPr>
        <w:t xml:space="preserve">, J. D., Naeem, A., Gur, R. C., Gur, R. E., </w:t>
      </w:r>
      <w:proofErr w:type="spellStart"/>
      <w:r w:rsidRPr="00986B31">
        <w:rPr>
          <w:rFonts w:ascii="Calibri" w:hAnsi="Calibri" w:cs="Calibri"/>
          <w:szCs w:val="24"/>
        </w:rPr>
        <w:t>Warrier</w:t>
      </w:r>
      <w:proofErr w:type="spellEnd"/>
      <w:r w:rsidRPr="00986B31">
        <w:rPr>
          <w:rFonts w:ascii="Calibri" w:hAnsi="Calibri" w:cs="Calibri"/>
          <w:szCs w:val="24"/>
        </w:rPr>
        <w:t xml:space="preserve">, V., </w:t>
      </w:r>
      <w:proofErr w:type="spellStart"/>
      <w:r w:rsidRPr="00986B31">
        <w:rPr>
          <w:rFonts w:ascii="Calibri" w:hAnsi="Calibri" w:cs="Calibri"/>
          <w:szCs w:val="24"/>
        </w:rPr>
        <w:t>Guloksuz</w:t>
      </w:r>
      <w:proofErr w:type="spellEnd"/>
      <w:r w:rsidRPr="00986B31">
        <w:rPr>
          <w:rFonts w:ascii="Calibri" w:hAnsi="Calibri" w:cs="Calibri"/>
          <w:szCs w:val="24"/>
        </w:rPr>
        <w:t xml:space="preserve">, S., &amp; </w:t>
      </w:r>
      <w:proofErr w:type="spellStart"/>
      <w:r w:rsidRPr="00986B31">
        <w:rPr>
          <w:rFonts w:ascii="Calibri" w:hAnsi="Calibri" w:cs="Calibri"/>
          <w:szCs w:val="24"/>
        </w:rPr>
        <w:t>Barzilay</w:t>
      </w:r>
      <w:proofErr w:type="spellEnd"/>
      <w:r w:rsidRPr="00986B31">
        <w:rPr>
          <w:rFonts w:ascii="Calibri" w:hAnsi="Calibri" w:cs="Calibri"/>
          <w:szCs w:val="24"/>
        </w:rPr>
        <w:t xml:space="preserve">, R. (2022). Modeling environment through a general exposome factor in two independent adolescent cohorts. </w:t>
      </w:r>
      <w:r w:rsidRPr="00986B31">
        <w:rPr>
          <w:rFonts w:ascii="Calibri" w:hAnsi="Calibri" w:cs="Calibri"/>
          <w:i/>
          <w:iCs/>
          <w:szCs w:val="24"/>
        </w:rPr>
        <w:t>Exposome</w:t>
      </w:r>
      <w:r w:rsidRPr="00986B31">
        <w:rPr>
          <w:rFonts w:ascii="Calibri" w:hAnsi="Calibri" w:cs="Calibri"/>
          <w:szCs w:val="24"/>
        </w:rPr>
        <w:t xml:space="preserve">, </w:t>
      </w:r>
      <w:r w:rsidRPr="00986B31">
        <w:rPr>
          <w:rFonts w:ascii="Calibri" w:hAnsi="Calibri" w:cs="Calibri"/>
          <w:i/>
          <w:iCs/>
          <w:szCs w:val="24"/>
        </w:rPr>
        <w:t>2</w:t>
      </w:r>
      <w:r w:rsidRPr="00986B31">
        <w:rPr>
          <w:rFonts w:ascii="Calibri" w:hAnsi="Calibri" w:cs="Calibri"/>
          <w:szCs w:val="24"/>
        </w:rPr>
        <w:t>(1), osac010. https://doi.org/10.1093/exposome/osac010</w:t>
      </w:r>
    </w:p>
    <w:p w14:paraId="5A4A40E7" w14:textId="77777777" w:rsidR="00986B31" w:rsidRPr="00986B31" w:rsidRDefault="00986B31" w:rsidP="00986B31">
      <w:pPr>
        <w:pStyle w:val="Bibliography"/>
        <w:rPr>
          <w:rFonts w:ascii="Calibri" w:hAnsi="Calibri" w:cs="Calibri"/>
          <w:szCs w:val="24"/>
        </w:rPr>
      </w:pPr>
      <w:proofErr w:type="spellStart"/>
      <w:r w:rsidRPr="00986B31">
        <w:rPr>
          <w:rFonts w:ascii="Calibri" w:hAnsi="Calibri" w:cs="Calibri"/>
          <w:szCs w:val="24"/>
        </w:rPr>
        <w:t>Nievergelt</w:t>
      </w:r>
      <w:proofErr w:type="spellEnd"/>
      <w:r w:rsidRPr="00986B31">
        <w:rPr>
          <w:rFonts w:ascii="Calibri" w:hAnsi="Calibri" w:cs="Calibri"/>
          <w:szCs w:val="24"/>
        </w:rPr>
        <w:t xml:space="preserve">, C. M., </w:t>
      </w:r>
      <w:proofErr w:type="spellStart"/>
      <w:r w:rsidRPr="00986B31">
        <w:rPr>
          <w:rFonts w:ascii="Calibri" w:hAnsi="Calibri" w:cs="Calibri"/>
          <w:szCs w:val="24"/>
        </w:rPr>
        <w:t>Maihofer</w:t>
      </w:r>
      <w:proofErr w:type="spellEnd"/>
      <w:r w:rsidRPr="00986B31">
        <w:rPr>
          <w:rFonts w:ascii="Calibri" w:hAnsi="Calibri" w:cs="Calibri"/>
          <w:szCs w:val="24"/>
        </w:rPr>
        <w:t xml:space="preserve">, A. X., Atkinson, E. G., Chen, C.-Y., Choi, K. W., Coleman, J. R. I., Daskalakis, N. P., Duncan, L. E., </w:t>
      </w:r>
      <w:proofErr w:type="spellStart"/>
      <w:r w:rsidRPr="00986B31">
        <w:rPr>
          <w:rFonts w:ascii="Calibri" w:hAnsi="Calibri" w:cs="Calibri"/>
          <w:szCs w:val="24"/>
        </w:rPr>
        <w:t>Polimanti</w:t>
      </w:r>
      <w:proofErr w:type="spellEnd"/>
      <w:r w:rsidRPr="00986B31">
        <w:rPr>
          <w:rFonts w:ascii="Calibri" w:hAnsi="Calibri" w:cs="Calibri"/>
          <w:szCs w:val="24"/>
        </w:rPr>
        <w:t xml:space="preserve">, R., Aaronson, C., </w:t>
      </w:r>
      <w:proofErr w:type="spellStart"/>
      <w:r w:rsidRPr="00986B31">
        <w:rPr>
          <w:rFonts w:ascii="Calibri" w:hAnsi="Calibri" w:cs="Calibri"/>
          <w:szCs w:val="24"/>
        </w:rPr>
        <w:t>Amstadter</w:t>
      </w:r>
      <w:proofErr w:type="spellEnd"/>
      <w:r w:rsidRPr="00986B31">
        <w:rPr>
          <w:rFonts w:ascii="Calibri" w:hAnsi="Calibri" w:cs="Calibri"/>
          <w:szCs w:val="24"/>
        </w:rPr>
        <w:t xml:space="preserve">, A. B., Andersen, S. B., </w:t>
      </w:r>
      <w:proofErr w:type="spellStart"/>
      <w:r w:rsidRPr="00986B31">
        <w:rPr>
          <w:rFonts w:ascii="Calibri" w:hAnsi="Calibri" w:cs="Calibri"/>
          <w:szCs w:val="24"/>
        </w:rPr>
        <w:t>Andreassen</w:t>
      </w:r>
      <w:proofErr w:type="spellEnd"/>
      <w:r w:rsidRPr="00986B31">
        <w:rPr>
          <w:rFonts w:ascii="Calibri" w:hAnsi="Calibri" w:cs="Calibri"/>
          <w:szCs w:val="24"/>
        </w:rPr>
        <w:t xml:space="preserve">, O. A., </w:t>
      </w:r>
      <w:proofErr w:type="spellStart"/>
      <w:r w:rsidRPr="00986B31">
        <w:rPr>
          <w:rFonts w:ascii="Calibri" w:hAnsi="Calibri" w:cs="Calibri"/>
          <w:szCs w:val="24"/>
        </w:rPr>
        <w:t>Arbisi</w:t>
      </w:r>
      <w:proofErr w:type="spellEnd"/>
      <w:r w:rsidRPr="00986B31">
        <w:rPr>
          <w:rFonts w:ascii="Calibri" w:hAnsi="Calibri" w:cs="Calibri"/>
          <w:szCs w:val="24"/>
        </w:rPr>
        <w:t xml:space="preserve">, P. A., Ashley-Koch, A. E., Austin, S. B., </w:t>
      </w:r>
      <w:proofErr w:type="spellStart"/>
      <w:r w:rsidRPr="00986B31">
        <w:rPr>
          <w:rFonts w:ascii="Calibri" w:hAnsi="Calibri" w:cs="Calibri"/>
          <w:szCs w:val="24"/>
        </w:rPr>
        <w:t>Avdibegoviç</w:t>
      </w:r>
      <w:proofErr w:type="spellEnd"/>
      <w:r w:rsidRPr="00986B31">
        <w:rPr>
          <w:rFonts w:ascii="Calibri" w:hAnsi="Calibri" w:cs="Calibri"/>
          <w:szCs w:val="24"/>
        </w:rPr>
        <w:t xml:space="preserve">, E., Babić, D., </w:t>
      </w:r>
      <w:proofErr w:type="spellStart"/>
      <w:r w:rsidRPr="00986B31">
        <w:rPr>
          <w:rFonts w:ascii="Calibri" w:hAnsi="Calibri" w:cs="Calibri"/>
          <w:szCs w:val="24"/>
        </w:rPr>
        <w:t>Bacanu</w:t>
      </w:r>
      <w:proofErr w:type="spellEnd"/>
      <w:r w:rsidRPr="00986B31">
        <w:rPr>
          <w:rFonts w:ascii="Calibri" w:hAnsi="Calibri" w:cs="Calibri"/>
          <w:szCs w:val="24"/>
        </w:rPr>
        <w:t xml:space="preserve">, S.-A., … </w:t>
      </w:r>
      <w:proofErr w:type="spellStart"/>
      <w:r w:rsidRPr="00986B31">
        <w:rPr>
          <w:rFonts w:ascii="Calibri" w:hAnsi="Calibri" w:cs="Calibri"/>
          <w:szCs w:val="24"/>
        </w:rPr>
        <w:t>Koenen</w:t>
      </w:r>
      <w:proofErr w:type="spellEnd"/>
      <w:r w:rsidRPr="00986B31">
        <w:rPr>
          <w:rFonts w:ascii="Calibri" w:hAnsi="Calibri" w:cs="Calibri"/>
          <w:szCs w:val="24"/>
        </w:rPr>
        <w:t xml:space="preserve">, K. C. (2024). Genome-wide association analyses identify 95 risk loci and provide insights into the neurobiology of post-traumatic stress disorder. </w:t>
      </w:r>
      <w:r w:rsidRPr="00986B31">
        <w:rPr>
          <w:rFonts w:ascii="Calibri" w:hAnsi="Calibri" w:cs="Calibri"/>
          <w:i/>
          <w:iCs/>
          <w:szCs w:val="24"/>
        </w:rPr>
        <w:t>Nature Genetics</w:t>
      </w:r>
      <w:r w:rsidRPr="00986B31">
        <w:rPr>
          <w:rFonts w:ascii="Calibri" w:hAnsi="Calibri" w:cs="Calibri"/>
          <w:szCs w:val="24"/>
        </w:rPr>
        <w:t xml:space="preserve">, </w:t>
      </w:r>
      <w:r w:rsidRPr="00986B31">
        <w:rPr>
          <w:rFonts w:ascii="Calibri" w:hAnsi="Calibri" w:cs="Calibri"/>
          <w:i/>
          <w:iCs/>
          <w:szCs w:val="24"/>
        </w:rPr>
        <w:t>56</w:t>
      </w:r>
      <w:r w:rsidRPr="00986B31">
        <w:rPr>
          <w:rFonts w:ascii="Calibri" w:hAnsi="Calibri" w:cs="Calibri"/>
          <w:szCs w:val="24"/>
        </w:rPr>
        <w:t>(5), 792–808. https://doi.org/10.1038/s41588-024-01707-9</w:t>
      </w:r>
    </w:p>
    <w:p w14:paraId="6DA8BDD3" w14:textId="77777777" w:rsidR="00986B31" w:rsidRPr="00986B31" w:rsidRDefault="00986B31" w:rsidP="00986B31">
      <w:pPr>
        <w:pStyle w:val="Bibliography"/>
        <w:rPr>
          <w:rFonts w:ascii="Calibri" w:hAnsi="Calibri" w:cs="Calibri"/>
          <w:szCs w:val="24"/>
        </w:rPr>
      </w:pPr>
      <w:proofErr w:type="spellStart"/>
      <w:r w:rsidRPr="00986B31">
        <w:rPr>
          <w:rFonts w:ascii="Calibri" w:hAnsi="Calibri" w:cs="Calibri"/>
          <w:szCs w:val="24"/>
        </w:rPr>
        <w:t>Otowa</w:t>
      </w:r>
      <w:proofErr w:type="spellEnd"/>
      <w:r w:rsidRPr="00986B31">
        <w:rPr>
          <w:rFonts w:ascii="Calibri" w:hAnsi="Calibri" w:cs="Calibri"/>
          <w:szCs w:val="24"/>
        </w:rPr>
        <w:t xml:space="preserve">, T., </w:t>
      </w:r>
      <w:proofErr w:type="spellStart"/>
      <w:r w:rsidRPr="00986B31">
        <w:rPr>
          <w:rFonts w:ascii="Calibri" w:hAnsi="Calibri" w:cs="Calibri"/>
          <w:szCs w:val="24"/>
        </w:rPr>
        <w:t>Hek</w:t>
      </w:r>
      <w:proofErr w:type="spellEnd"/>
      <w:r w:rsidRPr="00986B31">
        <w:rPr>
          <w:rFonts w:ascii="Calibri" w:hAnsi="Calibri" w:cs="Calibri"/>
          <w:szCs w:val="24"/>
        </w:rPr>
        <w:t xml:space="preserve">, K., Lee, M., Byrne, E. M., Mirza, S. S., Nivard, M. G., </w:t>
      </w:r>
      <w:proofErr w:type="spellStart"/>
      <w:r w:rsidRPr="00986B31">
        <w:rPr>
          <w:rFonts w:ascii="Calibri" w:hAnsi="Calibri" w:cs="Calibri"/>
          <w:szCs w:val="24"/>
        </w:rPr>
        <w:t>Bigdeli</w:t>
      </w:r>
      <w:proofErr w:type="spellEnd"/>
      <w:r w:rsidRPr="00986B31">
        <w:rPr>
          <w:rFonts w:ascii="Calibri" w:hAnsi="Calibri" w:cs="Calibri"/>
          <w:szCs w:val="24"/>
        </w:rPr>
        <w:t xml:space="preserve">, T., </w:t>
      </w:r>
      <w:proofErr w:type="spellStart"/>
      <w:r w:rsidRPr="00986B31">
        <w:rPr>
          <w:rFonts w:ascii="Calibri" w:hAnsi="Calibri" w:cs="Calibri"/>
          <w:szCs w:val="24"/>
        </w:rPr>
        <w:t>Aggen</w:t>
      </w:r>
      <w:proofErr w:type="spellEnd"/>
      <w:r w:rsidRPr="00986B31">
        <w:rPr>
          <w:rFonts w:ascii="Calibri" w:hAnsi="Calibri" w:cs="Calibri"/>
          <w:szCs w:val="24"/>
        </w:rPr>
        <w:t xml:space="preserve">, S. H., Adkins, D., Wolen, A., </w:t>
      </w:r>
      <w:proofErr w:type="spellStart"/>
      <w:r w:rsidRPr="00986B31">
        <w:rPr>
          <w:rFonts w:ascii="Calibri" w:hAnsi="Calibri" w:cs="Calibri"/>
          <w:szCs w:val="24"/>
        </w:rPr>
        <w:t>Fanous</w:t>
      </w:r>
      <w:proofErr w:type="spellEnd"/>
      <w:r w:rsidRPr="00986B31">
        <w:rPr>
          <w:rFonts w:ascii="Calibri" w:hAnsi="Calibri" w:cs="Calibri"/>
          <w:szCs w:val="24"/>
        </w:rPr>
        <w:t xml:space="preserve">, A., Keller, M. C., </w:t>
      </w:r>
      <w:proofErr w:type="spellStart"/>
      <w:r w:rsidRPr="00986B31">
        <w:rPr>
          <w:rFonts w:ascii="Calibri" w:hAnsi="Calibri" w:cs="Calibri"/>
          <w:szCs w:val="24"/>
        </w:rPr>
        <w:t>Castelao</w:t>
      </w:r>
      <w:proofErr w:type="spellEnd"/>
      <w:r w:rsidRPr="00986B31">
        <w:rPr>
          <w:rFonts w:ascii="Calibri" w:hAnsi="Calibri" w:cs="Calibri"/>
          <w:szCs w:val="24"/>
        </w:rPr>
        <w:t xml:space="preserve">, E., </w:t>
      </w:r>
      <w:proofErr w:type="spellStart"/>
      <w:r w:rsidRPr="00986B31">
        <w:rPr>
          <w:rFonts w:ascii="Calibri" w:hAnsi="Calibri" w:cs="Calibri"/>
          <w:szCs w:val="24"/>
        </w:rPr>
        <w:t>Kutalik</w:t>
      </w:r>
      <w:proofErr w:type="spellEnd"/>
      <w:r w:rsidRPr="00986B31">
        <w:rPr>
          <w:rFonts w:ascii="Calibri" w:hAnsi="Calibri" w:cs="Calibri"/>
          <w:szCs w:val="24"/>
        </w:rPr>
        <w:t xml:space="preserve">, Z., Der </w:t>
      </w:r>
      <w:proofErr w:type="spellStart"/>
      <w:r w:rsidRPr="00986B31">
        <w:rPr>
          <w:rFonts w:ascii="Calibri" w:hAnsi="Calibri" w:cs="Calibri"/>
          <w:szCs w:val="24"/>
        </w:rPr>
        <w:t>Auwera</w:t>
      </w:r>
      <w:proofErr w:type="spellEnd"/>
      <w:r w:rsidRPr="00986B31">
        <w:rPr>
          <w:rFonts w:ascii="Calibri" w:hAnsi="Calibri" w:cs="Calibri"/>
          <w:szCs w:val="24"/>
        </w:rPr>
        <w:t xml:space="preserve">, S. V., </w:t>
      </w:r>
      <w:proofErr w:type="spellStart"/>
      <w:r w:rsidRPr="00986B31">
        <w:rPr>
          <w:rFonts w:ascii="Calibri" w:hAnsi="Calibri" w:cs="Calibri"/>
          <w:szCs w:val="24"/>
        </w:rPr>
        <w:t>Homuth</w:t>
      </w:r>
      <w:proofErr w:type="spellEnd"/>
      <w:r w:rsidRPr="00986B31">
        <w:rPr>
          <w:rFonts w:ascii="Calibri" w:hAnsi="Calibri" w:cs="Calibri"/>
          <w:szCs w:val="24"/>
        </w:rPr>
        <w:t xml:space="preserve">, G., </w:t>
      </w:r>
      <w:proofErr w:type="spellStart"/>
      <w:r w:rsidRPr="00986B31">
        <w:rPr>
          <w:rFonts w:ascii="Calibri" w:hAnsi="Calibri" w:cs="Calibri"/>
          <w:szCs w:val="24"/>
        </w:rPr>
        <w:t>Nauck</w:t>
      </w:r>
      <w:proofErr w:type="spellEnd"/>
      <w:r w:rsidRPr="00986B31">
        <w:rPr>
          <w:rFonts w:ascii="Calibri" w:hAnsi="Calibri" w:cs="Calibri"/>
          <w:szCs w:val="24"/>
        </w:rPr>
        <w:t xml:space="preserve">, M., </w:t>
      </w:r>
      <w:proofErr w:type="spellStart"/>
      <w:r w:rsidRPr="00986B31">
        <w:rPr>
          <w:rFonts w:ascii="Calibri" w:hAnsi="Calibri" w:cs="Calibri"/>
          <w:szCs w:val="24"/>
        </w:rPr>
        <w:t>Teumer</w:t>
      </w:r>
      <w:proofErr w:type="spellEnd"/>
      <w:r w:rsidRPr="00986B31">
        <w:rPr>
          <w:rFonts w:ascii="Calibri" w:hAnsi="Calibri" w:cs="Calibri"/>
          <w:szCs w:val="24"/>
        </w:rPr>
        <w:t xml:space="preserve">, A., </w:t>
      </w:r>
      <w:proofErr w:type="spellStart"/>
      <w:r w:rsidRPr="00986B31">
        <w:rPr>
          <w:rFonts w:ascii="Calibri" w:hAnsi="Calibri" w:cs="Calibri"/>
          <w:szCs w:val="24"/>
        </w:rPr>
        <w:t>Milaneschi</w:t>
      </w:r>
      <w:proofErr w:type="spellEnd"/>
      <w:r w:rsidRPr="00986B31">
        <w:rPr>
          <w:rFonts w:ascii="Calibri" w:hAnsi="Calibri" w:cs="Calibri"/>
          <w:szCs w:val="24"/>
        </w:rPr>
        <w:t xml:space="preserve">, Y., … </w:t>
      </w:r>
      <w:proofErr w:type="spellStart"/>
      <w:r w:rsidRPr="00986B31">
        <w:rPr>
          <w:rFonts w:ascii="Calibri" w:hAnsi="Calibri" w:cs="Calibri"/>
          <w:szCs w:val="24"/>
        </w:rPr>
        <w:t>Hettema</w:t>
      </w:r>
      <w:proofErr w:type="spellEnd"/>
      <w:r w:rsidRPr="00986B31">
        <w:rPr>
          <w:rFonts w:ascii="Calibri" w:hAnsi="Calibri" w:cs="Calibri"/>
          <w:szCs w:val="24"/>
        </w:rPr>
        <w:t xml:space="preserve">, J. M. (2016). Meta-analysis of genome-wide association studies of anxiety disorders. </w:t>
      </w:r>
      <w:r w:rsidRPr="00986B31">
        <w:rPr>
          <w:rFonts w:ascii="Calibri" w:hAnsi="Calibri" w:cs="Calibri"/>
          <w:i/>
          <w:iCs/>
          <w:szCs w:val="24"/>
        </w:rPr>
        <w:t>Molecular Psychiatry</w:t>
      </w:r>
      <w:r w:rsidRPr="00986B31">
        <w:rPr>
          <w:rFonts w:ascii="Calibri" w:hAnsi="Calibri" w:cs="Calibri"/>
          <w:szCs w:val="24"/>
        </w:rPr>
        <w:t xml:space="preserve">, </w:t>
      </w:r>
      <w:r w:rsidRPr="00986B31">
        <w:rPr>
          <w:rFonts w:ascii="Calibri" w:hAnsi="Calibri" w:cs="Calibri"/>
          <w:i/>
          <w:iCs/>
          <w:szCs w:val="24"/>
        </w:rPr>
        <w:t>21</w:t>
      </w:r>
      <w:r w:rsidRPr="00986B31">
        <w:rPr>
          <w:rFonts w:ascii="Calibri" w:hAnsi="Calibri" w:cs="Calibri"/>
          <w:szCs w:val="24"/>
        </w:rPr>
        <w:t>(10), 1391–1399. https://doi.org/10.1038/mp.2015.197</w:t>
      </w:r>
    </w:p>
    <w:p w14:paraId="7D8734AB" w14:textId="77777777" w:rsidR="00986B31" w:rsidRPr="00986B31" w:rsidRDefault="00986B31" w:rsidP="00986B31">
      <w:pPr>
        <w:pStyle w:val="Bibliography"/>
        <w:rPr>
          <w:rFonts w:ascii="Calibri" w:hAnsi="Calibri" w:cs="Calibri"/>
          <w:szCs w:val="24"/>
        </w:rPr>
      </w:pPr>
      <w:proofErr w:type="spellStart"/>
      <w:r w:rsidRPr="00986B31">
        <w:rPr>
          <w:rFonts w:ascii="Calibri" w:hAnsi="Calibri" w:cs="Calibri"/>
          <w:szCs w:val="24"/>
        </w:rPr>
        <w:lastRenderedPageBreak/>
        <w:t>Palamarchuk</w:t>
      </w:r>
      <w:proofErr w:type="spellEnd"/>
      <w:r w:rsidRPr="00986B31">
        <w:rPr>
          <w:rFonts w:ascii="Calibri" w:hAnsi="Calibri" w:cs="Calibri"/>
          <w:szCs w:val="24"/>
        </w:rPr>
        <w:t xml:space="preserve">, I. S., </w:t>
      </w:r>
      <w:proofErr w:type="spellStart"/>
      <w:r w:rsidRPr="00986B31">
        <w:rPr>
          <w:rFonts w:ascii="Calibri" w:hAnsi="Calibri" w:cs="Calibri"/>
          <w:szCs w:val="24"/>
        </w:rPr>
        <w:t>Slavich</w:t>
      </w:r>
      <w:proofErr w:type="spellEnd"/>
      <w:r w:rsidRPr="00986B31">
        <w:rPr>
          <w:rFonts w:ascii="Calibri" w:hAnsi="Calibri" w:cs="Calibri"/>
          <w:szCs w:val="24"/>
        </w:rPr>
        <w:t xml:space="preserve">, G. M., Vaillancourt, T., &amp; </w:t>
      </w:r>
      <w:proofErr w:type="spellStart"/>
      <w:r w:rsidRPr="00986B31">
        <w:rPr>
          <w:rFonts w:ascii="Calibri" w:hAnsi="Calibri" w:cs="Calibri"/>
          <w:szCs w:val="24"/>
        </w:rPr>
        <w:t>Rajji</w:t>
      </w:r>
      <w:proofErr w:type="spellEnd"/>
      <w:r w:rsidRPr="00986B31">
        <w:rPr>
          <w:rFonts w:ascii="Calibri" w:hAnsi="Calibri" w:cs="Calibri"/>
          <w:szCs w:val="24"/>
        </w:rPr>
        <w:t xml:space="preserve">, T. K. (2023). Stress-related cellular pathophysiology as a crosstalk risk factor for neurocognitive and psychiatric disorders. </w:t>
      </w:r>
      <w:r w:rsidRPr="00986B31">
        <w:rPr>
          <w:rFonts w:ascii="Calibri" w:hAnsi="Calibri" w:cs="Calibri"/>
          <w:i/>
          <w:iCs/>
          <w:szCs w:val="24"/>
        </w:rPr>
        <w:t>BMC Neuroscience</w:t>
      </w:r>
      <w:r w:rsidRPr="00986B31">
        <w:rPr>
          <w:rFonts w:ascii="Calibri" w:hAnsi="Calibri" w:cs="Calibri"/>
          <w:szCs w:val="24"/>
        </w:rPr>
        <w:t xml:space="preserve">, </w:t>
      </w:r>
      <w:r w:rsidRPr="00986B31">
        <w:rPr>
          <w:rFonts w:ascii="Calibri" w:hAnsi="Calibri" w:cs="Calibri"/>
          <w:i/>
          <w:iCs/>
          <w:szCs w:val="24"/>
        </w:rPr>
        <w:t>24</w:t>
      </w:r>
      <w:r w:rsidRPr="00986B31">
        <w:rPr>
          <w:rFonts w:ascii="Calibri" w:hAnsi="Calibri" w:cs="Calibri"/>
          <w:szCs w:val="24"/>
        </w:rPr>
        <w:t>(1), 65. https://doi.org/10.1186/s12868-023-00831-2</w:t>
      </w:r>
    </w:p>
    <w:p w14:paraId="46FC8F6A"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Penner-</w:t>
      </w:r>
      <w:proofErr w:type="spellStart"/>
      <w:r w:rsidRPr="00986B31">
        <w:rPr>
          <w:rFonts w:ascii="Calibri" w:hAnsi="Calibri" w:cs="Calibri"/>
          <w:szCs w:val="24"/>
        </w:rPr>
        <w:t>Goeke</w:t>
      </w:r>
      <w:proofErr w:type="spellEnd"/>
      <w:r w:rsidRPr="00986B31">
        <w:rPr>
          <w:rFonts w:ascii="Calibri" w:hAnsi="Calibri" w:cs="Calibri"/>
          <w:szCs w:val="24"/>
        </w:rPr>
        <w:t xml:space="preserve">, S., Bothe, M., </w:t>
      </w:r>
      <w:proofErr w:type="spellStart"/>
      <w:r w:rsidRPr="00986B31">
        <w:rPr>
          <w:rFonts w:ascii="Calibri" w:hAnsi="Calibri" w:cs="Calibri"/>
          <w:szCs w:val="24"/>
        </w:rPr>
        <w:t>Kappelmann</w:t>
      </w:r>
      <w:proofErr w:type="spellEnd"/>
      <w:r w:rsidRPr="00986B31">
        <w:rPr>
          <w:rFonts w:ascii="Calibri" w:hAnsi="Calibri" w:cs="Calibri"/>
          <w:szCs w:val="24"/>
        </w:rPr>
        <w:t xml:space="preserve">, N., </w:t>
      </w:r>
      <w:proofErr w:type="spellStart"/>
      <w:r w:rsidRPr="00986B31">
        <w:rPr>
          <w:rFonts w:ascii="Calibri" w:hAnsi="Calibri" w:cs="Calibri"/>
          <w:szCs w:val="24"/>
        </w:rPr>
        <w:t>Kreitmaier</w:t>
      </w:r>
      <w:proofErr w:type="spellEnd"/>
      <w:r w:rsidRPr="00986B31">
        <w:rPr>
          <w:rFonts w:ascii="Calibri" w:hAnsi="Calibri" w:cs="Calibri"/>
          <w:szCs w:val="24"/>
        </w:rPr>
        <w:t xml:space="preserve">, P., Kaya, E., </w:t>
      </w:r>
      <w:proofErr w:type="spellStart"/>
      <w:r w:rsidRPr="00986B31">
        <w:rPr>
          <w:rFonts w:ascii="Calibri" w:hAnsi="Calibri" w:cs="Calibri"/>
          <w:szCs w:val="24"/>
        </w:rPr>
        <w:t>Pöhlchen</w:t>
      </w:r>
      <w:proofErr w:type="spellEnd"/>
      <w:r w:rsidRPr="00986B31">
        <w:rPr>
          <w:rFonts w:ascii="Calibri" w:hAnsi="Calibri" w:cs="Calibri"/>
          <w:szCs w:val="24"/>
        </w:rPr>
        <w:t xml:space="preserve">, D., </w:t>
      </w:r>
      <w:proofErr w:type="spellStart"/>
      <w:r w:rsidRPr="00986B31">
        <w:rPr>
          <w:rFonts w:ascii="Calibri" w:hAnsi="Calibri" w:cs="Calibri"/>
          <w:szCs w:val="24"/>
        </w:rPr>
        <w:t>Kühnel</w:t>
      </w:r>
      <w:proofErr w:type="spellEnd"/>
      <w:r w:rsidRPr="00986B31">
        <w:rPr>
          <w:rFonts w:ascii="Calibri" w:hAnsi="Calibri" w:cs="Calibri"/>
          <w:szCs w:val="24"/>
        </w:rPr>
        <w:t xml:space="preserve">, A., </w:t>
      </w:r>
      <w:proofErr w:type="spellStart"/>
      <w:r w:rsidRPr="00986B31">
        <w:rPr>
          <w:rFonts w:ascii="Calibri" w:hAnsi="Calibri" w:cs="Calibri"/>
          <w:szCs w:val="24"/>
        </w:rPr>
        <w:t>Czamara</w:t>
      </w:r>
      <w:proofErr w:type="spellEnd"/>
      <w:r w:rsidRPr="00986B31">
        <w:rPr>
          <w:rFonts w:ascii="Calibri" w:hAnsi="Calibri" w:cs="Calibri"/>
          <w:szCs w:val="24"/>
        </w:rPr>
        <w:t xml:space="preserve">, D., </w:t>
      </w:r>
      <w:proofErr w:type="spellStart"/>
      <w:r w:rsidRPr="00986B31">
        <w:rPr>
          <w:rFonts w:ascii="Calibri" w:hAnsi="Calibri" w:cs="Calibri"/>
          <w:szCs w:val="24"/>
        </w:rPr>
        <w:t>BeCOME</w:t>
      </w:r>
      <w:proofErr w:type="spellEnd"/>
      <w:r w:rsidRPr="00986B31">
        <w:rPr>
          <w:rFonts w:ascii="Calibri" w:hAnsi="Calibri" w:cs="Calibri"/>
          <w:szCs w:val="24"/>
        </w:rPr>
        <w:t xml:space="preserve"> working group, Glaser, L. V., </w:t>
      </w:r>
      <w:proofErr w:type="spellStart"/>
      <w:r w:rsidRPr="00986B31">
        <w:rPr>
          <w:rFonts w:ascii="Calibri" w:hAnsi="Calibri" w:cs="Calibri"/>
          <w:szCs w:val="24"/>
        </w:rPr>
        <w:t>Roeh</w:t>
      </w:r>
      <w:proofErr w:type="spellEnd"/>
      <w:r w:rsidRPr="00986B31">
        <w:rPr>
          <w:rFonts w:ascii="Calibri" w:hAnsi="Calibri" w:cs="Calibri"/>
          <w:szCs w:val="24"/>
        </w:rPr>
        <w:t xml:space="preserve">, S., </w:t>
      </w:r>
      <w:proofErr w:type="spellStart"/>
      <w:r w:rsidRPr="00986B31">
        <w:rPr>
          <w:rFonts w:ascii="Calibri" w:hAnsi="Calibri" w:cs="Calibri"/>
          <w:szCs w:val="24"/>
        </w:rPr>
        <w:t>Ködel</w:t>
      </w:r>
      <w:proofErr w:type="spellEnd"/>
      <w:r w:rsidRPr="00986B31">
        <w:rPr>
          <w:rFonts w:ascii="Calibri" w:hAnsi="Calibri" w:cs="Calibri"/>
          <w:szCs w:val="24"/>
        </w:rPr>
        <w:t xml:space="preserve">, M., </w:t>
      </w:r>
      <w:proofErr w:type="spellStart"/>
      <w:r w:rsidRPr="00986B31">
        <w:rPr>
          <w:rFonts w:ascii="Calibri" w:hAnsi="Calibri" w:cs="Calibri"/>
          <w:szCs w:val="24"/>
        </w:rPr>
        <w:t>Monteserin</w:t>
      </w:r>
      <w:proofErr w:type="spellEnd"/>
      <w:r w:rsidRPr="00986B31">
        <w:rPr>
          <w:rFonts w:ascii="Calibri" w:hAnsi="Calibri" w:cs="Calibri"/>
          <w:szCs w:val="24"/>
        </w:rPr>
        <w:t xml:space="preserve">-Garcia, J., </w:t>
      </w:r>
      <w:proofErr w:type="spellStart"/>
      <w:r w:rsidRPr="00986B31">
        <w:rPr>
          <w:rFonts w:ascii="Calibri" w:hAnsi="Calibri" w:cs="Calibri"/>
          <w:szCs w:val="24"/>
        </w:rPr>
        <w:t>Rummel</w:t>
      </w:r>
      <w:proofErr w:type="spellEnd"/>
      <w:r w:rsidRPr="00986B31">
        <w:rPr>
          <w:rFonts w:ascii="Calibri" w:hAnsi="Calibri" w:cs="Calibri"/>
          <w:szCs w:val="24"/>
        </w:rPr>
        <w:t xml:space="preserve">, C., </w:t>
      </w:r>
      <w:proofErr w:type="spellStart"/>
      <w:r w:rsidRPr="00986B31">
        <w:rPr>
          <w:rFonts w:ascii="Calibri" w:hAnsi="Calibri" w:cs="Calibri"/>
          <w:szCs w:val="24"/>
        </w:rPr>
        <w:t>Arloth</w:t>
      </w:r>
      <w:proofErr w:type="spellEnd"/>
      <w:r w:rsidRPr="00986B31">
        <w:rPr>
          <w:rFonts w:ascii="Calibri" w:hAnsi="Calibri" w:cs="Calibri"/>
          <w:szCs w:val="24"/>
        </w:rPr>
        <w:t>-Knauer, J., Diener-</w:t>
      </w:r>
      <w:proofErr w:type="spellStart"/>
      <w:r w:rsidRPr="00986B31">
        <w:rPr>
          <w:rFonts w:ascii="Calibri" w:hAnsi="Calibri" w:cs="Calibri"/>
          <w:szCs w:val="24"/>
        </w:rPr>
        <w:t>Hölzl</w:t>
      </w:r>
      <w:proofErr w:type="spellEnd"/>
      <w:r w:rsidRPr="00986B31">
        <w:rPr>
          <w:rFonts w:ascii="Calibri" w:hAnsi="Calibri" w:cs="Calibri"/>
          <w:szCs w:val="24"/>
        </w:rPr>
        <w:t xml:space="preserve">, L., </w:t>
      </w:r>
      <w:proofErr w:type="spellStart"/>
      <w:r w:rsidRPr="00986B31">
        <w:rPr>
          <w:rFonts w:ascii="Calibri" w:hAnsi="Calibri" w:cs="Calibri"/>
          <w:szCs w:val="24"/>
        </w:rPr>
        <w:t>Woelfel</w:t>
      </w:r>
      <w:proofErr w:type="spellEnd"/>
      <w:r w:rsidRPr="00986B31">
        <w:rPr>
          <w:rFonts w:ascii="Calibri" w:hAnsi="Calibri" w:cs="Calibri"/>
          <w:szCs w:val="24"/>
        </w:rPr>
        <w:t xml:space="preserve">, B., Sauer, S., </w:t>
      </w:r>
      <w:proofErr w:type="spellStart"/>
      <w:r w:rsidRPr="00986B31">
        <w:rPr>
          <w:rFonts w:ascii="Calibri" w:hAnsi="Calibri" w:cs="Calibri"/>
          <w:szCs w:val="24"/>
        </w:rPr>
        <w:t>Riesenberg</w:t>
      </w:r>
      <w:proofErr w:type="spellEnd"/>
      <w:r w:rsidRPr="00986B31">
        <w:rPr>
          <w:rFonts w:ascii="Calibri" w:hAnsi="Calibri" w:cs="Calibri"/>
          <w:szCs w:val="24"/>
        </w:rPr>
        <w:t xml:space="preserve">, S., … Binder, E. B. (2022). </w:t>
      </w:r>
      <w:r w:rsidRPr="00986B31">
        <w:rPr>
          <w:rFonts w:ascii="Calibri" w:hAnsi="Calibri" w:cs="Calibri"/>
          <w:i/>
          <w:iCs/>
          <w:szCs w:val="24"/>
        </w:rPr>
        <w:t xml:space="preserve">Assessment of glucocorticoid-induced enhancer activity of </w:t>
      </w:r>
      <w:proofErr w:type="spellStart"/>
      <w:r w:rsidRPr="00986B31">
        <w:rPr>
          <w:rFonts w:ascii="Calibri" w:hAnsi="Calibri" w:cs="Calibri"/>
          <w:i/>
          <w:iCs/>
          <w:szCs w:val="24"/>
        </w:rPr>
        <w:t>eSNP</w:t>
      </w:r>
      <w:proofErr w:type="spellEnd"/>
      <w:r w:rsidRPr="00986B31">
        <w:rPr>
          <w:rFonts w:ascii="Calibri" w:hAnsi="Calibri" w:cs="Calibri"/>
          <w:i/>
          <w:iCs/>
          <w:szCs w:val="24"/>
        </w:rPr>
        <w:t xml:space="preserve"> regions using STARR-seq reveals novel molecular mechanisms in psychiatric disorders</w:t>
      </w:r>
      <w:r w:rsidRPr="00986B31">
        <w:rPr>
          <w:rFonts w:ascii="Calibri" w:hAnsi="Calibri" w:cs="Calibri"/>
          <w:szCs w:val="24"/>
        </w:rPr>
        <w:t xml:space="preserve"> [Preprint]. Genetic and Genomic Medicine. https://doi.org/10.1101/2022.05.18.22275090</w:t>
      </w:r>
    </w:p>
    <w:p w14:paraId="6216A2C2"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Penner-</w:t>
      </w:r>
      <w:proofErr w:type="spellStart"/>
      <w:r w:rsidRPr="00986B31">
        <w:rPr>
          <w:rFonts w:ascii="Calibri" w:hAnsi="Calibri" w:cs="Calibri"/>
          <w:szCs w:val="24"/>
        </w:rPr>
        <w:t>Goeke</w:t>
      </w:r>
      <w:proofErr w:type="spellEnd"/>
      <w:r w:rsidRPr="00986B31">
        <w:rPr>
          <w:rFonts w:ascii="Calibri" w:hAnsi="Calibri" w:cs="Calibri"/>
          <w:szCs w:val="24"/>
        </w:rPr>
        <w:t xml:space="preserve">, S., Bothe, M., </w:t>
      </w:r>
      <w:proofErr w:type="spellStart"/>
      <w:r w:rsidRPr="00986B31">
        <w:rPr>
          <w:rFonts w:ascii="Calibri" w:hAnsi="Calibri" w:cs="Calibri"/>
          <w:szCs w:val="24"/>
        </w:rPr>
        <w:t>Rek</w:t>
      </w:r>
      <w:proofErr w:type="spellEnd"/>
      <w:r w:rsidRPr="00986B31">
        <w:rPr>
          <w:rFonts w:ascii="Calibri" w:hAnsi="Calibri" w:cs="Calibri"/>
          <w:szCs w:val="24"/>
        </w:rPr>
        <w:t xml:space="preserve">, N., </w:t>
      </w:r>
      <w:proofErr w:type="spellStart"/>
      <w:r w:rsidRPr="00986B31">
        <w:rPr>
          <w:rFonts w:ascii="Calibri" w:hAnsi="Calibri" w:cs="Calibri"/>
          <w:szCs w:val="24"/>
        </w:rPr>
        <w:t>Kreitmaier</w:t>
      </w:r>
      <w:proofErr w:type="spellEnd"/>
      <w:r w:rsidRPr="00986B31">
        <w:rPr>
          <w:rFonts w:ascii="Calibri" w:hAnsi="Calibri" w:cs="Calibri"/>
          <w:szCs w:val="24"/>
        </w:rPr>
        <w:t xml:space="preserve">, P., </w:t>
      </w:r>
      <w:proofErr w:type="spellStart"/>
      <w:r w:rsidRPr="00986B31">
        <w:rPr>
          <w:rFonts w:ascii="Calibri" w:hAnsi="Calibri" w:cs="Calibri"/>
          <w:szCs w:val="24"/>
        </w:rPr>
        <w:t>Pöhlchen</w:t>
      </w:r>
      <w:proofErr w:type="spellEnd"/>
      <w:r w:rsidRPr="00986B31">
        <w:rPr>
          <w:rFonts w:ascii="Calibri" w:hAnsi="Calibri" w:cs="Calibri"/>
          <w:szCs w:val="24"/>
        </w:rPr>
        <w:t xml:space="preserve">, D., </w:t>
      </w:r>
      <w:proofErr w:type="spellStart"/>
      <w:r w:rsidRPr="00986B31">
        <w:rPr>
          <w:rFonts w:ascii="Calibri" w:hAnsi="Calibri" w:cs="Calibri"/>
          <w:szCs w:val="24"/>
        </w:rPr>
        <w:t>Kühnel</w:t>
      </w:r>
      <w:proofErr w:type="spellEnd"/>
      <w:r w:rsidRPr="00986B31">
        <w:rPr>
          <w:rFonts w:ascii="Calibri" w:hAnsi="Calibri" w:cs="Calibri"/>
          <w:szCs w:val="24"/>
        </w:rPr>
        <w:t xml:space="preserve">, A., Glaser, L. V., Kaya, E., </w:t>
      </w:r>
      <w:proofErr w:type="spellStart"/>
      <w:r w:rsidRPr="00986B31">
        <w:rPr>
          <w:rFonts w:ascii="Calibri" w:hAnsi="Calibri" w:cs="Calibri"/>
          <w:szCs w:val="24"/>
        </w:rPr>
        <w:t>Krontira</w:t>
      </w:r>
      <w:proofErr w:type="spellEnd"/>
      <w:r w:rsidRPr="00986B31">
        <w:rPr>
          <w:rFonts w:ascii="Calibri" w:hAnsi="Calibri" w:cs="Calibri"/>
          <w:szCs w:val="24"/>
        </w:rPr>
        <w:t xml:space="preserve">, A. C., </w:t>
      </w:r>
      <w:proofErr w:type="spellStart"/>
      <w:r w:rsidRPr="00986B31">
        <w:rPr>
          <w:rFonts w:ascii="Calibri" w:hAnsi="Calibri" w:cs="Calibri"/>
          <w:szCs w:val="24"/>
        </w:rPr>
        <w:t>Röh</w:t>
      </w:r>
      <w:proofErr w:type="spellEnd"/>
      <w:r w:rsidRPr="00986B31">
        <w:rPr>
          <w:rFonts w:ascii="Calibri" w:hAnsi="Calibri" w:cs="Calibri"/>
          <w:szCs w:val="24"/>
        </w:rPr>
        <w:t xml:space="preserve">, S., </w:t>
      </w:r>
      <w:proofErr w:type="spellStart"/>
      <w:r w:rsidRPr="00986B31">
        <w:rPr>
          <w:rFonts w:ascii="Calibri" w:hAnsi="Calibri" w:cs="Calibri"/>
          <w:szCs w:val="24"/>
        </w:rPr>
        <w:t>Czamara</w:t>
      </w:r>
      <w:proofErr w:type="spellEnd"/>
      <w:r w:rsidRPr="00986B31">
        <w:rPr>
          <w:rFonts w:ascii="Calibri" w:hAnsi="Calibri" w:cs="Calibri"/>
          <w:szCs w:val="24"/>
        </w:rPr>
        <w:t xml:space="preserve">, D., </w:t>
      </w:r>
      <w:proofErr w:type="spellStart"/>
      <w:r w:rsidRPr="00986B31">
        <w:rPr>
          <w:rFonts w:ascii="Calibri" w:hAnsi="Calibri" w:cs="Calibri"/>
          <w:szCs w:val="24"/>
        </w:rPr>
        <w:t>Ködel</w:t>
      </w:r>
      <w:proofErr w:type="spellEnd"/>
      <w:r w:rsidRPr="00986B31">
        <w:rPr>
          <w:rFonts w:ascii="Calibri" w:hAnsi="Calibri" w:cs="Calibri"/>
          <w:szCs w:val="24"/>
        </w:rPr>
        <w:t xml:space="preserve">, M., </w:t>
      </w:r>
      <w:proofErr w:type="spellStart"/>
      <w:r w:rsidRPr="00986B31">
        <w:rPr>
          <w:rFonts w:ascii="Calibri" w:hAnsi="Calibri" w:cs="Calibri"/>
          <w:szCs w:val="24"/>
        </w:rPr>
        <w:t>Monteserin</w:t>
      </w:r>
      <w:proofErr w:type="spellEnd"/>
      <w:r w:rsidRPr="00986B31">
        <w:rPr>
          <w:rFonts w:ascii="Calibri" w:hAnsi="Calibri" w:cs="Calibri"/>
          <w:szCs w:val="24"/>
        </w:rPr>
        <w:t xml:space="preserve">-Garcia, J., Diener, L., </w:t>
      </w:r>
      <w:proofErr w:type="spellStart"/>
      <w:r w:rsidRPr="00986B31">
        <w:rPr>
          <w:rFonts w:ascii="Calibri" w:hAnsi="Calibri" w:cs="Calibri"/>
          <w:szCs w:val="24"/>
        </w:rPr>
        <w:t>Wölfel</w:t>
      </w:r>
      <w:proofErr w:type="spellEnd"/>
      <w:r w:rsidRPr="00986B31">
        <w:rPr>
          <w:rFonts w:ascii="Calibri" w:hAnsi="Calibri" w:cs="Calibri"/>
          <w:szCs w:val="24"/>
        </w:rPr>
        <w:t xml:space="preserve">, B., Sauer, S., </w:t>
      </w:r>
      <w:proofErr w:type="spellStart"/>
      <w:r w:rsidRPr="00986B31">
        <w:rPr>
          <w:rFonts w:ascii="Calibri" w:hAnsi="Calibri" w:cs="Calibri"/>
          <w:szCs w:val="24"/>
        </w:rPr>
        <w:t>Rummel</w:t>
      </w:r>
      <w:proofErr w:type="spellEnd"/>
      <w:r w:rsidRPr="00986B31">
        <w:rPr>
          <w:rFonts w:ascii="Calibri" w:hAnsi="Calibri" w:cs="Calibri"/>
          <w:szCs w:val="24"/>
        </w:rPr>
        <w:t xml:space="preserve">, C., </w:t>
      </w:r>
      <w:proofErr w:type="spellStart"/>
      <w:r w:rsidRPr="00986B31">
        <w:rPr>
          <w:rFonts w:ascii="Calibri" w:hAnsi="Calibri" w:cs="Calibri"/>
          <w:szCs w:val="24"/>
        </w:rPr>
        <w:t>Riesenberg</w:t>
      </w:r>
      <w:proofErr w:type="spellEnd"/>
      <w:r w:rsidRPr="00986B31">
        <w:rPr>
          <w:rFonts w:ascii="Calibri" w:hAnsi="Calibri" w:cs="Calibri"/>
          <w:szCs w:val="24"/>
        </w:rPr>
        <w:t xml:space="preserve">, S., </w:t>
      </w:r>
      <w:proofErr w:type="spellStart"/>
      <w:r w:rsidRPr="00986B31">
        <w:rPr>
          <w:rFonts w:ascii="Calibri" w:hAnsi="Calibri" w:cs="Calibri"/>
          <w:szCs w:val="24"/>
        </w:rPr>
        <w:t>Arloth</w:t>
      </w:r>
      <w:proofErr w:type="spellEnd"/>
      <w:r w:rsidRPr="00986B31">
        <w:rPr>
          <w:rFonts w:ascii="Calibri" w:hAnsi="Calibri" w:cs="Calibri"/>
          <w:szCs w:val="24"/>
        </w:rPr>
        <w:t xml:space="preserve">-Knauer, J., … Binder, E. B. (2023). High-throughput screening of glucocorticoid-induced enhancer activity reveals mechanisms of stress-related psychiatric disorders. </w:t>
      </w:r>
      <w:r w:rsidRPr="00986B31">
        <w:rPr>
          <w:rFonts w:ascii="Calibri" w:hAnsi="Calibri" w:cs="Calibri"/>
          <w:i/>
          <w:iCs/>
          <w:szCs w:val="24"/>
        </w:rPr>
        <w:t>Proceedings of the National Academy of Sciences</w:t>
      </w:r>
      <w:r w:rsidRPr="00986B31">
        <w:rPr>
          <w:rFonts w:ascii="Calibri" w:hAnsi="Calibri" w:cs="Calibri"/>
          <w:szCs w:val="24"/>
        </w:rPr>
        <w:t xml:space="preserve">, </w:t>
      </w:r>
      <w:r w:rsidRPr="00986B31">
        <w:rPr>
          <w:rFonts w:ascii="Calibri" w:hAnsi="Calibri" w:cs="Calibri"/>
          <w:i/>
          <w:iCs/>
          <w:szCs w:val="24"/>
        </w:rPr>
        <w:t>120</w:t>
      </w:r>
      <w:r w:rsidRPr="00986B31">
        <w:rPr>
          <w:rFonts w:ascii="Calibri" w:hAnsi="Calibri" w:cs="Calibri"/>
          <w:szCs w:val="24"/>
        </w:rPr>
        <w:t>(49), e2305773120. https://doi.org/10.1073/pnas.2305773120</w:t>
      </w:r>
    </w:p>
    <w:p w14:paraId="196ED0BC"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Purcell, S., Neale, B., Todd-Brown, K., Thomas, L., Ferreira, M. A. R., Bender, D., </w:t>
      </w:r>
      <w:proofErr w:type="spellStart"/>
      <w:r w:rsidRPr="00986B31">
        <w:rPr>
          <w:rFonts w:ascii="Calibri" w:hAnsi="Calibri" w:cs="Calibri"/>
          <w:szCs w:val="24"/>
        </w:rPr>
        <w:t>Maller</w:t>
      </w:r>
      <w:proofErr w:type="spellEnd"/>
      <w:r w:rsidRPr="00986B31">
        <w:rPr>
          <w:rFonts w:ascii="Calibri" w:hAnsi="Calibri" w:cs="Calibri"/>
          <w:szCs w:val="24"/>
        </w:rPr>
        <w:t xml:space="preserve">, J., </w:t>
      </w:r>
      <w:proofErr w:type="spellStart"/>
      <w:r w:rsidRPr="00986B31">
        <w:rPr>
          <w:rFonts w:ascii="Calibri" w:hAnsi="Calibri" w:cs="Calibri"/>
          <w:szCs w:val="24"/>
        </w:rPr>
        <w:t>Sklar</w:t>
      </w:r>
      <w:proofErr w:type="spellEnd"/>
      <w:r w:rsidRPr="00986B31">
        <w:rPr>
          <w:rFonts w:ascii="Calibri" w:hAnsi="Calibri" w:cs="Calibri"/>
          <w:szCs w:val="24"/>
        </w:rPr>
        <w:t xml:space="preserve">, P., de Bakker, P. I. W., Daly, M. J., &amp; Sham, P. C. (2007). PLINK: A Tool Set for Whole-Genome Association and Population-Based Linkage Analyses. </w:t>
      </w:r>
      <w:r w:rsidRPr="00986B31">
        <w:rPr>
          <w:rFonts w:ascii="Calibri" w:hAnsi="Calibri" w:cs="Calibri"/>
          <w:i/>
          <w:iCs/>
          <w:szCs w:val="24"/>
        </w:rPr>
        <w:t>American Journal of Human Genetics</w:t>
      </w:r>
      <w:r w:rsidRPr="00986B31">
        <w:rPr>
          <w:rFonts w:ascii="Calibri" w:hAnsi="Calibri" w:cs="Calibri"/>
          <w:szCs w:val="24"/>
        </w:rPr>
        <w:t xml:space="preserve">, </w:t>
      </w:r>
      <w:r w:rsidRPr="00986B31">
        <w:rPr>
          <w:rFonts w:ascii="Calibri" w:hAnsi="Calibri" w:cs="Calibri"/>
          <w:i/>
          <w:iCs/>
          <w:szCs w:val="24"/>
        </w:rPr>
        <w:t>81</w:t>
      </w:r>
      <w:r w:rsidRPr="00986B31">
        <w:rPr>
          <w:rFonts w:ascii="Calibri" w:hAnsi="Calibri" w:cs="Calibri"/>
          <w:szCs w:val="24"/>
        </w:rPr>
        <w:t>(3), 559–575.</w:t>
      </w:r>
    </w:p>
    <w:p w14:paraId="4B4A711F" w14:textId="77777777" w:rsidR="00986B31" w:rsidRPr="00986B31" w:rsidRDefault="00986B31" w:rsidP="00986B31">
      <w:pPr>
        <w:pStyle w:val="Bibliography"/>
        <w:rPr>
          <w:rFonts w:ascii="Calibri" w:hAnsi="Calibri" w:cs="Calibri"/>
          <w:szCs w:val="24"/>
        </w:rPr>
      </w:pPr>
      <w:proofErr w:type="spellStart"/>
      <w:r w:rsidRPr="00986B31">
        <w:rPr>
          <w:rFonts w:ascii="Calibri" w:hAnsi="Calibri" w:cs="Calibri"/>
          <w:szCs w:val="24"/>
        </w:rPr>
        <w:t>Qiu</w:t>
      </w:r>
      <w:proofErr w:type="spellEnd"/>
      <w:r w:rsidRPr="00986B31">
        <w:rPr>
          <w:rFonts w:ascii="Calibri" w:hAnsi="Calibri" w:cs="Calibri"/>
          <w:szCs w:val="24"/>
        </w:rPr>
        <w:t xml:space="preserve">, A., &amp; Liu, C. (2023). Pathways link environmental and genetic factors with structural brain networks and psychopathology in youth. </w:t>
      </w:r>
      <w:r w:rsidRPr="00986B31">
        <w:rPr>
          <w:rFonts w:ascii="Calibri" w:hAnsi="Calibri" w:cs="Calibri"/>
          <w:i/>
          <w:iCs/>
          <w:szCs w:val="24"/>
        </w:rPr>
        <w:t>Neuropsychopharmacology</w:t>
      </w:r>
      <w:r w:rsidRPr="00986B31">
        <w:rPr>
          <w:rFonts w:ascii="Calibri" w:hAnsi="Calibri" w:cs="Calibri"/>
          <w:szCs w:val="24"/>
        </w:rPr>
        <w:t xml:space="preserve">, </w:t>
      </w:r>
      <w:r w:rsidRPr="00986B31">
        <w:rPr>
          <w:rFonts w:ascii="Calibri" w:hAnsi="Calibri" w:cs="Calibri"/>
          <w:i/>
          <w:iCs/>
          <w:szCs w:val="24"/>
        </w:rPr>
        <w:t>48</w:t>
      </w:r>
      <w:r w:rsidRPr="00986B31">
        <w:rPr>
          <w:rFonts w:ascii="Calibri" w:hAnsi="Calibri" w:cs="Calibri"/>
          <w:szCs w:val="24"/>
        </w:rPr>
        <w:t>(7), 1042–1051. https://doi.org/10.1038/s41386-023-01559-7</w:t>
      </w:r>
    </w:p>
    <w:p w14:paraId="01E28E47"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lastRenderedPageBreak/>
        <w:t>Rea-</w:t>
      </w:r>
      <w:proofErr w:type="spellStart"/>
      <w:r w:rsidRPr="00986B31">
        <w:rPr>
          <w:rFonts w:ascii="Calibri" w:hAnsi="Calibri" w:cs="Calibri"/>
          <w:szCs w:val="24"/>
        </w:rPr>
        <w:t>Sandin</w:t>
      </w:r>
      <w:proofErr w:type="spellEnd"/>
      <w:r w:rsidRPr="00986B31">
        <w:rPr>
          <w:rFonts w:ascii="Calibri" w:hAnsi="Calibri" w:cs="Calibri"/>
          <w:szCs w:val="24"/>
        </w:rPr>
        <w:t xml:space="preserve">, G., Del Toro, J., &amp; Wilson, S. (2024). The Heritability of Psychopathology Symptoms in Early Adolescence: Moderation by Family Cultural Values in the ABCD Study. </w:t>
      </w:r>
      <w:r w:rsidRPr="00986B31">
        <w:rPr>
          <w:rFonts w:ascii="Calibri" w:hAnsi="Calibri" w:cs="Calibri"/>
          <w:i/>
          <w:iCs/>
          <w:szCs w:val="24"/>
        </w:rPr>
        <w:t>Behavior Genetics</w:t>
      </w:r>
      <w:r w:rsidRPr="00986B31">
        <w:rPr>
          <w:rFonts w:ascii="Calibri" w:hAnsi="Calibri" w:cs="Calibri"/>
          <w:szCs w:val="24"/>
        </w:rPr>
        <w:t xml:space="preserve">, </w:t>
      </w:r>
      <w:r w:rsidRPr="00986B31">
        <w:rPr>
          <w:rFonts w:ascii="Calibri" w:hAnsi="Calibri" w:cs="Calibri"/>
          <w:i/>
          <w:iCs/>
          <w:szCs w:val="24"/>
        </w:rPr>
        <w:t>54</w:t>
      </w:r>
      <w:r w:rsidRPr="00986B31">
        <w:rPr>
          <w:rFonts w:ascii="Calibri" w:hAnsi="Calibri" w:cs="Calibri"/>
          <w:szCs w:val="24"/>
        </w:rPr>
        <w:t>(1), 119–136. https://doi.org/10.1007/s10519-023-10154-x</w:t>
      </w:r>
    </w:p>
    <w:p w14:paraId="6B78EF5D" w14:textId="77777777" w:rsidR="00986B31" w:rsidRPr="00986B31" w:rsidRDefault="00986B31" w:rsidP="00986B31">
      <w:pPr>
        <w:pStyle w:val="Bibliography"/>
        <w:rPr>
          <w:rFonts w:ascii="Calibri" w:hAnsi="Calibri" w:cs="Calibri"/>
          <w:szCs w:val="24"/>
        </w:rPr>
      </w:pPr>
      <w:proofErr w:type="spellStart"/>
      <w:r w:rsidRPr="00986B31">
        <w:rPr>
          <w:rFonts w:ascii="Calibri" w:hAnsi="Calibri" w:cs="Calibri"/>
          <w:szCs w:val="24"/>
        </w:rPr>
        <w:t>Ruan</w:t>
      </w:r>
      <w:proofErr w:type="spellEnd"/>
      <w:r w:rsidRPr="00986B31">
        <w:rPr>
          <w:rFonts w:ascii="Calibri" w:hAnsi="Calibri" w:cs="Calibri"/>
          <w:szCs w:val="24"/>
        </w:rPr>
        <w:t xml:space="preserve">, Y., Lin, Y.-F., Feng, Y.-C. A., Chen, C.-Y., Lam, M., Guo, Z., Stanley Global Asia Initiatives, </w:t>
      </w:r>
      <w:proofErr w:type="spellStart"/>
      <w:r w:rsidRPr="00986B31">
        <w:rPr>
          <w:rFonts w:ascii="Calibri" w:hAnsi="Calibri" w:cs="Calibri"/>
          <w:szCs w:val="24"/>
        </w:rPr>
        <w:t>Ahn</w:t>
      </w:r>
      <w:proofErr w:type="spellEnd"/>
      <w:r w:rsidRPr="00986B31">
        <w:rPr>
          <w:rFonts w:ascii="Calibri" w:hAnsi="Calibri" w:cs="Calibri"/>
          <w:szCs w:val="24"/>
        </w:rPr>
        <w:t xml:space="preserve">, Y. M., Akiyama, K., Arai, M., </w:t>
      </w:r>
      <w:proofErr w:type="spellStart"/>
      <w:r w:rsidRPr="00986B31">
        <w:rPr>
          <w:rFonts w:ascii="Calibri" w:hAnsi="Calibri" w:cs="Calibri"/>
          <w:szCs w:val="24"/>
        </w:rPr>
        <w:t>Baek</w:t>
      </w:r>
      <w:proofErr w:type="spellEnd"/>
      <w:r w:rsidRPr="00986B31">
        <w:rPr>
          <w:rFonts w:ascii="Calibri" w:hAnsi="Calibri" w:cs="Calibri"/>
          <w:szCs w:val="24"/>
        </w:rPr>
        <w:t xml:space="preserve">, J. H., Chen, W. J., Chung, Y.-C., Feng, G., </w:t>
      </w:r>
      <w:proofErr w:type="spellStart"/>
      <w:r w:rsidRPr="00986B31">
        <w:rPr>
          <w:rFonts w:ascii="Calibri" w:hAnsi="Calibri" w:cs="Calibri"/>
          <w:szCs w:val="24"/>
        </w:rPr>
        <w:t>Fujii</w:t>
      </w:r>
      <w:proofErr w:type="spellEnd"/>
      <w:r w:rsidRPr="00986B31">
        <w:rPr>
          <w:rFonts w:ascii="Calibri" w:hAnsi="Calibri" w:cs="Calibri"/>
          <w:szCs w:val="24"/>
        </w:rPr>
        <w:t xml:space="preserve">, K., Glatt, S. J., Ha, K., Hattori, K., Higuchi, T., … Ge, T. (2022). Improving polygenic prediction in ancestrally diverse populations. </w:t>
      </w:r>
      <w:r w:rsidRPr="00986B31">
        <w:rPr>
          <w:rFonts w:ascii="Calibri" w:hAnsi="Calibri" w:cs="Calibri"/>
          <w:i/>
          <w:iCs/>
          <w:szCs w:val="24"/>
        </w:rPr>
        <w:t>Nature Genetics</w:t>
      </w:r>
      <w:r w:rsidRPr="00986B31">
        <w:rPr>
          <w:rFonts w:ascii="Calibri" w:hAnsi="Calibri" w:cs="Calibri"/>
          <w:szCs w:val="24"/>
        </w:rPr>
        <w:t xml:space="preserve">, </w:t>
      </w:r>
      <w:r w:rsidRPr="00986B31">
        <w:rPr>
          <w:rFonts w:ascii="Calibri" w:hAnsi="Calibri" w:cs="Calibri"/>
          <w:i/>
          <w:iCs/>
          <w:szCs w:val="24"/>
        </w:rPr>
        <w:t>54</w:t>
      </w:r>
      <w:r w:rsidRPr="00986B31">
        <w:rPr>
          <w:rFonts w:ascii="Calibri" w:hAnsi="Calibri" w:cs="Calibri"/>
          <w:szCs w:val="24"/>
        </w:rPr>
        <w:t>(5), 573–580. https://doi.org/10.1038/s41588-022-01054-7</w:t>
      </w:r>
    </w:p>
    <w:p w14:paraId="1983BE1F" w14:textId="77777777" w:rsidR="00986B31" w:rsidRPr="00986B31" w:rsidRDefault="00986B31" w:rsidP="00986B31">
      <w:pPr>
        <w:pStyle w:val="Bibliography"/>
        <w:rPr>
          <w:rFonts w:ascii="Calibri" w:hAnsi="Calibri" w:cs="Calibri"/>
          <w:szCs w:val="24"/>
        </w:rPr>
      </w:pPr>
      <w:proofErr w:type="spellStart"/>
      <w:r w:rsidRPr="00986B31">
        <w:rPr>
          <w:rFonts w:ascii="Calibri" w:hAnsi="Calibri" w:cs="Calibri"/>
          <w:szCs w:val="24"/>
        </w:rPr>
        <w:t>Seah</w:t>
      </w:r>
      <w:proofErr w:type="spellEnd"/>
      <w:r w:rsidRPr="00986B31">
        <w:rPr>
          <w:rFonts w:ascii="Calibri" w:hAnsi="Calibri" w:cs="Calibri"/>
          <w:szCs w:val="24"/>
        </w:rPr>
        <w:t xml:space="preserve">, C., Breen, M. S., </w:t>
      </w:r>
      <w:proofErr w:type="spellStart"/>
      <w:r w:rsidRPr="00986B31">
        <w:rPr>
          <w:rFonts w:ascii="Calibri" w:hAnsi="Calibri" w:cs="Calibri"/>
          <w:szCs w:val="24"/>
        </w:rPr>
        <w:t>Rusielewicz</w:t>
      </w:r>
      <w:proofErr w:type="spellEnd"/>
      <w:r w:rsidRPr="00986B31">
        <w:rPr>
          <w:rFonts w:ascii="Calibri" w:hAnsi="Calibri" w:cs="Calibri"/>
          <w:szCs w:val="24"/>
        </w:rPr>
        <w:t xml:space="preserve">, T., Bader, H. N., Xu, C., Hunter, C. J., McCarthy, B., Deans, P. J. M., Chattopadhyay, M., Goldberg, J., </w:t>
      </w:r>
      <w:proofErr w:type="spellStart"/>
      <w:r w:rsidRPr="00986B31">
        <w:rPr>
          <w:rFonts w:ascii="Calibri" w:hAnsi="Calibri" w:cs="Calibri"/>
          <w:szCs w:val="24"/>
        </w:rPr>
        <w:t>Desarnaud</w:t>
      </w:r>
      <w:proofErr w:type="spellEnd"/>
      <w:r w:rsidRPr="00986B31">
        <w:rPr>
          <w:rFonts w:ascii="Calibri" w:hAnsi="Calibri" w:cs="Calibri"/>
          <w:szCs w:val="24"/>
        </w:rPr>
        <w:t xml:space="preserve">, F., </w:t>
      </w:r>
      <w:proofErr w:type="spellStart"/>
      <w:r w:rsidRPr="00986B31">
        <w:rPr>
          <w:rFonts w:ascii="Calibri" w:hAnsi="Calibri" w:cs="Calibri"/>
          <w:szCs w:val="24"/>
        </w:rPr>
        <w:t>Makotkine</w:t>
      </w:r>
      <w:proofErr w:type="spellEnd"/>
      <w:r w:rsidRPr="00986B31">
        <w:rPr>
          <w:rFonts w:ascii="Calibri" w:hAnsi="Calibri" w:cs="Calibri"/>
          <w:szCs w:val="24"/>
        </w:rPr>
        <w:t xml:space="preserve">, I., Flory, J. D., </w:t>
      </w:r>
      <w:proofErr w:type="spellStart"/>
      <w:r w:rsidRPr="00986B31">
        <w:rPr>
          <w:rFonts w:ascii="Calibri" w:hAnsi="Calibri" w:cs="Calibri"/>
          <w:szCs w:val="24"/>
        </w:rPr>
        <w:t>Bierer</w:t>
      </w:r>
      <w:proofErr w:type="spellEnd"/>
      <w:r w:rsidRPr="00986B31">
        <w:rPr>
          <w:rFonts w:ascii="Calibri" w:hAnsi="Calibri" w:cs="Calibri"/>
          <w:szCs w:val="24"/>
        </w:rPr>
        <w:t xml:space="preserve">, L. M., </w:t>
      </w:r>
      <w:proofErr w:type="spellStart"/>
      <w:r w:rsidRPr="00986B31">
        <w:rPr>
          <w:rFonts w:ascii="Calibri" w:hAnsi="Calibri" w:cs="Calibri"/>
          <w:szCs w:val="24"/>
        </w:rPr>
        <w:t>Staniskyte</w:t>
      </w:r>
      <w:proofErr w:type="spellEnd"/>
      <w:r w:rsidRPr="00986B31">
        <w:rPr>
          <w:rFonts w:ascii="Calibri" w:hAnsi="Calibri" w:cs="Calibri"/>
          <w:szCs w:val="24"/>
        </w:rPr>
        <w:t xml:space="preserve">, M., NYSCF Global Stem Cell Array® Team, Bauer, L., Brenner, K., Buckley-Herd, G., … Yehuda, R. (2022). Modeling gene × environment interactions in PTSD using human neurons reveals diagnosis-specific glucocorticoid-induced gene expression. </w:t>
      </w:r>
      <w:r w:rsidRPr="00986B31">
        <w:rPr>
          <w:rFonts w:ascii="Calibri" w:hAnsi="Calibri" w:cs="Calibri"/>
          <w:i/>
          <w:iCs/>
          <w:szCs w:val="24"/>
        </w:rPr>
        <w:t>Nature Neuroscience</w:t>
      </w:r>
      <w:r w:rsidRPr="00986B31">
        <w:rPr>
          <w:rFonts w:ascii="Calibri" w:hAnsi="Calibri" w:cs="Calibri"/>
          <w:szCs w:val="24"/>
        </w:rPr>
        <w:t xml:space="preserve">, </w:t>
      </w:r>
      <w:r w:rsidRPr="00986B31">
        <w:rPr>
          <w:rFonts w:ascii="Calibri" w:hAnsi="Calibri" w:cs="Calibri"/>
          <w:i/>
          <w:iCs/>
          <w:szCs w:val="24"/>
        </w:rPr>
        <w:t>25</w:t>
      </w:r>
      <w:r w:rsidRPr="00986B31">
        <w:rPr>
          <w:rFonts w:ascii="Calibri" w:hAnsi="Calibri" w:cs="Calibri"/>
          <w:szCs w:val="24"/>
        </w:rPr>
        <w:t>(11), 1434–1445. https://doi.org/10.1038/s41593-022-01161-y</w:t>
      </w:r>
    </w:p>
    <w:p w14:paraId="6E217510"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Sun, K., &amp; Cao, C. (2024). The effects of childhood maltreatment, recent interpersonal and </w:t>
      </w:r>
      <w:proofErr w:type="spellStart"/>
      <w:r w:rsidRPr="00986B31">
        <w:rPr>
          <w:rFonts w:ascii="Calibri" w:hAnsi="Calibri" w:cs="Calibri"/>
          <w:szCs w:val="24"/>
        </w:rPr>
        <w:t>noninterpersonal</w:t>
      </w:r>
      <w:proofErr w:type="spellEnd"/>
      <w:r w:rsidRPr="00986B31">
        <w:rPr>
          <w:rFonts w:ascii="Calibri" w:hAnsi="Calibri" w:cs="Calibri"/>
          <w:szCs w:val="24"/>
        </w:rPr>
        <w:t xml:space="preserve"> stress, and HPA-axis multilocus genetic variation on prospective changes in adolescent depressive symptoms: A </w:t>
      </w:r>
      <w:proofErr w:type="spellStart"/>
      <w:r w:rsidRPr="00986B31">
        <w:rPr>
          <w:rFonts w:ascii="Calibri" w:hAnsi="Calibri" w:cs="Calibri"/>
          <w:szCs w:val="24"/>
        </w:rPr>
        <w:t>multiwave</w:t>
      </w:r>
      <w:proofErr w:type="spellEnd"/>
      <w:r w:rsidRPr="00986B31">
        <w:rPr>
          <w:rFonts w:ascii="Calibri" w:hAnsi="Calibri" w:cs="Calibri"/>
          <w:szCs w:val="24"/>
        </w:rPr>
        <w:t xml:space="preserve"> longitudinal study. </w:t>
      </w:r>
      <w:r w:rsidRPr="00986B31">
        <w:rPr>
          <w:rFonts w:ascii="Calibri" w:hAnsi="Calibri" w:cs="Calibri"/>
          <w:i/>
          <w:iCs/>
          <w:szCs w:val="24"/>
        </w:rPr>
        <w:t>Development and Psychopathology</w:t>
      </w:r>
      <w:r w:rsidRPr="00986B31">
        <w:rPr>
          <w:rFonts w:ascii="Calibri" w:hAnsi="Calibri" w:cs="Calibri"/>
          <w:szCs w:val="24"/>
        </w:rPr>
        <w:t>, 1–12. https://doi.org/10.1017/S0954579424000269</w:t>
      </w:r>
    </w:p>
    <w:p w14:paraId="1494E3CC" w14:textId="77777777" w:rsidR="00986B31" w:rsidRPr="00986B31" w:rsidRDefault="00986B31" w:rsidP="00986B31">
      <w:pPr>
        <w:pStyle w:val="Bibliography"/>
        <w:rPr>
          <w:rFonts w:ascii="Calibri" w:hAnsi="Calibri" w:cs="Calibri"/>
          <w:szCs w:val="24"/>
        </w:rPr>
      </w:pPr>
      <w:proofErr w:type="spellStart"/>
      <w:r w:rsidRPr="00986B31">
        <w:rPr>
          <w:rFonts w:ascii="Calibri" w:hAnsi="Calibri" w:cs="Calibri"/>
          <w:szCs w:val="24"/>
        </w:rPr>
        <w:t>Teeuw</w:t>
      </w:r>
      <w:proofErr w:type="spellEnd"/>
      <w:r w:rsidRPr="00986B31">
        <w:rPr>
          <w:rFonts w:ascii="Calibri" w:hAnsi="Calibri" w:cs="Calibri"/>
          <w:szCs w:val="24"/>
        </w:rPr>
        <w:t xml:space="preserve">, J., </w:t>
      </w:r>
      <w:proofErr w:type="spellStart"/>
      <w:r w:rsidRPr="00986B31">
        <w:rPr>
          <w:rFonts w:ascii="Calibri" w:hAnsi="Calibri" w:cs="Calibri"/>
          <w:szCs w:val="24"/>
        </w:rPr>
        <w:t>Mota</w:t>
      </w:r>
      <w:proofErr w:type="spellEnd"/>
      <w:r w:rsidRPr="00986B31">
        <w:rPr>
          <w:rFonts w:ascii="Calibri" w:hAnsi="Calibri" w:cs="Calibri"/>
          <w:szCs w:val="24"/>
        </w:rPr>
        <w:t xml:space="preserve">, N. R., Klein, M., </w:t>
      </w:r>
      <w:proofErr w:type="spellStart"/>
      <w:r w:rsidRPr="00986B31">
        <w:rPr>
          <w:rFonts w:ascii="Calibri" w:hAnsi="Calibri" w:cs="Calibri"/>
          <w:szCs w:val="24"/>
        </w:rPr>
        <w:t>Blankenstein</w:t>
      </w:r>
      <w:proofErr w:type="spellEnd"/>
      <w:r w:rsidRPr="00986B31">
        <w:rPr>
          <w:rFonts w:ascii="Calibri" w:hAnsi="Calibri" w:cs="Calibri"/>
          <w:szCs w:val="24"/>
        </w:rPr>
        <w:t xml:space="preserve">, N. E., </w:t>
      </w:r>
      <w:proofErr w:type="spellStart"/>
      <w:r w:rsidRPr="00986B31">
        <w:rPr>
          <w:rFonts w:ascii="Calibri" w:hAnsi="Calibri" w:cs="Calibri"/>
          <w:szCs w:val="24"/>
        </w:rPr>
        <w:t>Tielbeek</w:t>
      </w:r>
      <w:proofErr w:type="spellEnd"/>
      <w:r w:rsidRPr="00986B31">
        <w:rPr>
          <w:rFonts w:ascii="Calibri" w:hAnsi="Calibri" w:cs="Calibri"/>
          <w:szCs w:val="24"/>
        </w:rPr>
        <w:t xml:space="preserve">, J. J., Jansen, L. M. C., Franke, B., &amp; </w:t>
      </w:r>
      <w:proofErr w:type="spellStart"/>
      <w:r w:rsidRPr="00986B31">
        <w:rPr>
          <w:rFonts w:ascii="Calibri" w:hAnsi="Calibri" w:cs="Calibri"/>
          <w:szCs w:val="24"/>
        </w:rPr>
        <w:t>Hulshoff</w:t>
      </w:r>
      <w:proofErr w:type="spellEnd"/>
      <w:r w:rsidRPr="00986B31">
        <w:rPr>
          <w:rFonts w:ascii="Calibri" w:hAnsi="Calibri" w:cs="Calibri"/>
          <w:szCs w:val="24"/>
        </w:rPr>
        <w:t xml:space="preserve"> Pol, H. E. (2023). Polygenic risk scores and brain structures both contribute to externalizing behavior in childhood—A study in the Adolescent Brain and Cognitive Development (ABCD) cohort. </w:t>
      </w:r>
      <w:r w:rsidRPr="00986B31">
        <w:rPr>
          <w:rFonts w:ascii="Calibri" w:hAnsi="Calibri" w:cs="Calibri"/>
          <w:i/>
          <w:iCs/>
          <w:szCs w:val="24"/>
        </w:rPr>
        <w:t>Neuroscience Applied</w:t>
      </w:r>
      <w:r w:rsidRPr="00986B31">
        <w:rPr>
          <w:rFonts w:ascii="Calibri" w:hAnsi="Calibri" w:cs="Calibri"/>
          <w:szCs w:val="24"/>
        </w:rPr>
        <w:t xml:space="preserve">, </w:t>
      </w:r>
      <w:r w:rsidRPr="00986B31">
        <w:rPr>
          <w:rFonts w:ascii="Calibri" w:hAnsi="Calibri" w:cs="Calibri"/>
          <w:i/>
          <w:iCs/>
          <w:szCs w:val="24"/>
        </w:rPr>
        <w:t>2</w:t>
      </w:r>
      <w:r w:rsidRPr="00986B31">
        <w:rPr>
          <w:rFonts w:ascii="Calibri" w:hAnsi="Calibri" w:cs="Calibri"/>
          <w:szCs w:val="24"/>
        </w:rPr>
        <w:t>, 101128. https://doi.org/10.1016/j.nsa.2023.101128</w:t>
      </w:r>
    </w:p>
    <w:p w14:paraId="2EF3BBB0" w14:textId="77777777" w:rsidR="00986B31" w:rsidRPr="00986B31" w:rsidRDefault="00986B31" w:rsidP="00986B31">
      <w:pPr>
        <w:pStyle w:val="Bibliography"/>
        <w:rPr>
          <w:rFonts w:ascii="Calibri" w:hAnsi="Calibri" w:cs="Calibri"/>
          <w:szCs w:val="24"/>
        </w:rPr>
      </w:pPr>
      <w:proofErr w:type="spellStart"/>
      <w:r w:rsidRPr="00986B31">
        <w:rPr>
          <w:rFonts w:ascii="Calibri" w:hAnsi="Calibri" w:cs="Calibri"/>
          <w:szCs w:val="24"/>
        </w:rPr>
        <w:lastRenderedPageBreak/>
        <w:t>Thapaliya</w:t>
      </w:r>
      <w:proofErr w:type="spellEnd"/>
      <w:r w:rsidRPr="00986B31">
        <w:rPr>
          <w:rFonts w:ascii="Calibri" w:hAnsi="Calibri" w:cs="Calibri"/>
          <w:szCs w:val="24"/>
        </w:rPr>
        <w:t xml:space="preserve">, B., Calhoun, V. D., &amp; Liu, J. (2021). Environmental and genome-wide association study on children anxiety and depression. </w:t>
      </w:r>
      <w:r w:rsidRPr="00986B31">
        <w:rPr>
          <w:rFonts w:ascii="Calibri" w:hAnsi="Calibri" w:cs="Calibri"/>
          <w:i/>
          <w:iCs/>
          <w:szCs w:val="24"/>
        </w:rPr>
        <w:t>2021 IEEE International Conference on Bioinformatics and Biomedicine (BIBM)</w:t>
      </w:r>
      <w:r w:rsidRPr="00986B31">
        <w:rPr>
          <w:rFonts w:ascii="Calibri" w:hAnsi="Calibri" w:cs="Calibri"/>
          <w:szCs w:val="24"/>
        </w:rPr>
        <w:t>, 2330–2337. https://doi.org/10.1109/BIBM52615.2021.9669291</w:t>
      </w:r>
    </w:p>
    <w:p w14:paraId="577419B7"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Thompson, E. L., Lever, N. A., Connors, K. M., Cloak, C. C., Reeves, G., &amp; Chang, L. (2022). Associations between potentially traumatic events and psychopathology among preadolescents in the Adolescent Brain and Cognitive Development Study </w:t>
      </w:r>
      <w:r w:rsidRPr="00986B31">
        <w:rPr>
          <w:rFonts w:ascii="Calibri" w:hAnsi="Calibri" w:cs="Calibri"/>
          <w:szCs w:val="24"/>
          <w:vertAlign w:val="superscript"/>
        </w:rPr>
        <w:t>®</w:t>
      </w:r>
      <w:r w:rsidRPr="00986B31">
        <w:rPr>
          <w:rFonts w:ascii="Calibri" w:hAnsi="Calibri" w:cs="Calibri"/>
          <w:szCs w:val="24"/>
        </w:rPr>
        <w:t xml:space="preserve">. </w:t>
      </w:r>
      <w:r w:rsidRPr="00986B31">
        <w:rPr>
          <w:rFonts w:ascii="Calibri" w:hAnsi="Calibri" w:cs="Calibri"/>
          <w:i/>
          <w:iCs/>
          <w:szCs w:val="24"/>
        </w:rPr>
        <w:t>Journal of Traumatic Stress</w:t>
      </w:r>
      <w:r w:rsidRPr="00986B31">
        <w:rPr>
          <w:rFonts w:ascii="Calibri" w:hAnsi="Calibri" w:cs="Calibri"/>
          <w:szCs w:val="24"/>
        </w:rPr>
        <w:t xml:space="preserve">, </w:t>
      </w:r>
      <w:r w:rsidRPr="00986B31">
        <w:rPr>
          <w:rFonts w:ascii="Calibri" w:hAnsi="Calibri" w:cs="Calibri"/>
          <w:i/>
          <w:iCs/>
          <w:szCs w:val="24"/>
        </w:rPr>
        <w:t>35</w:t>
      </w:r>
      <w:r w:rsidRPr="00986B31">
        <w:rPr>
          <w:rFonts w:ascii="Calibri" w:hAnsi="Calibri" w:cs="Calibri"/>
          <w:szCs w:val="24"/>
        </w:rPr>
        <w:t>(3), 852–867. https://doi.org/10.1002/jts.22793</w:t>
      </w:r>
    </w:p>
    <w:p w14:paraId="1C0B65F6" w14:textId="77777777" w:rsidR="00986B31" w:rsidRPr="00986B31" w:rsidRDefault="00986B31" w:rsidP="00986B31">
      <w:pPr>
        <w:pStyle w:val="Bibliography"/>
        <w:rPr>
          <w:rFonts w:ascii="Calibri" w:hAnsi="Calibri" w:cs="Calibri"/>
          <w:szCs w:val="24"/>
        </w:rPr>
      </w:pPr>
      <w:proofErr w:type="spellStart"/>
      <w:r w:rsidRPr="00986B31">
        <w:rPr>
          <w:rFonts w:ascii="Calibri" w:hAnsi="Calibri" w:cs="Calibri"/>
          <w:szCs w:val="24"/>
        </w:rPr>
        <w:t>Tiet</w:t>
      </w:r>
      <w:proofErr w:type="spellEnd"/>
      <w:r w:rsidRPr="00986B31">
        <w:rPr>
          <w:rFonts w:ascii="Calibri" w:hAnsi="Calibri" w:cs="Calibri"/>
          <w:szCs w:val="24"/>
        </w:rPr>
        <w:t xml:space="preserve">, Q. Q., Bird, H. R., Davies, M., Hoven, C., Cohen, P., Jensen, P. S., &amp; Goodman, S. (1998). Adverse Life Events and Resilience. </w:t>
      </w:r>
      <w:r w:rsidRPr="00986B31">
        <w:rPr>
          <w:rFonts w:ascii="Calibri" w:hAnsi="Calibri" w:cs="Calibri"/>
          <w:i/>
          <w:iCs/>
          <w:szCs w:val="24"/>
        </w:rPr>
        <w:t>Journal of the American Academy of Child &amp; Adolescent Psychiatry</w:t>
      </w:r>
      <w:r w:rsidRPr="00986B31">
        <w:rPr>
          <w:rFonts w:ascii="Calibri" w:hAnsi="Calibri" w:cs="Calibri"/>
          <w:szCs w:val="24"/>
        </w:rPr>
        <w:t xml:space="preserve">, </w:t>
      </w:r>
      <w:r w:rsidRPr="00986B31">
        <w:rPr>
          <w:rFonts w:ascii="Calibri" w:hAnsi="Calibri" w:cs="Calibri"/>
          <w:i/>
          <w:iCs/>
          <w:szCs w:val="24"/>
        </w:rPr>
        <w:t>37</w:t>
      </w:r>
      <w:r w:rsidRPr="00986B31">
        <w:rPr>
          <w:rFonts w:ascii="Calibri" w:hAnsi="Calibri" w:cs="Calibri"/>
          <w:szCs w:val="24"/>
        </w:rPr>
        <w:t>(11), 1191–1200. https://doi.org/10.1097/00004583-199811000-00020</w:t>
      </w:r>
    </w:p>
    <w:p w14:paraId="7C535818"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Townsend, L., Kobak, K., Kearney, C., </w:t>
      </w:r>
      <w:proofErr w:type="spellStart"/>
      <w:r w:rsidRPr="00986B31">
        <w:rPr>
          <w:rFonts w:ascii="Calibri" w:hAnsi="Calibri" w:cs="Calibri"/>
          <w:szCs w:val="24"/>
        </w:rPr>
        <w:t>Milham</w:t>
      </w:r>
      <w:proofErr w:type="spellEnd"/>
      <w:r w:rsidRPr="00986B31">
        <w:rPr>
          <w:rFonts w:ascii="Calibri" w:hAnsi="Calibri" w:cs="Calibri"/>
          <w:szCs w:val="24"/>
        </w:rPr>
        <w:t xml:space="preserve">, M., Andreotti, C., </w:t>
      </w:r>
      <w:proofErr w:type="spellStart"/>
      <w:r w:rsidRPr="00986B31">
        <w:rPr>
          <w:rFonts w:ascii="Calibri" w:hAnsi="Calibri" w:cs="Calibri"/>
          <w:szCs w:val="24"/>
        </w:rPr>
        <w:t>Escalera</w:t>
      </w:r>
      <w:proofErr w:type="spellEnd"/>
      <w:r w:rsidRPr="00986B31">
        <w:rPr>
          <w:rFonts w:ascii="Calibri" w:hAnsi="Calibri" w:cs="Calibri"/>
          <w:szCs w:val="24"/>
        </w:rPr>
        <w:t xml:space="preserve">, J., Alexander, L., Gill, M. K., </w:t>
      </w:r>
      <w:proofErr w:type="spellStart"/>
      <w:r w:rsidRPr="00986B31">
        <w:rPr>
          <w:rFonts w:ascii="Calibri" w:hAnsi="Calibri" w:cs="Calibri"/>
          <w:szCs w:val="24"/>
        </w:rPr>
        <w:t>Birmaher</w:t>
      </w:r>
      <w:proofErr w:type="spellEnd"/>
      <w:r w:rsidRPr="00986B31">
        <w:rPr>
          <w:rFonts w:ascii="Calibri" w:hAnsi="Calibri" w:cs="Calibri"/>
          <w:szCs w:val="24"/>
        </w:rPr>
        <w:t xml:space="preserve">, B., Sylvester, R., Rice, D., Deep, A., &amp; Kaufman, J. (2020). Development of Three Web-Based Computerized Versions of the Kiddie Schedule for Affective Disorders and Schizophrenia Child Psychiatric Diagnostic Interview: Preliminary Validity Data. </w:t>
      </w:r>
      <w:r w:rsidRPr="00986B31">
        <w:rPr>
          <w:rFonts w:ascii="Calibri" w:hAnsi="Calibri" w:cs="Calibri"/>
          <w:i/>
          <w:iCs/>
          <w:szCs w:val="24"/>
        </w:rPr>
        <w:t>Journal of the American Academy of Child &amp; Adolescent Psychiatry</w:t>
      </w:r>
      <w:r w:rsidRPr="00986B31">
        <w:rPr>
          <w:rFonts w:ascii="Calibri" w:hAnsi="Calibri" w:cs="Calibri"/>
          <w:szCs w:val="24"/>
        </w:rPr>
        <w:t xml:space="preserve">, </w:t>
      </w:r>
      <w:r w:rsidRPr="00986B31">
        <w:rPr>
          <w:rFonts w:ascii="Calibri" w:hAnsi="Calibri" w:cs="Calibri"/>
          <w:i/>
          <w:iCs/>
          <w:szCs w:val="24"/>
        </w:rPr>
        <w:t>59</w:t>
      </w:r>
      <w:r w:rsidRPr="00986B31">
        <w:rPr>
          <w:rFonts w:ascii="Calibri" w:hAnsi="Calibri" w:cs="Calibri"/>
          <w:szCs w:val="24"/>
        </w:rPr>
        <w:t>(2), 309–325. https://doi.org/10.1016/j.jaac.2019.05.009</w:t>
      </w:r>
    </w:p>
    <w:p w14:paraId="246786BC" w14:textId="77777777" w:rsidR="00986B31" w:rsidRPr="00986B31" w:rsidRDefault="00986B31" w:rsidP="00986B31">
      <w:pPr>
        <w:pStyle w:val="Bibliography"/>
        <w:rPr>
          <w:rFonts w:ascii="Calibri" w:hAnsi="Calibri" w:cs="Calibri"/>
          <w:szCs w:val="24"/>
        </w:rPr>
      </w:pPr>
      <w:proofErr w:type="spellStart"/>
      <w:r w:rsidRPr="00986B31">
        <w:rPr>
          <w:rFonts w:ascii="Calibri" w:hAnsi="Calibri" w:cs="Calibri"/>
          <w:szCs w:val="24"/>
        </w:rPr>
        <w:t>Wainberg</w:t>
      </w:r>
      <w:proofErr w:type="spellEnd"/>
      <w:r w:rsidRPr="00986B31">
        <w:rPr>
          <w:rFonts w:ascii="Calibri" w:hAnsi="Calibri" w:cs="Calibri"/>
          <w:szCs w:val="24"/>
        </w:rPr>
        <w:t xml:space="preserve">, M., Jacobs, G. R., </w:t>
      </w:r>
      <w:proofErr w:type="spellStart"/>
      <w:r w:rsidRPr="00986B31">
        <w:rPr>
          <w:rFonts w:ascii="Calibri" w:hAnsi="Calibri" w:cs="Calibri"/>
          <w:szCs w:val="24"/>
        </w:rPr>
        <w:t>Voineskos</w:t>
      </w:r>
      <w:proofErr w:type="spellEnd"/>
      <w:r w:rsidRPr="00986B31">
        <w:rPr>
          <w:rFonts w:ascii="Calibri" w:hAnsi="Calibri" w:cs="Calibri"/>
          <w:szCs w:val="24"/>
        </w:rPr>
        <w:t xml:space="preserve">, A. N., &amp; Tripathy, S. J. (2022). Neurobiological, familial and genetic risk factors for dimensional psychopathology in the Adolescent Brain Cognitive Development study. </w:t>
      </w:r>
      <w:r w:rsidRPr="00986B31">
        <w:rPr>
          <w:rFonts w:ascii="Calibri" w:hAnsi="Calibri" w:cs="Calibri"/>
          <w:i/>
          <w:iCs/>
          <w:szCs w:val="24"/>
        </w:rPr>
        <w:t>Molecular Psychiatry</w:t>
      </w:r>
      <w:r w:rsidRPr="00986B31">
        <w:rPr>
          <w:rFonts w:ascii="Calibri" w:hAnsi="Calibri" w:cs="Calibri"/>
          <w:szCs w:val="24"/>
        </w:rPr>
        <w:t xml:space="preserve">, </w:t>
      </w:r>
      <w:r w:rsidRPr="00986B31">
        <w:rPr>
          <w:rFonts w:ascii="Calibri" w:hAnsi="Calibri" w:cs="Calibri"/>
          <w:i/>
          <w:iCs/>
          <w:szCs w:val="24"/>
        </w:rPr>
        <w:t>27</w:t>
      </w:r>
      <w:r w:rsidRPr="00986B31">
        <w:rPr>
          <w:rFonts w:ascii="Calibri" w:hAnsi="Calibri" w:cs="Calibri"/>
          <w:szCs w:val="24"/>
        </w:rPr>
        <w:t>(6), 2731–2741. https://doi.org/10.1038/s41380-022-01522-w</w:t>
      </w:r>
    </w:p>
    <w:p w14:paraId="32A89112"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Wang, R., Lifelines Cohort Study, Hartman, C. A., &amp; </w:t>
      </w:r>
      <w:proofErr w:type="spellStart"/>
      <w:r w:rsidRPr="00986B31">
        <w:rPr>
          <w:rFonts w:ascii="Calibri" w:hAnsi="Calibri" w:cs="Calibri"/>
          <w:szCs w:val="24"/>
        </w:rPr>
        <w:t>Snieder</w:t>
      </w:r>
      <w:proofErr w:type="spellEnd"/>
      <w:r w:rsidRPr="00986B31">
        <w:rPr>
          <w:rFonts w:ascii="Calibri" w:hAnsi="Calibri" w:cs="Calibri"/>
          <w:szCs w:val="24"/>
        </w:rPr>
        <w:t xml:space="preserve">, H. (2023). Stress-related exposures amplify the effects of genetic susceptibility on depression and anxiety. </w:t>
      </w:r>
      <w:r w:rsidRPr="00986B31">
        <w:rPr>
          <w:rFonts w:ascii="Calibri" w:hAnsi="Calibri" w:cs="Calibri"/>
          <w:i/>
          <w:iCs/>
          <w:szCs w:val="24"/>
        </w:rPr>
        <w:t>Translational Psychiatry</w:t>
      </w:r>
      <w:r w:rsidRPr="00986B31">
        <w:rPr>
          <w:rFonts w:ascii="Calibri" w:hAnsi="Calibri" w:cs="Calibri"/>
          <w:szCs w:val="24"/>
        </w:rPr>
        <w:t xml:space="preserve">, </w:t>
      </w:r>
      <w:r w:rsidRPr="00986B31">
        <w:rPr>
          <w:rFonts w:ascii="Calibri" w:hAnsi="Calibri" w:cs="Calibri"/>
          <w:i/>
          <w:iCs/>
          <w:szCs w:val="24"/>
        </w:rPr>
        <w:t>13</w:t>
      </w:r>
      <w:r w:rsidRPr="00986B31">
        <w:rPr>
          <w:rFonts w:ascii="Calibri" w:hAnsi="Calibri" w:cs="Calibri"/>
          <w:szCs w:val="24"/>
        </w:rPr>
        <w:t>(1), 27. https://doi.org/10.1038/s41398-023-02327-3</w:t>
      </w:r>
    </w:p>
    <w:p w14:paraId="07D230EA"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lastRenderedPageBreak/>
        <w:t xml:space="preserve">Weiss, N. H., </w:t>
      </w:r>
      <w:proofErr w:type="spellStart"/>
      <w:r w:rsidRPr="00986B31">
        <w:rPr>
          <w:rFonts w:ascii="Calibri" w:hAnsi="Calibri" w:cs="Calibri"/>
          <w:szCs w:val="24"/>
        </w:rPr>
        <w:t>Goncharenko</w:t>
      </w:r>
      <w:proofErr w:type="spellEnd"/>
      <w:r w:rsidRPr="00986B31">
        <w:rPr>
          <w:rFonts w:ascii="Calibri" w:hAnsi="Calibri" w:cs="Calibri"/>
          <w:szCs w:val="24"/>
        </w:rPr>
        <w:t xml:space="preserve">, S., </w:t>
      </w:r>
      <w:proofErr w:type="spellStart"/>
      <w:r w:rsidRPr="00986B31">
        <w:rPr>
          <w:rFonts w:ascii="Calibri" w:hAnsi="Calibri" w:cs="Calibri"/>
          <w:szCs w:val="24"/>
        </w:rPr>
        <w:t>Forkus</w:t>
      </w:r>
      <w:proofErr w:type="spellEnd"/>
      <w:r w:rsidRPr="00986B31">
        <w:rPr>
          <w:rFonts w:ascii="Calibri" w:hAnsi="Calibri" w:cs="Calibri"/>
          <w:szCs w:val="24"/>
        </w:rPr>
        <w:t xml:space="preserve">, S. R., Ferguson, J. J., &amp; Yang, M. (2023). Longitudinal Investigation of Bidirectional Relations Between Childhood Trauma and Emotion-Driven Impulsivity in the Adolescent Brain Cognitive Development Study. </w:t>
      </w:r>
      <w:r w:rsidRPr="00986B31">
        <w:rPr>
          <w:rFonts w:ascii="Calibri" w:hAnsi="Calibri" w:cs="Calibri"/>
          <w:i/>
          <w:iCs/>
          <w:szCs w:val="24"/>
        </w:rPr>
        <w:t>Journal of Adolescent Health</w:t>
      </w:r>
      <w:r w:rsidRPr="00986B31">
        <w:rPr>
          <w:rFonts w:ascii="Calibri" w:hAnsi="Calibri" w:cs="Calibri"/>
          <w:szCs w:val="24"/>
        </w:rPr>
        <w:t xml:space="preserve">, </w:t>
      </w:r>
      <w:r w:rsidRPr="00986B31">
        <w:rPr>
          <w:rFonts w:ascii="Calibri" w:hAnsi="Calibri" w:cs="Calibri"/>
          <w:i/>
          <w:iCs/>
          <w:szCs w:val="24"/>
        </w:rPr>
        <w:t>73</w:t>
      </w:r>
      <w:r w:rsidRPr="00986B31">
        <w:rPr>
          <w:rFonts w:ascii="Calibri" w:hAnsi="Calibri" w:cs="Calibri"/>
          <w:szCs w:val="24"/>
        </w:rPr>
        <w:t>(4), 731–738. https://doi.org/10.1016/j.jadohealth.2023.05.027</w:t>
      </w:r>
    </w:p>
    <w:p w14:paraId="25AB3E87"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Zheng, Z., Liu, S., Sidorenko, J., Wang, Y., Lin, T., </w:t>
      </w:r>
      <w:proofErr w:type="spellStart"/>
      <w:r w:rsidRPr="00986B31">
        <w:rPr>
          <w:rFonts w:ascii="Calibri" w:hAnsi="Calibri" w:cs="Calibri"/>
          <w:szCs w:val="24"/>
        </w:rPr>
        <w:t>Yengo</w:t>
      </w:r>
      <w:proofErr w:type="spellEnd"/>
      <w:r w:rsidRPr="00986B31">
        <w:rPr>
          <w:rFonts w:ascii="Calibri" w:hAnsi="Calibri" w:cs="Calibri"/>
          <w:szCs w:val="24"/>
        </w:rPr>
        <w:t xml:space="preserve">, L., Turley, P., Ani, A., Wang, R., Nolte, I. M., </w:t>
      </w:r>
      <w:proofErr w:type="spellStart"/>
      <w:r w:rsidRPr="00986B31">
        <w:rPr>
          <w:rFonts w:ascii="Calibri" w:hAnsi="Calibri" w:cs="Calibri"/>
          <w:szCs w:val="24"/>
        </w:rPr>
        <w:t>Snieder</w:t>
      </w:r>
      <w:proofErr w:type="spellEnd"/>
      <w:r w:rsidRPr="00986B31">
        <w:rPr>
          <w:rFonts w:ascii="Calibri" w:hAnsi="Calibri" w:cs="Calibri"/>
          <w:szCs w:val="24"/>
        </w:rPr>
        <w:t xml:space="preserve">, H., </w:t>
      </w:r>
      <w:proofErr w:type="spellStart"/>
      <w:r w:rsidRPr="00986B31">
        <w:rPr>
          <w:rFonts w:ascii="Calibri" w:hAnsi="Calibri" w:cs="Calibri"/>
          <w:szCs w:val="24"/>
        </w:rPr>
        <w:t>LifeLines</w:t>
      </w:r>
      <w:proofErr w:type="spellEnd"/>
      <w:r w:rsidRPr="00986B31">
        <w:rPr>
          <w:rFonts w:ascii="Calibri" w:hAnsi="Calibri" w:cs="Calibri"/>
          <w:szCs w:val="24"/>
        </w:rPr>
        <w:t xml:space="preserve"> Cohort Study, Aguirre-</w:t>
      </w:r>
      <w:proofErr w:type="spellStart"/>
      <w:r w:rsidRPr="00986B31">
        <w:rPr>
          <w:rFonts w:ascii="Calibri" w:hAnsi="Calibri" w:cs="Calibri"/>
          <w:szCs w:val="24"/>
        </w:rPr>
        <w:t>Gamboa</w:t>
      </w:r>
      <w:proofErr w:type="spellEnd"/>
      <w:r w:rsidRPr="00986B31">
        <w:rPr>
          <w:rFonts w:ascii="Calibri" w:hAnsi="Calibri" w:cs="Calibri"/>
          <w:szCs w:val="24"/>
        </w:rPr>
        <w:t xml:space="preserve">, R., </w:t>
      </w:r>
      <w:proofErr w:type="spellStart"/>
      <w:r w:rsidRPr="00986B31">
        <w:rPr>
          <w:rFonts w:ascii="Calibri" w:hAnsi="Calibri" w:cs="Calibri"/>
          <w:szCs w:val="24"/>
        </w:rPr>
        <w:t>Deelen</w:t>
      </w:r>
      <w:proofErr w:type="spellEnd"/>
      <w:r w:rsidRPr="00986B31">
        <w:rPr>
          <w:rFonts w:ascii="Calibri" w:hAnsi="Calibri" w:cs="Calibri"/>
          <w:szCs w:val="24"/>
        </w:rPr>
        <w:t xml:space="preserve">, P., Franke, L., </w:t>
      </w:r>
      <w:proofErr w:type="spellStart"/>
      <w:r w:rsidRPr="00986B31">
        <w:rPr>
          <w:rFonts w:ascii="Calibri" w:hAnsi="Calibri" w:cs="Calibri"/>
          <w:szCs w:val="24"/>
        </w:rPr>
        <w:t>Kuivenhoven</w:t>
      </w:r>
      <w:proofErr w:type="spellEnd"/>
      <w:r w:rsidRPr="00986B31">
        <w:rPr>
          <w:rFonts w:ascii="Calibri" w:hAnsi="Calibri" w:cs="Calibri"/>
          <w:szCs w:val="24"/>
        </w:rPr>
        <w:t xml:space="preserve">, J. A., Lopera Maya, E. A., </w:t>
      </w:r>
      <w:proofErr w:type="spellStart"/>
      <w:r w:rsidRPr="00986B31">
        <w:rPr>
          <w:rFonts w:ascii="Calibri" w:hAnsi="Calibri" w:cs="Calibri"/>
          <w:szCs w:val="24"/>
        </w:rPr>
        <w:t>Sanna</w:t>
      </w:r>
      <w:proofErr w:type="spellEnd"/>
      <w:r w:rsidRPr="00986B31">
        <w:rPr>
          <w:rFonts w:ascii="Calibri" w:hAnsi="Calibri" w:cs="Calibri"/>
          <w:szCs w:val="24"/>
        </w:rPr>
        <w:t xml:space="preserve">, S., </w:t>
      </w:r>
      <w:proofErr w:type="spellStart"/>
      <w:r w:rsidRPr="00986B31">
        <w:rPr>
          <w:rFonts w:ascii="Calibri" w:hAnsi="Calibri" w:cs="Calibri"/>
          <w:szCs w:val="24"/>
        </w:rPr>
        <w:t>Swertz</w:t>
      </w:r>
      <w:proofErr w:type="spellEnd"/>
      <w:r w:rsidRPr="00986B31">
        <w:rPr>
          <w:rFonts w:ascii="Calibri" w:hAnsi="Calibri" w:cs="Calibri"/>
          <w:szCs w:val="24"/>
        </w:rPr>
        <w:t xml:space="preserve">, M. A., … Zeng, J. (2024). Leveraging functional genomic annotations and genome coverage to improve polygenic prediction of complex traits within and between ancestries. </w:t>
      </w:r>
      <w:r w:rsidRPr="00986B31">
        <w:rPr>
          <w:rFonts w:ascii="Calibri" w:hAnsi="Calibri" w:cs="Calibri"/>
          <w:i/>
          <w:iCs/>
          <w:szCs w:val="24"/>
        </w:rPr>
        <w:t>Nature Genetics</w:t>
      </w:r>
      <w:r w:rsidRPr="00986B31">
        <w:rPr>
          <w:rFonts w:ascii="Calibri" w:hAnsi="Calibri" w:cs="Calibri"/>
          <w:szCs w:val="24"/>
        </w:rPr>
        <w:t xml:space="preserve">, </w:t>
      </w:r>
      <w:r w:rsidRPr="00986B31">
        <w:rPr>
          <w:rFonts w:ascii="Calibri" w:hAnsi="Calibri" w:cs="Calibri"/>
          <w:i/>
          <w:iCs/>
          <w:szCs w:val="24"/>
        </w:rPr>
        <w:t>56</w:t>
      </w:r>
      <w:r w:rsidRPr="00986B31">
        <w:rPr>
          <w:rFonts w:ascii="Calibri" w:hAnsi="Calibri" w:cs="Calibri"/>
          <w:szCs w:val="24"/>
        </w:rPr>
        <w:t>(5), 767–777. https://doi.org/10.1038/s41588-024-01704-y</w:t>
      </w:r>
    </w:p>
    <w:p w14:paraId="358A7964"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Zorn, J. V., </w:t>
      </w:r>
      <w:proofErr w:type="spellStart"/>
      <w:r w:rsidRPr="00986B31">
        <w:rPr>
          <w:rFonts w:ascii="Calibri" w:hAnsi="Calibri" w:cs="Calibri"/>
          <w:szCs w:val="24"/>
        </w:rPr>
        <w:t>Schür</w:t>
      </w:r>
      <w:proofErr w:type="spellEnd"/>
      <w:r w:rsidRPr="00986B31">
        <w:rPr>
          <w:rFonts w:ascii="Calibri" w:hAnsi="Calibri" w:cs="Calibri"/>
          <w:szCs w:val="24"/>
        </w:rPr>
        <w:t xml:space="preserve">, R. R., Boks, M. P., Kahn, R. S., </w:t>
      </w:r>
      <w:proofErr w:type="spellStart"/>
      <w:r w:rsidRPr="00986B31">
        <w:rPr>
          <w:rFonts w:ascii="Calibri" w:hAnsi="Calibri" w:cs="Calibri"/>
          <w:szCs w:val="24"/>
        </w:rPr>
        <w:t>Joëls</w:t>
      </w:r>
      <w:proofErr w:type="spellEnd"/>
      <w:r w:rsidRPr="00986B31">
        <w:rPr>
          <w:rFonts w:ascii="Calibri" w:hAnsi="Calibri" w:cs="Calibri"/>
          <w:szCs w:val="24"/>
        </w:rPr>
        <w:t xml:space="preserve">, M., &amp; </w:t>
      </w:r>
      <w:proofErr w:type="spellStart"/>
      <w:r w:rsidRPr="00986B31">
        <w:rPr>
          <w:rFonts w:ascii="Calibri" w:hAnsi="Calibri" w:cs="Calibri"/>
          <w:szCs w:val="24"/>
        </w:rPr>
        <w:t>Vinkers</w:t>
      </w:r>
      <w:proofErr w:type="spellEnd"/>
      <w:r w:rsidRPr="00986B31">
        <w:rPr>
          <w:rFonts w:ascii="Calibri" w:hAnsi="Calibri" w:cs="Calibri"/>
          <w:szCs w:val="24"/>
        </w:rPr>
        <w:t xml:space="preserve">, C. H. (2017). Cortisol stress reactivity across psychiatric disorders: A systematic review and meta-analysis. </w:t>
      </w:r>
      <w:proofErr w:type="spellStart"/>
      <w:r w:rsidRPr="00986B31">
        <w:rPr>
          <w:rFonts w:ascii="Calibri" w:hAnsi="Calibri" w:cs="Calibri"/>
          <w:i/>
          <w:iCs/>
          <w:szCs w:val="24"/>
        </w:rPr>
        <w:t>Psychoneuroendocrinology</w:t>
      </w:r>
      <w:proofErr w:type="spellEnd"/>
      <w:r w:rsidRPr="00986B31">
        <w:rPr>
          <w:rFonts w:ascii="Calibri" w:hAnsi="Calibri" w:cs="Calibri"/>
          <w:szCs w:val="24"/>
        </w:rPr>
        <w:t xml:space="preserve">, </w:t>
      </w:r>
      <w:r w:rsidRPr="00986B31">
        <w:rPr>
          <w:rFonts w:ascii="Calibri" w:hAnsi="Calibri" w:cs="Calibri"/>
          <w:i/>
          <w:iCs/>
          <w:szCs w:val="24"/>
        </w:rPr>
        <w:t>77</w:t>
      </w:r>
      <w:r w:rsidRPr="00986B31">
        <w:rPr>
          <w:rFonts w:ascii="Calibri" w:hAnsi="Calibri" w:cs="Calibri"/>
          <w:szCs w:val="24"/>
        </w:rPr>
        <w:t>, 25–36. https://doi.org/10.1016/j.psyneuen.2016.11.036</w:t>
      </w:r>
    </w:p>
    <w:p w14:paraId="30374DB4" w14:textId="1FAC1D32" w:rsidR="004F1A6D" w:rsidRPr="00D925E3" w:rsidRDefault="004F1A6D" w:rsidP="00413213">
      <w:pPr>
        <w:pStyle w:val="Bibliography"/>
        <w:rPr>
          <w:rFonts w:cstheme="minorHAnsi"/>
        </w:rPr>
      </w:pPr>
      <w:r w:rsidRPr="00D925E3">
        <w:rPr>
          <w:rFonts w:cstheme="minorHAnsi"/>
        </w:rPr>
        <w:fldChar w:fldCharType="end"/>
      </w:r>
      <w:bookmarkEnd w:id="0"/>
    </w:p>
    <w:sectPr w:rsidR="004F1A6D" w:rsidRPr="00D925E3">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ate Scheuer" w:date="2024-06-23T15:32:00Z" w:initials="KS">
    <w:p w14:paraId="494FDF07" w14:textId="27A3FC47" w:rsidR="00AC4977" w:rsidRDefault="00AC4977">
      <w:pPr>
        <w:pStyle w:val="CommentText"/>
      </w:pPr>
      <w:r>
        <w:rPr>
          <w:rStyle w:val="CommentReference"/>
        </w:rPr>
        <w:annotationRef/>
      </w:r>
      <w:r>
        <w:t>Needs improvement</w:t>
      </w:r>
      <w:r w:rsidR="00986B31">
        <w:t>. I like titles which clearly state the major takeaway for a study, but we don’t know that yet because this is a proposal</w:t>
      </w:r>
    </w:p>
  </w:comment>
  <w:comment w:id="2" w:author="Kate Scheuer" w:date="2024-06-23T16:07:00Z" w:initials="KS">
    <w:p w14:paraId="55CA4DEE" w14:textId="77777777" w:rsidR="00E45435" w:rsidRDefault="00E45435">
      <w:pPr>
        <w:pStyle w:val="CommentText"/>
      </w:pPr>
      <w:r>
        <w:rPr>
          <w:rStyle w:val="CommentReference"/>
        </w:rPr>
        <w:annotationRef/>
      </w:r>
      <w:r>
        <w:t>General themes/areas of improvement:</w:t>
      </w:r>
    </w:p>
    <w:p w14:paraId="1995A77E" w14:textId="77777777" w:rsidR="00E45435" w:rsidRDefault="00E45435" w:rsidP="00E45435">
      <w:pPr>
        <w:pStyle w:val="CommentText"/>
        <w:numPr>
          <w:ilvl w:val="0"/>
          <w:numId w:val="4"/>
        </w:numPr>
        <w:ind w:left="360"/>
      </w:pPr>
      <w:r>
        <w:t>Difficulty concisely explaining results of complex studies</w:t>
      </w:r>
    </w:p>
    <w:p w14:paraId="2086D216" w14:textId="5CB2C406" w:rsidR="00E45435" w:rsidRDefault="00E45435" w:rsidP="00E45435">
      <w:pPr>
        <w:pStyle w:val="CommentText"/>
        <w:numPr>
          <w:ilvl w:val="0"/>
          <w:numId w:val="4"/>
        </w:numPr>
        <w:ind w:left="360"/>
      </w:pPr>
      <w:r>
        <w:t xml:space="preserve"> Lots</w:t>
      </w:r>
      <w:r w:rsidR="00207C5C">
        <w:t xml:space="preserve"> of</w:t>
      </w:r>
      <w:r>
        <w:t xml:space="preserve"> (too many?) uses of “linked to” and “associated with”</w:t>
      </w:r>
    </w:p>
    <w:p w14:paraId="1D64EC1B" w14:textId="77777777" w:rsidR="00E45435" w:rsidRDefault="00E45435" w:rsidP="00E45435">
      <w:pPr>
        <w:pStyle w:val="CommentText"/>
        <w:numPr>
          <w:ilvl w:val="0"/>
          <w:numId w:val="4"/>
        </w:numPr>
        <w:ind w:left="360"/>
      </w:pPr>
      <w:r>
        <w:t>Is the general order of topics and flow clear, or would a rearrangement be helpful?</w:t>
      </w:r>
    </w:p>
    <w:p w14:paraId="1A2F6D97" w14:textId="59C58DD6" w:rsidR="00207C5C" w:rsidRDefault="00207C5C" w:rsidP="00E45435">
      <w:pPr>
        <w:pStyle w:val="CommentText"/>
        <w:numPr>
          <w:ilvl w:val="0"/>
          <w:numId w:val="4"/>
        </w:numPr>
        <w:ind w:left="360"/>
      </w:pPr>
      <w:r>
        <w:t>Places where transitions are too abrupt or clunky?</w:t>
      </w:r>
    </w:p>
  </w:comment>
  <w:comment w:id="3" w:author="Kate Scheuer" w:date="2024-06-23T15:42:00Z" w:initials="KS">
    <w:p w14:paraId="23E96CBA" w14:textId="026EED46" w:rsidR="002E3917" w:rsidRDefault="002E3917">
      <w:pPr>
        <w:pStyle w:val="CommentText"/>
      </w:pPr>
      <w:r>
        <w:rPr>
          <w:rStyle w:val="CommentReference"/>
        </w:rPr>
        <w:annotationRef/>
      </w:r>
      <w:r>
        <w:t>This was a lot to try to break down concisely, but it was a neat study, so I wanted to include it. Could be modified to be more clear e.g. “</w:t>
      </w:r>
      <w:r w:rsidRPr="00D925E3">
        <w:rPr>
          <w:rFonts w:cstheme="minorHAnsi"/>
          <w:sz w:val="22"/>
          <w:szCs w:val="22"/>
        </w:rPr>
        <w:t xml:space="preserve">Abnormal HPA axis responsiveness </w:t>
      </w:r>
      <w:r>
        <w:rPr>
          <w:rFonts w:cstheme="minorHAnsi"/>
        </w:rPr>
        <w:t>was</w:t>
      </w:r>
      <w:r w:rsidRPr="00D925E3">
        <w:rPr>
          <w:rFonts w:cstheme="minorHAnsi"/>
          <w:sz w:val="22"/>
          <w:szCs w:val="22"/>
        </w:rPr>
        <w:t xml:space="preserve"> also associated with post-traumatic stress disorder (PTSD)-like behavior in offspring of rats with unusually exaggerated or blunted responses to cortisol </w:t>
      </w:r>
      <w:r w:rsidRPr="00D925E3">
        <w:rPr>
          <w:rFonts w:cstheme="minorHAnsi"/>
          <w:sz w:val="22"/>
          <w:szCs w:val="22"/>
        </w:rPr>
        <w:fldChar w:fldCharType="begin"/>
      </w:r>
      <w:r w:rsidRPr="00D925E3">
        <w:rPr>
          <w:rFonts w:cstheme="minorHAnsi"/>
          <w:sz w:val="22"/>
          <w:szCs w:val="22"/>
        </w:rPr>
        <w:instrText xml:space="preserve"> ADDIN ZOTERO_ITEM CSL_CITATION {"citationID":"a7mj2jbv8c","properties":{"formattedCitation":"(Monari et al., 2024)","plainCitation":"(Monari et al., 2024)","noteIndex":0},"citationItems":[{"id":5100,"uris":["http://zotero.org/users/local/dCnfRmag/items/KGEY4FY8"],"itemData":{"id":5100,"type":"article-journal","abstract":"BACKGROUND: Understanding why only a subset of trauma-exposed individuals develop posttraumatic stress disorder is critical for advancing clinical strategies. A few behavioral (deﬁcits in fear extinction) and biological (blunted glucocorticoid levels, small hippocampal size, and rapid-eye-movement sleep [REMS] disturbances) traits have been identiﬁed as potential vulnerability factors. However, whether and to what extent these traits are interrelated and whether one of them could causally engender the others are not known.\nMETHODS: In a genetically selected rat model of reduced corticosterone responsiveness to stress, we explored posttraumatic stress disorder–related biobehavioral traits using ex vivo magnetic resonance imaging, cued fear conditioning, and polysomnographic recordings combined with in vivo photometric measurements.\nRESULTS: We showed that genetic selection for blunted glucocorticoid responsiveness led to a correlated multitrait response, including impaired fear extinction (observed in males but not in females), small hippocampal volume, and REMS disturbances, supporting their interrelatedness. Fear extinction deﬁcits and concomitant disruptions in REMS could be normalized through postextinction corticosterone administration, causally implicating glucocorticoid deﬁciency in two core posttraumatic stress disorder–related risk factors and manifestations. Furthermore, reduced REMS was accompanied by higher norepinephrine levels in the hippocampal dentate gyrus that were also reversed by postextinction corticosterone treatment.\nCONCLUSIONS: Our results indicate a predominant role for glucocorticoid deﬁciency over the contribution of reduced hippocampal volume in engendering both REMS alterations and associated deﬁcits in fear extinction consolidation, and they causally implicate blunted glucocorticoids in sustaining neurophysiological disturbances that lead to fear extinction deﬁcits.","container-title":"Biological Psychiatry","DOI":"10.1016/j.biopsych.2023.09.015","ISSN":"00063223","issue":"8","journalAbbreviation":"Biological Psychiatry","language":"en","page":"762-773","source":"DOI.org (Crossref)","title":"Blunted Glucocorticoid Responsiveness to Stress Causes Behavioral and Biological Alterations That Lead to Posttraumatic Stress Disorder Vulnerability","volume":"95","author":[{"family":"Monari","given":"Silvia"},{"family":"Guillot De Suduiraut","given":"Isabelle"},{"family":"Grosse","given":"Jocelyn"},{"family":"Zanoletti","given":"Olivia"},{"family":"Walker","given":"Sophie E."},{"family":"Mesquita","given":"Michel"},{"family":"Wood","given":"Tobias C."},{"family":"Cash","given":"Diana"},{"family":"Astori","given":"Simone"},{"family":"Sandi","given":"Carmen"}],"issued":{"date-parts":[["2024",4]]}}}],"schema":"https://github.com/citation-style-language/schema/raw/master/csl-citation.json"} </w:instrText>
      </w:r>
      <w:r w:rsidRPr="00D925E3">
        <w:rPr>
          <w:rFonts w:cstheme="minorHAnsi"/>
          <w:sz w:val="22"/>
          <w:szCs w:val="22"/>
        </w:rPr>
        <w:fldChar w:fldCharType="separate"/>
      </w:r>
      <w:r w:rsidRPr="00D925E3">
        <w:rPr>
          <w:rFonts w:cstheme="minorHAnsi"/>
          <w:sz w:val="22"/>
          <w:szCs w:val="22"/>
        </w:rPr>
        <w:t>(</w:t>
      </w:r>
      <w:proofErr w:type="spellStart"/>
      <w:r w:rsidRPr="00D925E3">
        <w:rPr>
          <w:rFonts w:cstheme="minorHAnsi"/>
          <w:sz w:val="22"/>
          <w:szCs w:val="22"/>
        </w:rPr>
        <w:t>Monari</w:t>
      </w:r>
      <w:proofErr w:type="spellEnd"/>
      <w:r w:rsidRPr="00D925E3">
        <w:rPr>
          <w:rFonts w:cstheme="minorHAnsi"/>
          <w:sz w:val="22"/>
          <w:szCs w:val="22"/>
        </w:rPr>
        <w:t xml:space="preserve"> et al., 2024)</w:t>
      </w:r>
      <w:r w:rsidRPr="00D925E3">
        <w:rPr>
          <w:rFonts w:cstheme="minorHAnsi"/>
          <w:sz w:val="22"/>
          <w:szCs w:val="22"/>
        </w:rPr>
        <w:fldChar w:fldCharType="end"/>
      </w:r>
      <w:r w:rsidRPr="00D925E3">
        <w:rPr>
          <w:rFonts w:cstheme="minorHAnsi"/>
          <w:sz w:val="22"/>
          <w:szCs w:val="22"/>
        </w:rPr>
        <w:t xml:space="preserve">. </w:t>
      </w:r>
      <w:r>
        <w:rPr>
          <w:rStyle w:val="CommentReference"/>
        </w:rPr>
        <w:annotationRef/>
      </w:r>
      <w:r>
        <w:rPr>
          <w:rFonts w:cstheme="minorHAnsi"/>
          <w:sz w:val="22"/>
          <w:szCs w:val="22"/>
        </w:rPr>
        <w:t>“</w:t>
      </w:r>
      <w:r>
        <w:t>?</w:t>
      </w:r>
    </w:p>
  </w:comment>
  <w:comment w:id="4" w:author="Kate Scheuer" w:date="2024-06-23T15:47:00Z" w:initials="KS">
    <w:p w14:paraId="54510120" w14:textId="36E72E6A" w:rsidR="002E3917" w:rsidRDefault="002E3917">
      <w:pPr>
        <w:pStyle w:val="CommentText"/>
      </w:pPr>
      <w:r>
        <w:rPr>
          <w:rStyle w:val="CommentReference"/>
        </w:rPr>
        <w:annotationRef/>
      </w:r>
      <w:r>
        <w:t>There are a lot of commas in this sentence, but I think it is grammatically correct?</w:t>
      </w:r>
    </w:p>
  </w:comment>
  <w:comment w:id="5" w:author="Kate Scheuer" w:date="2024-06-23T15:48:00Z" w:initials="KS">
    <w:p w14:paraId="23900C51" w14:textId="1B733E5B" w:rsidR="002E3917" w:rsidRDefault="002E3917">
      <w:pPr>
        <w:pStyle w:val="CommentText"/>
      </w:pPr>
      <w:r>
        <w:rPr>
          <w:rStyle w:val="CommentReference"/>
        </w:rPr>
        <w:annotationRef/>
      </w:r>
      <w:r>
        <w:t>Another very long and complicated sentence containing information about a really neat study. Could be shortened to: “</w:t>
      </w:r>
      <w:r w:rsidRPr="00D925E3">
        <w:rPr>
          <w:rFonts w:cstheme="minorHAnsi"/>
          <w:sz w:val="22"/>
          <w:szCs w:val="22"/>
        </w:rPr>
        <w:t xml:space="preserve">Although there were no differences in baseline gene expression </w:t>
      </w:r>
      <w:r>
        <w:rPr>
          <w:rFonts w:cstheme="minorHAnsi"/>
          <w:sz w:val="22"/>
          <w:szCs w:val="22"/>
        </w:rPr>
        <w:t>in</w:t>
      </w:r>
      <w:r w:rsidRPr="00D925E3">
        <w:rPr>
          <w:rFonts w:cstheme="minorHAnsi"/>
          <w:sz w:val="22"/>
          <w:szCs w:val="22"/>
        </w:rPr>
        <w:t xml:space="preserve"> glutamatergic neurons from combat veterans with </w:t>
      </w:r>
      <w:r>
        <w:rPr>
          <w:rFonts w:cstheme="minorHAnsi"/>
          <w:sz w:val="22"/>
          <w:szCs w:val="22"/>
        </w:rPr>
        <w:t xml:space="preserve">and without </w:t>
      </w:r>
      <w:r w:rsidRPr="00D925E3">
        <w:rPr>
          <w:rFonts w:cstheme="minorHAnsi"/>
          <w:sz w:val="22"/>
          <w:szCs w:val="22"/>
        </w:rPr>
        <w:t xml:space="preserve">PTSD, exposure to the GR agonist hydrocortisone provoked differential expression </w:t>
      </w:r>
      <w:r>
        <w:rPr>
          <w:rFonts w:cstheme="minorHAnsi"/>
        </w:rPr>
        <w:t>of</w:t>
      </w:r>
      <w:r w:rsidRPr="00D925E3">
        <w:rPr>
          <w:rFonts w:cstheme="minorHAnsi"/>
          <w:sz w:val="22"/>
          <w:szCs w:val="22"/>
        </w:rPr>
        <w:t xml:space="preserve"> 402 genes, and these genes were enriched in postmortem brain tissue </w:t>
      </w:r>
      <w:r>
        <w:rPr>
          <w:rFonts w:cstheme="minorHAnsi"/>
        </w:rPr>
        <w:t xml:space="preserve">from individuals with PTSD </w:t>
      </w:r>
      <w:r w:rsidRPr="00D925E3">
        <w:rPr>
          <w:rFonts w:cstheme="minorHAnsi"/>
          <w:sz w:val="22"/>
          <w:szCs w:val="22"/>
        </w:rPr>
        <w:fldChar w:fldCharType="begin"/>
      </w:r>
      <w:r w:rsidRPr="00D925E3">
        <w:rPr>
          <w:rFonts w:cstheme="minorHAnsi"/>
          <w:sz w:val="22"/>
          <w:szCs w:val="22"/>
        </w:rPr>
        <w:instrText xml:space="preserve"> ADDIN ZOTERO_ITEM CSL_CITATION {"citationID":"a8dntqouh7","properties":{"formattedCitation":"(Seah et al., 2022)","plainCitation":"(Seah et al., 2022)","noteIndex":0},"citationItems":[{"id":5145,"uris":["http://zotero.org/users/local/dCnfRmag/items/I7DI8LEV"],"itemData":{"id":5145,"type":"article-journal","abstract":"Abstract\n            \n              Post-traumatic stress disorder (PTSD) can develop following severe trauma, but the extent to which genetic and environmental risk factors contribute to individual clinical outcomes is unknown. Here, we compared transcriptional responses to hydrocortisone exposure in human induced pluripotent stem cell (hiPSC)-derived glutamatergic neurons and peripheral blood mononuclear cells (PBMCs) from combat veterans with PTSD (\n              n\n               = 19 hiPSC and\n              n\n               = 20 PBMC donors) and controls (\n              n\n               = 20 hiPSC and\n              n\n               = 20 PBMC donors). In neurons only, we observed diagnosis-specific glucocorticoid-induced changes in gene expression corresponding with PTSD-specific transcriptomic patterns found in human postmortem brains. We observed glucocorticoid hypersensitivity in PTSD neurons, and identified genes that contribute to this PTSD-dependent glucocorticoid response. We find evidence of a coregulated network of transcription factors that mediates glucocorticoid hyper-responsivity in PTSD. These findings suggest that induced neurons represent a platform for examining the molecular mechanisms underlying PTSD, identifying biomarkers of stress response, and conducting drug screening to identify new therapeutics.","container-title":"Nature Neuroscience","DOI":"10.1038/s41593-022-01161-y","ISSN":"1097-6256, 1546-1726","issue":"11","journalAbbreviation":"Nat Neurosci","language":"en","page":"1434-1445","source":"DOI.org (Crossref)","title":"Modeling gene × environment interactions in PTSD using human neurons reveals diagnosis-specific glucocorticoid-induced gene expression","volume":"25","author":[{"family":"Seah","given":"Carina"},{"family":"Breen","given":"Michael S."},{"family":"Rusielewicz","given":"Tom"},{"family":"Bader","given":"Heather N."},{"family":"Xu","given":"Changxin"},{"family":"Hunter","given":"Christopher J."},{"family":"McCarthy","given":"Barry"},{"family":"Deans","given":"P. J. Michael"},{"family":"Chattopadhyay","given":"Mitali"},{"family":"Goldberg","given":"Jordan"},{"family":"Desarnaud","given":"Frank"},{"family":"Makotkine","given":"Iouri"},{"family":"Flory","given":"Janine D."},{"family":"Bierer","given":"Linda M."},{"family":"Staniskyte","given":"Migle"},{"literal":"NYSCF Global Stem Cell Array® Team"},{"family":"Bauer","given":"Lauren"},{"family":"Brenner","given":"Katie"},{"family":"Buckley-Herd","given":"Geoff"},{"family":"DesMarteau","given":"Sean"},{"family":"Fenton","given":"Patrick"},{"family":"Ferrarotto","given":"Peter"},{"family":"Hall","given":"Jenna"},{"family":"Jacob","given":"Selwyn"},{"family":"Kroeker","given":"Travis"},{"family":"Lallos","given":"Gregory"},{"family":"Martinez","given":"Hector"},{"family":"McCoy","given":"Paul"},{"family":"Monsma","given":"Frederick J."},{"family":"Moroziewicz","given":"Dorota"},{"family":"Otto","given":"Reid"},{"family":"Reggio","given":"Kathryn"},{"family":"Sun","given":"Bruce"},{"family":"Tibbets","given":"Rebecca"},{"family":"Shin","given":"Dong Woo"},{"family":"Zhou","given":"Hongyan"},{"family":"Zimmer","given":"Matthew"},{"family":"Noggle","given":"Scott A."},{"family":"Huckins","given":"Laura M."},{"family":"Paull","given":"Daniel"},{"family":"Brennand","given":"Kristen J."},{"family":"Yehuda","given":"Rachel"}],"issued":{"date-parts":[["2022",11]]}}}],"schema":"https://github.com/citation-style-language/schema/raw/master/csl-citation.json"} </w:instrText>
      </w:r>
      <w:r w:rsidRPr="00D925E3">
        <w:rPr>
          <w:rFonts w:cstheme="minorHAnsi"/>
          <w:sz w:val="22"/>
          <w:szCs w:val="22"/>
        </w:rPr>
        <w:fldChar w:fldCharType="separate"/>
      </w:r>
      <w:r w:rsidRPr="00D925E3">
        <w:rPr>
          <w:rFonts w:cstheme="minorHAnsi"/>
          <w:sz w:val="22"/>
          <w:szCs w:val="22"/>
        </w:rPr>
        <w:t>(</w:t>
      </w:r>
      <w:proofErr w:type="spellStart"/>
      <w:r w:rsidRPr="00D925E3">
        <w:rPr>
          <w:rFonts w:cstheme="minorHAnsi"/>
          <w:sz w:val="22"/>
          <w:szCs w:val="22"/>
        </w:rPr>
        <w:t>Seah</w:t>
      </w:r>
      <w:proofErr w:type="spellEnd"/>
      <w:r w:rsidRPr="00D925E3">
        <w:rPr>
          <w:rFonts w:cstheme="minorHAnsi"/>
          <w:sz w:val="22"/>
          <w:szCs w:val="22"/>
        </w:rPr>
        <w:t xml:space="preserve"> et al., 2022)</w:t>
      </w:r>
      <w:r w:rsidRPr="00D925E3">
        <w:rPr>
          <w:rFonts w:cstheme="minorHAnsi"/>
          <w:sz w:val="22"/>
          <w:szCs w:val="22"/>
        </w:rPr>
        <w:fldChar w:fldCharType="end"/>
      </w:r>
      <w:r>
        <w:rPr>
          <w:rStyle w:val="CommentReference"/>
        </w:rPr>
        <w:annotationRef/>
      </w:r>
      <w:r w:rsidRPr="00D925E3">
        <w:rPr>
          <w:rFonts w:cstheme="minorHAnsi"/>
          <w:sz w:val="22"/>
          <w:szCs w:val="22"/>
        </w:rPr>
        <w:t>.</w:t>
      </w:r>
      <w:r>
        <w:t>”?</w:t>
      </w:r>
    </w:p>
  </w:comment>
  <w:comment w:id="6" w:author="Kate Scheuer" w:date="2024-06-23T15:54:00Z" w:initials="KS">
    <w:p w14:paraId="60D2C444" w14:textId="326F55A9" w:rsidR="007C48D0" w:rsidRPr="007C48D0" w:rsidRDefault="007C48D0" w:rsidP="007C48D0">
      <w:pPr>
        <w:spacing w:after="0" w:line="480" w:lineRule="auto"/>
        <w:rPr>
          <w:rFonts w:cstheme="minorHAnsi"/>
        </w:rPr>
      </w:pPr>
      <w:r>
        <w:rPr>
          <w:rStyle w:val="CommentReference"/>
        </w:rPr>
        <w:annotationRef/>
      </w:r>
      <w:r>
        <w:t>Similar to previous comment. Could be shortened to: “</w:t>
      </w:r>
      <w:r w:rsidRPr="00D925E3">
        <w:rPr>
          <w:rFonts w:cstheme="minorHAnsi"/>
        </w:rPr>
        <w:t>Additionally, a polygenic risk score (PRS) created based on gene changes following chronic</w:t>
      </w:r>
      <w:r>
        <w:rPr>
          <w:rFonts w:cstheme="minorHAnsi"/>
        </w:rPr>
        <w:t xml:space="preserve"> glucocorticoid</w:t>
      </w:r>
      <w:r w:rsidRPr="00D925E3">
        <w:rPr>
          <w:rFonts w:cstheme="minorHAnsi"/>
        </w:rPr>
        <w:t xml:space="preserve"> </w:t>
      </w:r>
      <w:r>
        <w:rPr>
          <w:rFonts w:cstheme="minorHAnsi"/>
        </w:rPr>
        <w:t>administration</w:t>
      </w:r>
      <w:r w:rsidRPr="00D925E3">
        <w:rPr>
          <w:rFonts w:cstheme="minorHAnsi"/>
        </w:rPr>
        <w:t xml:space="preserve"> moderated the relationship between exposure to early life adversity and diagnoses of adult psychotic disorders </w:t>
      </w:r>
      <w:r w:rsidRPr="00D925E3">
        <w:rPr>
          <w:rFonts w:cstheme="minorHAnsi"/>
        </w:rPr>
        <w:fldChar w:fldCharType="begin"/>
      </w:r>
      <w:r w:rsidRPr="00D925E3">
        <w:rPr>
          <w:rFonts w:cstheme="minorHAnsi"/>
        </w:rPr>
        <w:instrText xml:space="preserve"> ADDIN ZOTERO_ITEM CSL_CITATION {"citationID":"Ebwci1o9","properties":{"formattedCitation":"(Arcego et al., 2024)","plainCitation":"(Arcego et al., 2024)","noteIndex":0},"citationItems":[{"id":4427,"uris":["http://zotero.org/users/local/dCnfRmag/items/KNKXHUDE"],"itemData":{"id":4427,"type":"article-journal","abstract":"BACKGROUND: Early stress increases the risk for psychiatric disorders. Glucocorticoids are stress mediators that regulate transcriptional activity and morphology in the hippocampus, which is implicated in the pathophysiology of multiple psychiatric conditions. We aimed to establish the relevance of hippocampal glucocorticoid-induced transcriptional activity as a mediator of the effects of early life on later psychopathology in humans.\nMETHODS: RNA sequencing was performed with anterior and posterior hippocampal dentate gyrus from adult female macaques (n = 12/group) that were chronically treated with betamethasone (glucocorticoid receptor agonist) or vehicle. Coexpression network analysis identiﬁed a preserved gene network in the posterior hippocampal dentate gyrus that was strongly associated with glucocorticoid exposure. The single nucleotide polymorphisms in the genes in this network were used to create an expression-based polygenic score in humans.\nRESULTS: The expression-based polygenic score signiﬁcantly moderated the association between early adversity and psychotic disorders in adulthood (UK Biobank, women, n = 44,519) and on child peer relations (ALSPAC [Avon Longitudinal Study of Parents and Children], girls, n = 1666 for 9-year-olds and n = 1594 for 11-year-olds), an endophenotype for later psychosis. Analyses revealed that this network was enriched for glucocorticoidinduced epigenetic remodeling in human hippocampal cells. We also found a signiﬁcant association between single nucleotide polymorphisms from the expression-based polygenic score and adult brain gray matter density.\nCONCLUSIONS: We provide an approach for the use of transcriptomic data from animal models together with human data to study the impact of environmental inﬂuences on mental health. The results are consistent with the hypothesis that hippocampal glucocorticoid-related transcriptional activity mediates the effects of early adversity on neural mechanisms implicated in psychiatric disorders.","container-title":"Biological Psychiatry","DOI":"10.1016/j.biopsych.2023.06.028","ISSN":"00063223","issue":"1","journalAbbreviation":"Biological Psychiatry","language":"en","page":"48-61","source":"DOI.org (Crossref)","title":"A Glucocorticoid-Sensitive Hippocampal Gene Network Moderates the Impact of Early-Life Adversity on Mental Health Outcomes","volume":"95","author":[{"family":"Arcego","given":"Danusa Mar"},{"family":"Buschdorf","given":"Jan-Paul"},{"family":"O’Toole","given":"Nicholas"},{"family":"Wang","given":"Zihan"},{"family":"Barth","given":"Barbara"},{"family":"Pokhvisneva","given":"Irina"},{"family":"Rayan","given":"Nirmala Arul"},{"family":"Patel","given":"Sachin"},{"family":"De Mendonça Filho","given":"Euclides José"},{"family":"Lee","given":"Patrick"},{"family":"Tan","given":"Jennifer"},{"family":"Koh","given":"Ming Xuan"},{"family":"Sim","given":"Chu Ming"},{"family":"Parent","given":"Carine"},{"family":"De Lima","given":"Randriely Merscher Sobreira"},{"family":"Clappison","given":"Andrew"},{"family":"O’Donnell","given":"Kieran J."},{"family":"Dalmaz","given":"Carla"},{"family":"Arloth","given":"Janine"},{"family":"Provençal","given":"Nadine"},{"family":"Binder","given":"Elisabeth B."},{"family":"Diorio","given":"Josie"},{"family":"Silveira","given":"Patrícia Pelufo"},{"family":"Meaney","given":"Michael J."}],"issued":{"date-parts":[["2024",1]]}}}],"schema":"https://github.com/citation-style-language/schema/raw/master/csl-citation.json"} </w:instrText>
      </w:r>
      <w:r w:rsidRPr="00D925E3">
        <w:rPr>
          <w:rFonts w:cstheme="minorHAnsi"/>
        </w:rPr>
        <w:fldChar w:fldCharType="separate"/>
      </w:r>
      <w:r w:rsidRPr="00D925E3">
        <w:rPr>
          <w:rFonts w:cstheme="minorHAnsi"/>
        </w:rPr>
        <w:t>(</w:t>
      </w:r>
      <w:proofErr w:type="spellStart"/>
      <w:r w:rsidRPr="00D925E3">
        <w:rPr>
          <w:rFonts w:cstheme="minorHAnsi"/>
        </w:rPr>
        <w:t>Arcego</w:t>
      </w:r>
      <w:proofErr w:type="spellEnd"/>
      <w:r w:rsidRPr="00D925E3">
        <w:rPr>
          <w:rFonts w:cstheme="minorHAnsi"/>
        </w:rPr>
        <w:t xml:space="preserve"> et al., 2024)</w:t>
      </w:r>
      <w:r w:rsidRPr="00D925E3">
        <w:rPr>
          <w:rFonts w:cstheme="minorHAnsi"/>
        </w:rPr>
        <w:fldChar w:fldCharType="end"/>
      </w:r>
      <w:r w:rsidRPr="00D925E3">
        <w:rPr>
          <w:rFonts w:cstheme="minorHAnsi"/>
        </w:rPr>
        <w:t>.</w:t>
      </w:r>
      <w:r>
        <w:rPr>
          <w:rStyle w:val="CommentReference"/>
        </w:rPr>
        <w:annotationRef/>
      </w:r>
      <w:r>
        <w:t>”?</w:t>
      </w:r>
    </w:p>
  </w:comment>
  <w:comment w:id="7" w:author="Kate Scheuer" w:date="2024-06-23T15:56:00Z" w:initials="KS">
    <w:p w14:paraId="15B9E372" w14:textId="768FBF04" w:rsidR="007C48D0" w:rsidRDefault="007C48D0">
      <w:pPr>
        <w:pStyle w:val="CommentText"/>
      </w:pPr>
      <w:r>
        <w:rPr>
          <w:rStyle w:val="CommentReference"/>
        </w:rPr>
        <w:annotationRef/>
      </w:r>
      <w:r>
        <w:t>Technically they refer to it as a “functional gene score”. For clarity, do you think it is fair to refer to it as PRS?</w:t>
      </w:r>
    </w:p>
  </w:comment>
  <w:comment w:id="8" w:author="Kate Scheuer" w:date="2024-06-23T16:00:00Z" w:initials="KS">
    <w:p w14:paraId="0C11769B" w14:textId="3A0F4852" w:rsidR="007C48D0" w:rsidRDefault="007C48D0">
      <w:pPr>
        <w:pStyle w:val="CommentText"/>
      </w:pPr>
      <w:r>
        <w:rPr>
          <w:rStyle w:val="CommentReference"/>
        </w:rPr>
        <w:annotationRef/>
      </w:r>
      <w:r>
        <w:t>Maybe directly is too strong of a word here?</w:t>
      </w:r>
    </w:p>
  </w:comment>
  <w:comment w:id="9" w:author="Kate Scheuer" w:date="2024-06-23T16:11:00Z" w:initials="KS">
    <w:p w14:paraId="27A22CBA" w14:textId="19E57957" w:rsidR="00E45435" w:rsidRDefault="00E45435">
      <w:pPr>
        <w:pStyle w:val="CommentText"/>
      </w:pPr>
      <w:r>
        <w:rPr>
          <w:rStyle w:val="CommentReference"/>
        </w:rPr>
        <w:annotationRef/>
      </w:r>
      <w:r>
        <w:t>I’ve explicitly defined main research questions with “RQ</w:t>
      </w:r>
      <w:r>
        <w:t>.</w:t>
      </w:r>
      <w:r>
        <w:t xml:space="preserve">” Is </w:t>
      </w:r>
      <w:r>
        <w:t>this</w:t>
      </w:r>
      <w:r>
        <w:t xml:space="preserve"> the convention I should use, or should I do something different?</w:t>
      </w:r>
    </w:p>
  </w:comment>
  <w:comment w:id="10" w:author="Kate Scheuer" w:date="2024-06-23T16:00:00Z" w:initials="KS">
    <w:p w14:paraId="3B80D9CE" w14:textId="47B36B11" w:rsidR="007C48D0" w:rsidRDefault="007C48D0" w:rsidP="007C48D0">
      <w:pPr>
        <w:pStyle w:val="CommentText"/>
      </w:pPr>
      <w:r>
        <w:rPr>
          <w:rStyle w:val="CommentReference"/>
        </w:rPr>
        <w:annotationRef/>
      </w:r>
      <w:r>
        <w:t xml:space="preserve">Is this a weird place to introduce the ABCD Study? It’s convenient to do so here so that I can specify which results below are from ABCD data </w:t>
      </w:r>
      <w:r w:rsidR="00E45435">
        <w:t xml:space="preserve">(more relevant to this work) </w:t>
      </w:r>
      <w:r>
        <w:t>vs other data sets.</w:t>
      </w:r>
    </w:p>
  </w:comment>
  <w:comment w:id="11" w:author="Kate Scheuer" w:date="2024-06-23T16:05:00Z" w:initials="KS">
    <w:p w14:paraId="63AF019A" w14:textId="3520101B" w:rsidR="00E45435" w:rsidRDefault="00E45435">
      <w:pPr>
        <w:pStyle w:val="CommentText"/>
      </w:pPr>
      <w:r>
        <w:rPr>
          <w:rStyle w:val="CommentReference"/>
        </w:rPr>
        <w:annotationRef/>
      </w:r>
      <w:r>
        <w:t>Correlations? Not quite sure the right verb to use here</w:t>
      </w:r>
    </w:p>
  </w:comment>
  <w:comment w:id="12" w:author="Kate Scheuer" w:date="2024-06-23T16:05:00Z" w:initials="KS">
    <w:p w14:paraId="2A16BDF8" w14:textId="5E9789E7" w:rsidR="00E45435" w:rsidRDefault="00E45435">
      <w:pPr>
        <w:pStyle w:val="CommentText"/>
      </w:pPr>
      <w:r>
        <w:rPr>
          <w:rStyle w:val="CommentReference"/>
        </w:rPr>
        <w:annotationRef/>
      </w:r>
      <w:r>
        <w:t>Too strong of a claim?</w:t>
      </w:r>
    </w:p>
  </w:comment>
  <w:comment w:id="13" w:author="Kate Scheuer" w:date="2024-06-23T16:06:00Z" w:initials="KS">
    <w:p w14:paraId="5403C156" w14:textId="041AFB82" w:rsidR="00E45435" w:rsidRDefault="00E45435">
      <w:pPr>
        <w:pStyle w:val="CommentText"/>
      </w:pPr>
      <w:r>
        <w:rPr>
          <w:rStyle w:val="CommentReference"/>
        </w:rPr>
        <w:annotationRef/>
      </w:r>
      <w:r>
        <w:t>Awkward phrasing?</w:t>
      </w:r>
    </w:p>
  </w:comment>
  <w:comment w:id="14" w:author="Kate Scheuer" w:date="2024-06-23T16:25:00Z" w:initials="KS">
    <w:p w14:paraId="62D4AC89" w14:textId="3DAA0116" w:rsidR="00207C5C" w:rsidRDefault="00207C5C">
      <w:pPr>
        <w:pStyle w:val="CommentText"/>
      </w:pPr>
      <w:r>
        <w:rPr>
          <w:rStyle w:val="CommentReference"/>
        </w:rPr>
        <w:annotationRef/>
      </w:r>
      <w:r>
        <w:t>Unnecessary detail?</w:t>
      </w:r>
    </w:p>
  </w:comment>
  <w:comment w:id="15" w:author="Kate Scheuer" w:date="2024-06-23T16:25:00Z" w:initials="KS">
    <w:p w14:paraId="3DF87B74" w14:textId="44627BE4" w:rsidR="00207C5C" w:rsidRDefault="00207C5C">
      <w:pPr>
        <w:pStyle w:val="CommentText"/>
      </w:pPr>
      <w:r>
        <w:rPr>
          <w:rStyle w:val="CommentReference"/>
        </w:rPr>
        <w:annotationRef/>
      </w:r>
      <w:r>
        <w:t>Too much detail?</w:t>
      </w:r>
    </w:p>
  </w:comment>
  <w:comment w:id="16" w:author="Kate Scheuer" w:date="2024-06-23T17:42:00Z" w:initials="KS">
    <w:p w14:paraId="734D8DFA" w14:textId="4F175C51" w:rsidR="001449D3" w:rsidRDefault="001449D3">
      <w:pPr>
        <w:pStyle w:val="CommentText"/>
      </w:pPr>
      <w:r>
        <w:rPr>
          <w:rStyle w:val="CommentReference"/>
        </w:rPr>
        <w:annotationRef/>
      </w:r>
      <w:r>
        <w:t>Is it worth spelling these out and including them?</w:t>
      </w:r>
    </w:p>
  </w:comment>
  <w:comment w:id="17" w:author="Kate Scheuer" w:date="2024-06-23T17:43:00Z" w:initials="KS">
    <w:p w14:paraId="4E3D709B" w14:textId="5360FCEC" w:rsidR="001449D3" w:rsidRDefault="001449D3">
      <w:pPr>
        <w:pStyle w:val="CommentText"/>
      </w:pPr>
      <w:r>
        <w:rPr>
          <w:rStyle w:val="CommentReference"/>
        </w:rPr>
        <w:annotationRef/>
      </w:r>
      <w:r>
        <w:t>This is a three-way interaction between MGPS, childhood maltreatment, and recent interpersonal stress. I had a hard time trying to explain that concisely – still not sure if this makes sense</w:t>
      </w:r>
    </w:p>
  </w:comment>
  <w:comment w:id="18" w:author="Kate Scheuer" w:date="2024-06-23T17:46:00Z" w:initials="KS">
    <w:p w14:paraId="5EDCD58C" w14:textId="724C18F4" w:rsidR="001449D3" w:rsidRDefault="001449D3">
      <w:pPr>
        <w:pStyle w:val="CommentText"/>
      </w:pPr>
      <w:r>
        <w:rPr>
          <w:rStyle w:val="CommentReference"/>
        </w:rPr>
        <w:annotationRef/>
      </w:r>
      <w:r>
        <w:t>Too strong of a claim?</w:t>
      </w:r>
    </w:p>
  </w:comment>
  <w:comment w:id="19" w:author="Kate Scheuer" w:date="2024-06-23T17:46:00Z" w:initials="KS">
    <w:p w14:paraId="4EBCCF05" w14:textId="71D6F75E" w:rsidR="001449D3" w:rsidRDefault="001449D3">
      <w:pPr>
        <w:pStyle w:val="CommentText"/>
      </w:pPr>
      <w:r>
        <w:rPr>
          <w:rStyle w:val="CommentReference"/>
        </w:rPr>
        <w:annotationRef/>
      </w:r>
      <w:r>
        <w:t>Cut?</w:t>
      </w:r>
    </w:p>
  </w:comment>
  <w:comment w:id="20" w:author="Kate Scheuer" w:date="2024-06-23T18:12:00Z" w:initials="KS">
    <w:p w14:paraId="22601704" w14:textId="2219D78E" w:rsidR="00B35111" w:rsidRDefault="00B35111">
      <w:pPr>
        <w:pStyle w:val="CommentText"/>
      </w:pPr>
      <w:r>
        <w:rPr>
          <w:rStyle w:val="CommentReference"/>
        </w:rPr>
        <w:annotationRef/>
      </w:r>
      <w:r>
        <w:t>Is this necessary?</w:t>
      </w:r>
    </w:p>
  </w:comment>
  <w:comment w:id="21" w:author="Kate Scheuer" w:date="2024-06-23T18:13:00Z" w:initials="KS">
    <w:p w14:paraId="5BE6BAFD" w14:textId="0B9C2741" w:rsidR="00B35111" w:rsidRDefault="00B35111">
      <w:pPr>
        <w:pStyle w:val="CommentText"/>
      </w:pPr>
      <w:r>
        <w:rPr>
          <w:rStyle w:val="CommentReference"/>
        </w:rPr>
        <w:annotationRef/>
      </w:r>
      <w:r>
        <w:t>Cut?</w:t>
      </w:r>
    </w:p>
  </w:comment>
  <w:comment w:id="22" w:author="Kate Scheuer" w:date="2024-06-23T18:13:00Z" w:initials="KS">
    <w:p w14:paraId="009AA8FB" w14:textId="728E7758" w:rsidR="00B35111" w:rsidRDefault="00B35111">
      <w:pPr>
        <w:pStyle w:val="CommentText"/>
      </w:pPr>
      <w:r>
        <w:rPr>
          <w:rStyle w:val="CommentReference"/>
        </w:rPr>
        <w:annotationRef/>
      </w:r>
      <w:r>
        <w:t>Cut?</w:t>
      </w:r>
    </w:p>
  </w:comment>
  <w:comment w:id="23" w:author="Kate Scheuer" w:date="2024-06-23T18:21:00Z" w:initials="KS">
    <w:p w14:paraId="4EBAF9FA" w14:textId="18E0D430" w:rsidR="003A4D3D" w:rsidRDefault="003A4D3D">
      <w:pPr>
        <w:pStyle w:val="CommentText"/>
      </w:pPr>
      <w:r>
        <w:rPr>
          <w:rStyle w:val="CommentReference"/>
        </w:rPr>
        <w:annotationRef/>
      </w:r>
      <w:r>
        <w:t>I want to convey the understanding that many genes unrelated to the HPA axis are included in the MDD, ADHD, PTSD, and anxiety PRS. Does this make that clear, or should I be more explicit?</w:t>
      </w:r>
    </w:p>
  </w:comment>
  <w:comment w:id="24" w:author="Kate Scheuer" w:date="2024-06-23T18:26:00Z" w:initials="KS">
    <w:p w14:paraId="0EF2E634" w14:textId="226A431B" w:rsidR="003A4D3D" w:rsidRDefault="003A4D3D">
      <w:pPr>
        <w:pStyle w:val="CommentText"/>
      </w:pPr>
      <w:r>
        <w:rPr>
          <w:rStyle w:val="CommentReference"/>
        </w:rPr>
        <w:annotationRef/>
      </w:r>
      <w:r>
        <w:t>Other limitations that I’m overlooking?</w:t>
      </w:r>
    </w:p>
  </w:comment>
  <w:comment w:id="25" w:author="Kate Scheuer" w:date="2024-06-23T18:27:00Z" w:initials="KS">
    <w:p w14:paraId="4089C1E9" w14:textId="107434D3" w:rsidR="003B1B57" w:rsidRDefault="003B1B57">
      <w:pPr>
        <w:pStyle w:val="CommentText"/>
      </w:pPr>
      <w:r>
        <w:rPr>
          <w:rStyle w:val="CommentReference"/>
        </w:rPr>
        <w:annotationRef/>
      </w:r>
      <w:r>
        <w:t>This feels like it needs a few more sentences, but I’m not sure what to put here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4FDF07" w15:done="0"/>
  <w15:commentEx w15:paraId="1A2F6D97" w15:done="0"/>
  <w15:commentEx w15:paraId="23E96CBA" w15:done="0"/>
  <w15:commentEx w15:paraId="54510120" w15:done="0"/>
  <w15:commentEx w15:paraId="23900C51" w15:done="0"/>
  <w15:commentEx w15:paraId="60D2C444" w15:done="0"/>
  <w15:commentEx w15:paraId="15B9E372" w15:done="0"/>
  <w15:commentEx w15:paraId="0C11769B" w15:done="0"/>
  <w15:commentEx w15:paraId="27A22CBA" w15:done="0"/>
  <w15:commentEx w15:paraId="3B80D9CE" w15:done="0"/>
  <w15:commentEx w15:paraId="63AF019A" w15:done="0"/>
  <w15:commentEx w15:paraId="2A16BDF8" w15:done="0"/>
  <w15:commentEx w15:paraId="5403C156" w15:done="0"/>
  <w15:commentEx w15:paraId="62D4AC89" w15:done="0"/>
  <w15:commentEx w15:paraId="3DF87B74" w15:done="0"/>
  <w15:commentEx w15:paraId="734D8DFA" w15:done="0"/>
  <w15:commentEx w15:paraId="4E3D709B" w15:done="0"/>
  <w15:commentEx w15:paraId="5EDCD58C" w15:done="0"/>
  <w15:commentEx w15:paraId="4EBCCF05" w15:done="0"/>
  <w15:commentEx w15:paraId="22601704" w15:done="0"/>
  <w15:commentEx w15:paraId="5BE6BAFD" w15:done="0"/>
  <w15:commentEx w15:paraId="009AA8FB" w15:done="0"/>
  <w15:commentEx w15:paraId="4EBAF9FA" w15:done="0"/>
  <w15:commentEx w15:paraId="0EF2E634" w15:done="0"/>
  <w15:commentEx w15:paraId="4089C1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22BE96" w16cex:dateUtc="2024-06-23T22:32:00Z"/>
  <w16cex:commentExtensible w16cex:durableId="2A22C6A5" w16cex:dateUtc="2024-06-23T23:07:00Z"/>
  <w16cex:commentExtensible w16cex:durableId="2A22C0FC" w16cex:dateUtc="2024-06-23T22:42:00Z"/>
  <w16cex:commentExtensible w16cex:durableId="2A22C210" w16cex:dateUtc="2024-06-23T22:47:00Z"/>
  <w16cex:commentExtensible w16cex:durableId="2A22C250" w16cex:dateUtc="2024-06-23T22:48:00Z"/>
  <w16cex:commentExtensible w16cex:durableId="2A22C3B7" w16cex:dateUtc="2024-06-23T22:54:00Z"/>
  <w16cex:commentExtensible w16cex:durableId="2A22C416" w16cex:dateUtc="2024-06-23T22:56:00Z"/>
  <w16cex:commentExtensible w16cex:durableId="2A22C518" w16cex:dateUtc="2024-06-23T23:00:00Z"/>
  <w16cex:commentExtensible w16cex:durableId="2A22C7B4" w16cex:dateUtc="2024-06-23T23:11:00Z"/>
  <w16cex:commentExtensible w16cex:durableId="2A22C52A" w16cex:dateUtc="2024-06-23T23:00:00Z"/>
  <w16cex:commentExtensible w16cex:durableId="2A22C635" w16cex:dateUtc="2024-06-23T23:05:00Z"/>
  <w16cex:commentExtensible w16cex:durableId="2A22C657" w16cex:dateUtc="2024-06-23T23:05:00Z"/>
  <w16cex:commentExtensible w16cex:durableId="2A22C68B" w16cex:dateUtc="2024-06-23T23:06:00Z"/>
  <w16cex:commentExtensible w16cex:durableId="2A22CAEA" w16cex:dateUtc="2024-06-23T23:25:00Z"/>
  <w16cex:commentExtensible w16cex:durableId="2A22CB03" w16cex:dateUtc="2024-06-23T23:25:00Z"/>
  <w16cex:commentExtensible w16cex:durableId="2A22DCFD" w16cex:dateUtc="2024-06-24T00:42:00Z"/>
  <w16cex:commentExtensible w16cex:durableId="2A22DD33" w16cex:dateUtc="2024-06-24T00:43:00Z"/>
  <w16cex:commentExtensible w16cex:durableId="2A22DDE9" w16cex:dateUtc="2024-06-24T00:46:00Z"/>
  <w16cex:commentExtensible w16cex:durableId="2A22DDDF" w16cex:dateUtc="2024-06-24T00:46:00Z"/>
  <w16cex:commentExtensible w16cex:durableId="2A22E402" w16cex:dateUtc="2024-06-24T01:12:00Z"/>
  <w16cex:commentExtensible w16cex:durableId="2A22E443" w16cex:dateUtc="2024-06-24T01:13:00Z"/>
  <w16cex:commentExtensible w16cex:durableId="2A22E462" w16cex:dateUtc="2024-06-24T01:13:00Z"/>
  <w16cex:commentExtensible w16cex:durableId="2A22E63A" w16cex:dateUtc="2024-06-24T01:21:00Z"/>
  <w16cex:commentExtensible w16cex:durableId="2A22E75A" w16cex:dateUtc="2024-06-24T01:26:00Z"/>
  <w16cex:commentExtensible w16cex:durableId="2A22E79B" w16cex:dateUtc="2024-06-24T0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4FDF07" w16cid:durableId="2A22BE96"/>
  <w16cid:commentId w16cid:paraId="1A2F6D97" w16cid:durableId="2A22C6A5"/>
  <w16cid:commentId w16cid:paraId="23E96CBA" w16cid:durableId="2A22C0FC"/>
  <w16cid:commentId w16cid:paraId="54510120" w16cid:durableId="2A22C210"/>
  <w16cid:commentId w16cid:paraId="23900C51" w16cid:durableId="2A22C250"/>
  <w16cid:commentId w16cid:paraId="60D2C444" w16cid:durableId="2A22C3B7"/>
  <w16cid:commentId w16cid:paraId="15B9E372" w16cid:durableId="2A22C416"/>
  <w16cid:commentId w16cid:paraId="0C11769B" w16cid:durableId="2A22C518"/>
  <w16cid:commentId w16cid:paraId="27A22CBA" w16cid:durableId="2A22C7B4"/>
  <w16cid:commentId w16cid:paraId="3B80D9CE" w16cid:durableId="2A22C52A"/>
  <w16cid:commentId w16cid:paraId="63AF019A" w16cid:durableId="2A22C635"/>
  <w16cid:commentId w16cid:paraId="2A16BDF8" w16cid:durableId="2A22C657"/>
  <w16cid:commentId w16cid:paraId="5403C156" w16cid:durableId="2A22C68B"/>
  <w16cid:commentId w16cid:paraId="62D4AC89" w16cid:durableId="2A22CAEA"/>
  <w16cid:commentId w16cid:paraId="3DF87B74" w16cid:durableId="2A22CB03"/>
  <w16cid:commentId w16cid:paraId="734D8DFA" w16cid:durableId="2A22DCFD"/>
  <w16cid:commentId w16cid:paraId="4E3D709B" w16cid:durableId="2A22DD33"/>
  <w16cid:commentId w16cid:paraId="5EDCD58C" w16cid:durableId="2A22DDE9"/>
  <w16cid:commentId w16cid:paraId="4EBCCF05" w16cid:durableId="2A22DDDF"/>
  <w16cid:commentId w16cid:paraId="22601704" w16cid:durableId="2A22E402"/>
  <w16cid:commentId w16cid:paraId="5BE6BAFD" w16cid:durableId="2A22E443"/>
  <w16cid:commentId w16cid:paraId="009AA8FB" w16cid:durableId="2A22E462"/>
  <w16cid:commentId w16cid:paraId="4EBAF9FA" w16cid:durableId="2A22E63A"/>
  <w16cid:commentId w16cid:paraId="0EF2E634" w16cid:durableId="2A22E75A"/>
  <w16cid:commentId w16cid:paraId="4089C1E9" w16cid:durableId="2A22E7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8A5DD" w14:textId="77777777" w:rsidR="00533519" w:rsidRDefault="00533519" w:rsidP="000109F1">
      <w:pPr>
        <w:spacing w:after="0" w:line="240" w:lineRule="auto"/>
      </w:pPr>
      <w:r>
        <w:separator/>
      </w:r>
    </w:p>
  </w:endnote>
  <w:endnote w:type="continuationSeparator" w:id="0">
    <w:p w14:paraId="4A90754B" w14:textId="77777777" w:rsidR="00533519" w:rsidRDefault="00533519" w:rsidP="00010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28863" w14:textId="77777777" w:rsidR="00533519" w:rsidRDefault="00533519" w:rsidP="000109F1">
      <w:pPr>
        <w:spacing w:after="0" w:line="240" w:lineRule="auto"/>
      </w:pPr>
      <w:r>
        <w:separator/>
      </w:r>
    </w:p>
  </w:footnote>
  <w:footnote w:type="continuationSeparator" w:id="0">
    <w:p w14:paraId="5E170970" w14:textId="77777777" w:rsidR="00533519" w:rsidRDefault="00533519" w:rsidP="00010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816767"/>
      <w:docPartObj>
        <w:docPartGallery w:val="Page Numbers (Top of Page)"/>
        <w:docPartUnique/>
      </w:docPartObj>
    </w:sdtPr>
    <w:sdtEndPr>
      <w:rPr>
        <w:noProof/>
      </w:rPr>
    </w:sdtEndPr>
    <w:sdtContent>
      <w:p w14:paraId="6E3666DD" w14:textId="6934E222" w:rsidR="000109F1" w:rsidRDefault="00BE606A" w:rsidP="00BE606A">
        <w:pPr>
          <w:pStyle w:val="Header"/>
        </w:pPr>
        <w:r>
          <w:t>STRESS-SENSITIVITY POLYGENIC RISK SCORES IN THE ABCD STUDY</w:t>
        </w:r>
        <w:r>
          <w:tab/>
        </w:r>
        <w:r w:rsidR="000109F1">
          <w:fldChar w:fldCharType="begin"/>
        </w:r>
        <w:r w:rsidR="000109F1">
          <w:instrText xml:space="preserve"> PAGE   \* MERGEFORMAT </w:instrText>
        </w:r>
        <w:r w:rsidR="000109F1">
          <w:fldChar w:fldCharType="separate"/>
        </w:r>
        <w:r w:rsidR="000109F1">
          <w:rPr>
            <w:noProof/>
          </w:rPr>
          <w:t>2</w:t>
        </w:r>
        <w:r w:rsidR="000109F1">
          <w:rPr>
            <w:noProof/>
          </w:rPr>
          <w:fldChar w:fldCharType="end"/>
        </w:r>
      </w:p>
    </w:sdtContent>
  </w:sdt>
  <w:p w14:paraId="74F47687" w14:textId="690E8CA4" w:rsidR="000109F1" w:rsidRDefault="000109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659E0"/>
    <w:multiLevelType w:val="hybridMultilevel"/>
    <w:tmpl w:val="47C83110"/>
    <w:lvl w:ilvl="0" w:tplc="7EEE0A0A">
      <w:start w:val="1"/>
      <w:numFmt w:val="bullet"/>
      <w:lvlText w:val="•"/>
      <w:lvlJc w:val="left"/>
      <w:pPr>
        <w:tabs>
          <w:tab w:val="num" w:pos="720"/>
        </w:tabs>
        <w:ind w:left="720" w:hanging="360"/>
      </w:pPr>
      <w:rPr>
        <w:rFonts w:ascii="Arial" w:hAnsi="Arial" w:hint="default"/>
      </w:rPr>
    </w:lvl>
    <w:lvl w:ilvl="1" w:tplc="893C2AD6">
      <w:numFmt w:val="bullet"/>
      <w:lvlText w:val="•"/>
      <w:lvlJc w:val="left"/>
      <w:pPr>
        <w:tabs>
          <w:tab w:val="num" w:pos="1440"/>
        </w:tabs>
        <w:ind w:left="1440" w:hanging="360"/>
      </w:pPr>
      <w:rPr>
        <w:rFonts w:ascii="Arial" w:hAnsi="Arial" w:hint="default"/>
      </w:rPr>
    </w:lvl>
    <w:lvl w:ilvl="2" w:tplc="ACFCD652">
      <w:start w:val="1"/>
      <w:numFmt w:val="bullet"/>
      <w:lvlText w:val="•"/>
      <w:lvlJc w:val="left"/>
      <w:pPr>
        <w:tabs>
          <w:tab w:val="num" w:pos="2160"/>
        </w:tabs>
        <w:ind w:left="2160" w:hanging="360"/>
      </w:pPr>
      <w:rPr>
        <w:rFonts w:ascii="Arial" w:hAnsi="Arial" w:hint="default"/>
      </w:rPr>
    </w:lvl>
    <w:lvl w:ilvl="3" w:tplc="B3BCC8F8" w:tentative="1">
      <w:start w:val="1"/>
      <w:numFmt w:val="bullet"/>
      <w:lvlText w:val="•"/>
      <w:lvlJc w:val="left"/>
      <w:pPr>
        <w:tabs>
          <w:tab w:val="num" w:pos="2880"/>
        </w:tabs>
        <w:ind w:left="2880" w:hanging="360"/>
      </w:pPr>
      <w:rPr>
        <w:rFonts w:ascii="Arial" w:hAnsi="Arial" w:hint="default"/>
      </w:rPr>
    </w:lvl>
    <w:lvl w:ilvl="4" w:tplc="4F20D4AC" w:tentative="1">
      <w:start w:val="1"/>
      <w:numFmt w:val="bullet"/>
      <w:lvlText w:val="•"/>
      <w:lvlJc w:val="left"/>
      <w:pPr>
        <w:tabs>
          <w:tab w:val="num" w:pos="3600"/>
        </w:tabs>
        <w:ind w:left="3600" w:hanging="360"/>
      </w:pPr>
      <w:rPr>
        <w:rFonts w:ascii="Arial" w:hAnsi="Arial" w:hint="default"/>
      </w:rPr>
    </w:lvl>
    <w:lvl w:ilvl="5" w:tplc="8396ACF0" w:tentative="1">
      <w:start w:val="1"/>
      <w:numFmt w:val="bullet"/>
      <w:lvlText w:val="•"/>
      <w:lvlJc w:val="left"/>
      <w:pPr>
        <w:tabs>
          <w:tab w:val="num" w:pos="4320"/>
        </w:tabs>
        <w:ind w:left="4320" w:hanging="360"/>
      </w:pPr>
      <w:rPr>
        <w:rFonts w:ascii="Arial" w:hAnsi="Arial" w:hint="default"/>
      </w:rPr>
    </w:lvl>
    <w:lvl w:ilvl="6" w:tplc="E068B306" w:tentative="1">
      <w:start w:val="1"/>
      <w:numFmt w:val="bullet"/>
      <w:lvlText w:val="•"/>
      <w:lvlJc w:val="left"/>
      <w:pPr>
        <w:tabs>
          <w:tab w:val="num" w:pos="5040"/>
        </w:tabs>
        <w:ind w:left="5040" w:hanging="360"/>
      </w:pPr>
      <w:rPr>
        <w:rFonts w:ascii="Arial" w:hAnsi="Arial" w:hint="default"/>
      </w:rPr>
    </w:lvl>
    <w:lvl w:ilvl="7" w:tplc="871234F4" w:tentative="1">
      <w:start w:val="1"/>
      <w:numFmt w:val="bullet"/>
      <w:lvlText w:val="•"/>
      <w:lvlJc w:val="left"/>
      <w:pPr>
        <w:tabs>
          <w:tab w:val="num" w:pos="5760"/>
        </w:tabs>
        <w:ind w:left="5760" w:hanging="360"/>
      </w:pPr>
      <w:rPr>
        <w:rFonts w:ascii="Arial" w:hAnsi="Arial" w:hint="default"/>
      </w:rPr>
    </w:lvl>
    <w:lvl w:ilvl="8" w:tplc="BE5457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F212F6C"/>
    <w:multiLevelType w:val="hybridMultilevel"/>
    <w:tmpl w:val="C6D46F4A"/>
    <w:lvl w:ilvl="0" w:tplc="BC84C4D0">
      <w:start w:val="1"/>
      <w:numFmt w:val="bullet"/>
      <w:lvlText w:val=""/>
      <w:lvlJc w:val="left"/>
      <w:pPr>
        <w:ind w:left="360" w:hanging="360"/>
      </w:pPr>
      <w:rPr>
        <w:rFonts w:ascii="Symbol" w:hAnsi="Symbol" w:hint="default"/>
      </w:rPr>
    </w:lvl>
    <w:lvl w:ilvl="1" w:tplc="EFD8C1D2">
      <w:start w:val="1"/>
      <w:numFmt w:val="bullet"/>
      <w:lvlText w:val="o"/>
      <w:lvlJc w:val="left"/>
      <w:pPr>
        <w:ind w:left="720" w:hanging="360"/>
      </w:pPr>
      <w:rPr>
        <w:rFonts w:ascii="Courier New" w:hAnsi="Courier New" w:cs="Times New Roman" w:hint="default"/>
      </w:rPr>
    </w:lvl>
    <w:lvl w:ilvl="2" w:tplc="3FD65F42">
      <w:start w:val="1"/>
      <w:numFmt w:val="bullet"/>
      <w:lvlText w:val=""/>
      <w:lvlJc w:val="left"/>
      <w:pPr>
        <w:ind w:left="1080" w:hanging="360"/>
      </w:pPr>
      <w:rPr>
        <w:rFonts w:ascii="Wingdings" w:hAnsi="Wingdings" w:hint="default"/>
      </w:rPr>
    </w:lvl>
    <w:lvl w:ilvl="3" w:tplc="B27CE918">
      <w:start w:val="1"/>
      <w:numFmt w:val="bullet"/>
      <w:lvlText w:val=""/>
      <w:lvlJc w:val="left"/>
      <w:pPr>
        <w:ind w:left="144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6035338"/>
    <w:multiLevelType w:val="hybridMultilevel"/>
    <w:tmpl w:val="A894D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812BF"/>
    <w:multiLevelType w:val="hybridMultilevel"/>
    <w:tmpl w:val="9D6A8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e Scheuer">
    <w15:presenceInfo w15:providerId="AD" w15:userId="S::kscheuer@uw.edu::8181aba7-e7b5-4d19-ae1a-985a9cbe84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D91"/>
    <w:rsid w:val="00004143"/>
    <w:rsid w:val="000109F1"/>
    <w:rsid w:val="00015491"/>
    <w:rsid w:val="0002352C"/>
    <w:rsid w:val="0004236E"/>
    <w:rsid w:val="00070E25"/>
    <w:rsid w:val="000823BD"/>
    <w:rsid w:val="00085C63"/>
    <w:rsid w:val="00092F17"/>
    <w:rsid w:val="000C4BC6"/>
    <w:rsid w:val="00104526"/>
    <w:rsid w:val="001449D3"/>
    <w:rsid w:val="00165D4C"/>
    <w:rsid w:val="00187F50"/>
    <w:rsid w:val="001919C6"/>
    <w:rsid w:val="001A60A5"/>
    <w:rsid w:val="001C5188"/>
    <w:rsid w:val="001E5897"/>
    <w:rsid w:val="001E661E"/>
    <w:rsid w:val="00207C5C"/>
    <w:rsid w:val="0021163F"/>
    <w:rsid w:val="00242659"/>
    <w:rsid w:val="00247CD3"/>
    <w:rsid w:val="00293EAE"/>
    <w:rsid w:val="0029514B"/>
    <w:rsid w:val="002A45D9"/>
    <w:rsid w:val="002B0179"/>
    <w:rsid w:val="002B5DC5"/>
    <w:rsid w:val="002D0947"/>
    <w:rsid w:val="002E3917"/>
    <w:rsid w:val="003030EA"/>
    <w:rsid w:val="0033573D"/>
    <w:rsid w:val="00345AAD"/>
    <w:rsid w:val="0035708F"/>
    <w:rsid w:val="00366755"/>
    <w:rsid w:val="003A1D4C"/>
    <w:rsid w:val="003A2825"/>
    <w:rsid w:val="003A4D3D"/>
    <w:rsid w:val="003B1B57"/>
    <w:rsid w:val="003D12F4"/>
    <w:rsid w:val="003D2AD1"/>
    <w:rsid w:val="00402117"/>
    <w:rsid w:val="00402F6D"/>
    <w:rsid w:val="00413213"/>
    <w:rsid w:val="00441247"/>
    <w:rsid w:val="00447145"/>
    <w:rsid w:val="00450D91"/>
    <w:rsid w:val="00463DCA"/>
    <w:rsid w:val="00471E6F"/>
    <w:rsid w:val="00472061"/>
    <w:rsid w:val="00472168"/>
    <w:rsid w:val="00472690"/>
    <w:rsid w:val="004B45A2"/>
    <w:rsid w:val="004C3B42"/>
    <w:rsid w:val="004D2163"/>
    <w:rsid w:val="004D4B79"/>
    <w:rsid w:val="004F1A6D"/>
    <w:rsid w:val="0051764F"/>
    <w:rsid w:val="00525C10"/>
    <w:rsid w:val="0052769A"/>
    <w:rsid w:val="00533519"/>
    <w:rsid w:val="00543D53"/>
    <w:rsid w:val="00557428"/>
    <w:rsid w:val="00566946"/>
    <w:rsid w:val="0058309C"/>
    <w:rsid w:val="00587584"/>
    <w:rsid w:val="005B1030"/>
    <w:rsid w:val="005C72A9"/>
    <w:rsid w:val="005E092F"/>
    <w:rsid w:val="005F2F68"/>
    <w:rsid w:val="005F65D2"/>
    <w:rsid w:val="006016E1"/>
    <w:rsid w:val="006408D7"/>
    <w:rsid w:val="00645980"/>
    <w:rsid w:val="00690717"/>
    <w:rsid w:val="006B3221"/>
    <w:rsid w:val="006B3D5C"/>
    <w:rsid w:val="006C68C0"/>
    <w:rsid w:val="006F20EB"/>
    <w:rsid w:val="006F5E40"/>
    <w:rsid w:val="00707186"/>
    <w:rsid w:val="00724E43"/>
    <w:rsid w:val="00731B80"/>
    <w:rsid w:val="00746058"/>
    <w:rsid w:val="00746683"/>
    <w:rsid w:val="007710C2"/>
    <w:rsid w:val="00772FC8"/>
    <w:rsid w:val="007863D1"/>
    <w:rsid w:val="00786C79"/>
    <w:rsid w:val="00786EBD"/>
    <w:rsid w:val="007974ED"/>
    <w:rsid w:val="007C4893"/>
    <w:rsid w:val="007C48D0"/>
    <w:rsid w:val="007C5C87"/>
    <w:rsid w:val="007F67F8"/>
    <w:rsid w:val="0080017A"/>
    <w:rsid w:val="00802BF5"/>
    <w:rsid w:val="008113D5"/>
    <w:rsid w:val="00851123"/>
    <w:rsid w:val="00851B4B"/>
    <w:rsid w:val="00861D53"/>
    <w:rsid w:val="008834AB"/>
    <w:rsid w:val="00884C74"/>
    <w:rsid w:val="008978A3"/>
    <w:rsid w:val="008C0728"/>
    <w:rsid w:val="008C40F7"/>
    <w:rsid w:val="008D456C"/>
    <w:rsid w:val="008F361F"/>
    <w:rsid w:val="008F3E8F"/>
    <w:rsid w:val="009060D0"/>
    <w:rsid w:val="00914926"/>
    <w:rsid w:val="00956811"/>
    <w:rsid w:val="00957746"/>
    <w:rsid w:val="00965348"/>
    <w:rsid w:val="00986B31"/>
    <w:rsid w:val="00987B1E"/>
    <w:rsid w:val="009A4177"/>
    <w:rsid w:val="009B19B0"/>
    <w:rsid w:val="009B5524"/>
    <w:rsid w:val="00A54236"/>
    <w:rsid w:val="00A76839"/>
    <w:rsid w:val="00A80FE6"/>
    <w:rsid w:val="00A94ACF"/>
    <w:rsid w:val="00A959E1"/>
    <w:rsid w:val="00AC190F"/>
    <w:rsid w:val="00AC430D"/>
    <w:rsid w:val="00AC4977"/>
    <w:rsid w:val="00AD4572"/>
    <w:rsid w:val="00AD4CB7"/>
    <w:rsid w:val="00AE7C2E"/>
    <w:rsid w:val="00AF1BD9"/>
    <w:rsid w:val="00AF748C"/>
    <w:rsid w:val="00B20C70"/>
    <w:rsid w:val="00B35111"/>
    <w:rsid w:val="00B363DB"/>
    <w:rsid w:val="00B77D62"/>
    <w:rsid w:val="00B80B08"/>
    <w:rsid w:val="00B814F0"/>
    <w:rsid w:val="00B83C9B"/>
    <w:rsid w:val="00B96523"/>
    <w:rsid w:val="00BB5B28"/>
    <w:rsid w:val="00BC7627"/>
    <w:rsid w:val="00BE30B1"/>
    <w:rsid w:val="00BE606A"/>
    <w:rsid w:val="00C11E65"/>
    <w:rsid w:val="00C41E27"/>
    <w:rsid w:val="00C659EA"/>
    <w:rsid w:val="00C82D8C"/>
    <w:rsid w:val="00CC23D4"/>
    <w:rsid w:val="00CD029E"/>
    <w:rsid w:val="00CD2AC6"/>
    <w:rsid w:val="00CE3233"/>
    <w:rsid w:val="00CE5286"/>
    <w:rsid w:val="00D23AD3"/>
    <w:rsid w:val="00D713A1"/>
    <w:rsid w:val="00D925E3"/>
    <w:rsid w:val="00D96FF9"/>
    <w:rsid w:val="00DD095B"/>
    <w:rsid w:val="00E04995"/>
    <w:rsid w:val="00E1399C"/>
    <w:rsid w:val="00E27A4D"/>
    <w:rsid w:val="00E45435"/>
    <w:rsid w:val="00E47F96"/>
    <w:rsid w:val="00E544B9"/>
    <w:rsid w:val="00E807D6"/>
    <w:rsid w:val="00E80C04"/>
    <w:rsid w:val="00E9082A"/>
    <w:rsid w:val="00EA2C98"/>
    <w:rsid w:val="00EB23B3"/>
    <w:rsid w:val="00EB2C6E"/>
    <w:rsid w:val="00EB66F1"/>
    <w:rsid w:val="00F308F8"/>
    <w:rsid w:val="00F46DE1"/>
    <w:rsid w:val="00F542C5"/>
    <w:rsid w:val="00F77BBB"/>
    <w:rsid w:val="00FB3640"/>
    <w:rsid w:val="00FC1FA9"/>
    <w:rsid w:val="00FC4BDB"/>
    <w:rsid w:val="00FC5B6F"/>
    <w:rsid w:val="00FC7106"/>
    <w:rsid w:val="00FC78E1"/>
    <w:rsid w:val="00FC7DEA"/>
    <w:rsid w:val="00FD1F42"/>
    <w:rsid w:val="00FD3E86"/>
    <w:rsid w:val="00FF6591"/>
    <w:rsid w:val="00FF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8601A"/>
  <w15:chartTrackingRefBased/>
  <w15:docId w15:val="{BA9CE701-6381-4076-B1C6-0E9C79C3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9F1"/>
  </w:style>
  <w:style w:type="paragraph" w:styleId="Footer">
    <w:name w:val="footer"/>
    <w:basedOn w:val="Normal"/>
    <w:link w:val="FooterChar"/>
    <w:uiPriority w:val="99"/>
    <w:unhideWhenUsed/>
    <w:rsid w:val="00010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9F1"/>
  </w:style>
  <w:style w:type="paragraph" w:styleId="NoSpacing">
    <w:name w:val="No Spacing"/>
    <w:uiPriority w:val="1"/>
    <w:qFormat/>
    <w:rsid w:val="00187F50"/>
    <w:pPr>
      <w:spacing w:after="0" w:line="240" w:lineRule="auto"/>
    </w:pPr>
  </w:style>
  <w:style w:type="paragraph" w:styleId="Bibliography">
    <w:name w:val="Bibliography"/>
    <w:basedOn w:val="Normal"/>
    <w:next w:val="Normal"/>
    <w:uiPriority w:val="37"/>
    <w:unhideWhenUsed/>
    <w:rsid w:val="004F1A6D"/>
    <w:pPr>
      <w:spacing w:after="0" w:line="480" w:lineRule="auto"/>
      <w:ind w:left="720" w:hanging="720"/>
    </w:pPr>
  </w:style>
  <w:style w:type="paragraph" w:styleId="ListParagraph">
    <w:name w:val="List Paragraph"/>
    <w:basedOn w:val="Normal"/>
    <w:uiPriority w:val="34"/>
    <w:qFormat/>
    <w:rsid w:val="00786C79"/>
    <w:pPr>
      <w:ind w:left="720"/>
      <w:contextualSpacing/>
    </w:pPr>
  </w:style>
  <w:style w:type="character" w:styleId="CommentReference">
    <w:name w:val="annotation reference"/>
    <w:basedOn w:val="DefaultParagraphFont"/>
    <w:uiPriority w:val="99"/>
    <w:semiHidden/>
    <w:unhideWhenUsed/>
    <w:rsid w:val="00884C74"/>
    <w:rPr>
      <w:sz w:val="16"/>
      <w:szCs w:val="16"/>
    </w:rPr>
  </w:style>
  <w:style w:type="paragraph" w:styleId="CommentText">
    <w:name w:val="annotation text"/>
    <w:basedOn w:val="Normal"/>
    <w:link w:val="CommentTextChar"/>
    <w:uiPriority w:val="99"/>
    <w:semiHidden/>
    <w:unhideWhenUsed/>
    <w:rsid w:val="00884C74"/>
    <w:pPr>
      <w:spacing w:line="240" w:lineRule="auto"/>
    </w:pPr>
    <w:rPr>
      <w:sz w:val="20"/>
      <w:szCs w:val="20"/>
    </w:rPr>
  </w:style>
  <w:style w:type="character" w:customStyle="1" w:styleId="CommentTextChar">
    <w:name w:val="Comment Text Char"/>
    <w:basedOn w:val="DefaultParagraphFont"/>
    <w:link w:val="CommentText"/>
    <w:uiPriority w:val="99"/>
    <w:semiHidden/>
    <w:rsid w:val="00884C74"/>
    <w:rPr>
      <w:sz w:val="20"/>
      <w:szCs w:val="20"/>
    </w:rPr>
  </w:style>
  <w:style w:type="paragraph" w:styleId="CommentSubject">
    <w:name w:val="annotation subject"/>
    <w:basedOn w:val="CommentText"/>
    <w:next w:val="CommentText"/>
    <w:link w:val="CommentSubjectChar"/>
    <w:uiPriority w:val="99"/>
    <w:semiHidden/>
    <w:unhideWhenUsed/>
    <w:rsid w:val="00884C74"/>
    <w:rPr>
      <w:b/>
      <w:bCs/>
    </w:rPr>
  </w:style>
  <w:style w:type="character" w:customStyle="1" w:styleId="CommentSubjectChar">
    <w:name w:val="Comment Subject Char"/>
    <w:basedOn w:val="CommentTextChar"/>
    <w:link w:val="CommentSubject"/>
    <w:uiPriority w:val="99"/>
    <w:semiHidden/>
    <w:rsid w:val="00884C7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5020">
      <w:bodyDiv w:val="1"/>
      <w:marLeft w:val="0"/>
      <w:marRight w:val="0"/>
      <w:marTop w:val="0"/>
      <w:marBottom w:val="0"/>
      <w:divBdr>
        <w:top w:val="none" w:sz="0" w:space="0" w:color="auto"/>
        <w:left w:val="none" w:sz="0" w:space="0" w:color="auto"/>
        <w:bottom w:val="none" w:sz="0" w:space="0" w:color="auto"/>
        <w:right w:val="none" w:sz="0" w:space="0" w:color="auto"/>
      </w:divBdr>
    </w:div>
    <w:div w:id="476149295">
      <w:bodyDiv w:val="1"/>
      <w:marLeft w:val="0"/>
      <w:marRight w:val="0"/>
      <w:marTop w:val="0"/>
      <w:marBottom w:val="0"/>
      <w:divBdr>
        <w:top w:val="none" w:sz="0" w:space="0" w:color="auto"/>
        <w:left w:val="none" w:sz="0" w:space="0" w:color="auto"/>
        <w:bottom w:val="none" w:sz="0" w:space="0" w:color="auto"/>
        <w:right w:val="none" w:sz="0" w:space="0" w:color="auto"/>
      </w:divBdr>
    </w:div>
    <w:div w:id="531385088">
      <w:bodyDiv w:val="1"/>
      <w:marLeft w:val="0"/>
      <w:marRight w:val="0"/>
      <w:marTop w:val="0"/>
      <w:marBottom w:val="0"/>
      <w:divBdr>
        <w:top w:val="none" w:sz="0" w:space="0" w:color="auto"/>
        <w:left w:val="none" w:sz="0" w:space="0" w:color="auto"/>
        <w:bottom w:val="none" w:sz="0" w:space="0" w:color="auto"/>
        <w:right w:val="none" w:sz="0" w:space="0" w:color="auto"/>
      </w:divBdr>
    </w:div>
    <w:div w:id="582492578">
      <w:bodyDiv w:val="1"/>
      <w:marLeft w:val="0"/>
      <w:marRight w:val="0"/>
      <w:marTop w:val="0"/>
      <w:marBottom w:val="0"/>
      <w:divBdr>
        <w:top w:val="none" w:sz="0" w:space="0" w:color="auto"/>
        <w:left w:val="none" w:sz="0" w:space="0" w:color="auto"/>
        <w:bottom w:val="none" w:sz="0" w:space="0" w:color="auto"/>
        <w:right w:val="none" w:sz="0" w:space="0" w:color="auto"/>
      </w:divBdr>
    </w:div>
    <w:div w:id="584385376">
      <w:bodyDiv w:val="1"/>
      <w:marLeft w:val="0"/>
      <w:marRight w:val="0"/>
      <w:marTop w:val="0"/>
      <w:marBottom w:val="0"/>
      <w:divBdr>
        <w:top w:val="none" w:sz="0" w:space="0" w:color="auto"/>
        <w:left w:val="none" w:sz="0" w:space="0" w:color="auto"/>
        <w:bottom w:val="none" w:sz="0" w:space="0" w:color="auto"/>
        <w:right w:val="none" w:sz="0" w:space="0" w:color="auto"/>
      </w:divBdr>
    </w:div>
    <w:div w:id="765803767">
      <w:bodyDiv w:val="1"/>
      <w:marLeft w:val="0"/>
      <w:marRight w:val="0"/>
      <w:marTop w:val="0"/>
      <w:marBottom w:val="0"/>
      <w:divBdr>
        <w:top w:val="none" w:sz="0" w:space="0" w:color="auto"/>
        <w:left w:val="none" w:sz="0" w:space="0" w:color="auto"/>
        <w:bottom w:val="none" w:sz="0" w:space="0" w:color="auto"/>
        <w:right w:val="none" w:sz="0" w:space="0" w:color="auto"/>
      </w:divBdr>
    </w:div>
    <w:div w:id="784154892">
      <w:bodyDiv w:val="1"/>
      <w:marLeft w:val="0"/>
      <w:marRight w:val="0"/>
      <w:marTop w:val="0"/>
      <w:marBottom w:val="0"/>
      <w:divBdr>
        <w:top w:val="none" w:sz="0" w:space="0" w:color="auto"/>
        <w:left w:val="none" w:sz="0" w:space="0" w:color="auto"/>
        <w:bottom w:val="none" w:sz="0" w:space="0" w:color="auto"/>
        <w:right w:val="none" w:sz="0" w:space="0" w:color="auto"/>
      </w:divBdr>
    </w:div>
    <w:div w:id="803085943">
      <w:bodyDiv w:val="1"/>
      <w:marLeft w:val="0"/>
      <w:marRight w:val="0"/>
      <w:marTop w:val="0"/>
      <w:marBottom w:val="0"/>
      <w:divBdr>
        <w:top w:val="none" w:sz="0" w:space="0" w:color="auto"/>
        <w:left w:val="none" w:sz="0" w:space="0" w:color="auto"/>
        <w:bottom w:val="none" w:sz="0" w:space="0" w:color="auto"/>
        <w:right w:val="none" w:sz="0" w:space="0" w:color="auto"/>
      </w:divBdr>
    </w:div>
    <w:div w:id="900598135">
      <w:bodyDiv w:val="1"/>
      <w:marLeft w:val="0"/>
      <w:marRight w:val="0"/>
      <w:marTop w:val="0"/>
      <w:marBottom w:val="0"/>
      <w:divBdr>
        <w:top w:val="none" w:sz="0" w:space="0" w:color="auto"/>
        <w:left w:val="none" w:sz="0" w:space="0" w:color="auto"/>
        <w:bottom w:val="none" w:sz="0" w:space="0" w:color="auto"/>
        <w:right w:val="none" w:sz="0" w:space="0" w:color="auto"/>
      </w:divBdr>
    </w:div>
    <w:div w:id="914124512">
      <w:bodyDiv w:val="1"/>
      <w:marLeft w:val="0"/>
      <w:marRight w:val="0"/>
      <w:marTop w:val="0"/>
      <w:marBottom w:val="0"/>
      <w:divBdr>
        <w:top w:val="none" w:sz="0" w:space="0" w:color="auto"/>
        <w:left w:val="none" w:sz="0" w:space="0" w:color="auto"/>
        <w:bottom w:val="none" w:sz="0" w:space="0" w:color="auto"/>
        <w:right w:val="none" w:sz="0" w:space="0" w:color="auto"/>
      </w:divBdr>
    </w:div>
    <w:div w:id="945581824">
      <w:bodyDiv w:val="1"/>
      <w:marLeft w:val="0"/>
      <w:marRight w:val="0"/>
      <w:marTop w:val="0"/>
      <w:marBottom w:val="0"/>
      <w:divBdr>
        <w:top w:val="none" w:sz="0" w:space="0" w:color="auto"/>
        <w:left w:val="none" w:sz="0" w:space="0" w:color="auto"/>
        <w:bottom w:val="none" w:sz="0" w:space="0" w:color="auto"/>
        <w:right w:val="none" w:sz="0" w:space="0" w:color="auto"/>
      </w:divBdr>
    </w:div>
    <w:div w:id="1014377290">
      <w:bodyDiv w:val="1"/>
      <w:marLeft w:val="0"/>
      <w:marRight w:val="0"/>
      <w:marTop w:val="0"/>
      <w:marBottom w:val="0"/>
      <w:divBdr>
        <w:top w:val="none" w:sz="0" w:space="0" w:color="auto"/>
        <w:left w:val="none" w:sz="0" w:space="0" w:color="auto"/>
        <w:bottom w:val="none" w:sz="0" w:space="0" w:color="auto"/>
        <w:right w:val="none" w:sz="0" w:space="0" w:color="auto"/>
      </w:divBdr>
    </w:div>
    <w:div w:id="1041437946">
      <w:bodyDiv w:val="1"/>
      <w:marLeft w:val="0"/>
      <w:marRight w:val="0"/>
      <w:marTop w:val="0"/>
      <w:marBottom w:val="0"/>
      <w:divBdr>
        <w:top w:val="none" w:sz="0" w:space="0" w:color="auto"/>
        <w:left w:val="none" w:sz="0" w:space="0" w:color="auto"/>
        <w:bottom w:val="none" w:sz="0" w:space="0" w:color="auto"/>
        <w:right w:val="none" w:sz="0" w:space="0" w:color="auto"/>
      </w:divBdr>
    </w:div>
    <w:div w:id="1218972284">
      <w:bodyDiv w:val="1"/>
      <w:marLeft w:val="0"/>
      <w:marRight w:val="0"/>
      <w:marTop w:val="0"/>
      <w:marBottom w:val="0"/>
      <w:divBdr>
        <w:top w:val="none" w:sz="0" w:space="0" w:color="auto"/>
        <w:left w:val="none" w:sz="0" w:space="0" w:color="auto"/>
        <w:bottom w:val="none" w:sz="0" w:space="0" w:color="auto"/>
        <w:right w:val="none" w:sz="0" w:space="0" w:color="auto"/>
      </w:divBdr>
    </w:div>
    <w:div w:id="1436319188">
      <w:bodyDiv w:val="1"/>
      <w:marLeft w:val="0"/>
      <w:marRight w:val="0"/>
      <w:marTop w:val="0"/>
      <w:marBottom w:val="0"/>
      <w:divBdr>
        <w:top w:val="none" w:sz="0" w:space="0" w:color="auto"/>
        <w:left w:val="none" w:sz="0" w:space="0" w:color="auto"/>
        <w:bottom w:val="none" w:sz="0" w:space="0" w:color="auto"/>
        <w:right w:val="none" w:sz="0" w:space="0" w:color="auto"/>
      </w:divBdr>
    </w:div>
    <w:div w:id="1441297686">
      <w:bodyDiv w:val="1"/>
      <w:marLeft w:val="0"/>
      <w:marRight w:val="0"/>
      <w:marTop w:val="0"/>
      <w:marBottom w:val="0"/>
      <w:divBdr>
        <w:top w:val="none" w:sz="0" w:space="0" w:color="auto"/>
        <w:left w:val="none" w:sz="0" w:space="0" w:color="auto"/>
        <w:bottom w:val="none" w:sz="0" w:space="0" w:color="auto"/>
        <w:right w:val="none" w:sz="0" w:space="0" w:color="auto"/>
      </w:divBdr>
    </w:div>
    <w:div w:id="1528524104">
      <w:bodyDiv w:val="1"/>
      <w:marLeft w:val="0"/>
      <w:marRight w:val="0"/>
      <w:marTop w:val="0"/>
      <w:marBottom w:val="0"/>
      <w:divBdr>
        <w:top w:val="none" w:sz="0" w:space="0" w:color="auto"/>
        <w:left w:val="none" w:sz="0" w:space="0" w:color="auto"/>
        <w:bottom w:val="none" w:sz="0" w:space="0" w:color="auto"/>
        <w:right w:val="none" w:sz="0" w:space="0" w:color="auto"/>
      </w:divBdr>
    </w:div>
    <w:div w:id="1562207566">
      <w:bodyDiv w:val="1"/>
      <w:marLeft w:val="0"/>
      <w:marRight w:val="0"/>
      <w:marTop w:val="0"/>
      <w:marBottom w:val="0"/>
      <w:divBdr>
        <w:top w:val="none" w:sz="0" w:space="0" w:color="auto"/>
        <w:left w:val="none" w:sz="0" w:space="0" w:color="auto"/>
        <w:bottom w:val="none" w:sz="0" w:space="0" w:color="auto"/>
        <w:right w:val="none" w:sz="0" w:space="0" w:color="auto"/>
      </w:divBdr>
    </w:div>
    <w:div w:id="1582370721">
      <w:bodyDiv w:val="1"/>
      <w:marLeft w:val="0"/>
      <w:marRight w:val="0"/>
      <w:marTop w:val="0"/>
      <w:marBottom w:val="0"/>
      <w:divBdr>
        <w:top w:val="none" w:sz="0" w:space="0" w:color="auto"/>
        <w:left w:val="none" w:sz="0" w:space="0" w:color="auto"/>
        <w:bottom w:val="none" w:sz="0" w:space="0" w:color="auto"/>
        <w:right w:val="none" w:sz="0" w:space="0" w:color="auto"/>
      </w:divBdr>
    </w:div>
    <w:div w:id="1743479774">
      <w:bodyDiv w:val="1"/>
      <w:marLeft w:val="0"/>
      <w:marRight w:val="0"/>
      <w:marTop w:val="0"/>
      <w:marBottom w:val="0"/>
      <w:divBdr>
        <w:top w:val="none" w:sz="0" w:space="0" w:color="auto"/>
        <w:left w:val="none" w:sz="0" w:space="0" w:color="auto"/>
        <w:bottom w:val="none" w:sz="0" w:space="0" w:color="auto"/>
        <w:right w:val="none" w:sz="0" w:space="0" w:color="auto"/>
      </w:divBdr>
    </w:div>
    <w:div w:id="1786844658">
      <w:bodyDiv w:val="1"/>
      <w:marLeft w:val="0"/>
      <w:marRight w:val="0"/>
      <w:marTop w:val="0"/>
      <w:marBottom w:val="0"/>
      <w:divBdr>
        <w:top w:val="none" w:sz="0" w:space="0" w:color="auto"/>
        <w:left w:val="none" w:sz="0" w:space="0" w:color="auto"/>
        <w:bottom w:val="none" w:sz="0" w:space="0" w:color="auto"/>
        <w:right w:val="none" w:sz="0" w:space="0" w:color="auto"/>
      </w:divBdr>
    </w:div>
    <w:div w:id="1796286167">
      <w:bodyDiv w:val="1"/>
      <w:marLeft w:val="0"/>
      <w:marRight w:val="0"/>
      <w:marTop w:val="0"/>
      <w:marBottom w:val="0"/>
      <w:divBdr>
        <w:top w:val="none" w:sz="0" w:space="0" w:color="auto"/>
        <w:left w:val="none" w:sz="0" w:space="0" w:color="auto"/>
        <w:bottom w:val="none" w:sz="0" w:space="0" w:color="auto"/>
        <w:right w:val="none" w:sz="0" w:space="0" w:color="auto"/>
      </w:divBdr>
    </w:div>
    <w:div w:id="1817061396">
      <w:bodyDiv w:val="1"/>
      <w:marLeft w:val="0"/>
      <w:marRight w:val="0"/>
      <w:marTop w:val="0"/>
      <w:marBottom w:val="0"/>
      <w:divBdr>
        <w:top w:val="none" w:sz="0" w:space="0" w:color="auto"/>
        <w:left w:val="none" w:sz="0" w:space="0" w:color="auto"/>
        <w:bottom w:val="none" w:sz="0" w:space="0" w:color="auto"/>
        <w:right w:val="none" w:sz="0" w:space="0" w:color="auto"/>
      </w:divBdr>
    </w:div>
    <w:div w:id="1880970278">
      <w:bodyDiv w:val="1"/>
      <w:marLeft w:val="0"/>
      <w:marRight w:val="0"/>
      <w:marTop w:val="0"/>
      <w:marBottom w:val="0"/>
      <w:divBdr>
        <w:top w:val="none" w:sz="0" w:space="0" w:color="auto"/>
        <w:left w:val="none" w:sz="0" w:space="0" w:color="auto"/>
        <w:bottom w:val="none" w:sz="0" w:space="0" w:color="auto"/>
        <w:right w:val="none" w:sz="0" w:space="0" w:color="auto"/>
      </w:divBdr>
    </w:div>
    <w:div w:id="1892306144">
      <w:bodyDiv w:val="1"/>
      <w:marLeft w:val="0"/>
      <w:marRight w:val="0"/>
      <w:marTop w:val="0"/>
      <w:marBottom w:val="0"/>
      <w:divBdr>
        <w:top w:val="none" w:sz="0" w:space="0" w:color="auto"/>
        <w:left w:val="none" w:sz="0" w:space="0" w:color="auto"/>
        <w:bottom w:val="none" w:sz="0" w:space="0" w:color="auto"/>
        <w:right w:val="none" w:sz="0" w:space="0" w:color="auto"/>
      </w:divBdr>
    </w:div>
    <w:div w:id="1909807457">
      <w:bodyDiv w:val="1"/>
      <w:marLeft w:val="0"/>
      <w:marRight w:val="0"/>
      <w:marTop w:val="0"/>
      <w:marBottom w:val="0"/>
      <w:divBdr>
        <w:top w:val="none" w:sz="0" w:space="0" w:color="auto"/>
        <w:left w:val="none" w:sz="0" w:space="0" w:color="auto"/>
        <w:bottom w:val="none" w:sz="0" w:space="0" w:color="auto"/>
        <w:right w:val="none" w:sz="0" w:space="0" w:color="auto"/>
      </w:divBdr>
    </w:div>
    <w:div w:id="2093350975">
      <w:bodyDiv w:val="1"/>
      <w:marLeft w:val="0"/>
      <w:marRight w:val="0"/>
      <w:marTop w:val="0"/>
      <w:marBottom w:val="0"/>
      <w:divBdr>
        <w:top w:val="none" w:sz="0" w:space="0" w:color="auto"/>
        <w:left w:val="none" w:sz="0" w:space="0" w:color="auto"/>
        <w:bottom w:val="none" w:sz="0" w:space="0" w:color="auto"/>
        <w:right w:val="none" w:sz="0" w:space="0" w:color="auto"/>
      </w:divBdr>
    </w:div>
    <w:div w:id="210746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25</Pages>
  <Words>40557</Words>
  <Characters>231181</Characters>
  <Application>Microsoft Office Word</Application>
  <DocSecurity>0</DocSecurity>
  <Lines>1926</Lines>
  <Paragraphs>542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Scheuer</dc:creator>
  <cp:keywords/>
  <dc:description/>
  <cp:lastModifiedBy>Kate Scheuer</cp:lastModifiedBy>
  <cp:revision>7</cp:revision>
  <dcterms:created xsi:type="dcterms:W3CDTF">2024-06-24T01:02:00Z</dcterms:created>
  <dcterms:modified xsi:type="dcterms:W3CDTF">2024-06-24T01:29:00Z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id="RYLOSXSw"/&gt;&lt;style id="http://www.zotero.org/styles/apa" locale="en-US" hasBibliography="1" bibliographyStyleHasBeenSet="1"/&gt;&lt;prefs&gt;&lt;pref name="fieldType" value="Field"/&gt;&lt;/prefs&gt;&lt;/data&gt;</vt:lpwstr>
  </property>
</Properties>
</file>