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8BE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专利清单：</w:t>
      </w:r>
      <w:bookmarkStart w:id="0" w:name="_GoBack"/>
      <w:bookmarkEnd w:id="0"/>
    </w:p>
    <w:tbl>
      <w:tblPr>
        <w:tblStyle w:val="3"/>
        <w:tblW w:w="896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3588"/>
        <w:gridCol w:w="3212"/>
        <w:gridCol w:w="1359"/>
      </w:tblGrid>
      <w:tr w14:paraId="603A8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DBDF" w:themeFill="accent6" w:themeFillTint="32"/>
            <w:noWrap/>
            <w:vAlign w:val="center"/>
          </w:tcPr>
          <w:p w14:paraId="79362ED4">
            <w:pPr>
              <w:widowControl/>
              <w:ind w:firstLine="0" w:firstLineChars="0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DBDF" w:themeFill="accent6" w:themeFillTint="32"/>
            <w:noWrap/>
            <w:vAlign w:val="center"/>
          </w:tcPr>
          <w:p w14:paraId="135C7625">
            <w:pPr>
              <w:widowControl/>
              <w:ind w:firstLine="1205" w:firstLineChars="500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专利名称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DBDF" w:themeFill="accent6" w:themeFillTint="32"/>
            <w:noWrap/>
            <w:vAlign w:val="center"/>
          </w:tcPr>
          <w:p w14:paraId="7AE2B8EA">
            <w:pPr>
              <w:widowControl/>
              <w:ind w:firstLine="723" w:firstLineChars="300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9DBDF" w:themeFill="accent6" w:themeFillTint="32"/>
            <w:noWrap/>
            <w:vAlign w:val="center"/>
          </w:tcPr>
          <w:p w14:paraId="7E793747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专利类型</w:t>
            </w:r>
          </w:p>
        </w:tc>
      </w:tr>
      <w:tr w14:paraId="1703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95BBB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80C0575">
            <w:pPr>
              <w:spacing w:beforeLines="0" w:afterLines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一种防水型抗拉竹浆包装纸生产工艺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2BB98">
            <w:pPr>
              <w:widowControl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受理并收到缴费通知书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64B87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实用新型</w:t>
            </w:r>
          </w:p>
        </w:tc>
      </w:tr>
      <w:tr w14:paraId="5B07E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45152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AD0814C">
            <w:pPr>
              <w:spacing w:beforeLines="0" w:afterLines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一种防粘黏竹浆硅油纸的生产方法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C2676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受理并收到缴费通知书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91A27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实用新型</w:t>
            </w:r>
          </w:p>
        </w:tc>
      </w:tr>
      <w:tr w14:paraId="4EA7E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84835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535EA8F">
            <w:pPr>
              <w:spacing w:beforeLines="0" w:afterLines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一种复合型抗菌硅油包装纸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D5E4B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受理并收到缴费通知书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12933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实用新型</w:t>
            </w:r>
          </w:p>
        </w:tc>
      </w:tr>
      <w:tr w14:paraId="1AE93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D2394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555CA5D">
            <w:pPr>
              <w:spacing w:beforeLines="0" w:afterLines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一种环保健康的竹浆食品包装硅油纸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EDD3A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受理并收到缴费通知书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4242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实用新型</w:t>
            </w:r>
          </w:p>
        </w:tc>
      </w:tr>
      <w:tr w14:paraId="30548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6DDC6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3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154898E">
            <w:pPr>
              <w:spacing w:beforeLines="0" w:afterLines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一种加强型竹浆食品包装用硅油纸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47BB5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受理并收到缴费通知书</w:t>
            </w:r>
          </w:p>
        </w:tc>
        <w:tc>
          <w:tcPr>
            <w:tcW w:w="1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BAB2B">
            <w:pPr>
              <w:widowControl/>
              <w:ind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bidi="ar"/>
              </w:rPr>
              <w:t>实用新型</w:t>
            </w:r>
          </w:p>
        </w:tc>
      </w:tr>
    </w:tbl>
    <w:p w14:paraId="5AAE6848"/>
    <w:p w14:paraId="797BB70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line="400" w:lineRule="exact"/>
        <w:ind w:left="0" w:leftChars="0" w:firstLine="2240" w:firstLineChars="700"/>
        <w:rPr>
          <w:rFonts w:hint="eastAsia" w:ascii="方正仿宋_GB2312" w:hAnsi="方正仿宋_GB2312" w:eastAsia="方正仿宋_GB2312" w:cs="方正仿宋_GB2312"/>
          <w:color w:val="FF0000"/>
          <w:lang w:eastAsia="zh-CN"/>
        </w:rPr>
      </w:pPr>
      <w:r>
        <w:rPr>
          <w:rFonts w:hint="eastAsia" w:ascii="方正仿宋_GB2312" w:hAnsi="方正仿宋_GB2312" w:eastAsia="方正仿宋_GB2312" w:cs="方正仿宋_GB2312"/>
        </w:rPr>
        <w:t>主要</w:t>
      </w:r>
      <w:r>
        <w:rPr>
          <w:rFonts w:hint="eastAsia" w:ascii="方正仿宋_GB2312" w:hAnsi="方正仿宋_GB2312" w:eastAsia="方正仿宋_GB2312" w:cs="方正仿宋_GB2312"/>
          <w:lang w:val="en-US" w:eastAsia="zh-CN"/>
        </w:rPr>
        <w:t>自动化</w:t>
      </w:r>
      <w:r>
        <w:rPr>
          <w:rFonts w:hint="eastAsia" w:ascii="方正仿宋_GB2312" w:hAnsi="方正仿宋_GB2312" w:eastAsia="方正仿宋_GB2312" w:cs="方正仿宋_GB2312"/>
        </w:rPr>
        <w:t>设备和软件清单：</w:t>
      </w:r>
    </w:p>
    <w:tbl>
      <w:tblPr>
        <w:tblStyle w:val="3"/>
        <w:tblW w:w="8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550"/>
        <w:gridCol w:w="3282"/>
        <w:gridCol w:w="4306"/>
      </w:tblGrid>
      <w:tr w14:paraId="3D7F0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7BE" w:themeFill="accent6" w:themeFillTint="66"/>
            <w:vAlign w:val="center"/>
          </w:tcPr>
          <w:p w14:paraId="613B5A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38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7BE" w:themeFill="accent6" w:themeFillTint="66"/>
            <w:vAlign w:val="center"/>
          </w:tcPr>
          <w:p w14:paraId="2EB08C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firstLine="1687" w:firstLineChars="70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设备名称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4B7BE" w:themeFill="accent6" w:themeFillTint="66"/>
            <w:vAlign w:val="center"/>
          </w:tcPr>
          <w:p w14:paraId="384EDE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400" w:lineRule="exact"/>
              <w:ind w:firstLine="1205" w:firstLineChars="500"/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供应商名称</w:t>
            </w:r>
          </w:p>
        </w:tc>
      </w:tr>
      <w:tr w14:paraId="53E7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69A1A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CEEA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</w:t>
            </w:r>
          </w:p>
          <w:p w14:paraId="7ABBD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DA2E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  <w:p w14:paraId="697A1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件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80D7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UFIDA NC企业管理软件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67CF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bidi w:val="0"/>
              <w:adjustRightInd/>
              <w:snapToGrid/>
              <w:spacing w:line="400" w:lineRule="exact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用友网络科技股份有限公司绍兴分公司</w:t>
            </w:r>
          </w:p>
        </w:tc>
      </w:tr>
      <w:tr w14:paraId="289DE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76256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6BCD8B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26092E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UFIDA NC企业管理软件-移动审批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B24664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用友网络科技股份有限公司绍兴分公司</w:t>
            </w:r>
          </w:p>
        </w:tc>
      </w:tr>
      <w:tr w14:paraId="3F86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E6E29F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AB401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8396C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西门子CAD软件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31FB05E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上海曦正信息科技有限公司</w:t>
            </w:r>
          </w:p>
        </w:tc>
      </w:tr>
      <w:tr w14:paraId="569F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63B13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56FBD2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00CD9D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小前移动式AGV和货架WMS管理系统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1332850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合肥井松智能科技股份有限公司</w:t>
            </w:r>
          </w:p>
        </w:tc>
      </w:tr>
      <w:tr w14:paraId="3697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1C36DA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825BB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C84BA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WMware服务器虚拟化软件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1536385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杭州安泰信息技术有限公司</w:t>
            </w:r>
          </w:p>
        </w:tc>
      </w:tr>
      <w:tr w14:paraId="2DD7F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15E07CD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7F9E2A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F3DB8E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图像静止画面系统（含品拓静止画面系统软件V1.0）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0E15D08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杭州品拓电子技术有限公司</w:t>
            </w:r>
          </w:p>
        </w:tc>
      </w:tr>
      <w:tr w14:paraId="1B69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17CED0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4FF31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BEE96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双元纸张质量在线检测控制系统软件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15048D4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浙江双元科技股份有限公司</w:t>
            </w:r>
          </w:p>
        </w:tc>
      </w:tr>
      <w:tr w14:paraId="1591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B8E155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A6928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0045F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双元纸张质量在线检测控制系统软件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1A9CC040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浙江双元科技股份有限公司</w:t>
            </w:r>
          </w:p>
        </w:tc>
      </w:tr>
      <w:tr w14:paraId="50331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D4C80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71C09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FFDA23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全程追溯系统（企业化管理软件）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93871B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上海煜祥自动化设备有限公司</w:t>
            </w:r>
          </w:p>
        </w:tc>
      </w:tr>
      <w:tr w14:paraId="0563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CB23DB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D03AE7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07F8F5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ascii="方正仿宋_GB2312" w:hAnsi="方正仿宋_GB2312" w:eastAsia="方正仿宋_GB2312" w:cs="方正仿宋_GB2312"/>
                <w:color w:val="000000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全程追溯系统（IQC来料检验管理）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C539C97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ascii="方正仿宋_GB2312" w:hAnsi="方正仿宋_GB2312" w:eastAsia="方正仿宋_GB2312" w:cs="方正仿宋_GB2312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上海煜祥自动化设备有限公司</w:t>
            </w:r>
          </w:p>
        </w:tc>
      </w:tr>
      <w:tr w14:paraId="4331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0FE037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550" w:type="dxa"/>
            <w:vMerge w:val="restart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4AD684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硬</w:t>
            </w:r>
          </w:p>
          <w:p w14:paraId="7D24035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件</w:t>
            </w: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C94DC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DCS控制系统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7D83AE3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浙江中控技术股份有限公司</w:t>
            </w:r>
          </w:p>
        </w:tc>
      </w:tr>
      <w:tr w14:paraId="3074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86A1C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6F62A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05C6B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方底纸袋机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DC924EB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浙江铸信机械有限公司</w:t>
            </w:r>
          </w:p>
        </w:tc>
      </w:tr>
      <w:tr w14:paraId="69E5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3A4D1F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692C8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829CF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高档特种纸表面缺陷高速在线检测系统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94C8EB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浙江双元科技股份有限公司</w:t>
            </w:r>
          </w:p>
        </w:tc>
      </w:tr>
      <w:tr w14:paraId="2DC0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F542C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357C4E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0A4A0C5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电脑高精度复卷分切机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5198D9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兴鹭控（厦门）科技有限公司</w:t>
            </w:r>
          </w:p>
        </w:tc>
      </w:tr>
      <w:tr w14:paraId="23B0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5DEA7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6A5B9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3755ED5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涂硅涂布机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72EBCE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渭南秦亚印刷包装机械有限责任公司</w:t>
            </w:r>
          </w:p>
        </w:tc>
      </w:tr>
      <w:tr w14:paraId="44035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F75540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8C5010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92F71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横切机（双卷）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70C61BA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浙江高宝机械有限公司</w:t>
            </w:r>
          </w:p>
        </w:tc>
      </w:tr>
      <w:tr w14:paraId="426A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296DD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4319D0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08522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100米高速纸吸管机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B92478D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温州高大纸管机械有限公司</w:t>
            </w:r>
          </w:p>
        </w:tc>
      </w:tr>
      <w:tr w14:paraId="7AB8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0F9247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5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685A079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2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56489FC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无刷伺服纠偏系统</w:t>
            </w:r>
          </w:p>
        </w:tc>
        <w:tc>
          <w:tcPr>
            <w:tcW w:w="4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 w14:paraId="2529A041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  <w:textAlignment w:val="bottom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重庆东登科技有限公司</w:t>
            </w:r>
          </w:p>
        </w:tc>
      </w:tr>
    </w:tbl>
    <w:p w14:paraId="004AA4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EB401E00-C0B5-4FC4-854D-B646A56F0D02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2CCE2F90-90B2-4707-8740-E7EE8A438106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EB8481A3-F509-479C-940D-2FF9D07F705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87B04"/>
    <w:rsid w:val="6F48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both"/>
    </w:pPr>
    <w:rPr>
      <w:rFonts w:eastAsia="仿宋" w:asciiTheme="minorHAnsi" w:hAnsiTheme="minorHAnsi" w:cstheme="minorBidi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rPr>
      <w:rFonts w:hint="eastAsia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2025-12-16T03:24:00Z</dcterms:created>
  <dc:creator>玲子</dc:creator>
  <cp:lastModifiedBy>玲子</cp:lastModifiedBy>
  <dcterms:modified xsi:type="dcterms:W3CDTF">2025-12-16T03:25:04Z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68C36269F3F24DF5BDBE734FD3C67078_11</vt:lpwstr>
  </property>
  <property fmtid="{D5CDD505-2E9C-101B-9397-08002B2CF9AE}" pid="4" name="KSOTemplateDocerSaveRecord">
    <vt:lpwstr>eyJoZGlkIjoiMGIwOWMyM2ZhZmI2MDdjNDNiMjM3OGFmMTkwMGIzZTEiLCJ1c2VySWQiOiI1NTYxMjA3ODEifQ==</vt:lpwstr>
  </property>
</Properties>
</file>