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Перший рівень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Завдання 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Тестова документація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Основні характеристики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Переваги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Недоліки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Check-list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Складається з переліку блоків, секцій, сторінок, інших елементів, які необхідно протестувати;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Пункти пишуться в стверджувальній формі;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Оптимальна кількість пунктів;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Один пункт - одна операція;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Складання за рівнями деталізації;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Структурування інформації у співробітника( під час запису необхідних дій у співробітника чітко вимальовується потрібна послідовність завдань.)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Підвищена швидкості навчання нових співробітників ( досить провести короткий інструктаж і дати чек лист для самостійної роботи);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Високий результат, зменшення кількості помилок;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Взаємозамінність співробітників;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Економія робочого часу.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Відсутність повторень в перевірках.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Співробітники можуть саботувати роботу по списку. Часті аргументи «тут і так все зрозуміло», «не хочеться витрачати на це час». Потребує ретельної праці з усіма, хто буде використовувати check-list;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Кожен виконує по своєму;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Невизначеність тестових даних;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Висока вірогідність різночитання.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 Case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Описує сукупність кроків, конкретних умов і параметрів, необхідних для перевірки реалізації функції, що тестуємо.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Включає в себе конкретні змінні або умови, за допомогою яких тестувальник може порівняти очікувані і фактичні результати, щоб визначити, чи функціонує програмний продукт відповідно до вимог замовника.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Можуть бути : Позитивні ( використовуються коректні дані) 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Негативні ( як коректні, так і не коректні дані) 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Основні стани: created, modified, retired; 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Стани проходження: no run, passed, failed, blocked, not completed;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Прості і зрозумілі; 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Хороша структурність та висока зручність значно скорочує час рутинних заповнень форм та підвищує в цілому ефективність команди.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Дуже багато часу на написання;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Складно підтримувати( швидко застарівають);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 Case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 Case описує сценарій взаємодії учасників (як правило - користувача і системи). Учасників може бути 2 і більше. Користувачем може виступати як людина, так і інша система.Основний потік дій Use Case описує успішну послідовність подій, необхідну для досягнення конкретної мети діючої особи.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зручні для опису функціональних вимог до системи;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дає змогу забезпечити повноту функціональних вимог, що випливають із потреб користувачів;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Допомагають виявити дефекти інтеграцій, спричинені взаємодією різних компонентів; допомагають виявити дефекти у потоці процесу під час реального використання системи.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 Case не забезпечують повноту всіх функціональних вимог, якщо в систему має бути закладена складна бізнес-логіка;</w:t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Завдання 2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чек-ліст для перевірки головної сторінки інтернет-магазину rozetka.ua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Другий рівень 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Завдання 2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Positive Test Case 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Test Case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Test Case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Test Case 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hyperlink r:id="rId1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Test Case 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hyperlink r:id="rId1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Test Case 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hyperlink r:id="rId1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Test Case 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Negative Test Case 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hyperlink r:id="rId1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Test Case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hyperlink r:id="rId14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Test case 8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hyperlink r:id="rId1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Test Case 9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google.com/file/d/1m92QS8VXk03P39VN0RnjOyi1nwiISQSQ/edit?usp=docslist_api&amp;filetype=msexcel" TargetMode="External"/><Relationship Id="rId10" Type="http://schemas.openxmlformats.org/officeDocument/2006/relationships/hyperlink" Target="https://docs.google.com/file/d/1JRmxQ8tojtcoF3ZO--sPsjZDDJLofq6D/edit?usp=docslist_api&amp;filetype=msexcel" TargetMode="External"/><Relationship Id="rId13" Type="http://schemas.openxmlformats.org/officeDocument/2006/relationships/hyperlink" Target="https://docs.google.com/file/d/1EF45Fdof5tF2ln7btbMlg6tTdcyFDT6v/edit?usp=docslist_api&amp;filetype=msexcel" TargetMode="External"/><Relationship Id="rId12" Type="http://schemas.openxmlformats.org/officeDocument/2006/relationships/hyperlink" Target="https://docs.google.com/file/d/1hnGibp-ja9A4Ks0mnnhuF72bD4fPsV08/edit?usp=docslist_api&amp;filetype=msexce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file/d/1f5f0Bp15lU1cW8dy7tY9x4xpj1oYrNan/edit?usp=docslist_api&amp;filetype=msexcel" TargetMode="External"/><Relationship Id="rId15" Type="http://schemas.openxmlformats.org/officeDocument/2006/relationships/hyperlink" Target="https://docs.google.com/file/d/1-YG-6ivIWyU9q-kxy9Wi8WQ-lz91WlNL/edit?usp=docslist_api&amp;filetype=msexcel" TargetMode="External"/><Relationship Id="rId14" Type="http://schemas.openxmlformats.org/officeDocument/2006/relationships/hyperlink" Target="https://docs.google.com/file/d/1ToJ6StIMfqTtd1kDMVNnQJVTe3dCJJ9v/edit?usp=docslist_api&amp;filetype=msexcel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HDFqpRrFP1_hfVhugPMpW3Rq_s0Ay6YMpPAoLG0Rno4/edit" TargetMode="External"/><Relationship Id="rId7" Type="http://schemas.openxmlformats.org/officeDocument/2006/relationships/hyperlink" Target="https://docs.google.com/file/d/1ulDyv4HoxidxRmO68cPhu8ZCB-Vhio6-/edit?usp=docslist_api&amp;filetype=msexcel" TargetMode="External"/><Relationship Id="rId8" Type="http://schemas.openxmlformats.org/officeDocument/2006/relationships/hyperlink" Target="https://docs.google.com/file/d/1sBuSQzpOpHxHzh_G57k5gAdAFzUjt9ra/edit?usp=docslist_api&amp;filetype=msexc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