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16B66" w:rsidRDefault="00EA1C42">
      <w:pPr>
        <w:rPr>
          <w:lang w:val="en-US"/>
        </w:rPr>
      </w:pPr>
      <w:proofErr w:type="gramStart"/>
      <w:r>
        <w:rPr>
          <w:lang w:val="en-US"/>
        </w:rPr>
        <w:t>9.What</w:t>
      </w:r>
      <w:proofErr w:type="gramEnd"/>
      <w:r>
        <w:rPr>
          <w:lang w:val="en-US"/>
        </w:rPr>
        <w:t xml:space="preserve"> is kernel trick in </w:t>
      </w:r>
      <w:proofErr w:type="spellStart"/>
      <w:r>
        <w:rPr>
          <w:lang w:val="en-US"/>
        </w:rPr>
        <w:t>svm</w:t>
      </w:r>
      <w:proofErr w:type="spellEnd"/>
      <w:r>
        <w:rPr>
          <w:lang w:val="en-US"/>
        </w:rPr>
        <w:t xml:space="preserve"> ?</w:t>
      </w:r>
    </w:p>
    <w:p w:rsidR="00EA1C42" w:rsidRDefault="00EA1C42">
      <w:pPr>
        <w:rPr>
          <w:lang w:val="en-US"/>
        </w:rPr>
      </w:pPr>
      <w:r w:rsidRPr="00EA1C42">
        <w:rPr>
          <w:lang w:val="en-US"/>
        </w:rPr>
        <w:t>The “Kernel Trick”</w:t>
      </w:r>
    </w:p>
    <w:p w:rsidR="00FE65CB" w:rsidRPr="00EA1C42" w:rsidRDefault="00634D54" w:rsidP="00EA1C42">
      <w:pPr>
        <w:numPr>
          <w:ilvl w:val="0"/>
          <w:numId w:val="1"/>
        </w:numPr>
      </w:pPr>
      <w:r w:rsidRPr="00EA1C42">
        <w:rPr>
          <w:lang w:val="en-US"/>
        </w:rPr>
        <w:t xml:space="preserve">The linear classifier relies on inner product between vectors </w:t>
      </w:r>
      <w:r w:rsidRPr="00EA1C42">
        <w:rPr>
          <w:i/>
          <w:iCs/>
          <w:lang w:val="en-US"/>
        </w:rPr>
        <w:t>K</w:t>
      </w:r>
      <w:r w:rsidRPr="00EA1C42">
        <w:rPr>
          <w:lang w:val="en-US"/>
        </w:rPr>
        <w:t>(</w:t>
      </w:r>
      <w:proofErr w:type="spellStart"/>
      <w:r w:rsidRPr="00EA1C42">
        <w:rPr>
          <w:b/>
          <w:bCs/>
          <w:lang w:val="en-US"/>
        </w:rPr>
        <w:t>x</w:t>
      </w:r>
      <w:r w:rsidRPr="00EA1C42">
        <w:rPr>
          <w:i/>
          <w:iCs/>
          <w:vertAlign w:val="subscript"/>
          <w:lang w:val="en-US"/>
        </w:rPr>
        <w:t>i</w:t>
      </w:r>
      <w:r w:rsidRPr="00EA1C42">
        <w:rPr>
          <w:lang w:val="en-US"/>
        </w:rPr>
        <w:t>,</w:t>
      </w:r>
      <w:r w:rsidRPr="00EA1C42">
        <w:rPr>
          <w:b/>
          <w:bCs/>
          <w:lang w:val="en-US"/>
        </w:rPr>
        <w:t>x</w:t>
      </w:r>
      <w:r w:rsidRPr="00EA1C42">
        <w:rPr>
          <w:i/>
          <w:iCs/>
          <w:vertAlign w:val="subscript"/>
          <w:lang w:val="en-US"/>
        </w:rPr>
        <w:t>j</w:t>
      </w:r>
      <w:proofErr w:type="spellEnd"/>
      <w:r w:rsidRPr="00EA1C42">
        <w:rPr>
          <w:lang w:val="en-US"/>
        </w:rPr>
        <w:t>)=</w:t>
      </w:r>
      <w:proofErr w:type="spellStart"/>
      <w:r w:rsidRPr="00EA1C42">
        <w:rPr>
          <w:b/>
          <w:bCs/>
          <w:lang w:val="en-US"/>
        </w:rPr>
        <w:t>x</w:t>
      </w:r>
      <w:r w:rsidRPr="00EA1C42">
        <w:rPr>
          <w:i/>
          <w:iCs/>
          <w:vertAlign w:val="subscript"/>
          <w:lang w:val="en-US"/>
        </w:rPr>
        <w:t>i</w:t>
      </w:r>
      <w:r w:rsidRPr="00EA1C42">
        <w:rPr>
          <w:b/>
          <w:bCs/>
          <w:vertAlign w:val="superscript"/>
          <w:lang w:val="en-US"/>
        </w:rPr>
        <w:t>T</w:t>
      </w:r>
      <w:r w:rsidRPr="00EA1C42">
        <w:rPr>
          <w:b/>
          <w:bCs/>
          <w:lang w:val="en-US"/>
        </w:rPr>
        <w:t>x</w:t>
      </w:r>
      <w:r w:rsidRPr="00EA1C42">
        <w:rPr>
          <w:i/>
          <w:iCs/>
          <w:vertAlign w:val="subscript"/>
          <w:lang w:val="en-US"/>
        </w:rPr>
        <w:t>j</w:t>
      </w:r>
      <w:proofErr w:type="spellEnd"/>
    </w:p>
    <w:p w:rsidR="00FE65CB" w:rsidRPr="00EA1C42" w:rsidRDefault="00634D54" w:rsidP="00EA1C42">
      <w:pPr>
        <w:numPr>
          <w:ilvl w:val="0"/>
          <w:numId w:val="1"/>
        </w:numPr>
      </w:pPr>
      <w:r w:rsidRPr="00EA1C42">
        <w:rPr>
          <w:lang w:val="en-US"/>
        </w:rPr>
        <w:t xml:space="preserve">If every </w:t>
      </w:r>
      <w:proofErr w:type="spellStart"/>
      <w:r w:rsidRPr="00EA1C42">
        <w:rPr>
          <w:lang w:val="en-US"/>
        </w:rPr>
        <w:t>datapoint</w:t>
      </w:r>
      <w:proofErr w:type="spellEnd"/>
      <w:r w:rsidRPr="00EA1C42">
        <w:rPr>
          <w:lang w:val="en-US"/>
        </w:rPr>
        <w:t xml:space="preserve"> is mapped into high-dimensional space via some transformation </w:t>
      </w:r>
      <w:r w:rsidRPr="00EA1C42">
        <w:rPr>
          <w:lang w:val="el-GR"/>
        </w:rPr>
        <w:t>Φ</w:t>
      </w:r>
      <w:r w:rsidRPr="00EA1C42">
        <w:rPr>
          <w:lang w:val="en-US"/>
        </w:rPr>
        <w:t xml:space="preserve">:  </w:t>
      </w:r>
      <w:r w:rsidRPr="00EA1C42">
        <w:rPr>
          <w:b/>
          <w:bCs/>
          <w:lang w:val="en-US"/>
        </w:rPr>
        <w:t>x</w:t>
      </w:r>
      <w:r w:rsidRPr="00EA1C42">
        <w:rPr>
          <w:b/>
          <w:bCs/>
          <w:vertAlign w:val="subscript"/>
          <w:lang w:val="en-US"/>
        </w:rPr>
        <w:t xml:space="preserve"> </w:t>
      </w:r>
      <w:r w:rsidRPr="00EA1C42">
        <w:rPr>
          <w:b/>
          <w:bCs/>
          <w:lang w:val="en-US"/>
        </w:rPr>
        <w:t>→</w:t>
      </w:r>
      <w:r w:rsidRPr="00EA1C42">
        <w:rPr>
          <w:lang w:val="en-US"/>
        </w:rPr>
        <w:t xml:space="preserve"> </w:t>
      </w:r>
      <w:r w:rsidRPr="00EA1C42">
        <w:rPr>
          <w:lang w:val="el-GR"/>
        </w:rPr>
        <w:t>φ</w:t>
      </w:r>
      <w:r w:rsidRPr="00EA1C42">
        <w:rPr>
          <w:lang w:val="en-US"/>
        </w:rPr>
        <w:t>(</w:t>
      </w:r>
      <w:r w:rsidRPr="00EA1C42">
        <w:rPr>
          <w:b/>
          <w:bCs/>
          <w:lang w:val="en-US"/>
        </w:rPr>
        <w:t>x</w:t>
      </w:r>
      <w:r w:rsidRPr="00EA1C42">
        <w:rPr>
          <w:lang w:val="en-US"/>
        </w:rPr>
        <w:t>), the inner product becomes:</w:t>
      </w:r>
    </w:p>
    <w:p w:rsidR="00EA1C42" w:rsidRPr="00EA1C42" w:rsidRDefault="00EA1C42" w:rsidP="00EA1C42">
      <w:proofErr w:type="gramStart"/>
      <w:r w:rsidRPr="00EA1C42">
        <w:rPr>
          <w:i/>
          <w:iCs/>
          <w:lang w:val="en-US"/>
        </w:rPr>
        <w:t>K</w:t>
      </w:r>
      <w:r w:rsidRPr="00EA1C42">
        <w:rPr>
          <w:lang w:val="en-US"/>
        </w:rPr>
        <w:t>(</w:t>
      </w:r>
      <w:proofErr w:type="spellStart"/>
      <w:proofErr w:type="gramEnd"/>
      <w:r w:rsidRPr="00EA1C42">
        <w:rPr>
          <w:b/>
          <w:bCs/>
          <w:lang w:val="en-US"/>
        </w:rPr>
        <w:t>x</w:t>
      </w:r>
      <w:r w:rsidRPr="00EA1C42">
        <w:rPr>
          <w:i/>
          <w:iCs/>
          <w:vertAlign w:val="subscript"/>
          <w:lang w:val="en-US"/>
        </w:rPr>
        <w:t>i</w:t>
      </w:r>
      <w:r w:rsidRPr="00EA1C42">
        <w:rPr>
          <w:lang w:val="en-US"/>
        </w:rPr>
        <w:t>,</w:t>
      </w:r>
      <w:r w:rsidRPr="00EA1C42">
        <w:rPr>
          <w:b/>
          <w:bCs/>
          <w:lang w:val="en-US"/>
        </w:rPr>
        <w:t>x</w:t>
      </w:r>
      <w:r w:rsidRPr="00EA1C42">
        <w:rPr>
          <w:i/>
          <w:iCs/>
          <w:vertAlign w:val="subscript"/>
          <w:lang w:val="en-US"/>
        </w:rPr>
        <w:t>j</w:t>
      </w:r>
      <w:proofErr w:type="spellEnd"/>
      <w:r w:rsidRPr="00EA1C42">
        <w:rPr>
          <w:lang w:val="en-US"/>
        </w:rPr>
        <w:t xml:space="preserve">)= </w:t>
      </w:r>
      <w:r w:rsidRPr="00EA1C42">
        <w:rPr>
          <w:b/>
          <w:bCs/>
          <w:lang w:val="el-GR"/>
        </w:rPr>
        <w:t>φ</w:t>
      </w:r>
      <w:r w:rsidRPr="00EA1C42">
        <w:rPr>
          <w:lang w:val="en-US"/>
        </w:rPr>
        <w:t>(</w:t>
      </w:r>
      <w:r w:rsidRPr="00EA1C42">
        <w:rPr>
          <w:b/>
          <w:bCs/>
          <w:lang w:val="en-US"/>
        </w:rPr>
        <w:t>x</w:t>
      </w:r>
      <w:r w:rsidRPr="00EA1C42">
        <w:rPr>
          <w:i/>
          <w:iCs/>
          <w:vertAlign w:val="subscript"/>
          <w:lang w:val="en-US"/>
        </w:rPr>
        <w:t>i</w:t>
      </w:r>
      <w:r w:rsidRPr="00EA1C42">
        <w:rPr>
          <w:lang w:val="en-US"/>
        </w:rPr>
        <w:t>)</w:t>
      </w:r>
      <w:r w:rsidRPr="00EA1C42">
        <w:rPr>
          <w:b/>
          <w:bCs/>
          <w:vertAlign w:val="subscript"/>
          <w:lang w:val="en-US"/>
        </w:rPr>
        <w:t xml:space="preserve"> </w:t>
      </w:r>
      <w:r w:rsidRPr="00EA1C42">
        <w:rPr>
          <w:b/>
          <w:bCs/>
          <w:vertAlign w:val="superscript"/>
          <w:lang w:val="en-US"/>
        </w:rPr>
        <w:t>T</w:t>
      </w:r>
      <w:r w:rsidRPr="00EA1C42">
        <w:rPr>
          <w:b/>
          <w:bCs/>
          <w:lang w:val="el-GR"/>
        </w:rPr>
        <w:t>φ</w:t>
      </w:r>
      <w:r w:rsidRPr="00EA1C42">
        <w:rPr>
          <w:lang w:val="en-US"/>
        </w:rPr>
        <w:t>(</w:t>
      </w:r>
      <w:proofErr w:type="spellStart"/>
      <w:r w:rsidRPr="00EA1C42">
        <w:rPr>
          <w:b/>
          <w:bCs/>
          <w:lang w:val="en-US"/>
        </w:rPr>
        <w:t>x</w:t>
      </w:r>
      <w:r w:rsidRPr="00EA1C42">
        <w:rPr>
          <w:i/>
          <w:iCs/>
          <w:vertAlign w:val="subscript"/>
          <w:lang w:val="en-US"/>
        </w:rPr>
        <w:t>j</w:t>
      </w:r>
      <w:proofErr w:type="spellEnd"/>
      <w:r w:rsidRPr="00EA1C42">
        <w:rPr>
          <w:lang w:val="en-US"/>
        </w:rPr>
        <w:t>)</w:t>
      </w:r>
    </w:p>
    <w:p w:rsidR="00FE65CB" w:rsidRPr="00EA1C42" w:rsidRDefault="00634D54" w:rsidP="00EA1C42">
      <w:pPr>
        <w:numPr>
          <w:ilvl w:val="0"/>
          <w:numId w:val="2"/>
        </w:numPr>
      </w:pPr>
      <w:r w:rsidRPr="00EA1C42">
        <w:rPr>
          <w:lang w:val="en-US"/>
        </w:rPr>
        <w:t xml:space="preserve">A </w:t>
      </w:r>
      <w:r w:rsidRPr="00EA1C42">
        <w:rPr>
          <w:i/>
          <w:iCs/>
          <w:lang w:val="en-US"/>
        </w:rPr>
        <w:t>kernel function</w:t>
      </w:r>
      <w:r w:rsidRPr="00EA1C42">
        <w:rPr>
          <w:lang w:val="en-US"/>
        </w:rPr>
        <w:t xml:space="preserve"> is a function that is </w:t>
      </w:r>
      <w:proofErr w:type="spellStart"/>
      <w:r w:rsidRPr="00EA1C42">
        <w:rPr>
          <w:lang w:val="en-US"/>
        </w:rPr>
        <w:t>eqiuvalent</w:t>
      </w:r>
      <w:proofErr w:type="spellEnd"/>
      <w:r w:rsidRPr="00EA1C42">
        <w:rPr>
          <w:lang w:val="en-US"/>
        </w:rPr>
        <w:t xml:space="preserve"> to an inner product in some feature space.</w:t>
      </w:r>
    </w:p>
    <w:p w:rsidR="00FE65CB" w:rsidRPr="00EA1C42" w:rsidRDefault="00634D54" w:rsidP="00EA1C42">
      <w:pPr>
        <w:numPr>
          <w:ilvl w:val="0"/>
          <w:numId w:val="2"/>
        </w:numPr>
      </w:pPr>
      <w:r w:rsidRPr="00EA1C42">
        <w:rPr>
          <w:lang w:val="en-US"/>
        </w:rPr>
        <w:t xml:space="preserve">Example: </w:t>
      </w:r>
    </w:p>
    <w:p w:rsidR="00EA1C42" w:rsidRPr="00EA1C42" w:rsidRDefault="00EA1C42" w:rsidP="00EA1C42">
      <w:r w:rsidRPr="00EA1C42">
        <w:rPr>
          <w:lang w:val="en-US"/>
        </w:rPr>
        <w:tab/>
        <w:t xml:space="preserve">2-dimensional vectors </w:t>
      </w:r>
      <w:r w:rsidRPr="00EA1C42">
        <w:rPr>
          <w:b/>
          <w:bCs/>
          <w:lang w:val="en-US"/>
        </w:rPr>
        <w:t>x</w:t>
      </w:r>
      <w:r w:rsidRPr="00EA1C42">
        <w:rPr>
          <w:lang w:val="en-US"/>
        </w:rPr>
        <w:t>=[</w:t>
      </w:r>
      <w:r w:rsidRPr="00EA1C42">
        <w:rPr>
          <w:i/>
          <w:iCs/>
          <w:lang w:val="en-US"/>
        </w:rPr>
        <w:t>x</w:t>
      </w:r>
      <w:r w:rsidRPr="00EA1C42">
        <w:rPr>
          <w:i/>
          <w:iCs/>
          <w:vertAlign w:val="subscript"/>
          <w:lang w:val="en-US"/>
        </w:rPr>
        <w:t xml:space="preserve">1   </w:t>
      </w:r>
      <w:r w:rsidRPr="00EA1C42">
        <w:rPr>
          <w:i/>
          <w:iCs/>
          <w:lang w:val="en-US"/>
        </w:rPr>
        <w:t>x</w:t>
      </w:r>
      <w:r w:rsidRPr="00EA1C42">
        <w:rPr>
          <w:i/>
          <w:iCs/>
          <w:vertAlign w:val="subscript"/>
          <w:lang w:val="en-US"/>
        </w:rPr>
        <w:t>2</w:t>
      </w:r>
      <w:r w:rsidRPr="00EA1C42">
        <w:rPr>
          <w:lang w:val="en-US"/>
        </w:rPr>
        <w:t>]</w:t>
      </w:r>
      <w:proofErr w:type="gramStart"/>
      <w:r w:rsidRPr="00EA1C42">
        <w:rPr>
          <w:lang w:val="en-US"/>
        </w:rPr>
        <w:t>;  let</w:t>
      </w:r>
      <w:proofErr w:type="gramEnd"/>
      <w:r w:rsidRPr="00EA1C42">
        <w:rPr>
          <w:lang w:val="en-US"/>
        </w:rPr>
        <w:t xml:space="preserve"> </w:t>
      </w:r>
      <w:r w:rsidRPr="00EA1C42">
        <w:rPr>
          <w:i/>
          <w:iCs/>
          <w:lang w:val="en-US"/>
        </w:rPr>
        <w:t>K</w:t>
      </w:r>
      <w:r w:rsidRPr="00EA1C42">
        <w:rPr>
          <w:lang w:val="en-US"/>
        </w:rPr>
        <w:t>(</w:t>
      </w:r>
      <w:proofErr w:type="spellStart"/>
      <w:r w:rsidRPr="00EA1C42">
        <w:rPr>
          <w:b/>
          <w:bCs/>
          <w:lang w:val="en-US"/>
        </w:rPr>
        <w:t>x</w:t>
      </w:r>
      <w:r w:rsidRPr="00EA1C42">
        <w:rPr>
          <w:i/>
          <w:iCs/>
          <w:vertAlign w:val="subscript"/>
          <w:lang w:val="en-US"/>
        </w:rPr>
        <w:t>i</w:t>
      </w:r>
      <w:r w:rsidRPr="00EA1C42">
        <w:rPr>
          <w:lang w:val="en-US"/>
        </w:rPr>
        <w:t>,</w:t>
      </w:r>
      <w:r w:rsidRPr="00EA1C42">
        <w:rPr>
          <w:b/>
          <w:bCs/>
          <w:lang w:val="en-US"/>
        </w:rPr>
        <w:t>x</w:t>
      </w:r>
      <w:r w:rsidRPr="00EA1C42">
        <w:rPr>
          <w:i/>
          <w:iCs/>
          <w:vertAlign w:val="subscript"/>
          <w:lang w:val="en-US"/>
        </w:rPr>
        <w:t>j</w:t>
      </w:r>
      <w:proofErr w:type="spellEnd"/>
      <w:r w:rsidRPr="00EA1C42">
        <w:rPr>
          <w:lang w:val="en-US"/>
        </w:rPr>
        <w:t xml:space="preserve">)=(1 + </w:t>
      </w:r>
      <w:proofErr w:type="spellStart"/>
      <w:r w:rsidRPr="00EA1C42">
        <w:rPr>
          <w:b/>
          <w:bCs/>
          <w:lang w:val="en-US"/>
        </w:rPr>
        <w:t>x</w:t>
      </w:r>
      <w:r w:rsidRPr="00EA1C42">
        <w:rPr>
          <w:i/>
          <w:iCs/>
          <w:vertAlign w:val="subscript"/>
          <w:lang w:val="en-US"/>
        </w:rPr>
        <w:t>i</w:t>
      </w:r>
      <w:r w:rsidRPr="00EA1C42">
        <w:rPr>
          <w:b/>
          <w:bCs/>
          <w:vertAlign w:val="superscript"/>
          <w:lang w:val="en-US"/>
        </w:rPr>
        <w:t>T</w:t>
      </w:r>
      <w:r w:rsidRPr="00EA1C42">
        <w:rPr>
          <w:b/>
          <w:bCs/>
          <w:lang w:val="en-US"/>
        </w:rPr>
        <w:t>x</w:t>
      </w:r>
      <w:r w:rsidRPr="00EA1C42">
        <w:rPr>
          <w:i/>
          <w:iCs/>
          <w:vertAlign w:val="subscript"/>
          <w:lang w:val="en-US"/>
        </w:rPr>
        <w:t>j</w:t>
      </w:r>
      <w:proofErr w:type="spellEnd"/>
      <w:r w:rsidRPr="00EA1C42">
        <w:rPr>
          <w:lang w:val="en-US"/>
        </w:rPr>
        <w:t>)</w:t>
      </w:r>
      <w:r w:rsidRPr="00EA1C42">
        <w:rPr>
          <w:vertAlign w:val="superscript"/>
          <w:lang w:val="en-US"/>
        </w:rPr>
        <w:t>2</w:t>
      </w:r>
      <w:r w:rsidRPr="00EA1C42">
        <w:rPr>
          <w:vertAlign w:val="subscript"/>
          <w:lang w:val="en-US"/>
        </w:rPr>
        <w:t>,</w:t>
      </w:r>
    </w:p>
    <w:p w:rsidR="00EA1C42" w:rsidRPr="00EA1C42" w:rsidRDefault="00EA1C42" w:rsidP="00EA1C42">
      <w:r w:rsidRPr="00EA1C42">
        <w:rPr>
          <w:lang w:val="en-US"/>
        </w:rPr>
        <w:tab/>
        <w:t xml:space="preserve">Need to show that </w:t>
      </w:r>
      <w:proofErr w:type="gramStart"/>
      <w:r w:rsidRPr="00EA1C42">
        <w:rPr>
          <w:i/>
          <w:iCs/>
          <w:lang w:val="en-US"/>
        </w:rPr>
        <w:t>K</w:t>
      </w:r>
      <w:r w:rsidRPr="00EA1C42">
        <w:rPr>
          <w:lang w:val="en-US"/>
        </w:rPr>
        <w:t>(</w:t>
      </w:r>
      <w:proofErr w:type="spellStart"/>
      <w:proofErr w:type="gramEnd"/>
      <w:r w:rsidRPr="00EA1C42">
        <w:rPr>
          <w:b/>
          <w:bCs/>
          <w:lang w:val="en-US"/>
        </w:rPr>
        <w:t>x</w:t>
      </w:r>
      <w:r w:rsidRPr="00EA1C42">
        <w:rPr>
          <w:i/>
          <w:iCs/>
          <w:vertAlign w:val="subscript"/>
          <w:lang w:val="en-US"/>
        </w:rPr>
        <w:t>i</w:t>
      </w:r>
      <w:r w:rsidRPr="00EA1C42">
        <w:rPr>
          <w:lang w:val="en-US"/>
        </w:rPr>
        <w:t>,</w:t>
      </w:r>
      <w:r w:rsidRPr="00EA1C42">
        <w:rPr>
          <w:b/>
          <w:bCs/>
          <w:lang w:val="en-US"/>
        </w:rPr>
        <w:t>x</w:t>
      </w:r>
      <w:r w:rsidRPr="00EA1C42">
        <w:rPr>
          <w:b/>
          <w:bCs/>
          <w:vertAlign w:val="subscript"/>
          <w:lang w:val="en-US"/>
        </w:rPr>
        <w:t>j</w:t>
      </w:r>
      <w:proofErr w:type="spellEnd"/>
      <w:r w:rsidRPr="00EA1C42">
        <w:rPr>
          <w:lang w:val="en-US"/>
        </w:rPr>
        <w:t xml:space="preserve">)= </w:t>
      </w:r>
      <w:r w:rsidRPr="00EA1C42">
        <w:rPr>
          <w:b/>
          <w:bCs/>
          <w:lang w:val="el-GR"/>
        </w:rPr>
        <w:t>φ</w:t>
      </w:r>
      <w:r w:rsidRPr="00EA1C42">
        <w:rPr>
          <w:lang w:val="en-US"/>
        </w:rPr>
        <w:t>(</w:t>
      </w:r>
      <w:r w:rsidRPr="00EA1C42">
        <w:rPr>
          <w:b/>
          <w:bCs/>
          <w:lang w:val="en-US"/>
        </w:rPr>
        <w:t>x</w:t>
      </w:r>
      <w:r w:rsidRPr="00EA1C42">
        <w:rPr>
          <w:i/>
          <w:iCs/>
          <w:vertAlign w:val="subscript"/>
          <w:lang w:val="en-US"/>
        </w:rPr>
        <w:t>i</w:t>
      </w:r>
      <w:r w:rsidRPr="00EA1C42">
        <w:rPr>
          <w:lang w:val="en-US"/>
        </w:rPr>
        <w:t>)</w:t>
      </w:r>
      <w:r w:rsidRPr="00EA1C42">
        <w:rPr>
          <w:b/>
          <w:bCs/>
          <w:vertAlign w:val="subscript"/>
          <w:lang w:val="en-US"/>
        </w:rPr>
        <w:t xml:space="preserve"> </w:t>
      </w:r>
      <w:r w:rsidRPr="00EA1C42">
        <w:rPr>
          <w:b/>
          <w:bCs/>
          <w:vertAlign w:val="superscript"/>
          <w:lang w:val="en-US"/>
        </w:rPr>
        <w:t>T</w:t>
      </w:r>
      <w:r w:rsidRPr="00EA1C42">
        <w:rPr>
          <w:b/>
          <w:bCs/>
          <w:lang w:val="el-GR"/>
        </w:rPr>
        <w:t>φ</w:t>
      </w:r>
      <w:r w:rsidRPr="00EA1C42">
        <w:rPr>
          <w:lang w:val="en-US"/>
        </w:rPr>
        <w:t>(</w:t>
      </w:r>
      <w:proofErr w:type="spellStart"/>
      <w:r w:rsidRPr="00EA1C42">
        <w:rPr>
          <w:b/>
          <w:bCs/>
          <w:lang w:val="en-US"/>
        </w:rPr>
        <w:t>x</w:t>
      </w:r>
      <w:r w:rsidRPr="00EA1C42">
        <w:rPr>
          <w:i/>
          <w:iCs/>
          <w:vertAlign w:val="subscript"/>
          <w:lang w:val="en-US"/>
        </w:rPr>
        <w:t>j</w:t>
      </w:r>
      <w:proofErr w:type="spellEnd"/>
      <w:r w:rsidRPr="00EA1C42">
        <w:rPr>
          <w:lang w:val="en-US"/>
        </w:rPr>
        <w:t>):</w:t>
      </w:r>
    </w:p>
    <w:p w:rsidR="00EA1C42" w:rsidRPr="00EA1C42" w:rsidRDefault="00EA1C42" w:rsidP="00EA1C42">
      <w:r w:rsidRPr="00EA1C42">
        <w:rPr>
          <w:lang w:val="en-US"/>
        </w:rPr>
        <w:tab/>
        <w:t xml:space="preserve"> </w:t>
      </w:r>
      <w:proofErr w:type="gramStart"/>
      <w:r w:rsidRPr="00EA1C42">
        <w:rPr>
          <w:i/>
          <w:iCs/>
          <w:lang w:val="en-US"/>
        </w:rPr>
        <w:t>K</w:t>
      </w:r>
      <w:r w:rsidRPr="00EA1C42">
        <w:rPr>
          <w:lang w:val="en-US"/>
        </w:rPr>
        <w:t>(</w:t>
      </w:r>
      <w:proofErr w:type="spellStart"/>
      <w:proofErr w:type="gramEnd"/>
      <w:r w:rsidRPr="00EA1C42">
        <w:rPr>
          <w:b/>
          <w:bCs/>
          <w:lang w:val="en-US"/>
        </w:rPr>
        <w:t>x</w:t>
      </w:r>
      <w:r w:rsidRPr="00EA1C42">
        <w:rPr>
          <w:i/>
          <w:iCs/>
          <w:vertAlign w:val="subscript"/>
          <w:lang w:val="en-US"/>
        </w:rPr>
        <w:t>i</w:t>
      </w:r>
      <w:r w:rsidRPr="00EA1C42">
        <w:rPr>
          <w:lang w:val="en-US"/>
        </w:rPr>
        <w:t>,</w:t>
      </w:r>
      <w:r w:rsidRPr="00EA1C42">
        <w:rPr>
          <w:b/>
          <w:bCs/>
          <w:lang w:val="en-US"/>
        </w:rPr>
        <w:t>x</w:t>
      </w:r>
      <w:r w:rsidRPr="00EA1C42">
        <w:rPr>
          <w:i/>
          <w:iCs/>
          <w:vertAlign w:val="subscript"/>
          <w:lang w:val="en-US"/>
        </w:rPr>
        <w:t>j</w:t>
      </w:r>
      <w:proofErr w:type="spellEnd"/>
      <w:r w:rsidRPr="00EA1C42">
        <w:rPr>
          <w:lang w:val="en-US"/>
        </w:rPr>
        <w:t xml:space="preserve">)=(1 + </w:t>
      </w:r>
      <w:proofErr w:type="spellStart"/>
      <w:r w:rsidRPr="00EA1C42">
        <w:rPr>
          <w:b/>
          <w:bCs/>
          <w:lang w:val="en-US"/>
        </w:rPr>
        <w:t>x</w:t>
      </w:r>
      <w:r w:rsidRPr="00EA1C42">
        <w:rPr>
          <w:i/>
          <w:iCs/>
          <w:vertAlign w:val="subscript"/>
          <w:lang w:val="en-US"/>
        </w:rPr>
        <w:t>i</w:t>
      </w:r>
      <w:r w:rsidRPr="00EA1C42">
        <w:rPr>
          <w:b/>
          <w:bCs/>
          <w:vertAlign w:val="superscript"/>
          <w:lang w:val="en-US"/>
        </w:rPr>
        <w:t>T</w:t>
      </w:r>
      <w:r w:rsidRPr="00EA1C42">
        <w:rPr>
          <w:b/>
          <w:bCs/>
          <w:lang w:val="en-US"/>
        </w:rPr>
        <w:t>x</w:t>
      </w:r>
      <w:r w:rsidRPr="00EA1C42">
        <w:rPr>
          <w:i/>
          <w:iCs/>
          <w:vertAlign w:val="subscript"/>
          <w:lang w:val="en-US"/>
        </w:rPr>
        <w:t>j</w:t>
      </w:r>
      <w:proofErr w:type="spellEnd"/>
      <w:r w:rsidRPr="00EA1C42">
        <w:rPr>
          <w:lang w:val="en-US"/>
        </w:rPr>
        <w:t>)</w:t>
      </w:r>
      <w:r w:rsidRPr="00EA1C42">
        <w:rPr>
          <w:vertAlign w:val="superscript"/>
          <w:lang w:val="en-US"/>
        </w:rPr>
        <w:t>2</w:t>
      </w:r>
      <w:r w:rsidRPr="00EA1C42">
        <w:rPr>
          <w:vertAlign w:val="subscript"/>
          <w:lang w:val="en-US"/>
        </w:rPr>
        <w:t>,</w:t>
      </w:r>
      <w:r w:rsidRPr="00EA1C42">
        <w:rPr>
          <w:lang w:val="en-US"/>
        </w:rPr>
        <w:t xml:space="preserve">= 1+ </w:t>
      </w:r>
      <w:r w:rsidRPr="00EA1C42">
        <w:rPr>
          <w:i/>
          <w:iCs/>
          <w:lang w:val="en-US"/>
        </w:rPr>
        <w:t>x</w:t>
      </w:r>
      <w:r w:rsidRPr="00EA1C42">
        <w:rPr>
          <w:i/>
          <w:iCs/>
          <w:vertAlign w:val="subscript"/>
          <w:lang w:val="en-US"/>
        </w:rPr>
        <w:t>i1</w:t>
      </w:r>
      <w:r w:rsidRPr="00EA1C42">
        <w:rPr>
          <w:i/>
          <w:iCs/>
          <w:vertAlign w:val="superscript"/>
          <w:lang w:val="en-US"/>
        </w:rPr>
        <w:t>2</w:t>
      </w:r>
      <w:r w:rsidRPr="00EA1C42">
        <w:rPr>
          <w:i/>
          <w:iCs/>
          <w:lang w:val="en-US"/>
        </w:rPr>
        <w:t>x</w:t>
      </w:r>
      <w:r w:rsidRPr="00EA1C42">
        <w:rPr>
          <w:i/>
          <w:iCs/>
          <w:vertAlign w:val="subscript"/>
          <w:lang w:val="en-US"/>
        </w:rPr>
        <w:t>j1</w:t>
      </w:r>
      <w:r w:rsidRPr="00EA1C42">
        <w:rPr>
          <w:i/>
          <w:iCs/>
          <w:vertAlign w:val="superscript"/>
          <w:lang w:val="en-US"/>
        </w:rPr>
        <w:t xml:space="preserve">2 </w:t>
      </w:r>
      <w:r w:rsidRPr="00EA1C42">
        <w:rPr>
          <w:i/>
          <w:iCs/>
          <w:lang w:val="en-US"/>
        </w:rPr>
        <w:t xml:space="preserve">+ </w:t>
      </w:r>
      <w:r w:rsidRPr="00EA1C42">
        <w:rPr>
          <w:lang w:val="en-US"/>
        </w:rPr>
        <w:t xml:space="preserve">2 </w:t>
      </w:r>
      <w:r w:rsidRPr="00EA1C42">
        <w:rPr>
          <w:i/>
          <w:iCs/>
          <w:lang w:val="en-US"/>
        </w:rPr>
        <w:t>x</w:t>
      </w:r>
      <w:r w:rsidRPr="00EA1C42">
        <w:rPr>
          <w:i/>
          <w:iCs/>
          <w:vertAlign w:val="subscript"/>
          <w:lang w:val="en-US"/>
        </w:rPr>
        <w:t>i1</w:t>
      </w:r>
      <w:r w:rsidRPr="00EA1C42">
        <w:rPr>
          <w:i/>
          <w:iCs/>
          <w:lang w:val="en-US"/>
        </w:rPr>
        <w:t>x</w:t>
      </w:r>
      <w:r w:rsidRPr="00EA1C42">
        <w:rPr>
          <w:i/>
          <w:iCs/>
          <w:vertAlign w:val="subscript"/>
          <w:lang w:val="en-US"/>
        </w:rPr>
        <w:t>j1</w:t>
      </w:r>
      <w:r w:rsidRPr="00EA1C42">
        <w:rPr>
          <w:i/>
          <w:iCs/>
          <w:vertAlign w:val="superscript"/>
          <w:lang w:val="en-US"/>
        </w:rPr>
        <w:t xml:space="preserve"> </w:t>
      </w:r>
      <w:r w:rsidRPr="00EA1C42">
        <w:rPr>
          <w:i/>
          <w:iCs/>
          <w:lang w:val="en-US"/>
        </w:rPr>
        <w:t>x</w:t>
      </w:r>
      <w:r w:rsidRPr="00EA1C42">
        <w:rPr>
          <w:i/>
          <w:iCs/>
          <w:vertAlign w:val="subscript"/>
          <w:lang w:val="en-US"/>
        </w:rPr>
        <w:t>i2</w:t>
      </w:r>
      <w:r w:rsidRPr="00EA1C42">
        <w:rPr>
          <w:i/>
          <w:iCs/>
          <w:lang w:val="en-US"/>
        </w:rPr>
        <w:t>x</w:t>
      </w:r>
      <w:r w:rsidRPr="00EA1C42">
        <w:rPr>
          <w:i/>
          <w:iCs/>
          <w:vertAlign w:val="subscript"/>
          <w:lang w:val="en-US"/>
        </w:rPr>
        <w:t>j2</w:t>
      </w:r>
      <w:r w:rsidRPr="00EA1C42">
        <w:rPr>
          <w:i/>
          <w:iCs/>
          <w:lang w:val="en-US"/>
        </w:rPr>
        <w:t>+ x</w:t>
      </w:r>
      <w:r w:rsidRPr="00EA1C42">
        <w:rPr>
          <w:i/>
          <w:iCs/>
          <w:vertAlign w:val="subscript"/>
          <w:lang w:val="en-US"/>
        </w:rPr>
        <w:t>i2</w:t>
      </w:r>
      <w:r w:rsidRPr="00EA1C42">
        <w:rPr>
          <w:i/>
          <w:iCs/>
          <w:vertAlign w:val="superscript"/>
          <w:lang w:val="en-US"/>
        </w:rPr>
        <w:t>2</w:t>
      </w:r>
      <w:r w:rsidRPr="00EA1C42">
        <w:rPr>
          <w:i/>
          <w:iCs/>
          <w:lang w:val="en-US"/>
        </w:rPr>
        <w:t>x</w:t>
      </w:r>
      <w:r w:rsidRPr="00EA1C42">
        <w:rPr>
          <w:i/>
          <w:iCs/>
          <w:vertAlign w:val="subscript"/>
          <w:lang w:val="en-US"/>
        </w:rPr>
        <w:t>j2</w:t>
      </w:r>
      <w:r w:rsidRPr="00EA1C42">
        <w:rPr>
          <w:i/>
          <w:iCs/>
          <w:vertAlign w:val="superscript"/>
          <w:lang w:val="en-US"/>
        </w:rPr>
        <w:t xml:space="preserve">2 </w:t>
      </w:r>
      <w:r w:rsidRPr="00EA1C42">
        <w:rPr>
          <w:lang w:val="en-US"/>
        </w:rPr>
        <w:t>+ 2</w:t>
      </w:r>
      <w:r w:rsidRPr="00EA1C42">
        <w:rPr>
          <w:i/>
          <w:iCs/>
          <w:lang w:val="en-US"/>
        </w:rPr>
        <w:t>x</w:t>
      </w:r>
      <w:r w:rsidRPr="00EA1C42">
        <w:rPr>
          <w:i/>
          <w:iCs/>
          <w:vertAlign w:val="subscript"/>
          <w:lang w:val="en-US"/>
        </w:rPr>
        <w:t>i1</w:t>
      </w:r>
      <w:r w:rsidRPr="00EA1C42">
        <w:rPr>
          <w:i/>
          <w:iCs/>
          <w:lang w:val="en-US"/>
        </w:rPr>
        <w:t>x</w:t>
      </w:r>
      <w:r w:rsidRPr="00EA1C42">
        <w:rPr>
          <w:i/>
          <w:iCs/>
          <w:vertAlign w:val="subscript"/>
          <w:lang w:val="en-US"/>
        </w:rPr>
        <w:t xml:space="preserve">j1 </w:t>
      </w:r>
      <w:r w:rsidRPr="00EA1C42">
        <w:rPr>
          <w:i/>
          <w:iCs/>
          <w:lang w:val="en-US"/>
        </w:rPr>
        <w:t xml:space="preserve">+ </w:t>
      </w:r>
      <w:r w:rsidRPr="00EA1C42">
        <w:rPr>
          <w:lang w:val="en-US"/>
        </w:rPr>
        <w:t>2</w:t>
      </w:r>
      <w:r w:rsidRPr="00EA1C42">
        <w:rPr>
          <w:i/>
          <w:iCs/>
          <w:lang w:val="en-US"/>
        </w:rPr>
        <w:t>x</w:t>
      </w:r>
      <w:r w:rsidRPr="00EA1C42">
        <w:rPr>
          <w:i/>
          <w:iCs/>
          <w:vertAlign w:val="subscript"/>
          <w:lang w:val="en-US"/>
        </w:rPr>
        <w:t>i2</w:t>
      </w:r>
      <w:r w:rsidRPr="00EA1C42">
        <w:rPr>
          <w:i/>
          <w:iCs/>
          <w:lang w:val="en-US"/>
        </w:rPr>
        <w:t>x</w:t>
      </w:r>
      <w:r w:rsidRPr="00EA1C42">
        <w:rPr>
          <w:i/>
          <w:iCs/>
          <w:vertAlign w:val="subscript"/>
          <w:lang w:val="en-US"/>
        </w:rPr>
        <w:t>j2</w:t>
      </w:r>
      <w:r w:rsidRPr="00EA1C42">
        <w:rPr>
          <w:i/>
          <w:iCs/>
          <w:lang w:val="en-US"/>
        </w:rPr>
        <w:t>=</w:t>
      </w:r>
    </w:p>
    <w:p w:rsidR="00EA1C42" w:rsidRPr="00EA1C42" w:rsidRDefault="00EA1C42" w:rsidP="00EA1C42">
      <w:r w:rsidRPr="00EA1C42">
        <w:rPr>
          <w:i/>
          <w:iCs/>
          <w:lang w:val="en-US"/>
        </w:rPr>
        <w:tab/>
        <w:t xml:space="preserve">      = </w:t>
      </w:r>
      <w:r w:rsidRPr="00EA1C42">
        <w:rPr>
          <w:lang w:val="en-US"/>
        </w:rPr>
        <w:t>[</w:t>
      </w:r>
      <w:proofErr w:type="gramStart"/>
      <w:r w:rsidRPr="00EA1C42">
        <w:rPr>
          <w:lang w:val="en-US"/>
        </w:rPr>
        <w:t xml:space="preserve">1  </w:t>
      </w:r>
      <w:r w:rsidRPr="00EA1C42">
        <w:rPr>
          <w:i/>
          <w:iCs/>
          <w:lang w:val="en-US"/>
        </w:rPr>
        <w:t>x</w:t>
      </w:r>
      <w:r w:rsidRPr="00EA1C42">
        <w:rPr>
          <w:i/>
          <w:iCs/>
          <w:vertAlign w:val="subscript"/>
          <w:lang w:val="en-US"/>
        </w:rPr>
        <w:t>i1</w:t>
      </w:r>
      <w:r w:rsidRPr="00EA1C42">
        <w:rPr>
          <w:i/>
          <w:iCs/>
          <w:vertAlign w:val="superscript"/>
          <w:lang w:val="en-US"/>
        </w:rPr>
        <w:t>2</w:t>
      </w:r>
      <w:proofErr w:type="gramEnd"/>
      <w:r w:rsidRPr="00EA1C42">
        <w:rPr>
          <w:i/>
          <w:iCs/>
          <w:vertAlign w:val="superscript"/>
          <w:lang w:val="en-US"/>
        </w:rPr>
        <w:t xml:space="preserve">  </w:t>
      </w:r>
      <w:r w:rsidRPr="00EA1C42">
        <w:rPr>
          <w:i/>
          <w:iCs/>
          <w:lang w:val="en-US"/>
        </w:rPr>
        <w:t>√</w:t>
      </w:r>
      <w:r w:rsidRPr="00EA1C42">
        <w:rPr>
          <w:lang w:val="en-US"/>
        </w:rPr>
        <w:t xml:space="preserve">2 </w:t>
      </w:r>
      <w:r w:rsidRPr="00EA1C42">
        <w:rPr>
          <w:i/>
          <w:iCs/>
          <w:lang w:val="en-US"/>
        </w:rPr>
        <w:t>x</w:t>
      </w:r>
      <w:r w:rsidRPr="00EA1C42">
        <w:rPr>
          <w:i/>
          <w:iCs/>
          <w:vertAlign w:val="subscript"/>
          <w:lang w:val="en-US"/>
        </w:rPr>
        <w:t>i1</w:t>
      </w:r>
      <w:r w:rsidRPr="00EA1C42">
        <w:rPr>
          <w:i/>
          <w:iCs/>
          <w:lang w:val="en-US"/>
        </w:rPr>
        <w:t>x</w:t>
      </w:r>
      <w:r w:rsidRPr="00EA1C42">
        <w:rPr>
          <w:i/>
          <w:iCs/>
          <w:vertAlign w:val="subscript"/>
          <w:lang w:val="en-US"/>
        </w:rPr>
        <w:t xml:space="preserve">i2  </w:t>
      </w:r>
      <w:r w:rsidRPr="00EA1C42">
        <w:rPr>
          <w:i/>
          <w:iCs/>
          <w:lang w:val="en-US"/>
        </w:rPr>
        <w:t xml:space="preserve"> x</w:t>
      </w:r>
      <w:r w:rsidRPr="00EA1C42">
        <w:rPr>
          <w:i/>
          <w:iCs/>
          <w:vertAlign w:val="subscript"/>
          <w:lang w:val="en-US"/>
        </w:rPr>
        <w:t>i2</w:t>
      </w:r>
      <w:r w:rsidRPr="00EA1C42">
        <w:rPr>
          <w:i/>
          <w:iCs/>
          <w:vertAlign w:val="superscript"/>
          <w:lang w:val="en-US"/>
        </w:rPr>
        <w:t xml:space="preserve">2  </w:t>
      </w:r>
      <w:r w:rsidRPr="00EA1C42">
        <w:rPr>
          <w:i/>
          <w:iCs/>
          <w:lang w:val="en-US"/>
        </w:rPr>
        <w:t>√</w:t>
      </w:r>
      <w:r w:rsidRPr="00EA1C42">
        <w:rPr>
          <w:lang w:val="en-US"/>
        </w:rPr>
        <w:t>2</w:t>
      </w:r>
      <w:r w:rsidRPr="00EA1C42">
        <w:rPr>
          <w:i/>
          <w:iCs/>
          <w:lang w:val="en-US"/>
        </w:rPr>
        <w:t>x</w:t>
      </w:r>
      <w:r w:rsidRPr="00EA1C42">
        <w:rPr>
          <w:i/>
          <w:iCs/>
          <w:vertAlign w:val="subscript"/>
          <w:lang w:val="en-US"/>
        </w:rPr>
        <w:t xml:space="preserve">i1  </w:t>
      </w:r>
      <w:r w:rsidRPr="00EA1C42">
        <w:rPr>
          <w:i/>
          <w:iCs/>
          <w:lang w:val="en-US"/>
        </w:rPr>
        <w:t>√</w:t>
      </w:r>
      <w:r w:rsidRPr="00EA1C42">
        <w:rPr>
          <w:lang w:val="en-US"/>
        </w:rPr>
        <w:t>2</w:t>
      </w:r>
      <w:r w:rsidRPr="00EA1C42">
        <w:rPr>
          <w:i/>
          <w:iCs/>
          <w:lang w:val="en-US"/>
        </w:rPr>
        <w:t>x</w:t>
      </w:r>
      <w:r w:rsidRPr="00EA1C42">
        <w:rPr>
          <w:i/>
          <w:iCs/>
          <w:vertAlign w:val="subscript"/>
          <w:lang w:val="en-US"/>
        </w:rPr>
        <w:t>i2</w:t>
      </w:r>
      <w:r w:rsidRPr="00EA1C42">
        <w:rPr>
          <w:lang w:val="en-US"/>
        </w:rPr>
        <w:t>]</w:t>
      </w:r>
      <w:r w:rsidRPr="00EA1C42">
        <w:rPr>
          <w:b/>
          <w:bCs/>
          <w:vertAlign w:val="superscript"/>
          <w:lang w:val="en-US"/>
        </w:rPr>
        <w:t xml:space="preserve">T </w:t>
      </w:r>
      <w:r w:rsidRPr="00EA1C42">
        <w:rPr>
          <w:lang w:val="en-US"/>
        </w:rPr>
        <w:t xml:space="preserve">[1  </w:t>
      </w:r>
      <w:r w:rsidRPr="00EA1C42">
        <w:rPr>
          <w:i/>
          <w:iCs/>
          <w:lang w:val="en-US"/>
        </w:rPr>
        <w:t>x</w:t>
      </w:r>
      <w:r w:rsidRPr="00EA1C42">
        <w:rPr>
          <w:i/>
          <w:iCs/>
          <w:vertAlign w:val="subscript"/>
          <w:lang w:val="en-US"/>
        </w:rPr>
        <w:t>j1</w:t>
      </w:r>
      <w:r w:rsidRPr="00EA1C42">
        <w:rPr>
          <w:i/>
          <w:iCs/>
          <w:vertAlign w:val="superscript"/>
          <w:lang w:val="en-US"/>
        </w:rPr>
        <w:t xml:space="preserve">2  </w:t>
      </w:r>
      <w:r w:rsidRPr="00EA1C42">
        <w:rPr>
          <w:i/>
          <w:iCs/>
          <w:lang w:val="en-US"/>
        </w:rPr>
        <w:t>√</w:t>
      </w:r>
      <w:r w:rsidRPr="00EA1C42">
        <w:rPr>
          <w:lang w:val="en-US"/>
        </w:rPr>
        <w:t xml:space="preserve">2 </w:t>
      </w:r>
      <w:r w:rsidRPr="00EA1C42">
        <w:rPr>
          <w:i/>
          <w:iCs/>
          <w:lang w:val="en-US"/>
        </w:rPr>
        <w:t>x</w:t>
      </w:r>
      <w:r w:rsidRPr="00EA1C42">
        <w:rPr>
          <w:i/>
          <w:iCs/>
          <w:vertAlign w:val="subscript"/>
          <w:lang w:val="en-US"/>
        </w:rPr>
        <w:t>j1</w:t>
      </w:r>
      <w:r w:rsidRPr="00EA1C42">
        <w:rPr>
          <w:i/>
          <w:iCs/>
          <w:lang w:val="en-US"/>
        </w:rPr>
        <w:t>x</w:t>
      </w:r>
      <w:r w:rsidRPr="00EA1C42">
        <w:rPr>
          <w:i/>
          <w:iCs/>
          <w:vertAlign w:val="subscript"/>
          <w:lang w:val="en-US"/>
        </w:rPr>
        <w:t xml:space="preserve">j2  </w:t>
      </w:r>
      <w:r w:rsidRPr="00EA1C42">
        <w:rPr>
          <w:i/>
          <w:iCs/>
          <w:lang w:val="en-US"/>
        </w:rPr>
        <w:t xml:space="preserve"> x</w:t>
      </w:r>
      <w:r w:rsidRPr="00EA1C42">
        <w:rPr>
          <w:i/>
          <w:iCs/>
          <w:vertAlign w:val="subscript"/>
          <w:lang w:val="en-US"/>
        </w:rPr>
        <w:t>j2</w:t>
      </w:r>
      <w:r w:rsidRPr="00EA1C42">
        <w:rPr>
          <w:i/>
          <w:iCs/>
          <w:vertAlign w:val="superscript"/>
          <w:lang w:val="en-US"/>
        </w:rPr>
        <w:t xml:space="preserve">2  </w:t>
      </w:r>
      <w:r w:rsidRPr="00EA1C42">
        <w:rPr>
          <w:i/>
          <w:iCs/>
          <w:lang w:val="en-US"/>
        </w:rPr>
        <w:t>√</w:t>
      </w:r>
      <w:r w:rsidRPr="00EA1C42">
        <w:rPr>
          <w:lang w:val="en-US"/>
        </w:rPr>
        <w:t>2</w:t>
      </w:r>
      <w:r w:rsidRPr="00EA1C42">
        <w:rPr>
          <w:i/>
          <w:iCs/>
          <w:lang w:val="en-US"/>
        </w:rPr>
        <w:t>x</w:t>
      </w:r>
      <w:r w:rsidRPr="00EA1C42">
        <w:rPr>
          <w:i/>
          <w:iCs/>
          <w:vertAlign w:val="subscript"/>
          <w:lang w:val="en-US"/>
        </w:rPr>
        <w:t xml:space="preserve">j1  </w:t>
      </w:r>
      <w:r w:rsidRPr="00EA1C42">
        <w:rPr>
          <w:i/>
          <w:iCs/>
          <w:lang w:val="en-US"/>
        </w:rPr>
        <w:t>√</w:t>
      </w:r>
      <w:r w:rsidRPr="00EA1C42">
        <w:rPr>
          <w:lang w:val="en-US"/>
        </w:rPr>
        <w:t>2</w:t>
      </w:r>
      <w:r w:rsidRPr="00EA1C42">
        <w:rPr>
          <w:i/>
          <w:iCs/>
          <w:lang w:val="en-US"/>
        </w:rPr>
        <w:t>x</w:t>
      </w:r>
      <w:r w:rsidRPr="00EA1C42">
        <w:rPr>
          <w:i/>
          <w:iCs/>
          <w:vertAlign w:val="subscript"/>
          <w:lang w:val="en-US"/>
        </w:rPr>
        <w:t>j2</w:t>
      </w:r>
      <w:r w:rsidRPr="00EA1C42">
        <w:rPr>
          <w:lang w:val="en-US"/>
        </w:rPr>
        <w:t>] =</w:t>
      </w:r>
    </w:p>
    <w:p w:rsidR="00EA1C42" w:rsidRPr="00EA1C42" w:rsidRDefault="00EA1C42" w:rsidP="00EA1C42">
      <w:r w:rsidRPr="00EA1C42">
        <w:rPr>
          <w:lang w:val="en-US"/>
        </w:rPr>
        <w:tab/>
        <w:t xml:space="preserve">      = </w:t>
      </w:r>
      <w:proofErr w:type="gramStart"/>
      <w:r w:rsidRPr="00EA1C42">
        <w:rPr>
          <w:b/>
          <w:bCs/>
          <w:lang w:val="el-GR"/>
        </w:rPr>
        <w:t>φ</w:t>
      </w:r>
      <w:r w:rsidRPr="00EA1C42">
        <w:rPr>
          <w:lang w:val="en-US"/>
        </w:rPr>
        <w:t>(</w:t>
      </w:r>
      <w:proofErr w:type="gramEnd"/>
      <w:r w:rsidRPr="00EA1C42">
        <w:rPr>
          <w:b/>
          <w:bCs/>
          <w:lang w:val="en-US"/>
        </w:rPr>
        <w:t>x</w:t>
      </w:r>
      <w:r w:rsidRPr="00EA1C42">
        <w:rPr>
          <w:i/>
          <w:iCs/>
          <w:vertAlign w:val="subscript"/>
          <w:lang w:val="en-US"/>
        </w:rPr>
        <w:t>i</w:t>
      </w:r>
      <w:r w:rsidRPr="00EA1C42">
        <w:rPr>
          <w:lang w:val="en-US"/>
        </w:rPr>
        <w:t>)</w:t>
      </w:r>
      <w:r w:rsidRPr="00EA1C42">
        <w:rPr>
          <w:b/>
          <w:bCs/>
          <w:vertAlign w:val="subscript"/>
          <w:lang w:val="en-US"/>
        </w:rPr>
        <w:t xml:space="preserve"> </w:t>
      </w:r>
      <w:r w:rsidRPr="00EA1C42">
        <w:rPr>
          <w:b/>
          <w:bCs/>
          <w:vertAlign w:val="superscript"/>
          <w:lang w:val="en-US"/>
        </w:rPr>
        <w:t>T</w:t>
      </w:r>
      <w:r w:rsidRPr="00EA1C42">
        <w:rPr>
          <w:b/>
          <w:bCs/>
          <w:lang w:val="el-GR"/>
        </w:rPr>
        <w:t>φ</w:t>
      </w:r>
      <w:r w:rsidRPr="00EA1C42">
        <w:rPr>
          <w:lang w:val="en-US"/>
        </w:rPr>
        <w:t>(</w:t>
      </w:r>
      <w:proofErr w:type="spellStart"/>
      <w:r w:rsidRPr="00EA1C42">
        <w:rPr>
          <w:b/>
          <w:bCs/>
          <w:lang w:val="en-US"/>
        </w:rPr>
        <w:t>x</w:t>
      </w:r>
      <w:r w:rsidRPr="00EA1C42">
        <w:rPr>
          <w:i/>
          <w:iCs/>
          <w:vertAlign w:val="subscript"/>
          <w:lang w:val="en-US"/>
        </w:rPr>
        <w:t>j</w:t>
      </w:r>
      <w:proofErr w:type="spellEnd"/>
      <w:r w:rsidRPr="00EA1C42">
        <w:rPr>
          <w:lang w:val="en-US"/>
        </w:rPr>
        <w:t xml:space="preserve">),    where </w:t>
      </w:r>
      <w:r w:rsidRPr="00EA1C42">
        <w:rPr>
          <w:b/>
          <w:bCs/>
          <w:lang w:val="el-GR"/>
        </w:rPr>
        <w:t>φ</w:t>
      </w:r>
      <w:r w:rsidRPr="00EA1C42">
        <w:rPr>
          <w:lang w:val="en-US"/>
        </w:rPr>
        <w:t>(</w:t>
      </w:r>
      <w:r w:rsidRPr="00EA1C42">
        <w:rPr>
          <w:b/>
          <w:bCs/>
          <w:lang w:val="en-US"/>
        </w:rPr>
        <w:t>x</w:t>
      </w:r>
      <w:r w:rsidRPr="00EA1C42">
        <w:rPr>
          <w:lang w:val="en-US"/>
        </w:rPr>
        <w:t xml:space="preserve">) = </w:t>
      </w:r>
      <w:r w:rsidRPr="00EA1C42">
        <w:rPr>
          <w:b/>
          <w:bCs/>
          <w:vertAlign w:val="subscript"/>
          <w:lang w:val="en-US"/>
        </w:rPr>
        <w:t xml:space="preserve"> </w:t>
      </w:r>
      <w:r w:rsidRPr="00EA1C42">
        <w:rPr>
          <w:lang w:val="en-US"/>
        </w:rPr>
        <w:t xml:space="preserve">[1  </w:t>
      </w:r>
      <w:r w:rsidRPr="00EA1C42">
        <w:rPr>
          <w:i/>
          <w:iCs/>
          <w:lang w:val="en-US"/>
        </w:rPr>
        <w:t>x</w:t>
      </w:r>
      <w:r w:rsidRPr="00EA1C42">
        <w:rPr>
          <w:i/>
          <w:iCs/>
          <w:vertAlign w:val="subscript"/>
          <w:lang w:val="en-US"/>
        </w:rPr>
        <w:t>1</w:t>
      </w:r>
      <w:r w:rsidRPr="00EA1C42">
        <w:rPr>
          <w:i/>
          <w:iCs/>
          <w:vertAlign w:val="superscript"/>
          <w:lang w:val="en-US"/>
        </w:rPr>
        <w:t xml:space="preserve">2  </w:t>
      </w:r>
      <w:r w:rsidRPr="00EA1C42">
        <w:rPr>
          <w:i/>
          <w:iCs/>
          <w:lang w:val="en-US"/>
        </w:rPr>
        <w:t>√</w:t>
      </w:r>
      <w:r w:rsidRPr="00EA1C42">
        <w:rPr>
          <w:lang w:val="en-US"/>
        </w:rPr>
        <w:t xml:space="preserve">2 </w:t>
      </w:r>
      <w:r w:rsidRPr="00EA1C42">
        <w:rPr>
          <w:i/>
          <w:iCs/>
          <w:lang w:val="en-US"/>
        </w:rPr>
        <w:t>x</w:t>
      </w:r>
      <w:r w:rsidRPr="00EA1C42">
        <w:rPr>
          <w:i/>
          <w:iCs/>
          <w:vertAlign w:val="subscript"/>
          <w:lang w:val="en-US"/>
        </w:rPr>
        <w:t>1</w:t>
      </w:r>
      <w:r w:rsidRPr="00EA1C42">
        <w:rPr>
          <w:i/>
          <w:iCs/>
          <w:lang w:val="en-US"/>
        </w:rPr>
        <w:t>x</w:t>
      </w:r>
      <w:r w:rsidRPr="00EA1C42">
        <w:rPr>
          <w:i/>
          <w:iCs/>
          <w:vertAlign w:val="subscript"/>
          <w:lang w:val="en-US"/>
        </w:rPr>
        <w:t xml:space="preserve">2  </w:t>
      </w:r>
      <w:r w:rsidRPr="00EA1C42">
        <w:rPr>
          <w:i/>
          <w:iCs/>
          <w:lang w:val="en-US"/>
        </w:rPr>
        <w:t xml:space="preserve"> x</w:t>
      </w:r>
      <w:r w:rsidRPr="00EA1C42">
        <w:rPr>
          <w:i/>
          <w:iCs/>
          <w:vertAlign w:val="subscript"/>
          <w:lang w:val="en-US"/>
        </w:rPr>
        <w:t>2</w:t>
      </w:r>
      <w:r w:rsidRPr="00EA1C42">
        <w:rPr>
          <w:i/>
          <w:iCs/>
          <w:vertAlign w:val="superscript"/>
          <w:lang w:val="en-US"/>
        </w:rPr>
        <w:t xml:space="preserve">2   </w:t>
      </w:r>
      <w:r w:rsidRPr="00EA1C42">
        <w:rPr>
          <w:i/>
          <w:iCs/>
          <w:lang w:val="en-US"/>
        </w:rPr>
        <w:t>√</w:t>
      </w:r>
      <w:r w:rsidRPr="00EA1C42">
        <w:rPr>
          <w:lang w:val="en-US"/>
        </w:rPr>
        <w:t>2</w:t>
      </w:r>
      <w:r w:rsidRPr="00EA1C42">
        <w:rPr>
          <w:i/>
          <w:iCs/>
          <w:lang w:val="en-US"/>
        </w:rPr>
        <w:t>x</w:t>
      </w:r>
      <w:r w:rsidRPr="00EA1C42">
        <w:rPr>
          <w:i/>
          <w:iCs/>
          <w:vertAlign w:val="subscript"/>
          <w:lang w:val="en-US"/>
        </w:rPr>
        <w:t xml:space="preserve">1  </w:t>
      </w:r>
      <w:r w:rsidRPr="00EA1C42">
        <w:rPr>
          <w:i/>
          <w:iCs/>
          <w:lang w:val="en-US"/>
        </w:rPr>
        <w:t>√</w:t>
      </w:r>
      <w:r w:rsidRPr="00EA1C42">
        <w:rPr>
          <w:lang w:val="en-US"/>
        </w:rPr>
        <w:t>2</w:t>
      </w:r>
      <w:r w:rsidRPr="00EA1C42">
        <w:rPr>
          <w:i/>
          <w:iCs/>
          <w:lang w:val="en-US"/>
        </w:rPr>
        <w:t>x</w:t>
      </w:r>
      <w:r w:rsidRPr="00EA1C42">
        <w:rPr>
          <w:i/>
          <w:iCs/>
          <w:vertAlign w:val="subscript"/>
          <w:lang w:val="en-US"/>
        </w:rPr>
        <w:t>2</w:t>
      </w:r>
      <w:r w:rsidRPr="00EA1C42">
        <w:rPr>
          <w:lang w:val="en-US"/>
        </w:rPr>
        <w:t>]</w:t>
      </w:r>
    </w:p>
    <w:p w:rsidR="00FE65CB" w:rsidRPr="00EA1C42" w:rsidRDefault="00634D54" w:rsidP="00EA1C42">
      <w:pPr>
        <w:numPr>
          <w:ilvl w:val="0"/>
          <w:numId w:val="3"/>
        </w:numPr>
      </w:pPr>
      <w:r w:rsidRPr="00EA1C42">
        <w:rPr>
          <w:lang w:val="en-US"/>
        </w:rPr>
        <w:t>Thus, a kernel function</w:t>
      </w:r>
      <w:r w:rsidRPr="00EA1C42">
        <w:rPr>
          <w:i/>
          <w:iCs/>
          <w:lang w:val="en-US"/>
        </w:rPr>
        <w:t xml:space="preserve"> implicitly </w:t>
      </w:r>
      <w:r w:rsidRPr="00EA1C42">
        <w:rPr>
          <w:lang w:val="en-US"/>
        </w:rPr>
        <w:t xml:space="preserve">maps data to a high-dimensional space (without the need to compute each </w:t>
      </w:r>
      <w:r w:rsidRPr="00EA1C42">
        <w:rPr>
          <w:b/>
          <w:bCs/>
          <w:lang w:val="el-GR"/>
        </w:rPr>
        <w:t>φ</w:t>
      </w:r>
      <w:r w:rsidRPr="00EA1C42">
        <w:rPr>
          <w:lang w:val="en-US"/>
        </w:rPr>
        <w:t>(</w:t>
      </w:r>
      <w:r w:rsidRPr="00EA1C42">
        <w:rPr>
          <w:b/>
          <w:bCs/>
          <w:lang w:val="en-US"/>
        </w:rPr>
        <w:t>x</w:t>
      </w:r>
      <w:r w:rsidRPr="00EA1C42">
        <w:rPr>
          <w:lang w:val="en-US"/>
        </w:rPr>
        <w:t>) explicitly).</w:t>
      </w:r>
    </w:p>
    <w:p w:rsidR="00EA1C42" w:rsidRDefault="00EA1C42">
      <w:pPr>
        <w:rPr>
          <w:lang w:val="en-US"/>
        </w:rPr>
      </w:pPr>
    </w:p>
    <w:p w:rsidR="00EA1C42" w:rsidRDefault="00EA1C42">
      <w:pPr>
        <w:rPr>
          <w:lang w:val="en-US"/>
        </w:rPr>
      </w:pPr>
      <w:r w:rsidRPr="00EA1C42">
        <w:rPr>
          <w:noProof/>
          <w:lang w:eastAsia="en-IN"/>
        </w:rPr>
        <w:lastRenderedPageBreak/>
        <w:drawing>
          <wp:inline distT="0" distB="0" distL="0" distR="0" wp14:anchorId="2F6B8F57" wp14:editId="1CD0EC88">
            <wp:extent cx="5731510" cy="4374563"/>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4374563"/>
                    </a:xfrm>
                    <a:prstGeom prst="rect">
                      <a:avLst/>
                    </a:prstGeom>
                  </pic:spPr>
                </pic:pic>
              </a:graphicData>
            </a:graphic>
          </wp:inline>
        </w:drawing>
      </w:r>
    </w:p>
    <w:p w:rsidR="00EA1C42" w:rsidRDefault="00EA1C42">
      <w:pPr>
        <w:rPr>
          <w:lang w:val="en-US"/>
        </w:rPr>
      </w:pPr>
      <w:r w:rsidRPr="00EA1C42">
        <w:rPr>
          <w:noProof/>
          <w:lang w:eastAsia="en-IN"/>
        </w:rPr>
        <w:drawing>
          <wp:inline distT="0" distB="0" distL="0" distR="0" wp14:anchorId="0FB27E15" wp14:editId="149C09C9">
            <wp:extent cx="5731510" cy="4407629"/>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4407629"/>
                    </a:xfrm>
                    <a:prstGeom prst="rect">
                      <a:avLst/>
                    </a:prstGeom>
                  </pic:spPr>
                </pic:pic>
              </a:graphicData>
            </a:graphic>
          </wp:inline>
        </w:drawing>
      </w:r>
    </w:p>
    <w:p w:rsidR="00634D54" w:rsidRDefault="00634D54">
      <w:pPr>
        <w:rPr>
          <w:lang w:val="en-US"/>
        </w:rPr>
      </w:pPr>
      <w:r w:rsidRPr="00634D54">
        <w:rPr>
          <w:noProof/>
          <w:lang w:eastAsia="en-IN"/>
        </w:rPr>
        <w:drawing>
          <wp:inline distT="0" distB="0" distL="0" distR="0" wp14:anchorId="56CF633E" wp14:editId="1A5D6D54">
            <wp:extent cx="5731510" cy="4166367"/>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4166367"/>
                    </a:xfrm>
                    <a:prstGeom prst="rect">
                      <a:avLst/>
                    </a:prstGeom>
                  </pic:spPr>
                </pic:pic>
              </a:graphicData>
            </a:graphic>
          </wp:inline>
        </w:drawing>
      </w:r>
    </w:p>
    <w:p w:rsidR="00634D54" w:rsidRDefault="00634D54">
      <w:pPr>
        <w:rPr>
          <w:lang w:val="en-US"/>
        </w:rPr>
      </w:pPr>
      <w:r w:rsidRPr="00634D54">
        <w:rPr>
          <w:noProof/>
          <w:lang w:eastAsia="en-IN"/>
        </w:rPr>
        <w:drawing>
          <wp:inline distT="0" distB="0" distL="0" distR="0" wp14:anchorId="65115420" wp14:editId="444A72B7">
            <wp:extent cx="5731510" cy="713377"/>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713377"/>
                    </a:xfrm>
                    <a:prstGeom prst="rect">
                      <a:avLst/>
                    </a:prstGeom>
                  </pic:spPr>
                </pic:pic>
              </a:graphicData>
            </a:graphic>
          </wp:inline>
        </w:drawing>
      </w:r>
    </w:p>
    <w:p w:rsidR="00634D54" w:rsidRDefault="00634D54">
      <w:pPr>
        <w:rPr>
          <w:lang w:val="en-US"/>
        </w:rPr>
      </w:pPr>
      <w:r w:rsidRPr="00634D54">
        <w:rPr>
          <w:noProof/>
          <w:lang w:eastAsia="en-IN"/>
        </w:rPr>
        <w:drawing>
          <wp:inline distT="0" distB="0" distL="0" distR="0" wp14:anchorId="11F4C547" wp14:editId="35C791F6">
            <wp:extent cx="5731510" cy="4359867"/>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4359867"/>
                    </a:xfrm>
                    <a:prstGeom prst="rect">
                      <a:avLst/>
                    </a:prstGeom>
                  </pic:spPr>
                </pic:pic>
              </a:graphicData>
            </a:graphic>
          </wp:inline>
        </w:drawing>
      </w:r>
    </w:p>
    <w:p w:rsidR="00634D54" w:rsidRDefault="00634D54">
      <w:pPr>
        <w:rPr>
          <w:lang w:val="en-US"/>
        </w:rPr>
      </w:pPr>
      <w:r w:rsidRPr="00634D54">
        <w:rPr>
          <w:noProof/>
          <w:lang w:eastAsia="en-IN"/>
        </w:rPr>
        <w:drawing>
          <wp:inline distT="0" distB="0" distL="0" distR="0" wp14:anchorId="34FDDC9E" wp14:editId="5231B3B4">
            <wp:extent cx="5731510" cy="3026801"/>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3026801"/>
                    </a:xfrm>
                    <a:prstGeom prst="rect">
                      <a:avLst/>
                    </a:prstGeom>
                  </pic:spPr>
                </pic:pic>
              </a:graphicData>
            </a:graphic>
          </wp:inline>
        </w:drawing>
      </w:r>
    </w:p>
    <w:p w:rsidR="009065DE" w:rsidRDefault="009065DE">
      <w:pPr>
        <w:rPr>
          <w:lang w:val="en-US"/>
        </w:rPr>
      </w:pPr>
    </w:p>
    <w:p w:rsidR="009065DE" w:rsidRDefault="009065DE">
      <w:pPr>
        <w:rPr>
          <w:lang w:val="en-US"/>
        </w:rPr>
      </w:pPr>
    </w:p>
    <w:p w:rsidR="009065DE" w:rsidRDefault="009065DE">
      <w:pPr>
        <w:rPr>
          <w:lang w:val="en-US"/>
        </w:rPr>
      </w:pPr>
    </w:p>
    <w:p w:rsidR="009065DE" w:rsidRDefault="009065DE">
      <w:pPr>
        <w:rPr>
          <w:lang w:val="en-US"/>
        </w:rPr>
      </w:pPr>
    </w:p>
    <w:p w:rsidR="009065DE" w:rsidRDefault="009065DE">
      <w:pPr>
        <w:rPr>
          <w:lang w:val="en-US"/>
        </w:rPr>
      </w:pPr>
    </w:p>
    <w:p w:rsidR="009065DE" w:rsidRDefault="009065DE">
      <w:pPr>
        <w:rPr>
          <w:lang w:val="en-US"/>
        </w:rPr>
      </w:pPr>
    </w:p>
    <w:p w:rsidR="009065DE" w:rsidRDefault="009065DE">
      <w:pPr>
        <w:rPr>
          <w:lang w:val="en-US"/>
        </w:rPr>
      </w:pPr>
    </w:p>
    <w:p w:rsidR="009065DE" w:rsidRDefault="009065DE">
      <w:pPr>
        <w:rPr>
          <w:lang w:val="en-US"/>
        </w:rPr>
      </w:pPr>
    </w:p>
    <w:p w:rsidR="009065DE" w:rsidRDefault="009065DE">
      <w:pPr>
        <w:rPr>
          <w:lang w:val="en-US"/>
        </w:rPr>
      </w:pPr>
    </w:p>
    <w:p w:rsidR="009065DE" w:rsidRDefault="009065DE">
      <w:pPr>
        <w:rPr>
          <w:lang w:val="en-US"/>
        </w:rPr>
      </w:pPr>
    </w:p>
    <w:p w:rsidR="009065DE" w:rsidRDefault="009065DE">
      <w:pPr>
        <w:rPr>
          <w:lang w:val="en-US"/>
        </w:rPr>
      </w:pPr>
    </w:p>
    <w:p w:rsidR="009065DE" w:rsidRDefault="009065DE">
      <w:pPr>
        <w:rPr>
          <w:lang w:val="en-US"/>
        </w:rPr>
      </w:pPr>
    </w:p>
    <w:p w:rsidR="009065DE" w:rsidRDefault="009065DE">
      <w:pPr>
        <w:rPr>
          <w:lang w:val="en-US"/>
        </w:rPr>
      </w:pPr>
    </w:p>
    <w:p w:rsidR="009065DE" w:rsidRDefault="009065DE">
      <w:pPr>
        <w:rPr>
          <w:lang w:val="en-US"/>
        </w:rPr>
      </w:pPr>
    </w:p>
    <w:p w:rsidR="009065DE" w:rsidRDefault="009065DE">
      <w:pPr>
        <w:rPr>
          <w:lang w:val="en-US"/>
        </w:rPr>
      </w:pPr>
    </w:p>
    <w:p w:rsidR="009065DE" w:rsidRDefault="009065DE">
      <w:pPr>
        <w:rPr>
          <w:lang w:val="en-US"/>
        </w:rPr>
      </w:pPr>
    </w:p>
    <w:p w:rsidR="009065DE" w:rsidRDefault="009065DE">
      <w:pPr>
        <w:rPr>
          <w:lang w:val="en-US"/>
        </w:rPr>
      </w:pPr>
    </w:p>
    <w:p w:rsidR="009065DE" w:rsidRDefault="009065DE">
      <w:pPr>
        <w:rPr>
          <w:lang w:val="en-US"/>
        </w:rPr>
      </w:pPr>
    </w:p>
    <w:p w:rsidR="009065DE" w:rsidRDefault="009065DE">
      <w:pPr>
        <w:rPr>
          <w:lang w:val="en-US"/>
        </w:rPr>
      </w:pPr>
    </w:p>
    <w:p w:rsidR="009065DE" w:rsidRDefault="009065DE">
      <w:pPr>
        <w:rPr>
          <w:lang w:val="en-US"/>
        </w:rPr>
      </w:pPr>
    </w:p>
    <w:p w:rsidR="009065DE" w:rsidRDefault="009065DE">
      <w:pPr>
        <w:rPr>
          <w:lang w:val="en-US"/>
        </w:rPr>
      </w:pPr>
    </w:p>
    <w:p w:rsidR="009065DE" w:rsidRDefault="009065DE">
      <w:pPr>
        <w:rPr>
          <w:lang w:val="en-US"/>
        </w:rPr>
      </w:pPr>
    </w:p>
    <w:p w:rsidR="009065DE" w:rsidRDefault="009065DE">
      <w:pPr>
        <w:rPr>
          <w:lang w:val="en-US"/>
        </w:rPr>
      </w:pPr>
    </w:p>
    <w:p w:rsidR="009065DE" w:rsidRDefault="009065DE">
      <w:pPr>
        <w:rPr>
          <w:lang w:val="en-US"/>
        </w:rPr>
      </w:pPr>
    </w:p>
    <w:p w:rsidR="009065DE" w:rsidRDefault="009065DE">
      <w:pPr>
        <w:rPr>
          <w:lang w:val="en-US"/>
        </w:rPr>
      </w:pPr>
    </w:p>
    <w:p w:rsidR="009065DE" w:rsidRDefault="009065DE">
      <w:pPr>
        <w:rPr>
          <w:lang w:val="en-US"/>
        </w:rPr>
      </w:pPr>
    </w:p>
    <w:p w:rsidR="009065DE" w:rsidRDefault="009065DE">
      <w:pPr>
        <w:rPr>
          <w:lang w:val="en-US"/>
        </w:rPr>
      </w:pPr>
    </w:p>
    <w:p w:rsidR="009065DE" w:rsidRDefault="009065DE">
      <w:pPr>
        <w:rPr>
          <w:lang w:val="en-US"/>
        </w:rPr>
      </w:pPr>
    </w:p>
    <w:p w:rsidR="009065DE" w:rsidRDefault="009065DE">
      <w:pPr>
        <w:rPr>
          <w:lang w:val="en-US"/>
        </w:rPr>
      </w:pPr>
    </w:p>
    <w:p w:rsidR="009065DE" w:rsidRDefault="009065DE">
      <w:pPr>
        <w:rPr>
          <w:lang w:val="en-US"/>
        </w:rPr>
      </w:pPr>
    </w:p>
    <w:p w:rsidR="009065DE" w:rsidRDefault="009065DE">
      <w:pPr>
        <w:rPr>
          <w:lang w:val="en-US"/>
        </w:rPr>
      </w:pPr>
    </w:p>
    <w:p w:rsidR="009065DE" w:rsidRDefault="009065DE">
      <w:pPr>
        <w:rPr>
          <w:lang w:val="en-US"/>
        </w:rPr>
      </w:pPr>
    </w:p>
    <w:p w:rsidR="009065DE" w:rsidRDefault="009065DE">
      <w:pPr>
        <w:rPr>
          <w:lang w:val="en-US"/>
        </w:rPr>
      </w:pPr>
    </w:p>
    <w:p w:rsidR="009065DE" w:rsidRDefault="009065DE">
      <w:pPr>
        <w:rPr>
          <w:lang w:val="en-US"/>
        </w:rPr>
      </w:pPr>
    </w:p>
    <w:p w:rsidR="009065DE" w:rsidRDefault="009065DE">
      <w:pPr>
        <w:rPr>
          <w:lang w:val="en-US"/>
        </w:rPr>
      </w:pPr>
    </w:p>
    <w:p w:rsidR="009065DE" w:rsidRDefault="009065DE">
      <w:pPr>
        <w:rPr>
          <w:lang w:val="en-US"/>
        </w:rPr>
      </w:pPr>
    </w:p>
    <w:p w:rsidR="009065DE" w:rsidRDefault="009065DE">
      <w:pPr>
        <w:rPr>
          <w:lang w:val="en-US"/>
        </w:rPr>
      </w:pPr>
    </w:p>
    <w:p w:rsidR="009065DE" w:rsidRDefault="009065DE">
      <w:pPr>
        <w:rPr>
          <w:lang w:val="en-US"/>
        </w:rPr>
      </w:pPr>
    </w:p>
    <w:p w:rsidR="009065DE" w:rsidRDefault="009065DE">
      <w:pPr>
        <w:rPr>
          <w:lang w:val="en-US"/>
        </w:rPr>
      </w:pPr>
    </w:p>
    <w:p w:rsidR="009065DE" w:rsidRDefault="009065DE">
      <w:pPr>
        <w:rPr>
          <w:lang w:val="en-US"/>
        </w:rPr>
      </w:pPr>
    </w:p>
    <w:p w:rsidR="009065DE" w:rsidRDefault="009065DE">
      <w:pPr>
        <w:rPr>
          <w:lang w:val="en-US"/>
        </w:rPr>
      </w:pPr>
    </w:p>
    <w:p w:rsidR="009065DE" w:rsidRDefault="009065DE">
      <w:pPr>
        <w:rPr>
          <w:lang w:val="en-US"/>
        </w:rPr>
      </w:pPr>
    </w:p>
    <w:p w:rsidR="009065DE" w:rsidRDefault="009065DE">
      <w:pPr>
        <w:rPr>
          <w:lang w:val="en-US"/>
        </w:rPr>
      </w:pPr>
    </w:p>
    <w:p w:rsidR="009065DE" w:rsidRDefault="009065DE">
      <w:pPr>
        <w:rPr>
          <w:lang w:val="en-US"/>
        </w:rPr>
      </w:pPr>
    </w:p>
    <w:p w:rsidR="009065DE" w:rsidRDefault="009065DE">
      <w:pPr>
        <w:rPr>
          <w:lang w:val="en-US"/>
        </w:rPr>
      </w:pPr>
    </w:p>
    <w:p w:rsidR="009065DE" w:rsidRDefault="009065DE">
      <w:pPr>
        <w:rPr>
          <w:lang w:val="en-US"/>
        </w:rPr>
      </w:pPr>
    </w:p>
    <w:p w:rsidR="009065DE" w:rsidRDefault="009065DE">
      <w:pPr>
        <w:rPr>
          <w:lang w:val="en-US"/>
        </w:rPr>
      </w:pPr>
    </w:p>
    <w:p w:rsidR="009065DE" w:rsidRDefault="009065DE">
      <w:pPr>
        <w:rPr>
          <w:lang w:val="en-US"/>
        </w:rPr>
      </w:pPr>
    </w:p>
    <w:p w:rsidR="00634D54" w:rsidRDefault="00634D54">
      <w:pPr>
        <w:rPr>
          <w:lang w:val="en-US"/>
        </w:rPr>
      </w:pPr>
      <w:r w:rsidRPr="00634D54">
        <w:rPr>
          <w:noProof/>
          <w:lang w:eastAsia="en-IN"/>
        </w:rPr>
        <w:drawing>
          <wp:inline distT="0" distB="0" distL="0" distR="0" wp14:anchorId="7A92C9C1" wp14:editId="439EF201">
            <wp:extent cx="5731510" cy="373038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3730380"/>
                    </a:xfrm>
                    <a:prstGeom prst="rect">
                      <a:avLst/>
                    </a:prstGeom>
                  </pic:spPr>
                </pic:pic>
              </a:graphicData>
            </a:graphic>
          </wp:inline>
        </w:drawing>
      </w:r>
    </w:p>
    <w:p w:rsidR="009065DE" w:rsidRDefault="009065DE">
      <w:pPr>
        <w:rPr>
          <w:lang w:val="en-US"/>
        </w:rPr>
      </w:pPr>
      <w:r>
        <w:rPr>
          <w:lang w:val="en-US"/>
        </w:rPr>
        <w:t>10</w:t>
      </w:r>
      <w:proofErr w:type="gramStart"/>
      <w:r>
        <w:rPr>
          <w:lang w:val="en-US"/>
        </w:rPr>
        <w:t>.What</w:t>
      </w:r>
      <w:proofErr w:type="gramEnd"/>
      <w:r>
        <w:rPr>
          <w:lang w:val="en-US"/>
        </w:rPr>
        <w:t xml:space="preserve"> is the  cost function of </w:t>
      </w:r>
      <w:proofErr w:type="spellStart"/>
      <w:r>
        <w:rPr>
          <w:lang w:val="en-US"/>
        </w:rPr>
        <w:t>svm</w:t>
      </w:r>
      <w:proofErr w:type="spellEnd"/>
    </w:p>
    <w:p w:rsidR="00841981" w:rsidRPr="00841981" w:rsidRDefault="00841981" w:rsidP="00841981">
      <w:pPr>
        <w:spacing w:before="226" w:after="0" w:line="480" w:lineRule="atLeast"/>
        <w:rPr>
          <w:rFonts w:ascii="Georgia" w:eastAsia="Times New Roman" w:hAnsi="Georgia" w:cs="Times New Roman"/>
          <w:color w:val="242424"/>
          <w:spacing w:val="-1"/>
          <w:sz w:val="30"/>
          <w:szCs w:val="30"/>
          <w:lang w:eastAsia="en-IN"/>
        </w:rPr>
      </w:pPr>
      <w:r w:rsidRPr="00841981">
        <w:rPr>
          <w:rFonts w:ascii="Georgia" w:eastAsia="Times New Roman" w:hAnsi="Georgia" w:cs="Times New Roman"/>
          <w:color w:val="242424"/>
          <w:spacing w:val="-1"/>
          <w:sz w:val="30"/>
          <w:szCs w:val="30"/>
          <w:lang w:eastAsia="en-IN"/>
        </w:rPr>
        <w:t xml:space="preserve">Let’s start from Linear SVM that is known as SVM without kernels. </w:t>
      </w:r>
      <w:proofErr w:type="gramStart"/>
      <w:r w:rsidRPr="00841981">
        <w:rPr>
          <w:rFonts w:ascii="Georgia" w:eastAsia="Times New Roman" w:hAnsi="Georgia" w:cs="Times New Roman"/>
          <w:color w:val="242424"/>
          <w:spacing w:val="-1"/>
          <w:sz w:val="30"/>
          <w:szCs w:val="30"/>
          <w:lang w:eastAsia="en-IN"/>
        </w:rPr>
        <w:t>Looking at the scatter plot by two features X1, X2 as below.</w:t>
      </w:r>
      <w:proofErr w:type="gramEnd"/>
      <w:r w:rsidRPr="00841981">
        <w:rPr>
          <w:rFonts w:ascii="Georgia" w:eastAsia="Times New Roman" w:hAnsi="Georgia" w:cs="Times New Roman"/>
          <w:color w:val="242424"/>
          <w:spacing w:val="-1"/>
          <w:sz w:val="30"/>
          <w:szCs w:val="30"/>
          <w:lang w:eastAsia="en-IN"/>
        </w:rPr>
        <w:t xml:space="preserve"> We actually separate two classes in many different </w:t>
      </w:r>
      <w:proofErr w:type="gramStart"/>
      <w:r w:rsidRPr="00841981">
        <w:rPr>
          <w:rFonts w:ascii="Georgia" w:eastAsia="Times New Roman" w:hAnsi="Georgia" w:cs="Times New Roman"/>
          <w:color w:val="242424"/>
          <w:spacing w:val="-1"/>
          <w:sz w:val="30"/>
          <w:szCs w:val="30"/>
          <w:lang w:eastAsia="en-IN"/>
        </w:rPr>
        <w:t>ways,</w:t>
      </w:r>
      <w:proofErr w:type="gramEnd"/>
      <w:r w:rsidRPr="00841981">
        <w:rPr>
          <w:rFonts w:ascii="Georgia" w:eastAsia="Times New Roman" w:hAnsi="Georgia" w:cs="Times New Roman"/>
          <w:color w:val="242424"/>
          <w:spacing w:val="-1"/>
          <w:sz w:val="30"/>
          <w:szCs w:val="30"/>
          <w:lang w:eastAsia="en-IN"/>
        </w:rPr>
        <w:t xml:space="preserve"> the pink line and green line are two of them. SVM ends up choosing the green line as the decision boundary, because how SVM classify samples is to find the decision boundary with the largest margin that is the largest distance from a sample </w:t>
      </w:r>
      <w:proofErr w:type="gramStart"/>
      <w:r w:rsidRPr="00841981">
        <w:rPr>
          <w:rFonts w:ascii="Georgia" w:eastAsia="Times New Roman" w:hAnsi="Georgia" w:cs="Times New Roman"/>
          <w:color w:val="242424"/>
          <w:spacing w:val="-1"/>
          <w:sz w:val="30"/>
          <w:szCs w:val="30"/>
          <w:lang w:eastAsia="en-IN"/>
        </w:rPr>
        <w:t>who</w:t>
      </w:r>
      <w:proofErr w:type="gramEnd"/>
      <w:r w:rsidRPr="00841981">
        <w:rPr>
          <w:rFonts w:ascii="Georgia" w:eastAsia="Times New Roman" w:hAnsi="Georgia" w:cs="Times New Roman"/>
          <w:color w:val="242424"/>
          <w:spacing w:val="-1"/>
          <w:sz w:val="30"/>
          <w:szCs w:val="30"/>
          <w:lang w:eastAsia="en-IN"/>
        </w:rPr>
        <w:t xml:space="preserve"> is closest to decision boundary. That’s why Linear SVM is also called </w:t>
      </w:r>
      <w:r w:rsidRPr="00841981">
        <w:rPr>
          <w:rFonts w:ascii="Georgia" w:eastAsia="Times New Roman" w:hAnsi="Georgia" w:cs="Times New Roman"/>
          <w:b/>
          <w:bCs/>
          <w:color w:val="242424"/>
          <w:spacing w:val="-1"/>
          <w:sz w:val="30"/>
          <w:szCs w:val="30"/>
          <w:lang w:eastAsia="en-IN"/>
        </w:rPr>
        <w:t>Large Margin Classifier</w:t>
      </w:r>
      <w:r w:rsidRPr="00841981">
        <w:rPr>
          <w:rFonts w:ascii="Georgia" w:eastAsia="Times New Roman" w:hAnsi="Georgia" w:cs="Times New Roman"/>
          <w:color w:val="242424"/>
          <w:spacing w:val="-1"/>
          <w:sz w:val="30"/>
          <w:szCs w:val="30"/>
          <w:lang w:eastAsia="en-IN"/>
        </w:rPr>
        <w:t>.</w:t>
      </w:r>
    </w:p>
    <w:p w:rsidR="00841981" w:rsidRPr="00841981" w:rsidRDefault="00841981" w:rsidP="00841981">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4652323" cy="2849880"/>
            <wp:effectExtent l="0" t="0" r="0" b="7620"/>
            <wp:docPr id="25" name="Picture 25" descr="https://miro.medium.com/v2/resize:fit:875/1*no0LM5002pxYj1yy6T9G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875/1*no0LM5002pxYj1yy6T9GDw.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52323" cy="2849880"/>
                    </a:xfrm>
                    <a:prstGeom prst="rect">
                      <a:avLst/>
                    </a:prstGeom>
                    <a:noFill/>
                    <a:ln>
                      <a:noFill/>
                    </a:ln>
                  </pic:spPr>
                </pic:pic>
              </a:graphicData>
            </a:graphic>
          </wp:inline>
        </w:drawing>
      </w:r>
      <w:bookmarkStart w:id="0" w:name="_GoBack"/>
      <w:bookmarkEnd w:id="0"/>
    </w:p>
    <w:p w:rsidR="00841981" w:rsidRPr="00841981" w:rsidRDefault="00841981" w:rsidP="00841981">
      <w:pPr>
        <w:spacing w:before="514" w:after="0" w:line="480" w:lineRule="atLeast"/>
        <w:rPr>
          <w:rFonts w:ascii="Georgia" w:eastAsia="Times New Roman" w:hAnsi="Georgia" w:cs="Times New Roman"/>
          <w:color w:val="242424"/>
          <w:spacing w:val="-1"/>
          <w:sz w:val="30"/>
          <w:szCs w:val="30"/>
          <w:lang w:eastAsia="en-IN"/>
        </w:rPr>
      </w:pPr>
      <w:r w:rsidRPr="00841981">
        <w:rPr>
          <w:rFonts w:ascii="Georgia" w:eastAsia="Times New Roman" w:hAnsi="Georgia" w:cs="Times New Roman"/>
          <w:color w:val="242424"/>
          <w:spacing w:val="-1"/>
          <w:sz w:val="30"/>
          <w:szCs w:val="30"/>
          <w:lang w:eastAsia="en-IN"/>
        </w:rPr>
        <w:t xml:space="preserve">Who are the support vectors? Support vector is a sample that is incorrectly classified or a sample close to a boundary. </w:t>
      </w:r>
      <w:proofErr w:type="gramStart"/>
      <w:r w:rsidRPr="00841981">
        <w:rPr>
          <w:rFonts w:ascii="Georgia" w:eastAsia="Times New Roman" w:hAnsi="Georgia" w:cs="Times New Roman"/>
          <w:color w:val="242424"/>
          <w:spacing w:val="-1"/>
          <w:sz w:val="30"/>
          <w:szCs w:val="30"/>
          <w:lang w:eastAsia="en-IN"/>
        </w:rPr>
        <w:t>Looking at the plot below.</w:t>
      </w:r>
      <w:proofErr w:type="gramEnd"/>
      <w:r w:rsidRPr="00841981">
        <w:rPr>
          <w:rFonts w:ascii="Georgia" w:eastAsia="Times New Roman" w:hAnsi="Georgia" w:cs="Times New Roman"/>
          <w:color w:val="242424"/>
          <w:spacing w:val="-1"/>
          <w:sz w:val="30"/>
          <w:szCs w:val="30"/>
          <w:lang w:eastAsia="en-IN"/>
        </w:rPr>
        <w:t xml:space="preserve"> The samples with red circles are exactly decision boundary. In SVM, only support vectors has an effective impact on model training, that is saying removing </w:t>
      </w:r>
      <w:proofErr w:type="spellStart"/>
      <w:r w:rsidRPr="00841981">
        <w:rPr>
          <w:rFonts w:ascii="Georgia" w:eastAsia="Times New Roman" w:hAnsi="Georgia" w:cs="Times New Roman"/>
          <w:color w:val="242424"/>
          <w:spacing w:val="-1"/>
          <w:sz w:val="30"/>
          <w:szCs w:val="30"/>
          <w:lang w:eastAsia="en-IN"/>
        </w:rPr>
        <w:t>non support</w:t>
      </w:r>
      <w:proofErr w:type="spellEnd"/>
      <w:r w:rsidRPr="00841981">
        <w:rPr>
          <w:rFonts w:ascii="Georgia" w:eastAsia="Times New Roman" w:hAnsi="Georgia" w:cs="Times New Roman"/>
          <w:color w:val="242424"/>
          <w:spacing w:val="-1"/>
          <w:sz w:val="30"/>
          <w:szCs w:val="30"/>
          <w:lang w:eastAsia="en-IN"/>
        </w:rPr>
        <w:t xml:space="preserve"> vector has no effect on the model at all. Why? We will figure it out from its cost function.</w:t>
      </w:r>
    </w:p>
    <w:p w:rsidR="00841981" w:rsidRPr="00841981" w:rsidRDefault="00841981" w:rsidP="00841981">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4016250" cy="2331720"/>
            <wp:effectExtent l="0" t="0" r="3810" b="0"/>
            <wp:docPr id="24" name="Picture 24" descr="https://miro.medium.com/v2/resize:fit:875/1*VXVgDMOdz0iigBIu9sMz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v2/resize:fit:875/1*VXVgDMOdz0iigBIu9sMzG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16250" cy="2331720"/>
                    </a:xfrm>
                    <a:prstGeom prst="rect">
                      <a:avLst/>
                    </a:prstGeom>
                    <a:noFill/>
                    <a:ln>
                      <a:noFill/>
                    </a:ln>
                  </pic:spPr>
                </pic:pic>
              </a:graphicData>
            </a:graphic>
          </wp:inline>
        </w:drawing>
      </w:r>
    </w:p>
    <w:p w:rsidR="00841981" w:rsidRPr="00841981" w:rsidRDefault="00841981" w:rsidP="00841981">
      <w:pPr>
        <w:spacing w:before="514" w:after="0" w:line="480" w:lineRule="atLeast"/>
        <w:rPr>
          <w:rFonts w:ascii="Georgia" w:eastAsia="Times New Roman" w:hAnsi="Georgia" w:cs="Times New Roman"/>
          <w:color w:val="242424"/>
          <w:spacing w:val="-1"/>
          <w:sz w:val="30"/>
          <w:szCs w:val="30"/>
          <w:lang w:eastAsia="en-IN"/>
        </w:rPr>
      </w:pPr>
      <w:r w:rsidRPr="00841981">
        <w:rPr>
          <w:rFonts w:ascii="Georgia" w:eastAsia="Times New Roman" w:hAnsi="Georgia" w:cs="Times New Roman"/>
          <w:color w:val="242424"/>
          <w:spacing w:val="-1"/>
          <w:sz w:val="30"/>
          <w:szCs w:val="30"/>
          <w:lang w:eastAsia="en-IN"/>
        </w:rPr>
        <w:t xml:space="preserve">The loss function of SVM is very similar to that of Logistic Regression. Looking at it by y = 1 and y = 0 separately in below plot, the black line is the cost function of Logistic Regression, and the red line is for SVM. Please note that the X axis here is the raw model output, </w:t>
      </w:r>
      <w:proofErr w:type="spellStart"/>
      <w:r w:rsidRPr="00841981">
        <w:rPr>
          <w:rFonts w:ascii="Georgia" w:eastAsia="Times New Roman" w:hAnsi="Georgia" w:cs="Times New Roman"/>
          <w:color w:val="242424"/>
          <w:spacing w:val="-1"/>
          <w:sz w:val="30"/>
          <w:szCs w:val="30"/>
          <w:lang w:eastAsia="en-IN"/>
        </w:rPr>
        <w:t>θ</w:t>
      </w:r>
      <w:r w:rsidRPr="00841981">
        <w:rPr>
          <w:rFonts w:ascii="Times New Roman" w:eastAsia="Times New Roman" w:hAnsi="Times New Roman" w:cs="Times New Roman"/>
          <w:color w:val="242424"/>
          <w:spacing w:val="-1"/>
          <w:sz w:val="30"/>
          <w:szCs w:val="30"/>
          <w:lang w:eastAsia="en-IN"/>
        </w:rPr>
        <w:t>ᵀ</w:t>
      </w:r>
      <w:r w:rsidRPr="00841981">
        <w:rPr>
          <w:rFonts w:ascii="Georgia" w:eastAsia="Times New Roman" w:hAnsi="Georgia" w:cs="Times New Roman"/>
          <w:color w:val="242424"/>
          <w:spacing w:val="-1"/>
          <w:sz w:val="30"/>
          <w:szCs w:val="30"/>
          <w:lang w:eastAsia="en-IN"/>
        </w:rPr>
        <w:t>x</w:t>
      </w:r>
      <w:proofErr w:type="spellEnd"/>
      <w:r w:rsidRPr="00841981">
        <w:rPr>
          <w:rFonts w:ascii="Georgia" w:eastAsia="Times New Roman" w:hAnsi="Georgia" w:cs="Times New Roman"/>
          <w:color w:val="242424"/>
          <w:spacing w:val="-1"/>
          <w:sz w:val="30"/>
          <w:szCs w:val="30"/>
          <w:lang w:eastAsia="en-IN"/>
        </w:rPr>
        <w:t>. Remember putting the raw model output into Sigmoid Function gives us the Logistic Regression</w:t>
      </w:r>
      <w:r w:rsidRPr="00841981">
        <w:rPr>
          <w:rFonts w:ascii="Georgia" w:eastAsia="Times New Roman" w:hAnsi="Georgia" w:cs="Georgia"/>
          <w:color w:val="242424"/>
          <w:spacing w:val="-1"/>
          <w:sz w:val="30"/>
          <w:szCs w:val="30"/>
          <w:lang w:eastAsia="en-IN"/>
        </w:rPr>
        <w:t>’</w:t>
      </w:r>
      <w:r w:rsidRPr="00841981">
        <w:rPr>
          <w:rFonts w:ascii="Georgia" w:eastAsia="Times New Roman" w:hAnsi="Georgia" w:cs="Times New Roman"/>
          <w:color w:val="242424"/>
          <w:spacing w:val="-1"/>
          <w:sz w:val="30"/>
          <w:szCs w:val="30"/>
          <w:lang w:eastAsia="en-IN"/>
        </w:rPr>
        <w:t xml:space="preserve">s hypothesis. What is the hypothesis for SVM? It’s simple and straightforward. When </w:t>
      </w:r>
      <w:proofErr w:type="spellStart"/>
      <w:r w:rsidRPr="00841981">
        <w:rPr>
          <w:rFonts w:ascii="Georgia" w:eastAsia="Times New Roman" w:hAnsi="Georgia" w:cs="Times New Roman"/>
          <w:color w:val="242424"/>
          <w:spacing w:val="-1"/>
          <w:sz w:val="30"/>
          <w:szCs w:val="30"/>
          <w:lang w:eastAsia="en-IN"/>
        </w:rPr>
        <w:t>θ</w:t>
      </w:r>
      <w:r w:rsidRPr="00841981">
        <w:rPr>
          <w:rFonts w:ascii="Times New Roman" w:eastAsia="Times New Roman" w:hAnsi="Times New Roman" w:cs="Times New Roman"/>
          <w:color w:val="242424"/>
          <w:spacing w:val="-1"/>
          <w:sz w:val="30"/>
          <w:szCs w:val="30"/>
          <w:lang w:eastAsia="en-IN"/>
        </w:rPr>
        <w:t>ᵀ</w:t>
      </w:r>
      <w:r w:rsidRPr="00841981">
        <w:rPr>
          <w:rFonts w:ascii="Georgia" w:eastAsia="Times New Roman" w:hAnsi="Georgia" w:cs="Times New Roman"/>
          <w:color w:val="242424"/>
          <w:spacing w:val="-1"/>
          <w:sz w:val="30"/>
          <w:szCs w:val="30"/>
          <w:lang w:eastAsia="en-IN"/>
        </w:rPr>
        <w:t>x</w:t>
      </w:r>
      <w:proofErr w:type="spellEnd"/>
      <w:r w:rsidRPr="00841981">
        <w:rPr>
          <w:rFonts w:ascii="Georgia" w:eastAsia="Times New Roman" w:hAnsi="Georgia" w:cs="Times New Roman"/>
          <w:color w:val="242424"/>
          <w:spacing w:val="-1"/>
          <w:sz w:val="30"/>
          <w:szCs w:val="30"/>
          <w:lang w:eastAsia="en-IN"/>
        </w:rPr>
        <w:t xml:space="preserve"> </w:t>
      </w:r>
      <w:r w:rsidRPr="00841981">
        <w:rPr>
          <w:rFonts w:ascii="Georgia" w:eastAsia="Times New Roman" w:hAnsi="Georgia" w:cs="Georgia"/>
          <w:color w:val="242424"/>
          <w:spacing w:val="-1"/>
          <w:sz w:val="30"/>
          <w:szCs w:val="30"/>
          <w:lang w:eastAsia="en-IN"/>
        </w:rPr>
        <w:t>≥</w:t>
      </w:r>
      <w:r w:rsidRPr="00841981">
        <w:rPr>
          <w:rFonts w:ascii="Georgia" w:eastAsia="Times New Roman" w:hAnsi="Georgia" w:cs="Times New Roman"/>
          <w:color w:val="242424"/>
          <w:spacing w:val="-1"/>
          <w:sz w:val="30"/>
          <w:szCs w:val="30"/>
          <w:lang w:eastAsia="en-IN"/>
        </w:rPr>
        <w:t xml:space="preserve"> 0, predict 1, otherwise, predict 0.</w:t>
      </w:r>
    </w:p>
    <w:p w:rsidR="00841981" w:rsidRPr="00841981" w:rsidRDefault="00841981" w:rsidP="00841981">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667275" cy="2171700"/>
            <wp:effectExtent l="0" t="0" r="0" b="0"/>
            <wp:docPr id="23" name="Picture 23" descr="https://miro.medium.com/v2/resize:fit:1250/1*qfZnRoVp-A0a4jMLwTBL6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1250/1*qfZnRoVp-A0a4jMLwTBL6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9247" cy="2172456"/>
                    </a:xfrm>
                    <a:prstGeom prst="rect">
                      <a:avLst/>
                    </a:prstGeom>
                    <a:noFill/>
                    <a:ln>
                      <a:noFill/>
                    </a:ln>
                  </pic:spPr>
                </pic:pic>
              </a:graphicData>
            </a:graphic>
          </wp:inline>
        </w:drawing>
      </w:r>
    </w:p>
    <w:p w:rsidR="00841981" w:rsidRPr="00841981" w:rsidRDefault="00841981" w:rsidP="00841981">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600700" cy="1362090"/>
            <wp:effectExtent l="0" t="0" r="0" b="9525"/>
            <wp:docPr id="22" name="Picture 22" descr="https://miro.medium.com/v2/resize:fit:1250/1*kHe3Mntx7cgFkFfurTIi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v2/resize:fit:1250/1*kHe3Mntx7cgFkFfurTIij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0700" cy="1362090"/>
                    </a:xfrm>
                    <a:prstGeom prst="rect">
                      <a:avLst/>
                    </a:prstGeom>
                    <a:noFill/>
                    <a:ln>
                      <a:noFill/>
                    </a:ln>
                  </pic:spPr>
                </pic:pic>
              </a:graphicData>
            </a:graphic>
          </wp:inline>
        </w:drawing>
      </w:r>
    </w:p>
    <w:p w:rsidR="00841981" w:rsidRPr="00841981" w:rsidRDefault="00841981" w:rsidP="00841981">
      <w:pPr>
        <w:spacing w:before="514" w:after="0" w:line="480" w:lineRule="atLeast"/>
        <w:rPr>
          <w:rFonts w:ascii="Georgia" w:eastAsia="Times New Roman" w:hAnsi="Georgia" w:cs="Times New Roman"/>
          <w:color w:val="242424"/>
          <w:spacing w:val="-1"/>
          <w:sz w:val="30"/>
          <w:szCs w:val="30"/>
          <w:lang w:eastAsia="en-IN"/>
        </w:rPr>
      </w:pPr>
      <w:r w:rsidRPr="00841981">
        <w:rPr>
          <w:rFonts w:ascii="Georgia" w:eastAsia="Times New Roman" w:hAnsi="Georgia" w:cs="Times New Roman"/>
          <w:color w:val="242424"/>
          <w:spacing w:val="-1"/>
          <w:sz w:val="30"/>
          <w:szCs w:val="30"/>
          <w:lang w:eastAsia="en-IN"/>
        </w:rPr>
        <w:t>Then back to loss function plot, aka. </w:t>
      </w:r>
      <w:r w:rsidRPr="00841981">
        <w:rPr>
          <w:rFonts w:ascii="Georgia" w:eastAsia="Times New Roman" w:hAnsi="Georgia" w:cs="Times New Roman"/>
          <w:b/>
          <w:bCs/>
          <w:color w:val="242424"/>
          <w:spacing w:val="-1"/>
          <w:sz w:val="30"/>
          <w:szCs w:val="30"/>
          <w:lang w:eastAsia="en-IN"/>
        </w:rPr>
        <w:t>Hinge Loss</w:t>
      </w:r>
      <w:r w:rsidRPr="00841981">
        <w:rPr>
          <w:rFonts w:ascii="Georgia" w:eastAsia="Times New Roman" w:hAnsi="Georgia" w:cs="Times New Roman"/>
          <w:color w:val="242424"/>
          <w:spacing w:val="-1"/>
          <w:sz w:val="30"/>
          <w:szCs w:val="30"/>
          <w:lang w:eastAsia="en-IN"/>
        </w:rPr>
        <w:t xml:space="preserve">, when the actual is 1 (left plot as below), if </w:t>
      </w:r>
      <w:proofErr w:type="spellStart"/>
      <w:r w:rsidRPr="00841981">
        <w:rPr>
          <w:rFonts w:ascii="Georgia" w:eastAsia="Times New Roman" w:hAnsi="Georgia" w:cs="Times New Roman"/>
          <w:color w:val="242424"/>
          <w:spacing w:val="-1"/>
          <w:sz w:val="30"/>
          <w:szCs w:val="30"/>
          <w:lang w:eastAsia="en-IN"/>
        </w:rPr>
        <w:t>θ</w:t>
      </w:r>
      <w:r w:rsidRPr="00841981">
        <w:rPr>
          <w:rFonts w:ascii="Times New Roman" w:eastAsia="Times New Roman" w:hAnsi="Times New Roman" w:cs="Times New Roman"/>
          <w:color w:val="242424"/>
          <w:spacing w:val="-1"/>
          <w:sz w:val="30"/>
          <w:szCs w:val="30"/>
          <w:lang w:eastAsia="en-IN"/>
        </w:rPr>
        <w:t>ᵀ</w:t>
      </w:r>
      <w:r w:rsidRPr="00841981">
        <w:rPr>
          <w:rFonts w:ascii="Georgia" w:eastAsia="Times New Roman" w:hAnsi="Georgia" w:cs="Times New Roman"/>
          <w:color w:val="242424"/>
          <w:spacing w:val="-1"/>
          <w:sz w:val="30"/>
          <w:szCs w:val="30"/>
          <w:lang w:eastAsia="en-IN"/>
        </w:rPr>
        <w:t>x</w:t>
      </w:r>
      <w:proofErr w:type="spellEnd"/>
      <w:r w:rsidRPr="00841981">
        <w:rPr>
          <w:rFonts w:ascii="Georgia" w:eastAsia="Times New Roman" w:hAnsi="Georgia" w:cs="Times New Roman"/>
          <w:color w:val="242424"/>
          <w:spacing w:val="-1"/>
          <w:sz w:val="30"/>
          <w:szCs w:val="30"/>
          <w:lang w:eastAsia="en-IN"/>
        </w:rPr>
        <w:t xml:space="preserve"> </w:t>
      </w:r>
      <w:r w:rsidRPr="00841981">
        <w:rPr>
          <w:rFonts w:ascii="Georgia" w:eastAsia="Times New Roman" w:hAnsi="Georgia" w:cs="Georgia"/>
          <w:color w:val="242424"/>
          <w:spacing w:val="-1"/>
          <w:sz w:val="30"/>
          <w:szCs w:val="30"/>
          <w:lang w:eastAsia="en-IN"/>
        </w:rPr>
        <w:t>≥</w:t>
      </w:r>
      <w:r w:rsidRPr="00841981">
        <w:rPr>
          <w:rFonts w:ascii="Georgia" w:eastAsia="Times New Roman" w:hAnsi="Georgia" w:cs="Times New Roman"/>
          <w:color w:val="242424"/>
          <w:spacing w:val="-1"/>
          <w:sz w:val="30"/>
          <w:szCs w:val="30"/>
          <w:lang w:eastAsia="en-IN"/>
        </w:rPr>
        <w:t xml:space="preserve"> 1, no cost at all, if </w:t>
      </w:r>
      <w:proofErr w:type="spellStart"/>
      <w:r w:rsidRPr="00841981">
        <w:rPr>
          <w:rFonts w:ascii="Georgia" w:eastAsia="Times New Roman" w:hAnsi="Georgia" w:cs="Times New Roman"/>
          <w:color w:val="242424"/>
          <w:spacing w:val="-1"/>
          <w:sz w:val="30"/>
          <w:szCs w:val="30"/>
          <w:lang w:eastAsia="en-IN"/>
        </w:rPr>
        <w:t>θ</w:t>
      </w:r>
      <w:r w:rsidRPr="00841981">
        <w:rPr>
          <w:rFonts w:ascii="Times New Roman" w:eastAsia="Times New Roman" w:hAnsi="Times New Roman" w:cs="Times New Roman"/>
          <w:color w:val="242424"/>
          <w:spacing w:val="-1"/>
          <w:sz w:val="30"/>
          <w:szCs w:val="30"/>
          <w:lang w:eastAsia="en-IN"/>
        </w:rPr>
        <w:t>ᵀ</w:t>
      </w:r>
      <w:r w:rsidRPr="00841981">
        <w:rPr>
          <w:rFonts w:ascii="Georgia" w:eastAsia="Times New Roman" w:hAnsi="Georgia" w:cs="Times New Roman"/>
          <w:color w:val="242424"/>
          <w:spacing w:val="-1"/>
          <w:sz w:val="30"/>
          <w:szCs w:val="30"/>
          <w:lang w:eastAsia="en-IN"/>
        </w:rPr>
        <w:t>x</w:t>
      </w:r>
      <w:proofErr w:type="spellEnd"/>
      <w:r w:rsidRPr="00841981">
        <w:rPr>
          <w:rFonts w:ascii="Georgia" w:eastAsia="Times New Roman" w:hAnsi="Georgia" w:cs="Times New Roman"/>
          <w:color w:val="242424"/>
          <w:spacing w:val="-1"/>
          <w:sz w:val="30"/>
          <w:szCs w:val="30"/>
          <w:lang w:eastAsia="en-IN"/>
        </w:rPr>
        <w:t xml:space="preserve"> &lt; 1, the cost increases as the value of </w:t>
      </w:r>
      <w:proofErr w:type="spellStart"/>
      <w:r w:rsidRPr="00841981">
        <w:rPr>
          <w:rFonts w:ascii="Georgia" w:eastAsia="Times New Roman" w:hAnsi="Georgia" w:cs="Georgia"/>
          <w:color w:val="242424"/>
          <w:spacing w:val="-1"/>
          <w:sz w:val="30"/>
          <w:szCs w:val="30"/>
          <w:lang w:eastAsia="en-IN"/>
        </w:rPr>
        <w:t>θ</w:t>
      </w:r>
      <w:r w:rsidRPr="00841981">
        <w:rPr>
          <w:rFonts w:ascii="Times New Roman" w:eastAsia="Times New Roman" w:hAnsi="Times New Roman" w:cs="Times New Roman"/>
          <w:color w:val="242424"/>
          <w:spacing w:val="-1"/>
          <w:sz w:val="30"/>
          <w:szCs w:val="30"/>
          <w:lang w:eastAsia="en-IN"/>
        </w:rPr>
        <w:t>ᵀ</w:t>
      </w:r>
      <w:r w:rsidRPr="00841981">
        <w:rPr>
          <w:rFonts w:ascii="Georgia" w:eastAsia="Times New Roman" w:hAnsi="Georgia" w:cs="Times New Roman"/>
          <w:color w:val="242424"/>
          <w:spacing w:val="-1"/>
          <w:sz w:val="30"/>
          <w:szCs w:val="30"/>
          <w:lang w:eastAsia="en-IN"/>
        </w:rPr>
        <w:t>x</w:t>
      </w:r>
      <w:proofErr w:type="spellEnd"/>
      <w:r w:rsidRPr="00841981">
        <w:rPr>
          <w:rFonts w:ascii="Georgia" w:eastAsia="Times New Roman" w:hAnsi="Georgia" w:cs="Times New Roman"/>
          <w:color w:val="242424"/>
          <w:spacing w:val="-1"/>
          <w:sz w:val="30"/>
          <w:szCs w:val="30"/>
          <w:lang w:eastAsia="en-IN"/>
        </w:rPr>
        <w:t xml:space="preserve"> decreases. Wait! When </w:t>
      </w:r>
      <w:proofErr w:type="spellStart"/>
      <w:r w:rsidRPr="00841981">
        <w:rPr>
          <w:rFonts w:ascii="Georgia" w:eastAsia="Times New Roman" w:hAnsi="Georgia" w:cs="Georgia"/>
          <w:color w:val="242424"/>
          <w:spacing w:val="-1"/>
          <w:sz w:val="30"/>
          <w:szCs w:val="30"/>
          <w:lang w:eastAsia="en-IN"/>
        </w:rPr>
        <w:t>θ</w:t>
      </w:r>
      <w:r w:rsidRPr="00841981">
        <w:rPr>
          <w:rFonts w:ascii="Times New Roman" w:eastAsia="Times New Roman" w:hAnsi="Times New Roman" w:cs="Times New Roman"/>
          <w:color w:val="242424"/>
          <w:spacing w:val="-1"/>
          <w:sz w:val="30"/>
          <w:szCs w:val="30"/>
          <w:lang w:eastAsia="en-IN"/>
        </w:rPr>
        <w:t>ᵀ</w:t>
      </w:r>
      <w:r w:rsidRPr="00841981">
        <w:rPr>
          <w:rFonts w:ascii="Georgia" w:eastAsia="Times New Roman" w:hAnsi="Georgia" w:cs="Times New Roman"/>
          <w:color w:val="242424"/>
          <w:spacing w:val="-1"/>
          <w:sz w:val="30"/>
          <w:szCs w:val="30"/>
          <w:lang w:eastAsia="en-IN"/>
        </w:rPr>
        <w:t>x</w:t>
      </w:r>
      <w:proofErr w:type="spellEnd"/>
      <w:r w:rsidRPr="00841981">
        <w:rPr>
          <w:rFonts w:ascii="Georgia" w:eastAsia="Times New Roman" w:hAnsi="Georgia" w:cs="Times New Roman"/>
          <w:color w:val="242424"/>
          <w:spacing w:val="-1"/>
          <w:sz w:val="30"/>
          <w:szCs w:val="30"/>
          <w:lang w:eastAsia="en-IN"/>
        </w:rPr>
        <w:t xml:space="preserve"> </w:t>
      </w:r>
      <w:r w:rsidRPr="00841981">
        <w:rPr>
          <w:rFonts w:ascii="Georgia" w:eastAsia="Times New Roman" w:hAnsi="Georgia" w:cs="Georgia"/>
          <w:color w:val="242424"/>
          <w:spacing w:val="-1"/>
          <w:sz w:val="30"/>
          <w:szCs w:val="30"/>
          <w:lang w:eastAsia="en-IN"/>
        </w:rPr>
        <w:t>≥</w:t>
      </w:r>
      <w:r w:rsidRPr="00841981">
        <w:rPr>
          <w:rFonts w:ascii="Georgia" w:eastAsia="Times New Roman" w:hAnsi="Georgia" w:cs="Times New Roman"/>
          <w:color w:val="242424"/>
          <w:spacing w:val="-1"/>
          <w:sz w:val="30"/>
          <w:szCs w:val="30"/>
          <w:lang w:eastAsia="en-IN"/>
        </w:rPr>
        <w:t xml:space="preserve"> 0, we already predict 1, which is the correct prediction. Why does the cost start to increase from 1 instead of 0? Yes, SVM gives some punishment to both incorrect predictions and those close to decision boundary </w:t>
      </w:r>
      <w:proofErr w:type="gramStart"/>
      <w:r w:rsidRPr="00841981">
        <w:rPr>
          <w:rFonts w:ascii="Georgia" w:eastAsia="Times New Roman" w:hAnsi="Georgia" w:cs="Times New Roman"/>
          <w:color w:val="242424"/>
          <w:spacing w:val="-1"/>
          <w:sz w:val="30"/>
          <w:szCs w:val="30"/>
          <w:lang w:eastAsia="en-IN"/>
        </w:rPr>
        <w:t>( 0</w:t>
      </w:r>
      <w:proofErr w:type="gramEnd"/>
      <w:r w:rsidRPr="00841981">
        <w:rPr>
          <w:rFonts w:ascii="Georgia" w:eastAsia="Times New Roman" w:hAnsi="Georgia" w:cs="Times New Roman"/>
          <w:color w:val="242424"/>
          <w:spacing w:val="-1"/>
          <w:sz w:val="30"/>
          <w:szCs w:val="30"/>
          <w:lang w:eastAsia="en-IN"/>
        </w:rPr>
        <w:t xml:space="preserve"> &lt; </w:t>
      </w:r>
      <w:proofErr w:type="spellStart"/>
      <w:r w:rsidRPr="00841981">
        <w:rPr>
          <w:rFonts w:ascii="Georgia" w:eastAsia="Times New Roman" w:hAnsi="Georgia" w:cs="Times New Roman"/>
          <w:color w:val="242424"/>
          <w:spacing w:val="-1"/>
          <w:sz w:val="30"/>
          <w:szCs w:val="30"/>
          <w:lang w:eastAsia="en-IN"/>
        </w:rPr>
        <w:t>θ</w:t>
      </w:r>
      <w:r w:rsidRPr="00841981">
        <w:rPr>
          <w:rFonts w:ascii="Times New Roman" w:eastAsia="Times New Roman" w:hAnsi="Times New Roman" w:cs="Times New Roman"/>
          <w:color w:val="242424"/>
          <w:spacing w:val="-1"/>
          <w:sz w:val="30"/>
          <w:szCs w:val="30"/>
          <w:lang w:eastAsia="en-IN"/>
        </w:rPr>
        <w:t>ᵀ</w:t>
      </w:r>
      <w:r w:rsidRPr="00841981">
        <w:rPr>
          <w:rFonts w:ascii="Georgia" w:eastAsia="Times New Roman" w:hAnsi="Georgia" w:cs="Times New Roman"/>
          <w:color w:val="242424"/>
          <w:spacing w:val="-1"/>
          <w:sz w:val="30"/>
          <w:szCs w:val="30"/>
          <w:lang w:eastAsia="en-IN"/>
        </w:rPr>
        <w:t>x</w:t>
      </w:r>
      <w:proofErr w:type="spellEnd"/>
      <w:r w:rsidRPr="00841981">
        <w:rPr>
          <w:rFonts w:ascii="Georgia" w:eastAsia="Times New Roman" w:hAnsi="Georgia" w:cs="Times New Roman"/>
          <w:color w:val="242424"/>
          <w:spacing w:val="-1"/>
          <w:sz w:val="30"/>
          <w:szCs w:val="30"/>
          <w:lang w:eastAsia="en-IN"/>
        </w:rPr>
        <w:t xml:space="preserve"> &lt;1), that</w:t>
      </w:r>
      <w:r w:rsidRPr="00841981">
        <w:rPr>
          <w:rFonts w:ascii="Georgia" w:eastAsia="Times New Roman" w:hAnsi="Georgia" w:cs="Georgia"/>
          <w:color w:val="242424"/>
          <w:spacing w:val="-1"/>
          <w:sz w:val="30"/>
          <w:szCs w:val="30"/>
          <w:lang w:eastAsia="en-IN"/>
        </w:rPr>
        <w:t>’</w:t>
      </w:r>
      <w:r w:rsidRPr="00841981">
        <w:rPr>
          <w:rFonts w:ascii="Georgia" w:eastAsia="Times New Roman" w:hAnsi="Georgia" w:cs="Times New Roman"/>
          <w:color w:val="242424"/>
          <w:spacing w:val="-1"/>
          <w:sz w:val="30"/>
          <w:szCs w:val="30"/>
          <w:lang w:eastAsia="en-IN"/>
        </w:rPr>
        <w:t xml:space="preserve">s how we call them support vectors. When data points are just right on the margin, </w:t>
      </w:r>
      <w:proofErr w:type="spellStart"/>
      <w:r w:rsidRPr="00841981">
        <w:rPr>
          <w:rFonts w:ascii="Georgia" w:eastAsia="Times New Roman" w:hAnsi="Georgia" w:cs="Georgia"/>
          <w:color w:val="242424"/>
          <w:spacing w:val="-1"/>
          <w:sz w:val="30"/>
          <w:szCs w:val="30"/>
          <w:lang w:eastAsia="en-IN"/>
        </w:rPr>
        <w:t>θ</w:t>
      </w:r>
      <w:r w:rsidRPr="00841981">
        <w:rPr>
          <w:rFonts w:ascii="Times New Roman" w:eastAsia="Times New Roman" w:hAnsi="Times New Roman" w:cs="Times New Roman"/>
          <w:color w:val="242424"/>
          <w:spacing w:val="-1"/>
          <w:sz w:val="30"/>
          <w:szCs w:val="30"/>
          <w:lang w:eastAsia="en-IN"/>
        </w:rPr>
        <w:t>ᵀ</w:t>
      </w:r>
      <w:r w:rsidRPr="00841981">
        <w:rPr>
          <w:rFonts w:ascii="Georgia" w:eastAsia="Times New Roman" w:hAnsi="Georgia" w:cs="Times New Roman"/>
          <w:color w:val="242424"/>
          <w:spacing w:val="-1"/>
          <w:sz w:val="30"/>
          <w:szCs w:val="30"/>
          <w:lang w:eastAsia="en-IN"/>
        </w:rPr>
        <w:t>x</w:t>
      </w:r>
      <w:proofErr w:type="spellEnd"/>
      <w:r w:rsidRPr="00841981">
        <w:rPr>
          <w:rFonts w:ascii="Georgia" w:eastAsia="Times New Roman" w:hAnsi="Georgia" w:cs="Times New Roman"/>
          <w:color w:val="242424"/>
          <w:spacing w:val="-1"/>
          <w:sz w:val="30"/>
          <w:szCs w:val="30"/>
          <w:lang w:eastAsia="en-IN"/>
        </w:rPr>
        <w:t xml:space="preserve"> = 1, when data points are between decision boundary and margin, 0&lt; </w:t>
      </w:r>
      <w:proofErr w:type="spellStart"/>
      <w:r w:rsidRPr="00841981">
        <w:rPr>
          <w:rFonts w:ascii="Georgia" w:eastAsia="Times New Roman" w:hAnsi="Georgia" w:cs="Georgia"/>
          <w:color w:val="242424"/>
          <w:spacing w:val="-1"/>
          <w:sz w:val="30"/>
          <w:szCs w:val="30"/>
          <w:lang w:eastAsia="en-IN"/>
        </w:rPr>
        <w:t>θ</w:t>
      </w:r>
      <w:r w:rsidRPr="00841981">
        <w:rPr>
          <w:rFonts w:ascii="Times New Roman" w:eastAsia="Times New Roman" w:hAnsi="Times New Roman" w:cs="Times New Roman"/>
          <w:color w:val="242424"/>
          <w:spacing w:val="-1"/>
          <w:sz w:val="30"/>
          <w:szCs w:val="30"/>
          <w:lang w:eastAsia="en-IN"/>
        </w:rPr>
        <w:t>ᵀ</w:t>
      </w:r>
      <w:r w:rsidRPr="00841981">
        <w:rPr>
          <w:rFonts w:ascii="Georgia" w:eastAsia="Times New Roman" w:hAnsi="Georgia" w:cs="Times New Roman"/>
          <w:color w:val="242424"/>
          <w:spacing w:val="-1"/>
          <w:sz w:val="30"/>
          <w:szCs w:val="30"/>
          <w:lang w:eastAsia="en-IN"/>
        </w:rPr>
        <w:t>x</w:t>
      </w:r>
      <w:proofErr w:type="spellEnd"/>
      <w:r w:rsidRPr="00841981">
        <w:rPr>
          <w:rFonts w:ascii="Georgia" w:eastAsia="Times New Roman" w:hAnsi="Georgia" w:cs="Times New Roman"/>
          <w:color w:val="242424"/>
          <w:spacing w:val="-1"/>
          <w:sz w:val="30"/>
          <w:szCs w:val="30"/>
          <w:lang w:eastAsia="en-IN"/>
        </w:rPr>
        <w:t xml:space="preserve"> &lt;1. I will explain why some data points appear inside of margin later. As for why removing non-support vectors won’t affect model performance, we are able to answer it now. Remember model fitting process is to minimize the cost function. Since there is no cost for non-support vectors at all, the total value of cost function won’t be changed by adding or removing them.</w:t>
      </w:r>
    </w:p>
    <w:p w:rsidR="00841981" w:rsidRPr="00841981" w:rsidRDefault="00841981" w:rsidP="00841981">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964464" cy="2004060"/>
            <wp:effectExtent l="0" t="0" r="0" b="0"/>
            <wp:docPr id="21" name="Picture 21" descr="https://miro.medium.com/v2/resize:fit:1250/1*PpGKA80nNW29SX3Y78Kkz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v2/resize:fit:1250/1*PpGKA80nNW29SX3Y78Kkz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4464" cy="2004060"/>
                    </a:xfrm>
                    <a:prstGeom prst="rect">
                      <a:avLst/>
                    </a:prstGeom>
                    <a:noFill/>
                    <a:ln>
                      <a:noFill/>
                    </a:ln>
                  </pic:spPr>
                </pic:pic>
              </a:graphicData>
            </a:graphic>
          </wp:inline>
        </w:drawing>
      </w:r>
    </w:p>
    <w:p w:rsidR="00841981" w:rsidRPr="00841981" w:rsidRDefault="00841981" w:rsidP="00841981">
      <w:pPr>
        <w:spacing w:before="514" w:after="0" w:line="480" w:lineRule="atLeast"/>
        <w:rPr>
          <w:rFonts w:ascii="Georgia" w:eastAsia="Times New Roman" w:hAnsi="Georgia" w:cs="Times New Roman"/>
          <w:color w:val="242424"/>
          <w:spacing w:val="-1"/>
          <w:sz w:val="30"/>
          <w:szCs w:val="30"/>
          <w:lang w:eastAsia="en-IN"/>
        </w:rPr>
      </w:pPr>
      <w:r w:rsidRPr="00841981">
        <w:rPr>
          <w:rFonts w:ascii="Georgia" w:eastAsia="Times New Roman" w:hAnsi="Georgia" w:cs="Times New Roman"/>
          <w:color w:val="242424"/>
          <w:spacing w:val="-1"/>
          <w:sz w:val="30"/>
          <w:szCs w:val="30"/>
          <w:lang w:eastAsia="en-IN"/>
        </w:rPr>
        <w:t>Let’s write the formula for SVM’s cost function:</w:t>
      </w:r>
    </w:p>
    <w:p w:rsidR="00841981" w:rsidRPr="00841981" w:rsidRDefault="00841981" w:rsidP="00841981">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4099560" cy="2108345"/>
            <wp:effectExtent l="0" t="0" r="0" b="6350"/>
            <wp:docPr id="20" name="Picture 20" descr="https://miro.medium.com/v2/resize:fit:875/1*AndL5FYso8ad7LSrie8z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v2/resize:fit:875/1*AndL5FYso8ad7LSrie8zo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99560" cy="2108345"/>
                    </a:xfrm>
                    <a:prstGeom prst="rect">
                      <a:avLst/>
                    </a:prstGeom>
                    <a:noFill/>
                    <a:ln>
                      <a:noFill/>
                    </a:ln>
                  </pic:spPr>
                </pic:pic>
              </a:graphicData>
            </a:graphic>
          </wp:inline>
        </w:drawing>
      </w:r>
    </w:p>
    <w:p w:rsidR="00841981" w:rsidRPr="00841981" w:rsidRDefault="00841981" w:rsidP="00841981">
      <w:pPr>
        <w:spacing w:before="514" w:after="0" w:line="480" w:lineRule="atLeast"/>
        <w:rPr>
          <w:rFonts w:ascii="Georgia" w:eastAsia="Times New Roman" w:hAnsi="Georgia" w:cs="Times New Roman"/>
          <w:color w:val="242424"/>
          <w:spacing w:val="-1"/>
          <w:sz w:val="30"/>
          <w:szCs w:val="30"/>
          <w:lang w:eastAsia="en-IN"/>
        </w:rPr>
      </w:pPr>
      <w:r w:rsidRPr="00841981">
        <w:rPr>
          <w:rFonts w:ascii="Georgia" w:eastAsia="Times New Roman" w:hAnsi="Georgia" w:cs="Times New Roman"/>
          <w:color w:val="242424"/>
          <w:spacing w:val="-1"/>
          <w:sz w:val="30"/>
          <w:szCs w:val="30"/>
          <w:lang w:eastAsia="en-IN"/>
        </w:rPr>
        <w:t>We can also add regularization to SVM. For example, adding L2 regularized term to SVM, the cost function changed to:</w:t>
      </w:r>
    </w:p>
    <w:p w:rsidR="00841981" w:rsidRPr="00841981" w:rsidRDefault="00841981" w:rsidP="00841981">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926665" cy="1066800"/>
            <wp:effectExtent l="0" t="0" r="0" b="0"/>
            <wp:docPr id="19" name="Picture 19" descr="https://miro.medium.com/v2/resize:fit:1250/1*h5QqCdm48pt84bazOPvE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v2/resize:fit:1250/1*h5QqCdm48pt84bazOPvEx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7388" cy="1066930"/>
                    </a:xfrm>
                    <a:prstGeom prst="rect">
                      <a:avLst/>
                    </a:prstGeom>
                    <a:noFill/>
                    <a:ln>
                      <a:noFill/>
                    </a:ln>
                  </pic:spPr>
                </pic:pic>
              </a:graphicData>
            </a:graphic>
          </wp:inline>
        </w:drawing>
      </w:r>
    </w:p>
    <w:p w:rsidR="00841981" w:rsidRPr="00841981" w:rsidRDefault="00841981" w:rsidP="00841981">
      <w:pPr>
        <w:spacing w:before="514" w:after="0" w:line="480" w:lineRule="atLeast"/>
        <w:rPr>
          <w:rFonts w:ascii="Georgia" w:eastAsia="Times New Roman" w:hAnsi="Georgia" w:cs="Times New Roman"/>
          <w:color w:val="242424"/>
          <w:spacing w:val="-1"/>
          <w:sz w:val="30"/>
          <w:szCs w:val="30"/>
          <w:lang w:eastAsia="en-IN"/>
        </w:rPr>
      </w:pPr>
      <w:r w:rsidRPr="00841981">
        <w:rPr>
          <w:rFonts w:ascii="Georgia" w:eastAsia="Times New Roman" w:hAnsi="Georgia" w:cs="Times New Roman"/>
          <w:color w:val="242424"/>
          <w:spacing w:val="-1"/>
          <w:sz w:val="30"/>
          <w:szCs w:val="30"/>
          <w:lang w:eastAsia="en-IN"/>
        </w:rPr>
        <w:t>Different from Logistic Regression using</w:t>
      </w:r>
      <w:r w:rsidRPr="00841981">
        <w:rPr>
          <w:rFonts w:ascii="Georgia" w:eastAsia="Times New Roman" w:hAnsi="Georgia" w:cs="Times New Roman"/>
          <w:b/>
          <w:bCs/>
          <w:color w:val="242424"/>
          <w:spacing w:val="-1"/>
          <w:sz w:val="30"/>
          <w:szCs w:val="30"/>
          <w:lang w:eastAsia="en-IN"/>
        </w:rPr>
        <w:t> λ </w:t>
      </w:r>
      <w:r w:rsidRPr="00841981">
        <w:rPr>
          <w:rFonts w:ascii="Georgia" w:eastAsia="Times New Roman" w:hAnsi="Georgia" w:cs="Times New Roman"/>
          <w:color w:val="242424"/>
          <w:spacing w:val="-1"/>
          <w:sz w:val="30"/>
          <w:szCs w:val="30"/>
          <w:lang w:eastAsia="en-IN"/>
        </w:rPr>
        <w:t>as the parameter in front of regularized term to control the weight of regularization, correspondingly, SVM uses </w:t>
      </w:r>
      <w:r w:rsidRPr="00841981">
        <w:rPr>
          <w:rFonts w:ascii="Georgia" w:eastAsia="Times New Roman" w:hAnsi="Georgia" w:cs="Times New Roman"/>
          <w:b/>
          <w:bCs/>
          <w:color w:val="242424"/>
          <w:spacing w:val="-1"/>
          <w:sz w:val="30"/>
          <w:szCs w:val="30"/>
          <w:lang w:eastAsia="en-IN"/>
        </w:rPr>
        <w:t>C </w:t>
      </w:r>
      <w:r w:rsidRPr="00841981">
        <w:rPr>
          <w:rFonts w:ascii="Georgia" w:eastAsia="Times New Roman" w:hAnsi="Georgia" w:cs="Times New Roman"/>
          <w:color w:val="242424"/>
          <w:spacing w:val="-1"/>
          <w:sz w:val="30"/>
          <w:szCs w:val="30"/>
          <w:lang w:eastAsia="en-IN"/>
        </w:rPr>
        <w:t xml:space="preserve">in front of fit term. Intuitively, the fit term emphasizes fit the model very well by finding optimal coefficients, and the regularized term controls the complexity of the model by constraining the large value of coefficients. There is a trade-off between fitting the model well on training dataset and the complexity of the model that may lead to </w:t>
      </w:r>
      <w:proofErr w:type="spellStart"/>
      <w:r w:rsidRPr="00841981">
        <w:rPr>
          <w:rFonts w:ascii="Georgia" w:eastAsia="Times New Roman" w:hAnsi="Georgia" w:cs="Times New Roman"/>
          <w:color w:val="242424"/>
          <w:spacing w:val="-1"/>
          <w:sz w:val="30"/>
          <w:szCs w:val="30"/>
          <w:lang w:eastAsia="en-IN"/>
        </w:rPr>
        <w:t>overfitting</w:t>
      </w:r>
      <w:proofErr w:type="spellEnd"/>
      <w:r w:rsidRPr="00841981">
        <w:rPr>
          <w:rFonts w:ascii="Georgia" w:eastAsia="Times New Roman" w:hAnsi="Georgia" w:cs="Times New Roman"/>
          <w:color w:val="242424"/>
          <w:spacing w:val="-1"/>
          <w:sz w:val="30"/>
          <w:szCs w:val="30"/>
          <w:lang w:eastAsia="en-IN"/>
        </w:rPr>
        <w:t>, which can be adjusted by tweaking the value of λ or C. Both λ and C prioritize how much we care about optimize fit term and regularized term. Placing at different places of cost function, C actually plays a role similar to 1/λ.</w:t>
      </w:r>
    </w:p>
    <w:p w:rsidR="00841981" w:rsidRPr="00841981" w:rsidRDefault="00841981" w:rsidP="00841981">
      <w:pPr>
        <w:spacing w:before="514" w:after="0" w:line="480" w:lineRule="atLeast"/>
        <w:rPr>
          <w:rFonts w:ascii="Georgia" w:eastAsia="Times New Roman" w:hAnsi="Georgia" w:cs="Times New Roman"/>
          <w:color w:val="242424"/>
          <w:spacing w:val="-1"/>
          <w:sz w:val="30"/>
          <w:szCs w:val="30"/>
          <w:lang w:eastAsia="en-IN"/>
        </w:rPr>
      </w:pPr>
      <w:r w:rsidRPr="00841981">
        <w:rPr>
          <w:rFonts w:ascii="Georgia" w:eastAsia="Times New Roman" w:hAnsi="Georgia" w:cs="Times New Roman"/>
          <w:color w:val="242424"/>
          <w:spacing w:val="-1"/>
          <w:sz w:val="30"/>
          <w:szCs w:val="30"/>
          <w:lang w:eastAsia="en-IN"/>
        </w:rPr>
        <w:t xml:space="preserve">With a very large value of C (similar to no regularization), this large margin classifier will be very sensitive to outliers. For example, in the plot on the left as below, the ideal decision boundary should be like green line, by adding the orange </w:t>
      </w:r>
      <w:proofErr w:type="spellStart"/>
      <w:r w:rsidRPr="00841981">
        <w:rPr>
          <w:rFonts w:ascii="Georgia" w:eastAsia="Times New Roman" w:hAnsi="Georgia" w:cs="Times New Roman"/>
          <w:color w:val="242424"/>
          <w:spacing w:val="-1"/>
          <w:sz w:val="30"/>
          <w:szCs w:val="30"/>
          <w:lang w:eastAsia="en-IN"/>
        </w:rPr>
        <w:t>orange</w:t>
      </w:r>
      <w:proofErr w:type="spellEnd"/>
      <w:r w:rsidRPr="00841981">
        <w:rPr>
          <w:rFonts w:ascii="Georgia" w:eastAsia="Times New Roman" w:hAnsi="Georgia" w:cs="Times New Roman"/>
          <w:color w:val="242424"/>
          <w:spacing w:val="-1"/>
          <w:sz w:val="30"/>
          <w:szCs w:val="30"/>
          <w:lang w:eastAsia="en-IN"/>
        </w:rPr>
        <w:t xml:space="preserve"> triangle (outlier), with a </w:t>
      </w:r>
      <w:proofErr w:type="spellStart"/>
      <w:r w:rsidRPr="00841981">
        <w:rPr>
          <w:rFonts w:ascii="Georgia" w:eastAsia="Times New Roman" w:hAnsi="Georgia" w:cs="Times New Roman"/>
          <w:color w:val="242424"/>
          <w:spacing w:val="-1"/>
          <w:sz w:val="30"/>
          <w:szCs w:val="30"/>
          <w:lang w:eastAsia="en-IN"/>
        </w:rPr>
        <w:t>vey</w:t>
      </w:r>
      <w:proofErr w:type="spellEnd"/>
      <w:r w:rsidRPr="00841981">
        <w:rPr>
          <w:rFonts w:ascii="Georgia" w:eastAsia="Times New Roman" w:hAnsi="Georgia" w:cs="Times New Roman"/>
          <w:color w:val="242424"/>
          <w:spacing w:val="-1"/>
          <w:sz w:val="30"/>
          <w:szCs w:val="30"/>
          <w:lang w:eastAsia="en-IN"/>
        </w:rPr>
        <w:t xml:space="preserve"> big C, the decision boundary will shift to the orange line to satisfy the </w:t>
      </w:r>
      <w:proofErr w:type="spellStart"/>
      <w:r w:rsidRPr="00841981">
        <w:rPr>
          <w:rFonts w:ascii="Georgia" w:eastAsia="Times New Roman" w:hAnsi="Georgia" w:cs="Times New Roman"/>
          <w:color w:val="242424"/>
          <w:spacing w:val="-1"/>
          <w:sz w:val="30"/>
          <w:szCs w:val="30"/>
          <w:lang w:eastAsia="en-IN"/>
        </w:rPr>
        <w:t>the</w:t>
      </w:r>
      <w:proofErr w:type="spellEnd"/>
      <w:r w:rsidRPr="00841981">
        <w:rPr>
          <w:rFonts w:ascii="Georgia" w:eastAsia="Times New Roman" w:hAnsi="Georgia" w:cs="Times New Roman"/>
          <w:color w:val="242424"/>
          <w:spacing w:val="-1"/>
          <w:sz w:val="30"/>
          <w:szCs w:val="30"/>
          <w:lang w:eastAsia="en-IN"/>
        </w:rPr>
        <w:t xml:space="preserve"> rule of large margin. On the other hand, C also plays a role to adjust the width of margin which enables margin violation. See the plot below on the right. When C is small, the margin is wider shown as green line. The pink data points have violated the margin. It is especially useful when dealing with non-separable dataset. So </w:t>
      </w:r>
      <w:proofErr w:type="gramStart"/>
      <w:r w:rsidRPr="00841981">
        <w:rPr>
          <w:rFonts w:ascii="Georgia" w:eastAsia="Times New Roman" w:hAnsi="Georgia" w:cs="Times New Roman"/>
          <w:color w:val="242424"/>
          <w:spacing w:val="-1"/>
          <w:sz w:val="30"/>
          <w:szCs w:val="30"/>
          <w:lang w:eastAsia="en-IN"/>
        </w:rPr>
        <w:t>This</w:t>
      </w:r>
      <w:proofErr w:type="gramEnd"/>
      <w:r w:rsidRPr="00841981">
        <w:rPr>
          <w:rFonts w:ascii="Georgia" w:eastAsia="Times New Roman" w:hAnsi="Georgia" w:cs="Times New Roman"/>
          <w:color w:val="242424"/>
          <w:spacing w:val="-1"/>
          <w:sz w:val="30"/>
          <w:szCs w:val="30"/>
          <w:lang w:eastAsia="en-IN"/>
        </w:rPr>
        <w:t xml:space="preserve"> is how regularization impact the choice of decision boundary that make the algorithm work for non-linearly separable dataset with tolerance of data points who are misclassified or have margin violation.</w:t>
      </w:r>
    </w:p>
    <w:p w:rsidR="00841981" w:rsidRPr="00841981" w:rsidRDefault="00841981" w:rsidP="00841981">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905500" cy="2537003"/>
            <wp:effectExtent l="0" t="0" r="0" b="0"/>
            <wp:docPr id="18" name="Picture 18" descr="https://miro.medium.com/v2/resize:fit:1250/1*DSHIKH8TiiN1FeTKtfDzr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v2/resize:fit:1250/1*DSHIKH8TiiN1FeTKtfDzrQ.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05500" cy="2537003"/>
                    </a:xfrm>
                    <a:prstGeom prst="rect">
                      <a:avLst/>
                    </a:prstGeom>
                    <a:noFill/>
                    <a:ln>
                      <a:noFill/>
                    </a:ln>
                  </pic:spPr>
                </pic:pic>
              </a:graphicData>
            </a:graphic>
          </wp:inline>
        </w:drawing>
      </w:r>
    </w:p>
    <w:p w:rsidR="00841981" w:rsidRPr="00841981" w:rsidRDefault="00841981" w:rsidP="00841981">
      <w:pPr>
        <w:spacing w:before="468" w:after="0" w:line="450" w:lineRule="atLeast"/>
        <w:outlineLvl w:val="0"/>
        <w:rPr>
          <w:rFonts w:ascii="Helvetica" w:eastAsia="Times New Roman" w:hAnsi="Helvetica" w:cs="Times New Roman"/>
          <w:b/>
          <w:bCs/>
          <w:color w:val="242424"/>
          <w:spacing w:val="-4"/>
          <w:kern w:val="36"/>
          <w:sz w:val="36"/>
          <w:szCs w:val="36"/>
          <w:lang w:eastAsia="en-IN"/>
        </w:rPr>
      </w:pPr>
      <w:r w:rsidRPr="00841981">
        <w:rPr>
          <w:rFonts w:ascii="Helvetica" w:eastAsia="Times New Roman" w:hAnsi="Helvetica" w:cs="Times New Roman"/>
          <w:b/>
          <w:bCs/>
          <w:color w:val="242424"/>
          <w:spacing w:val="-4"/>
          <w:kern w:val="36"/>
          <w:sz w:val="36"/>
          <w:szCs w:val="36"/>
          <w:lang w:eastAsia="en-IN"/>
        </w:rPr>
        <w:t>Non-Linear SVM</w:t>
      </w:r>
    </w:p>
    <w:p w:rsidR="00841981" w:rsidRPr="00841981" w:rsidRDefault="00841981" w:rsidP="00841981">
      <w:pPr>
        <w:spacing w:before="226" w:after="0" w:line="480" w:lineRule="atLeast"/>
        <w:rPr>
          <w:rFonts w:ascii="Georgia" w:eastAsia="Times New Roman" w:hAnsi="Georgia" w:cs="Times New Roman"/>
          <w:color w:val="242424"/>
          <w:spacing w:val="-1"/>
          <w:sz w:val="30"/>
          <w:szCs w:val="30"/>
          <w:lang w:eastAsia="en-IN"/>
        </w:rPr>
      </w:pPr>
      <w:r w:rsidRPr="00841981">
        <w:rPr>
          <w:rFonts w:ascii="Georgia" w:eastAsia="Times New Roman" w:hAnsi="Georgia" w:cs="Times New Roman"/>
          <w:color w:val="242424"/>
          <w:spacing w:val="-1"/>
          <w:sz w:val="30"/>
          <w:szCs w:val="30"/>
          <w:lang w:eastAsia="en-IN"/>
        </w:rPr>
        <w:t xml:space="preserve">When decision boundary is not linear, the </w:t>
      </w:r>
      <w:proofErr w:type="gramStart"/>
      <w:r w:rsidRPr="00841981">
        <w:rPr>
          <w:rFonts w:ascii="Georgia" w:eastAsia="Times New Roman" w:hAnsi="Georgia" w:cs="Times New Roman"/>
          <w:color w:val="242424"/>
          <w:spacing w:val="-1"/>
          <w:sz w:val="30"/>
          <w:szCs w:val="30"/>
          <w:lang w:eastAsia="en-IN"/>
        </w:rPr>
        <w:t>structure of hypothesis and cost function stay</w:t>
      </w:r>
      <w:proofErr w:type="gramEnd"/>
      <w:r w:rsidRPr="00841981">
        <w:rPr>
          <w:rFonts w:ascii="Georgia" w:eastAsia="Times New Roman" w:hAnsi="Georgia" w:cs="Times New Roman"/>
          <w:color w:val="242424"/>
          <w:spacing w:val="-1"/>
          <w:sz w:val="30"/>
          <w:szCs w:val="30"/>
          <w:lang w:eastAsia="en-IN"/>
        </w:rPr>
        <w:t xml:space="preserve"> the same. Firstly, let’s take a look.</w:t>
      </w:r>
    </w:p>
    <w:p w:rsidR="00841981" w:rsidRPr="00841981" w:rsidRDefault="00841981" w:rsidP="00841981">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577840" cy="1490399"/>
            <wp:effectExtent l="0" t="0" r="3810" b="0"/>
            <wp:docPr id="17" name="Picture 17" descr="https://miro.medium.com/v2/resize:fit:1250/1*AsCqMAkwy9m0eWmSqITo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v2/resize:fit:1250/1*AsCqMAkwy9m0eWmSqITol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7296" cy="1492926"/>
                    </a:xfrm>
                    <a:prstGeom prst="rect">
                      <a:avLst/>
                    </a:prstGeom>
                    <a:noFill/>
                    <a:ln>
                      <a:noFill/>
                    </a:ln>
                  </pic:spPr>
                </pic:pic>
              </a:graphicData>
            </a:graphic>
          </wp:inline>
        </w:drawing>
      </w:r>
    </w:p>
    <w:p w:rsidR="00841981" w:rsidRPr="00841981" w:rsidRDefault="00841981" w:rsidP="00841981">
      <w:pPr>
        <w:spacing w:before="514" w:after="0" w:line="480" w:lineRule="atLeast"/>
        <w:rPr>
          <w:rFonts w:ascii="Georgia" w:eastAsia="Times New Roman" w:hAnsi="Georgia" w:cs="Times New Roman"/>
          <w:color w:val="242424"/>
          <w:spacing w:val="-1"/>
          <w:sz w:val="30"/>
          <w:szCs w:val="30"/>
          <w:lang w:eastAsia="en-IN"/>
        </w:rPr>
      </w:pPr>
      <w:r w:rsidRPr="00841981">
        <w:rPr>
          <w:rFonts w:ascii="Georgia" w:eastAsia="Times New Roman" w:hAnsi="Georgia" w:cs="Times New Roman"/>
          <w:color w:val="242424"/>
          <w:spacing w:val="-1"/>
          <w:sz w:val="30"/>
          <w:szCs w:val="30"/>
          <w:lang w:eastAsia="en-IN"/>
        </w:rPr>
        <w:t xml:space="preserve">You may have noticed that non-linear SVM’s hypothesis and cost function are almost the same as linear SVM, except ‘x’ is replaced by ‘f’ here. </w:t>
      </w:r>
      <w:proofErr w:type="gramStart"/>
      <w:r w:rsidRPr="00841981">
        <w:rPr>
          <w:rFonts w:ascii="Georgia" w:eastAsia="Times New Roman" w:hAnsi="Georgia" w:cs="Times New Roman"/>
          <w:color w:val="242424"/>
          <w:spacing w:val="-1"/>
          <w:sz w:val="30"/>
          <w:szCs w:val="30"/>
          <w:lang w:eastAsia="en-IN"/>
        </w:rPr>
        <w:t>f</w:t>
      </w:r>
      <w:proofErr w:type="gramEnd"/>
      <w:r w:rsidRPr="00841981">
        <w:rPr>
          <w:rFonts w:ascii="Georgia" w:eastAsia="Times New Roman" w:hAnsi="Georgia" w:cs="Times New Roman"/>
          <w:color w:val="242424"/>
          <w:spacing w:val="-1"/>
          <w:sz w:val="30"/>
          <w:szCs w:val="30"/>
          <w:lang w:eastAsia="en-IN"/>
        </w:rPr>
        <w:t xml:space="preserve"> is the function of x, and I will discuss how to find the f next. Let’s tart from the very first beginning. Assume that we have one sample (see the plot below) with two features x1, x2. I randomly put a few points (l</w:t>
      </w:r>
      <w:r w:rsidRPr="00841981">
        <w:rPr>
          <w:rFonts w:ascii="Times New Roman" w:eastAsia="Times New Roman" w:hAnsi="Times New Roman" w:cs="Times New Roman"/>
          <w:color w:val="242424"/>
          <w:spacing w:val="-1"/>
          <w:sz w:val="30"/>
          <w:szCs w:val="30"/>
          <w:lang w:eastAsia="en-IN"/>
        </w:rPr>
        <w:t>⁽</w:t>
      </w:r>
      <w:r w:rsidRPr="00841981">
        <w:rPr>
          <w:rFonts w:ascii="Georgia" w:eastAsia="Times New Roman" w:hAnsi="Georgia" w:cs="Georgia"/>
          <w:color w:val="242424"/>
          <w:spacing w:val="-1"/>
          <w:sz w:val="30"/>
          <w:szCs w:val="30"/>
          <w:lang w:eastAsia="en-IN"/>
        </w:rPr>
        <w:t>¹</w:t>
      </w:r>
      <w:r w:rsidRPr="00841981">
        <w:rPr>
          <w:rFonts w:ascii="Times New Roman" w:eastAsia="Times New Roman" w:hAnsi="Times New Roman" w:cs="Times New Roman"/>
          <w:color w:val="242424"/>
          <w:spacing w:val="-1"/>
          <w:sz w:val="30"/>
          <w:szCs w:val="30"/>
          <w:lang w:eastAsia="en-IN"/>
        </w:rPr>
        <w:t>⁾</w:t>
      </w:r>
      <w:r w:rsidRPr="00841981">
        <w:rPr>
          <w:rFonts w:ascii="Georgia" w:eastAsia="Times New Roman" w:hAnsi="Georgia" w:cs="Times New Roman"/>
          <w:color w:val="242424"/>
          <w:spacing w:val="-1"/>
          <w:sz w:val="30"/>
          <w:szCs w:val="30"/>
          <w:lang w:eastAsia="en-IN"/>
        </w:rPr>
        <w:t>, l</w:t>
      </w:r>
      <w:r w:rsidRPr="00841981">
        <w:rPr>
          <w:rFonts w:ascii="Times New Roman" w:eastAsia="Times New Roman" w:hAnsi="Times New Roman" w:cs="Times New Roman"/>
          <w:color w:val="242424"/>
          <w:spacing w:val="-1"/>
          <w:sz w:val="30"/>
          <w:szCs w:val="30"/>
          <w:lang w:eastAsia="en-IN"/>
        </w:rPr>
        <w:t>⁽</w:t>
      </w:r>
      <w:r w:rsidRPr="00841981">
        <w:rPr>
          <w:rFonts w:ascii="Georgia" w:eastAsia="Times New Roman" w:hAnsi="Georgia" w:cs="Georgia"/>
          <w:color w:val="242424"/>
          <w:spacing w:val="-1"/>
          <w:sz w:val="30"/>
          <w:szCs w:val="30"/>
          <w:lang w:eastAsia="en-IN"/>
        </w:rPr>
        <w:t>²</w:t>
      </w:r>
      <w:r w:rsidRPr="00841981">
        <w:rPr>
          <w:rFonts w:ascii="Times New Roman" w:eastAsia="Times New Roman" w:hAnsi="Times New Roman" w:cs="Times New Roman"/>
          <w:color w:val="242424"/>
          <w:spacing w:val="-1"/>
          <w:sz w:val="30"/>
          <w:szCs w:val="30"/>
          <w:lang w:eastAsia="en-IN"/>
        </w:rPr>
        <w:t>⁾</w:t>
      </w:r>
      <w:r w:rsidRPr="00841981">
        <w:rPr>
          <w:rFonts w:ascii="Georgia" w:eastAsia="Times New Roman" w:hAnsi="Georgia" w:cs="Times New Roman"/>
          <w:color w:val="242424"/>
          <w:spacing w:val="-1"/>
          <w:sz w:val="30"/>
          <w:szCs w:val="30"/>
          <w:lang w:eastAsia="en-IN"/>
        </w:rPr>
        <w:t>, l</w:t>
      </w:r>
      <w:r w:rsidRPr="00841981">
        <w:rPr>
          <w:rFonts w:ascii="Times New Roman" w:eastAsia="Times New Roman" w:hAnsi="Times New Roman" w:cs="Times New Roman"/>
          <w:color w:val="242424"/>
          <w:spacing w:val="-1"/>
          <w:sz w:val="30"/>
          <w:szCs w:val="30"/>
          <w:lang w:eastAsia="en-IN"/>
        </w:rPr>
        <w:t>⁽</w:t>
      </w:r>
      <w:r w:rsidRPr="00841981">
        <w:rPr>
          <w:rFonts w:ascii="Georgia" w:eastAsia="Times New Roman" w:hAnsi="Georgia" w:cs="Georgia"/>
          <w:color w:val="242424"/>
          <w:spacing w:val="-1"/>
          <w:sz w:val="30"/>
          <w:szCs w:val="30"/>
          <w:lang w:eastAsia="en-IN"/>
        </w:rPr>
        <w:t>³</w:t>
      </w:r>
      <w:r w:rsidRPr="00841981">
        <w:rPr>
          <w:rFonts w:ascii="Times New Roman" w:eastAsia="Times New Roman" w:hAnsi="Times New Roman" w:cs="Times New Roman"/>
          <w:color w:val="242424"/>
          <w:spacing w:val="-1"/>
          <w:sz w:val="30"/>
          <w:szCs w:val="30"/>
          <w:lang w:eastAsia="en-IN"/>
        </w:rPr>
        <w:t>⁾</w:t>
      </w:r>
      <w:r w:rsidRPr="00841981">
        <w:rPr>
          <w:rFonts w:ascii="Georgia" w:eastAsia="Times New Roman" w:hAnsi="Georgia" w:cs="Times New Roman"/>
          <w:color w:val="242424"/>
          <w:spacing w:val="-1"/>
          <w:sz w:val="30"/>
          <w:szCs w:val="30"/>
          <w:lang w:eastAsia="en-IN"/>
        </w:rPr>
        <w:t>) around x, and called them landmarks. I would like to see how close x is to these landmarks respectively, which is noted as f1 = Similarity(x, l</w:t>
      </w:r>
      <w:r w:rsidRPr="00841981">
        <w:rPr>
          <w:rFonts w:ascii="Times New Roman" w:eastAsia="Times New Roman" w:hAnsi="Times New Roman" w:cs="Times New Roman"/>
          <w:color w:val="242424"/>
          <w:spacing w:val="-1"/>
          <w:sz w:val="30"/>
          <w:szCs w:val="30"/>
          <w:lang w:eastAsia="en-IN"/>
        </w:rPr>
        <w:t>⁽</w:t>
      </w:r>
      <w:r w:rsidRPr="00841981">
        <w:rPr>
          <w:rFonts w:ascii="Georgia" w:eastAsia="Times New Roman" w:hAnsi="Georgia" w:cs="Georgia"/>
          <w:color w:val="242424"/>
          <w:spacing w:val="-1"/>
          <w:sz w:val="30"/>
          <w:szCs w:val="30"/>
          <w:lang w:eastAsia="en-IN"/>
        </w:rPr>
        <w:t>¹</w:t>
      </w:r>
      <w:r w:rsidRPr="00841981">
        <w:rPr>
          <w:rFonts w:ascii="Times New Roman" w:eastAsia="Times New Roman" w:hAnsi="Times New Roman" w:cs="Times New Roman"/>
          <w:color w:val="242424"/>
          <w:spacing w:val="-1"/>
          <w:sz w:val="30"/>
          <w:szCs w:val="30"/>
          <w:lang w:eastAsia="en-IN"/>
        </w:rPr>
        <w:t>⁾</w:t>
      </w:r>
      <w:r w:rsidRPr="00841981">
        <w:rPr>
          <w:rFonts w:ascii="Georgia" w:eastAsia="Times New Roman" w:hAnsi="Georgia" w:cs="Times New Roman"/>
          <w:color w:val="242424"/>
          <w:spacing w:val="-1"/>
          <w:sz w:val="30"/>
          <w:szCs w:val="30"/>
          <w:lang w:eastAsia="en-IN"/>
        </w:rPr>
        <w:t>) or k(x, l</w:t>
      </w:r>
      <w:r w:rsidRPr="00841981">
        <w:rPr>
          <w:rFonts w:ascii="Times New Roman" w:eastAsia="Times New Roman" w:hAnsi="Times New Roman" w:cs="Times New Roman"/>
          <w:color w:val="242424"/>
          <w:spacing w:val="-1"/>
          <w:sz w:val="30"/>
          <w:szCs w:val="30"/>
          <w:lang w:eastAsia="en-IN"/>
        </w:rPr>
        <w:t>⁽</w:t>
      </w:r>
      <w:r w:rsidRPr="00841981">
        <w:rPr>
          <w:rFonts w:ascii="Georgia" w:eastAsia="Times New Roman" w:hAnsi="Georgia" w:cs="Georgia"/>
          <w:color w:val="242424"/>
          <w:spacing w:val="-1"/>
          <w:sz w:val="30"/>
          <w:szCs w:val="30"/>
          <w:lang w:eastAsia="en-IN"/>
        </w:rPr>
        <w:t>¹</w:t>
      </w:r>
      <w:r w:rsidRPr="00841981">
        <w:rPr>
          <w:rFonts w:ascii="Times New Roman" w:eastAsia="Times New Roman" w:hAnsi="Times New Roman" w:cs="Times New Roman"/>
          <w:color w:val="242424"/>
          <w:spacing w:val="-1"/>
          <w:sz w:val="30"/>
          <w:szCs w:val="30"/>
          <w:lang w:eastAsia="en-IN"/>
        </w:rPr>
        <w:t>⁾</w:t>
      </w:r>
      <w:r w:rsidRPr="00841981">
        <w:rPr>
          <w:rFonts w:ascii="Georgia" w:eastAsia="Times New Roman" w:hAnsi="Georgia" w:cs="Times New Roman"/>
          <w:color w:val="242424"/>
          <w:spacing w:val="-1"/>
          <w:sz w:val="30"/>
          <w:szCs w:val="30"/>
          <w:lang w:eastAsia="en-IN"/>
        </w:rPr>
        <w:t>), f2 = Similarity(x, l</w:t>
      </w:r>
      <w:r w:rsidRPr="00841981">
        <w:rPr>
          <w:rFonts w:ascii="Times New Roman" w:eastAsia="Times New Roman" w:hAnsi="Times New Roman" w:cs="Times New Roman"/>
          <w:color w:val="242424"/>
          <w:spacing w:val="-1"/>
          <w:sz w:val="30"/>
          <w:szCs w:val="30"/>
          <w:lang w:eastAsia="en-IN"/>
        </w:rPr>
        <w:t>⁽</w:t>
      </w:r>
      <w:r w:rsidRPr="00841981">
        <w:rPr>
          <w:rFonts w:ascii="Georgia" w:eastAsia="Times New Roman" w:hAnsi="Georgia" w:cs="Georgia"/>
          <w:color w:val="242424"/>
          <w:spacing w:val="-1"/>
          <w:sz w:val="30"/>
          <w:szCs w:val="30"/>
          <w:lang w:eastAsia="en-IN"/>
        </w:rPr>
        <w:t>²</w:t>
      </w:r>
      <w:r w:rsidRPr="00841981">
        <w:rPr>
          <w:rFonts w:ascii="Times New Roman" w:eastAsia="Times New Roman" w:hAnsi="Times New Roman" w:cs="Times New Roman"/>
          <w:color w:val="242424"/>
          <w:spacing w:val="-1"/>
          <w:sz w:val="30"/>
          <w:szCs w:val="30"/>
          <w:lang w:eastAsia="en-IN"/>
        </w:rPr>
        <w:t>⁾</w:t>
      </w:r>
      <w:r w:rsidRPr="00841981">
        <w:rPr>
          <w:rFonts w:ascii="Georgia" w:eastAsia="Times New Roman" w:hAnsi="Georgia" w:cs="Times New Roman"/>
          <w:color w:val="242424"/>
          <w:spacing w:val="-1"/>
          <w:sz w:val="30"/>
          <w:szCs w:val="30"/>
          <w:lang w:eastAsia="en-IN"/>
        </w:rPr>
        <w:t>) or k(x, l</w:t>
      </w:r>
      <w:r w:rsidRPr="00841981">
        <w:rPr>
          <w:rFonts w:ascii="Times New Roman" w:eastAsia="Times New Roman" w:hAnsi="Times New Roman" w:cs="Times New Roman"/>
          <w:color w:val="242424"/>
          <w:spacing w:val="-1"/>
          <w:sz w:val="30"/>
          <w:szCs w:val="30"/>
          <w:lang w:eastAsia="en-IN"/>
        </w:rPr>
        <w:t>⁽</w:t>
      </w:r>
      <w:r w:rsidRPr="00841981">
        <w:rPr>
          <w:rFonts w:ascii="Georgia" w:eastAsia="Times New Roman" w:hAnsi="Georgia" w:cs="Georgia"/>
          <w:color w:val="242424"/>
          <w:spacing w:val="-1"/>
          <w:sz w:val="30"/>
          <w:szCs w:val="30"/>
          <w:lang w:eastAsia="en-IN"/>
        </w:rPr>
        <w:t>²</w:t>
      </w:r>
      <w:r w:rsidRPr="00841981">
        <w:rPr>
          <w:rFonts w:ascii="Times New Roman" w:eastAsia="Times New Roman" w:hAnsi="Times New Roman" w:cs="Times New Roman"/>
          <w:color w:val="242424"/>
          <w:spacing w:val="-1"/>
          <w:sz w:val="30"/>
          <w:szCs w:val="30"/>
          <w:lang w:eastAsia="en-IN"/>
        </w:rPr>
        <w:t>⁾</w:t>
      </w:r>
      <w:r w:rsidRPr="00841981">
        <w:rPr>
          <w:rFonts w:ascii="Georgia" w:eastAsia="Times New Roman" w:hAnsi="Georgia" w:cs="Times New Roman"/>
          <w:color w:val="242424"/>
          <w:spacing w:val="-1"/>
          <w:sz w:val="30"/>
          <w:szCs w:val="30"/>
          <w:lang w:eastAsia="en-IN"/>
        </w:rPr>
        <w:t>), f3 = Similarity(x, l</w:t>
      </w:r>
      <w:r w:rsidRPr="00841981">
        <w:rPr>
          <w:rFonts w:ascii="Times New Roman" w:eastAsia="Times New Roman" w:hAnsi="Times New Roman" w:cs="Times New Roman"/>
          <w:color w:val="242424"/>
          <w:spacing w:val="-1"/>
          <w:sz w:val="30"/>
          <w:szCs w:val="30"/>
          <w:lang w:eastAsia="en-IN"/>
        </w:rPr>
        <w:t>⁽</w:t>
      </w:r>
      <w:r w:rsidRPr="00841981">
        <w:rPr>
          <w:rFonts w:ascii="Georgia" w:eastAsia="Times New Roman" w:hAnsi="Georgia" w:cs="Georgia"/>
          <w:color w:val="242424"/>
          <w:spacing w:val="-1"/>
          <w:sz w:val="30"/>
          <w:szCs w:val="30"/>
          <w:lang w:eastAsia="en-IN"/>
        </w:rPr>
        <w:t>³</w:t>
      </w:r>
      <w:r w:rsidRPr="00841981">
        <w:rPr>
          <w:rFonts w:ascii="Times New Roman" w:eastAsia="Times New Roman" w:hAnsi="Times New Roman" w:cs="Times New Roman"/>
          <w:color w:val="242424"/>
          <w:spacing w:val="-1"/>
          <w:sz w:val="30"/>
          <w:szCs w:val="30"/>
          <w:lang w:eastAsia="en-IN"/>
        </w:rPr>
        <w:t>⁾</w:t>
      </w:r>
      <w:r w:rsidRPr="00841981">
        <w:rPr>
          <w:rFonts w:ascii="Georgia" w:eastAsia="Times New Roman" w:hAnsi="Georgia" w:cs="Times New Roman"/>
          <w:color w:val="242424"/>
          <w:spacing w:val="-1"/>
          <w:sz w:val="30"/>
          <w:szCs w:val="30"/>
          <w:lang w:eastAsia="en-IN"/>
        </w:rPr>
        <w:t>) or k(x, l</w:t>
      </w:r>
      <w:r w:rsidRPr="00841981">
        <w:rPr>
          <w:rFonts w:ascii="Times New Roman" w:eastAsia="Times New Roman" w:hAnsi="Times New Roman" w:cs="Times New Roman"/>
          <w:color w:val="242424"/>
          <w:spacing w:val="-1"/>
          <w:sz w:val="30"/>
          <w:szCs w:val="30"/>
          <w:lang w:eastAsia="en-IN"/>
        </w:rPr>
        <w:t>⁽</w:t>
      </w:r>
      <w:r w:rsidRPr="00841981">
        <w:rPr>
          <w:rFonts w:ascii="Georgia" w:eastAsia="Times New Roman" w:hAnsi="Georgia" w:cs="Georgia"/>
          <w:color w:val="242424"/>
          <w:spacing w:val="-1"/>
          <w:sz w:val="30"/>
          <w:szCs w:val="30"/>
          <w:lang w:eastAsia="en-IN"/>
        </w:rPr>
        <w:t>³</w:t>
      </w:r>
      <w:r w:rsidRPr="00841981">
        <w:rPr>
          <w:rFonts w:ascii="Times New Roman" w:eastAsia="Times New Roman" w:hAnsi="Times New Roman" w:cs="Times New Roman"/>
          <w:color w:val="242424"/>
          <w:spacing w:val="-1"/>
          <w:sz w:val="30"/>
          <w:szCs w:val="30"/>
          <w:lang w:eastAsia="en-IN"/>
        </w:rPr>
        <w:t>⁾</w:t>
      </w:r>
      <w:r w:rsidRPr="00841981">
        <w:rPr>
          <w:rFonts w:ascii="Georgia" w:eastAsia="Times New Roman" w:hAnsi="Georgia" w:cs="Times New Roman"/>
          <w:color w:val="242424"/>
          <w:spacing w:val="-1"/>
          <w:sz w:val="30"/>
          <w:szCs w:val="30"/>
          <w:lang w:eastAsia="en-IN"/>
        </w:rPr>
        <w:t>).</w:t>
      </w:r>
    </w:p>
    <w:p w:rsidR="00841981" w:rsidRPr="00841981" w:rsidRDefault="00841981" w:rsidP="00841981">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163436" cy="2537460"/>
            <wp:effectExtent l="0" t="0" r="0" b="0"/>
            <wp:docPr id="16" name="Picture 16" descr="https://miro.medium.com/v2/resize:fit:875/1*LL3sMir4miRFIsALaJITi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v2/resize:fit:875/1*LL3sMir4miRFIsALaJITiw.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63436" cy="2537460"/>
                    </a:xfrm>
                    <a:prstGeom prst="rect">
                      <a:avLst/>
                    </a:prstGeom>
                    <a:noFill/>
                    <a:ln>
                      <a:noFill/>
                    </a:ln>
                  </pic:spPr>
                </pic:pic>
              </a:graphicData>
            </a:graphic>
          </wp:inline>
        </w:drawing>
      </w:r>
    </w:p>
    <w:p w:rsidR="00841981" w:rsidRPr="00841981" w:rsidRDefault="00841981" w:rsidP="00841981">
      <w:pPr>
        <w:spacing w:before="514" w:after="0" w:line="480" w:lineRule="atLeast"/>
        <w:rPr>
          <w:rFonts w:ascii="Georgia" w:eastAsia="Times New Roman" w:hAnsi="Georgia" w:cs="Times New Roman"/>
          <w:color w:val="242424"/>
          <w:spacing w:val="-1"/>
          <w:sz w:val="30"/>
          <w:szCs w:val="30"/>
          <w:lang w:eastAsia="en-IN"/>
        </w:rPr>
      </w:pPr>
      <w:r w:rsidRPr="00841981">
        <w:rPr>
          <w:rFonts w:ascii="Georgia" w:eastAsia="Times New Roman" w:hAnsi="Georgia" w:cs="Times New Roman"/>
          <w:color w:val="242424"/>
          <w:spacing w:val="-1"/>
          <w:sz w:val="30"/>
          <w:szCs w:val="30"/>
          <w:lang w:eastAsia="en-IN"/>
        </w:rPr>
        <w:t>So this is called </w:t>
      </w:r>
      <w:r w:rsidRPr="00841981">
        <w:rPr>
          <w:rFonts w:ascii="Georgia" w:eastAsia="Times New Roman" w:hAnsi="Georgia" w:cs="Times New Roman"/>
          <w:b/>
          <w:bCs/>
          <w:color w:val="242424"/>
          <w:spacing w:val="-1"/>
          <w:sz w:val="30"/>
          <w:szCs w:val="30"/>
          <w:lang w:eastAsia="en-IN"/>
        </w:rPr>
        <w:t>Kernel Function</w:t>
      </w:r>
      <w:r w:rsidRPr="00841981">
        <w:rPr>
          <w:rFonts w:ascii="Georgia" w:eastAsia="Times New Roman" w:hAnsi="Georgia" w:cs="Times New Roman"/>
          <w:color w:val="242424"/>
          <w:spacing w:val="-1"/>
          <w:sz w:val="30"/>
          <w:szCs w:val="30"/>
          <w:lang w:eastAsia="en-IN"/>
        </w:rPr>
        <w:t>, and it’s exact ‘f’ that you have seen from above formula. What is it inside of the Kernel Function? In other words, how should we describe x’s proximity to landmarks? There are different types. </w:t>
      </w:r>
      <w:r w:rsidRPr="00841981">
        <w:rPr>
          <w:rFonts w:ascii="Georgia" w:eastAsia="Times New Roman" w:hAnsi="Georgia" w:cs="Times New Roman"/>
          <w:b/>
          <w:bCs/>
          <w:color w:val="242424"/>
          <w:spacing w:val="-1"/>
          <w:sz w:val="30"/>
          <w:szCs w:val="30"/>
          <w:lang w:eastAsia="en-IN"/>
        </w:rPr>
        <w:t>Gaussian Kernel</w:t>
      </w:r>
      <w:r w:rsidRPr="00841981">
        <w:rPr>
          <w:rFonts w:ascii="Georgia" w:eastAsia="Times New Roman" w:hAnsi="Georgia" w:cs="Times New Roman"/>
          <w:color w:val="242424"/>
          <w:spacing w:val="-1"/>
          <w:sz w:val="30"/>
          <w:szCs w:val="30"/>
          <w:lang w:eastAsia="en-IN"/>
        </w:rPr>
        <w:t xml:space="preserve"> is one of the most popular ones. It’s calculated with Euclidean Distance of two vectors and parameter σ that describes the smoothness of the function. Gaussian kernel provides a good intuition. </w:t>
      </w:r>
      <w:proofErr w:type="gramStart"/>
      <w:r w:rsidRPr="00841981">
        <w:rPr>
          <w:rFonts w:ascii="Georgia" w:eastAsia="Times New Roman" w:hAnsi="Georgia" w:cs="Times New Roman"/>
          <w:color w:val="242424"/>
          <w:spacing w:val="-1"/>
          <w:sz w:val="30"/>
          <w:szCs w:val="30"/>
          <w:lang w:eastAsia="en-IN"/>
        </w:rPr>
        <w:t>If x ≈ l</w:t>
      </w:r>
      <w:r w:rsidRPr="00841981">
        <w:rPr>
          <w:rFonts w:ascii="Times New Roman" w:eastAsia="Times New Roman" w:hAnsi="Times New Roman" w:cs="Times New Roman"/>
          <w:color w:val="242424"/>
          <w:spacing w:val="-1"/>
          <w:sz w:val="30"/>
          <w:szCs w:val="30"/>
          <w:lang w:eastAsia="en-IN"/>
        </w:rPr>
        <w:t>⁽</w:t>
      </w:r>
      <w:r w:rsidRPr="00841981">
        <w:rPr>
          <w:rFonts w:ascii="Georgia" w:eastAsia="Times New Roman" w:hAnsi="Georgia" w:cs="Georgia"/>
          <w:color w:val="242424"/>
          <w:spacing w:val="-1"/>
          <w:sz w:val="30"/>
          <w:szCs w:val="30"/>
          <w:lang w:eastAsia="en-IN"/>
        </w:rPr>
        <w:t>¹</w:t>
      </w:r>
      <w:r w:rsidRPr="00841981">
        <w:rPr>
          <w:rFonts w:ascii="Times New Roman" w:eastAsia="Times New Roman" w:hAnsi="Times New Roman" w:cs="Times New Roman"/>
          <w:color w:val="242424"/>
          <w:spacing w:val="-1"/>
          <w:sz w:val="30"/>
          <w:szCs w:val="30"/>
          <w:lang w:eastAsia="en-IN"/>
        </w:rPr>
        <w:t>⁾</w:t>
      </w:r>
      <w:r w:rsidRPr="00841981">
        <w:rPr>
          <w:rFonts w:ascii="Georgia" w:eastAsia="Times New Roman" w:hAnsi="Georgia" w:cs="Times New Roman"/>
          <w:color w:val="242424"/>
          <w:spacing w:val="-1"/>
          <w:sz w:val="30"/>
          <w:szCs w:val="30"/>
          <w:lang w:eastAsia="en-IN"/>
        </w:rPr>
        <w:t xml:space="preserve">, f1 </w:t>
      </w:r>
      <w:r w:rsidRPr="00841981">
        <w:rPr>
          <w:rFonts w:ascii="Georgia" w:eastAsia="Times New Roman" w:hAnsi="Georgia" w:cs="Georgia"/>
          <w:color w:val="242424"/>
          <w:spacing w:val="-1"/>
          <w:sz w:val="30"/>
          <w:szCs w:val="30"/>
          <w:lang w:eastAsia="en-IN"/>
        </w:rPr>
        <w:t>≈</w:t>
      </w:r>
      <w:r w:rsidRPr="00841981">
        <w:rPr>
          <w:rFonts w:ascii="Georgia" w:eastAsia="Times New Roman" w:hAnsi="Georgia" w:cs="Times New Roman"/>
          <w:color w:val="242424"/>
          <w:spacing w:val="-1"/>
          <w:sz w:val="30"/>
          <w:szCs w:val="30"/>
          <w:lang w:eastAsia="en-IN"/>
        </w:rPr>
        <w:t xml:space="preserve"> 1, if x is far from l</w:t>
      </w:r>
      <w:r w:rsidRPr="00841981">
        <w:rPr>
          <w:rFonts w:ascii="Times New Roman" w:eastAsia="Times New Roman" w:hAnsi="Times New Roman" w:cs="Times New Roman"/>
          <w:color w:val="242424"/>
          <w:spacing w:val="-1"/>
          <w:sz w:val="30"/>
          <w:szCs w:val="30"/>
          <w:lang w:eastAsia="en-IN"/>
        </w:rPr>
        <w:t>⁽</w:t>
      </w:r>
      <w:r w:rsidRPr="00841981">
        <w:rPr>
          <w:rFonts w:ascii="Georgia" w:eastAsia="Times New Roman" w:hAnsi="Georgia" w:cs="Georgia"/>
          <w:color w:val="242424"/>
          <w:spacing w:val="-1"/>
          <w:sz w:val="30"/>
          <w:szCs w:val="30"/>
          <w:lang w:eastAsia="en-IN"/>
        </w:rPr>
        <w:t>¹</w:t>
      </w:r>
      <w:r w:rsidRPr="00841981">
        <w:rPr>
          <w:rFonts w:ascii="Times New Roman" w:eastAsia="Times New Roman" w:hAnsi="Times New Roman" w:cs="Times New Roman"/>
          <w:color w:val="242424"/>
          <w:spacing w:val="-1"/>
          <w:sz w:val="30"/>
          <w:szCs w:val="30"/>
          <w:lang w:eastAsia="en-IN"/>
        </w:rPr>
        <w:t>⁾</w:t>
      </w:r>
      <w:r w:rsidRPr="00841981">
        <w:rPr>
          <w:rFonts w:ascii="Georgia" w:eastAsia="Times New Roman" w:hAnsi="Georgia" w:cs="Times New Roman"/>
          <w:color w:val="242424"/>
          <w:spacing w:val="-1"/>
          <w:sz w:val="30"/>
          <w:szCs w:val="30"/>
          <w:lang w:eastAsia="en-IN"/>
        </w:rPr>
        <w:t xml:space="preserve">, f1 </w:t>
      </w:r>
      <w:r w:rsidRPr="00841981">
        <w:rPr>
          <w:rFonts w:ascii="Georgia" w:eastAsia="Times New Roman" w:hAnsi="Georgia" w:cs="Georgia"/>
          <w:color w:val="242424"/>
          <w:spacing w:val="-1"/>
          <w:sz w:val="30"/>
          <w:szCs w:val="30"/>
          <w:lang w:eastAsia="en-IN"/>
        </w:rPr>
        <w:t>≈</w:t>
      </w:r>
      <w:r w:rsidRPr="00841981">
        <w:rPr>
          <w:rFonts w:ascii="Georgia" w:eastAsia="Times New Roman" w:hAnsi="Georgia" w:cs="Times New Roman"/>
          <w:color w:val="242424"/>
          <w:spacing w:val="-1"/>
          <w:sz w:val="30"/>
          <w:szCs w:val="30"/>
          <w:lang w:eastAsia="en-IN"/>
        </w:rPr>
        <w:t xml:space="preserve"> 0.</w:t>
      </w:r>
      <w:proofErr w:type="gramEnd"/>
      <w:r w:rsidRPr="00841981">
        <w:rPr>
          <w:rFonts w:ascii="Georgia" w:eastAsia="Times New Roman" w:hAnsi="Georgia" w:cs="Times New Roman"/>
          <w:color w:val="242424"/>
          <w:spacing w:val="-1"/>
          <w:sz w:val="30"/>
          <w:szCs w:val="30"/>
          <w:lang w:eastAsia="en-IN"/>
        </w:rPr>
        <w:t xml:space="preserve"> In </w:t>
      </w:r>
      <w:proofErr w:type="spellStart"/>
      <w:r w:rsidRPr="00841981">
        <w:rPr>
          <w:rFonts w:ascii="Georgia" w:eastAsia="Times New Roman" w:hAnsi="Georgia" w:cs="Times New Roman"/>
          <w:color w:val="242424"/>
          <w:spacing w:val="-1"/>
          <w:sz w:val="30"/>
          <w:szCs w:val="30"/>
          <w:lang w:eastAsia="en-IN"/>
        </w:rPr>
        <w:t>Scikit</w:t>
      </w:r>
      <w:proofErr w:type="spellEnd"/>
      <w:r w:rsidRPr="00841981">
        <w:rPr>
          <w:rFonts w:ascii="Georgia" w:eastAsia="Times New Roman" w:hAnsi="Georgia" w:cs="Times New Roman"/>
          <w:color w:val="242424"/>
          <w:spacing w:val="-1"/>
          <w:sz w:val="30"/>
          <w:szCs w:val="30"/>
          <w:lang w:eastAsia="en-IN"/>
        </w:rPr>
        <w:t xml:space="preserve">-learn SVM package, Gaussian Kernel is mapped to </w:t>
      </w:r>
      <w:proofErr w:type="gramStart"/>
      <w:r w:rsidRPr="00841981">
        <w:rPr>
          <w:rFonts w:ascii="Georgia" w:eastAsia="Times New Roman" w:hAnsi="Georgia" w:cs="Times New Roman"/>
          <w:color w:val="242424"/>
          <w:spacing w:val="-1"/>
          <w:sz w:val="30"/>
          <w:szCs w:val="30"/>
          <w:lang w:eastAsia="en-IN"/>
        </w:rPr>
        <w:t>‘</w:t>
      </w:r>
      <w:proofErr w:type="spellStart"/>
      <w:r w:rsidRPr="00841981">
        <w:rPr>
          <w:rFonts w:ascii="Georgia" w:eastAsia="Times New Roman" w:hAnsi="Georgia" w:cs="Times New Roman"/>
          <w:color w:val="242424"/>
          <w:spacing w:val="-1"/>
          <w:sz w:val="30"/>
          <w:szCs w:val="30"/>
          <w:lang w:eastAsia="en-IN"/>
        </w:rPr>
        <w:t>rbf</w:t>
      </w:r>
      <w:proofErr w:type="spellEnd"/>
      <w:r w:rsidRPr="00841981">
        <w:rPr>
          <w:rFonts w:ascii="Georgia" w:eastAsia="Times New Roman" w:hAnsi="Georgia" w:cs="Times New Roman"/>
          <w:color w:val="242424"/>
          <w:spacing w:val="-1"/>
          <w:sz w:val="30"/>
          <w:szCs w:val="30"/>
          <w:lang w:eastAsia="en-IN"/>
        </w:rPr>
        <w:t>’ ,</w:t>
      </w:r>
      <w:proofErr w:type="gramEnd"/>
      <w:r w:rsidRPr="00841981">
        <w:rPr>
          <w:rFonts w:ascii="Georgia" w:eastAsia="Times New Roman" w:hAnsi="Georgia" w:cs="Times New Roman"/>
          <w:color w:val="242424"/>
          <w:spacing w:val="-1"/>
          <w:sz w:val="30"/>
          <w:szCs w:val="30"/>
          <w:lang w:eastAsia="en-IN"/>
        </w:rPr>
        <w:t> </w:t>
      </w:r>
      <w:r w:rsidRPr="00841981">
        <w:rPr>
          <w:rFonts w:ascii="Georgia" w:eastAsia="Times New Roman" w:hAnsi="Georgia" w:cs="Times New Roman"/>
          <w:b/>
          <w:bCs/>
          <w:color w:val="242424"/>
          <w:spacing w:val="-1"/>
          <w:sz w:val="30"/>
          <w:szCs w:val="30"/>
          <w:lang w:eastAsia="en-IN"/>
        </w:rPr>
        <w:t>Radial Basis Function Kernel</w:t>
      </w:r>
      <w:r w:rsidRPr="00841981">
        <w:rPr>
          <w:rFonts w:ascii="Georgia" w:eastAsia="Times New Roman" w:hAnsi="Georgia" w:cs="Times New Roman"/>
          <w:color w:val="242424"/>
          <w:spacing w:val="-1"/>
          <w:sz w:val="30"/>
          <w:szCs w:val="30"/>
          <w:lang w:eastAsia="en-IN"/>
        </w:rPr>
        <w:t>,</w:t>
      </w:r>
      <w:r w:rsidRPr="00841981">
        <w:rPr>
          <w:rFonts w:ascii="Georgia" w:eastAsia="Times New Roman" w:hAnsi="Georgia" w:cs="Times New Roman"/>
          <w:b/>
          <w:bCs/>
          <w:color w:val="242424"/>
          <w:spacing w:val="-1"/>
          <w:sz w:val="30"/>
          <w:szCs w:val="30"/>
          <w:lang w:eastAsia="en-IN"/>
        </w:rPr>
        <w:t> </w:t>
      </w:r>
      <w:r w:rsidRPr="00841981">
        <w:rPr>
          <w:rFonts w:ascii="Georgia" w:eastAsia="Times New Roman" w:hAnsi="Georgia" w:cs="Times New Roman"/>
          <w:color w:val="242424"/>
          <w:spacing w:val="-1"/>
          <w:sz w:val="30"/>
          <w:szCs w:val="30"/>
          <w:lang w:eastAsia="en-IN"/>
        </w:rPr>
        <w:t>the only difference is ‘</w:t>
      </w:r>
      <w:proofErr w:type="spellStart"/>
      <w:r w:rsidRPr="00841981">
        <w:rPr>
          <w:rFonts w:ascii="Georgia" w:eastAsia="Times New Roman" w:hAnsi="Georgia" w:cs="Times New Roman"/>
          <w:color w:val="242424"/>
          <w:spacing w:val="-1"/>
          <w:sz w:val="30"/>
          <w:szCs w:val="30"/>
          <w:lang w:eastAsia="en-IN"/>
        </w:rPr>
        <w:t>rbf</w:t>
      </w:r>
      <w:proofErr w:type="spellEnd"/>
      <w:r w:rsidRPr="00841981">
        <w:rPr>
          <w:rFonts w:ascii="Georgia" w:eastAsia="Times New Roman" w:hAnsi="Georgia" w:cs="Times New Roman"/>
          <w:color w:val="242424"/>
          <w:spacing w:val="-1"/>
          <w:sz w:val="30"/>
          <w:szCs w:val="30"/>
          <w:lang w:eastAsia="en-IN"/>
        </w:rPr>
        <w:t>’ uses γ to represent Gaussian’s 1/2σ² .</w:t>
      </w:r>
    </w:p>
    <w:p w:rsidR="00841981" w:rsidRPr="00841981" w:rsidRDefault="00841981" w:rsidP="00841981">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479033" cy="2072640"/>
            <wp:effectExtent l="0" t="0" r="7620" b="3810"/>
            <wp:docPr id="15" name="Picture 15" descr="https://miro.medium.com/v2/resize:fit:875/1*NGScLYV3sNwD3kZim5JY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v2/resize:fit:875/1*NGScLYV3sNwD3kZim5JYl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9033" cy="2072640"/>
                    </a:xfrm>
                    <a:prstGeom prst="rect">
                      <a:avLst/>
                    </a:prstGeom>
                    <a:noFill/>
                    <a:ln>
                      <a:noFill/>
                    </a:ln>
                  </pic:spPr>
                </pic:pic>
              </a:graphicData>
            </a:graphic>
          </wp:inline>
        </w:drawing>
      </w:r>
    </w:p>
    <w:p w:rsidR="00841981" w:rsidRPr="00841981" w:rsidRDefault="00841981" w:rsidP="00841981">
      <w:pPr>
        <w:spacing w:before="514" w:after="0" w:line="480" w:lineRule="atLeast"/>
        <w:rPr>
          <w:rFonts w:ascii="Georgia" w:eastAsia="Times New Roman" w:hAnsi="Georgia" w:cs="Times New Roman"/>
          <w:color w:val="242424"/>
          <w:spacing w:val="-1"/>
          <w:sz w:val="30"/>
          <w:szCs w:val="30"/>
          <w:lang w:eastAsia="en-IN"/>
        </w:rPr>
      </w:pPr>
      <w:r w:rsidRPr="00841981">
        <w:rPr>
          <w:rFonts w:ascii="Georgia" w:eastAsia="Times New Roman" w:hAnsi="Georgia" w:cs="Times New Roman"/>
          <w:color w:val="242424"/>
          <w:spacing w:val="-1"/>
          <w:sz w:val="30"/>
          <w:szCs w:val="30"/>
          <w:lang w:eastAsia="en-IN"/>
        </w:rPr>
        <w:t>We can say that the position of sample x has been re-defined by those three kernels. That is saying</w:t>
      </w:r>
      <w:proofErr w:type="gramStart"/>
      <w:r w:rsidRPr="00841981">
        <w:rPr>
          <w:rFonts w:ascii="Georgia" w:eastAsia="Times New Roman" w:hAnsi="Georgia" w:cs="Times New Roman"/>
          <w:color w:val="242424"/>
          <w:spacing w:val="-1"/>
          <w:sz w:val="30"/>
          <w:szCs w:val="30"/>
          <w:lang w:eastAsia="en-IN"/>
        </w:rPr>
        <w:t>,</w:t>
      </w:r>
      <w:proofErr w:type="gramEnd"/>
      <w:r w:rsidRPr="00841981">
        <w:rPr>
          <w:rFonts w:ascii="Georgia" w:eastAsia="Times New Roman" w:hAnsi="Georgia" w:cs="Times New Roman"/>
          <w:color w:val="242424"/>
          <w:spacing w:val="-1"/>
          <w:sz w:val="30"/>
          <w:szCs w:val="30"/>
          <w:lang w:eastAsia="en-IN"/>
        </w:rPr>
        <w:t xml:space="preserve"> Non-Linear SVM computes new features f1, f2, f3, depending on the proximity to landmarks, instead of using x1, x2 as features any more, and that is decided by the chosen landmarks. This is where the raw model output </w:t>
      </w:r>
      <w:proofErr w:type="spellStart"/>
      <w:r w:rsidRPr="00841981">
        <w:rPr>
          <w:rFonts w:ascii="Georgia" w:eastAsia="Times New Roman" w:hAnsi="Georgia" w:cs="Times New Roman"/>
          <w:color w:val="242424"/>
          <w:spacing w:val="-1"/>
          <w:sz w:val="30"/>
          <w:szCs w:val="30"/>
          <w:lang w:eastAsia="en-IN"/>
        </w:rPr>
        <w:t>θ</w:t>
      </w:r>
      <w:r w:rsidRPr="00841981">
        <w:rPr>
          <w:rFonts w:ascii="Times New Roman" w:eastAsia="Times New Roman" w:hAnsi="Times New Roman" w:cs="Times New Roman"/>
          <w:color w:val="242424"/>
          <w:spacing w:val="-1"/>
          <w:sz w:val="30"/>
          <w:szCs w:val="30"/>
          <w:lang w:eastAsia="en-IN"/>
        </w:rPr>
        <w:t>ᵀ</w:t>
      </w:r>
      <w:r w:rsidRPr="00841981">
        <w:rPr>
          <w:rFonts w:ascii="Georgia" w:eastAsia="Times New Roman" w:hAnsi="Georgia" w:cs="Times New Roman"/>
          <w:color w:val="242424"/>
          <w:spacing w:val="-1"/>
          <w:sz w:val="30"/>
          <w:szCs w:val="30"/>
          <w:lang w:eastAsia="en-IN"/>
        </w:rPr>
        <w:t>f</w:t>
      </w:r>
      <w:proofErr w:type="spellEnd"/>
      <w:r w:rsidRPr="00841981">
        <w:rPr>
          <w:rFonts w:ascii="Georgia" w:eastAsia="Times New Roman" w:hAnsi="Georgia" w:cs="Times New Roman"/>
          <w:color w:val="242424"/>
          <w:spacing w:val="-1"/>
          <w:sz w:val="30"/>
          <w:szCs w:val="30"/>
          <w:lang w:eastAsia="en-IN"/>
        </w:rPr>
        <w:t xml:space="preserve"> is coming from. Let</w:t>
      </w:r>
      <w:r w:rsidRPr="00841981">
        <w:rPr>
          <w:rFonts w:ascii="Georgia" w:eastAsia="Times New Roman" w:hAnsi="Georgia" w:cs="Georgia"/>
          <w:color w:val="242424"/>
          <w:spacing w:val="-1"/>
          <w:sz w:val="30"/>
          <w:szCs w:val="30"/>
          <w:lang w:eastAsia="en-IN"/>
        </w:rPr>
        <w:t>’</w:t>
      </w:r>
      <w:r w:rsidRPr="00841981">
        <w:rPr>
          <w:rFonts w:ascii="Georgia" w:eastAsia="Times New Roman" w:hAnsi="Georgia" w:cs="Times New Roman"/>
          <w:color w:val="242424"/>
          <w:spacing w:val="-1"/>
          <w:sz w:val="30"/>
          <w:szCs w:val="30"/>
          <w:lang w:eastAsia="en-IN"/>
        </w:rPr>
        <w:t xml:space="preserve">s try a simple example. </w:t>
      </w:r>
      <w:proofErr w:type="spellStart"/>
      <w:r w:rsidRPr="00841981">
        <w:rPr>
          <w:rFonts w:ascii="Georgia" w:eastAsia="Times New Roman" w:hAnsi="Georgia" w:cs="Georgia"/>
          <w:color w:val="242424"/>
          <w:spacing w:val="-1"/>
          <w:sz w:val="30"/>
          <w:szCs w:val="30"/>
          <w:lang w:eastAsia="en-IN"/>
        </w:rPr>
        <w:t>θ</w:t>
      </w:r>
      <w:r w:rsidRPr="00841981">
        <w:rPr>
          <w:rFonts w:ascii="Times New Roman" w:eastAsia="Times New Roman" w:hAnsi="Times New Roman" w:cs="Times New Roman"/>
          <w:color w:val="242424"/>
          <w:spacing w:val="-1"/>
          <w:sz w:val="30"/>
          <w:szCs w:val="30"/>
          <w:lang w:eastAsia="en-IN"/>
        </w:rPr>
        <w:t>ᵀ</w:t>
      </w:r>
      <w:r w:rsidRPr="00841981">
        <w:rPr>
          <w:rFonts w:ascii="Georgia" w:eastAsia="Times New Roman" w:hAnsi="Georgia" w:cs="Times New Roman"/>
          <w:color w:val="242424"/>
          <w:spacing w:val="-1"/>
          <w:sz w:val="30"/>
          <w:szCs w:val="30"/>
          <w:lang w:eastAsia="en-IN"/>
        </w:rPr>
        <w:t>f</w:t>
      </w:r>
      <w:proofErr w:type="spellEnd"/>
      <w:r w:rsidRPr="00841981">
        <w:rPr>
          <w:rFonts w:ascii="Georgia" w:eastAsia="Times New Roman" w:hAnsi="Georgia" w:cs="Times New Roman"/>
          <w:color w:val="242424"/>
          <w:spacing w:val="-1"/>
          <w:sz w:val="30"/>
          <w:szCs w:val="30"/>
          <w:lang w:eastAsia="en-IN"/>
        </w:rPr>
        <w:t xml:space="preserve"> = </w:t>
      </w:r>
      <w:r w:rsidRPr="00841981">
        <w:rPr>
          <w:rFonts w:ascii="Georgia" w:eastAsia="Times New Roman" w:hAnsi="Georgia" w:cs="Georgia"/>
          <w:color w:val="242424"/>
          <w:spacing w:val="-1"/>
          <w:sz w:val="30"/>
          <w:szCs w:val="30"/>
          <w:lang w:eastAsia="en-IN"/>
        </w:rPr>
        <w:t>θ</w:t>
      </w:r>
      <w:r w:rsidRPr="00841981">
        <w:rPr>
          <w:rFonts w:ascii="Georgia" w:eastAsia="Times New Roman" w:hAnsi="Georgia" w:cs="Times New Roman"/>
          <w:color w:val="242424"/>
          <w:spacing w:val="-1"/>
          <w:sz w:val="30"/>
          <w:szCs w:val="30"/>
          <w:lang w:eastAsia="en-IN"/>
        </w:rPr>
        <w:t xml:space="preserve">0 + </w:t>
      </w:r>
      <w:r w:rsidRPr="00841981">
        <w:rPr>
          <w:rFonts w:ascii="Georgia" w:eastAsia="Times New Roman" w:hAnsi="Georgia" w:cs="Georgia"/>
          <w:color w:val="242424"/>
          <w:spacing w:val="-1"/>
          <w:sz w:val="30"/>
          <w:szCs w:val="30"/>
          <w:lang w:eastAsia="en-IN"/>
        </w:rPr>
        <w:t>θ</w:t>
      </w:r>
      <w:r w:rsidRPr="00841981">
        <w:rPr>
          <w:rFonts w:ascii="Georgia" w:eastAsia="Times New Roman" w:hAnsi="Georgia" w:cs="Times New Roman"/>
          <w:color w:val="242424"/>
          <w:spacing w:val="-1"/>
          <w:sz w:val="30"/>
          <w:szCs w:val="30"/>
          <w:lang w:eastAsia="en-IN"/>
        </w:rPr>
        <w:t xml:space="preserve">1f1 + </w:t>
      </w:r>
      <w:r w:rsidRPr="00841981">
        <w:rPr>
          <w:rFonts w:ascii="Georgia" w:eastAsia="Times New Roman" w:hAnsi="Georgia" w:cs="Georgia"/>
          <w:color w:val="242424"/>
          <w:spacing w:val="-1"/>
          <w:sz w:val="30"/>
          <w:szCs w:val="30"/>
          <w:lang w:eastAsia="en-IN"/>
        </w:rPr>
        <w:t>θ</w:t>
      </w:r>
      <w:r w:rsidRPr="00841981">
        <w:rPr>
          <w:rFonts w:ascii="Georgia" w:eastAsia="Times New Roman" w:hAnsi="Georgia" w:cs="Times New Roman"/>
          <w:color w:val="242424"/>
          <w:spacing w:val="-1"/>
          <w:sz w:val="30"/>
          <w:szCs w:val="30"/>
          <w:lang w:eastAsia="en-IN"/>
        </w:rPr>
        <w:t xml:space="preserve">2f2 + </w:t>
      </w:r>
      <w:r w:rsidRPr="00841981">
        <w:rPr>
          <w:rFonts w:ascii="Georgia" w:eastAsia="Times New Roman" w:hAnsi="Georgia" w:cs="Georgia"/>
          <w:color w:val="242424"/>
          <w:spacing w:val="-1"/>
          <w:sz w:val="30"/>
          <w:szCs w:val="30"/>
          <w:lang w:eastAsia="en-IN"/>
        </w:rPr>
        <w:t>θ</w:t>
      </w:r>
      <w:r w:rsidRPr="00841981">
        <w:rPr>
          <w:rFonts w:ascii="Georgia" w:eastAsia="Times New Roman" w:hAnsi="Georgia" w:cs="Times New Roman"/>
          <w:color w:val="242424"/>
          <w:spacing w:val="-1"/>
          <w:sz w:val="30"/>
          <w:szCs w:val="30"/>
          <w:lang w:eastAsia="en-IN"/>
        </w:rPr>
        <w:t xml:space="preserve">3f3. Assign </w:t>
      </w:r>
      <w:r w:rsidRPr="00841981">
        <w:rPr>
          <w:rFonts w:ascii="Georgia" w:eastAsia="Times New Roman" w:hAnsi="Georgia" w:cs="Georgia"/>
          <w:color w:val="242424"/>
          <w:spacing w:val="-1"/>
          <w:sz w:val="30"/>
          <w:szCs w:val="30"/>
          <w:lang w:eastAsia="en-IN"/>
        </w:rPr>
        <w:t>θ</w:t>
      </w:r>
      <w:r w:rsidRPr="00841981">
        <w:rPr>
          <w:rFonts w:ascii="Georgia" w:eastAsia="Times New Roman" w:hAnsi="Georgia" w:cs="Times New Roman"/>
          <w:color w:val="242424"/>
          <w:spacing w:val="-1"/>
          <w:sz w:val="30"/>
          <w:szCs w:val="30"/>
          <w:lang w:eastAsia="en-IN"/>
        </w:rPr>
        <w:t xml:space="preserve">0 = -0.5, </w:t>
      </w:r>
      <w:r w:rsidRPr="00841981">
        <w:rPr>
          <w:rFonts w:ascii="Georgia" w:eastAsia="Times New Roman" w:hAnsi="Georgia" w:cs="Georgia"/>
          <w:color w:val="242424"/>
          <w:spacing w:val="-1"/>
          <w:sz w:val="30"/>
          <w:szCs w:val="30"/>
          <w:lang w:eastAsia="en-IN"/>
        </w:rPr>
        <w:t>θ</w:t>
      </w:r>
      <w:r w:rsidRPr="00841981">
        <w:rPr>
          <w:rFonts w:ascii="Georgia" w:eastAsia="Times New Roman" w:hAnsi="Georgia" w:cs="Times New Roman"/>
          <w:color w:val="242424"/>
          <w:spacing w:val="-1"/>
          <w:sz w:val="30"/>
          <w:szCs w:val="30"/>
          <w:lang w:eastAsia="en-IN"/>
        </w:rPr>
        <w:t xml:space="preserve">1 = </w:t>
      </w:r>
      <w:r w:rsidRPr="00841981">
        <w:rPr>
          <w:rFonts w:ascii="Georgia" w:eastAsia="Times New Roman" w:hAnsi="Georgia" w:cs="Georgia"/>
          <w:color w:val="242424"/>
          <w:spacing w:val="-1"/>
          <w:sz w:val="30"/>
          <w:szCs w:val="30"/>
          <w:lang w:eastAsia="en-IN"/>
        </w:rPr>
        <w:t>θ</w:t>
      </w:r>
      <w:r w:rsidRPr="00841981">
        <w:rPr>
          <w:rFonts w:ascii="Georgia" w:eastAsia="Times New Roman" w:hAnsi="Georgia" w:cs="Times New Roman"/>
          <w:color w:val="242424"/>
          <w:spacing w:val="-1"/>
          <w:sz w:val="30"/>
          <w:szCs w:val="30"/>
          <w:lang w:eastAsia="en-IN"/>
        </w:rPr>
        <w:t xml:space="preserve">2 = 1, </w:t>
      </w:r>
      <w:r w:rsidRPr="00841981">
        <w:rPr>
          <w:rFonts w:ascii="Georgia" w:eastAsia="Times New Roman" w:hAnsi="Georgia" w:cs="Georgia"/>
          <w:color w:val="242424"/>
          <w:spacing w:val="-1"/>
          <w:sz w:val="30"/>
          <w:szCs w:val="30"/>
          <w:lang w:eastAsia="en-IN"/>
        </w:rPr>
        <w:t>θ</w:t>
      </w:r>
      <w:r w:rsidRPr="00841981">
        <w:rPr>
          <w:rFonts w:ascii="Georgia" w:eastAsia="Times New Roman" w:hAnsi="Georgia" w:cs="Times New Roman"/>
          <w:color w:val="242424"/>
          <w:spacing w:val="-1"/>
          <w:sz w:val="30"/>
          <w:szCs w:val="30"/>
          <w:lang w:eastAsia="en-IN"/>
        </w:rPr>
        <w:t xml:space="preserve">3 = 0, so the </w:t>
      </w:r>
      <w:proofErr w:type="spellStart"/>
      <w:r w:rsidRPr="00841981">
        <w:rPr>
          <w:rFonts w:ascii="Georgia" w:eastAsia="Times New Roman" w:hAnsi="Georgia" w:cs="Georgia"/>
          <w:color w:val="242424"/>
          <w:spacing w:val="-1"/>
          <w:sz w:val="30"/>
          <w:szCs w:val="30"/>
          <w:lang w:eastAsia="en-IN"/>
        </w:rPr>
        <w:t>θ</w:t>
      </w:r>
      <w:r w:rsidRPr="00841981">
        <w:rPr>
          <w:rFonts w:ascii="Times New Roman" w:eastAsia="Times New Roman" w:hAnsi="Times New Roman" w:cs="Times New Roman"/>
          <w:color w:val="242424"/>
          <w:spacing w:val="-1"/>
          <w:sz w:val="30"/>
          <w:szCs w:val="30"/>
          <w:lang w:eastAsia="en-IN"/>
        </w:rPr>
        <w:t>ᵀ</w:t>
      </w:r>
      <w:r w:rsidRPr="00841981">
        <w:rPr>
          <w:rFonts w:ascii="Georgia" w:eastAsia="Times New Roman" w:hAnsi="Georgia" w:cs="Times New Roman"/>
          <w:color w:val="242424"/>
          <w:spacing w:val="-1"/>
          <w:sz w:val="30"/>
          <w:szCs w:val="30"/>
          <w:lang w:eastAsia="en-IN"/>
        </w:rPr>
        <w:t>f</w:t>
      </w:r>
      <w:proofErr w:type="spellEnd"/>
      <w:r w:rsidRPr="00841981">
        <w:rPr>
          <w:rFonts w:ascii="Georgia" w:eastAsia="Times New Roman" w:hAnsi="Georgia" w:cs="Times New Roman"/>
          <w:color w:val="242424"/>
          <w:spacing w:val="-1"/>
          <w:sz w:val="30"/>
          <w:szCs w:val="30"/>
          <w:lang w:eastAsia="en-IN"/>
        </w:rPr>
        <w:t xml:space="preserve"> turns out to be -0.5 + f1 + f2. Looking at the first sample(S1) which is very close to l</w:t>
      </w:r>
      <w:r w:rsidRPr="00841981">
        <w:rPr>
          <w:rFonts w:ascii="Times New Roman" w:eastAsia="Times New Roman" w:hAnsi="Times New Roman" w:cs="Times New Roman"/>
          <w:color w:val="242424"/>
          <w:spacing w:val="-1"/>
          <w:sz w:val="30"/>
          <w:szCs w:val="30"/>
          <w:lang w:eastAsia="en-IN"/>
        </w:rPr>
        <w:t>⁽</w:t>
      </w:r>
      <w:r w:rsidRPr="00841981">
        <w:rPr>
          <w:rFonts w:ascii="Georgia" w:eastAsia="Times New Roman" w:hAnsi="Georgia" w:cs="Georgia"/>
          <w:color w:val="242424"/>
          <w:spacing w:val="-1"/>
          <w:sz w:val="30"/>
          <w:szCs w:val="30"/>
          <w:lang w:eastAsia="en-IN"/>
        </w:rPr>
        <w:t>¹</w:t>
      </w:r>
      <w:r w:rsidRPr="00841981">
        <w:rPr>
          <w:rFonts w:ascii="Times New Roman" w:eastAsia="Times New Roman" w:hAnsi="Times New Roman" w:cs="Times New Roman"/>
          <w:color w:val="242424"/>
          <w:spacing w:val="-1"/>
          <w:sz w:val="30"/>
          <w:szCs w:val="30"/>
          <w:lang w:eastAsia="en-IN"/>
        </w:rPr>
        <w:t>⁾</w:t>
      </w:r>
      <w:r w:rsidRPr="00841981">
        <w:rPr>
          <w:rFonts w:ascii="Georgia" w:eastAsia="Times New Roman" w:hAnsi="Georgia" w:cs="Times New Roman"/>
          <w:color w:val="242424"/>
          <w:spacing w:val="-1"/>
          <w:sz w:val="30"/>
          <w:szCs w:val="30"/>
          <w:lang w:eastAsia="en-IN"/>
        </w:rPr>
        <w:t xml:space="preserve"> and far from l</w:t>
      </w:r>
      <w:r w:rsidRPr="00841981">
        <w:rPr>
          <w:rFonts w:ascii="Times New Roman" w:eastAsia="Times New Roman" w:hAnsi="Times New Roman" w:cs="Times New Roman"/>
          <w:color w:val="242424"/>
          <w:spacing w:val="-1"/>
          <w:sz w:val="30"/>
          <w:szCs w:val="30"/>
          <w:lang w:eastAsia="en-IN"/>
        </w:rPr>
        <w:t>⁽</w:t>
      </w:r>
      <w:r w:rsidRPr="00841981">
        <w:rPr>
          <w:rFonts w:ascii="Georgia" w:eastAsia="Times New Roman" w:hAnsi="Georgia" w:cs="Georgia"/>
          <w:color w:val="242424"/>
          <w:spacing w:val="-1"/>
          <w:sz w:val="30"/>
          <w:szCs w:val="30"/>
          <w:lang w:eastAsia="en-IN"/>
        </w:rPr>
        <w:t>²</w:t>
      </w:r>
      <w:r w:rsidRPr="00841981">
        <w:rPr>
          <w:rFonts w:ascii="Times New Roman" w:eastAsia="Times New Roman" w:hAnsi="Times New Roman" w:cs="Times New Roman"/>
          <w:color w:val="242424"/>
          <w:spacing w:val="-1"/>
          <w:sz w:val="30"/>
          <w:szCs w:val="30"/>
          <w:lang w:eastAsia="en-IN"/>
        </w:rPr>
        <w:t>⁾</w:t>
      </w:r>
      <w:r w:rsidRPr="00841981">
        <w:rPr>
          <w:rFonts w:ascii="Georgia" w:eastAsia="Times New Roman" w:hAnsi="Georgia" w:cs="Times New Roman"/>
          <w:color w:val="242424"/>
          <w:spacing w:val="-1"/>
          <w:sz w:val="30"/>
          <w:szCs w:val="30"/>
          <w:lang w:eastAsia="en-IN"/>
        </w:rPr>
        <w:t>, l</w:t>
      </w:r>
      <w:r w:rsidRPr="00841981">
        <w:rPr>
          <w:rFonts w:ascii="Times New Roman" w:eastAsia="Times New Roman" w:hAnsi="Times New Roman" w:cs="Times New Roman"/>
          <w:color w:val="242424"/>
          <w:spacing w:val="-1"/>
          <w:sz w:val="30"/>
          <w:szCs w:val="30"/>
          <w:lang w:eastAsia="en-IN"/>
        </w:rPr>
        <w:t>⁽</w:t>
      </w:r>
      <w:r w:rsidRPr="00841981">
        <w:rPr>
          <w:rFonts w:ascii="Georgia" w:eastAsia="Times New Roman" w:hAnsi="Georgia" w:cs="Georgia"/>
          <w:color w:val="242424"/>
          <w:spacing w:val="-1"/>
          <w:sz w:val="30"/>
          <w:szCs w:val="30"/>
          <w:lang w:eastAsia="en-IN"/>
        </w:rPr>
        <w:t>³</w:t>
      </w:r>
      <w:r w:rsidRPr="00841981">
        <w:rPr>
          <w:rFonts w:ascii="Times New Roman" w:eastAsia="Times New Roman" w:hAnsi="Times New Roman" w:cs="Times New Roman"/>
          <w:color w:val="242424"/>
          <w:spacing w:val="-1"/>
          <w:sz w:val="30"/>
          <w:szCs w:val="30"/>
          <w:lang w:eastAsia="en-IN"/>
        </w:rPr>
        <w:t>⁾</w:t>
      </w:r>
      <w:r w:rsidRPr="00841981">
        <w:rPr>
          <w:rFonts w:ascii="Georgia" w:eastAsia="Times New Roman" w:hAnsi="Georgia" w:cs="Times New Roman"/>
          <w:color w:val="242424"/>
          <w:spacing w:val="-1"/>
          <w:sz w:val="30"/>
          <w:szCs w:val="30"/>
          <w:lang w:eastAsia="en-IN"/>
        </w:rPr>
        <w:t xml:space="preserve"> , with Gaussian kernel, we got f1 = 1, f2 = 0, f3 = 0, </w:t>
      </w:r>
      <w:proofErr w:type="spellStart"/>
      <w:r w:rsidRPr="00841981">
        <w:rPr>
          <w:rFonts w:ascii="Georgia" w:eastAsia="Times New Roman" w:hAnsi="Georgia" w:cs="Georgia"/>
          <w:color w:val="242424"/>
          <w:spacing w:val="-1"/>
          <w:sz w:val="30"/>
          <w:szCs w:val="30"/>
          <w:lang w:eastAsia="en-IN"/>
        </w:rPr>
        <w:t>θ</w:t>
      </w:r>
      <w:r w:rsidRPr="00841981">
        <w:rPr>
          <w:rFonts w:ascii="Times New Roman" w:eastAsia="Times New Roman" w:hAnsi="Times New Roman" w:cs="Times New Roman"/>
          <w:color w:val="242424"/>
          <w:spacing w:val="-1"/>
          <w:sz w:val="30"/>
          <w:szCs w:val="30"/>
          <w:lang w:eastAsia="en-IN"/>
        </w:rPr>
        <w:t>ᵀ</w:t>
      </w:r>
      <w:r w:rsidRPr="00841981">
        <w:rPr>
          <w:rFonts w:ascii="Georgia" w:eastAsia="Times New Roman" w:hAnsi="Georgia" w:cs="Times New Roman"/>
          <w:color w:val="242424"/>
          <w:spacing w:val="-1"/>
          <w:sz w:val="30"/>
          <w:szCs w:val="30"/>
          <w:lang w:eastAsia="en-IN"/>
        </w:rPr>
        <w:t>f</w:t>
      </w:r>
      <w:proofErr w:type="spellEnd"/>
      <w:r w:rsidRPr="00841981">
        <w:rPr>
          <w:rFonts w:ascii="Georgia" w:eastAsia="Times New Roman" w:hAnsi="Georgia" w:cs="Times New Roman"/>
          <w:color w:val="242424"/>
          <w:spacing w:val="-1"/>
          <w:sz w:val="30"/>
          <w:szCs w:val="30"/>
          <w:lang w:eastAsia="en-IN"/>
        </w:rPr>
        <w:t xml:space="preserve"> = 0.5. According to hypothesis mentioned before, predict 1. Sample 2(S2) is far from all of landmarks, we got f1 = f2 = f3 =0, </w:t>
      </w:r>
      <w:proofErr w:type="spellStart"/>
      <w:r w:rsidRPr="00841981">
        <w:rPr>
          <w:rFonts w:ascii="Georgia" w:eastAsia="Times New Roman" w:hAnsi="Georgia" w:cs="Georgia"/>
          <w:color w:val="242424"/>
          <w:spacing w:val="-1"/>
          <w:sz w:val="30"/>
          <w:szCs w:val="30"/>
          <w:lang w:eastAsia="en-IN"/>
        </w:rPr>
        <w:t>θ</w:t>
      </w:r>
      <w:r w:rsidRPr="00841981">
        <w:rPr>
          <w:rFonts w:ascii="Times New Roman" w:eastAsia="Times New Roman" w:hAnsi="Times New Roman" w:cs="Times New Roman"/>
          <w:color w:val="242424"/>
          <w:spacing w:val="-1"/>
          <w:sz w:val="30"/>
          <w:szCs w:val="30"/>
          <w:lang w:eastAsia="en-IN"/>
        </w:rPr>
        <w:t>ᵀ</w:t>
      </w:r>
      <w:r w:rsidRPr="00841981">
        <w:rPr>
          <w:rFonts w:ascii="Georgia" w:eastAsia="Times New Roman" w:hAnsi="Georgia" w:cs="Times New Roman"/>
          <w:color w:val="242424"/>
          <w:spacing w:val="-1"/>
          <w:sz w:val="30"/>
          <w:szCs w:val="30"/>
          <w:lang w:eastAsia="en-IN"/>
        </w:rPr>
        <w:t>f</w:t>
      </w:r>
      <w:proofErr w:type="spellEnd"/>
      <w:r w:rsidRPr="00841981">
        <w:rPr>
          <w:rFonts w:ascii="Georgia" w:eastAsia="Times New Roman" w:hAnsi="Georgia" w:cs="Times New Roman"/>
          <w:color w:val="242424"/>
          <w:spacing w:val="-1"/>
          <w:sz w:val="30"/>
          <w:szCs w:val="30"/>
          <w:lang w:eastAsia="en-IN"/>
        </w:rPr>
        <w:t xml:space="preserve"> = -0.5 &lt; 0, predict 0. Based on current </w:t>
      </w:r>
      <w:proofErr w:type="spellStart"/>
      <w:r w:rsidRPr="00841981">
        <w:rPr>
          <w:rFonts w:ascii="Georgia" w:eastAsia="Times New Roman" w:hAnsi="Georgia" w:cs="Times New Roman"/>
          <w:color w:val="242424"/>
          <w:spacing w:val="-1"/>
          <w:sz w:val="30"/>
          <w:szCs w:val="30"/>
          <w:lang w:eastAsia="en-IN"/>
        </w:rPr>
        <w:t>θs</w:t>
      </w:r>
      <w:proofErr w:type="spellEnd"/>
      <w:r w:rsidRPr="00841981">
        <w:rPr>
          <w:rFonts w:ascii="Georgia" w:eastAsia="Times New Roman" w:hAnsi="Georgia" w:cs="Times New Roman"/>
          <w:color w:val="242424"/>
          <w:spacing w:val="-1"/>
          <w:sz w:val="30"/>
          <w:szCs w:val="30"/>
          <w:lang w:eastAsia="en-IN"/>
        </w:rPr>
        <w:t>, it’s easy to notice that any point near to l</w:t>
      </w:r>
      <w:r w:rsidRPr="00841981">
        <w:rPr>
          <w:rFonts w:ascii="Times New Roman" w:eastAsia="Times New Roman" w:hAnsi="Times New Roman" w:cs="Times New Roman"/>
          <w:color w:val="242424"/>
          <w:spacing w:val="-1"/>
          <w:sz w:val="30"/>
          <w:szCs w:val="30"/>
          <w:lang w:eastAsia="en-IN"/>
        </w:rPr>
        <w:t>⁽</w:t>
      </w:r>
      <w:r w:rsidRPr="00841981">
        <w:rPr>
          <w:rFonts w:ascii="Georgia" w:eastAsia="Times New Roman" w:hAnsi="Georgia" w:cs="Georgia"/>
          <w:color w:val="242424"/>
          <w:spacing w:val="-1"/>
          <w:sz w:val="30"/>
          <w:szCs w:val="30"/>
          <w:lang w:eastAsia="en-IN"/>
        </w:rPr>
        <w:t>¹</w:t>
      </w:r>
      <w:r w:rsidRPr="00841981">
        <w:rPr>
          <w:rFonts w:ascii="Times New Roman" w:eastAsia="Times New Roman" w:hAnsi="Times New Roman" w:cs="Times New Roman"/>
          <w:color w:val="242424"/>
          <w:spacing w:val="-1"/>
          <w:sz w:val="30"/>
          <w:szCs w:val="30"/>
          <w:lang w:eastAsia="en-IN"/>
        </w:rPr>
        <w:t>⁾</w:t>
      </w:r>
      <w:r w:rsidRPr="00841981">
        <w:rPr>
          <w:rFonts w:ascii="Georgia" w:eastAsia="Times New Roman" w:hAnsi="Georgia" w:cs="Times New Roman"/>
          <w:color w:val="242424"/>
          <w:spacing w:val="-1"/>
          <w:sz w:val="30"/>
          <w:szCs w:val="30"/>
          <w:lang w:eastAsia="en-IN"/>
        </w:rPr>
        <w:t xml:space="preserve"> or l</w:t>
      </w:r>
      <w:r w:rsidRPr="00841981">
        <w:rPr>
          <w:rFonts w:ascii="Times New Roman" w:eastAsia="Times New Roman" w:hAnsi="Times New Roman" w:cs="Times New Roman"/>
          <w:color w:val="242424"/>
          <w:spacing w:val="-1"/>
          <w:sz w:val="30"/>
          <w:szCs w:val="30"/>
          <w:lang w:eastAsia="en-IN"/>
        </w:rPr>
        <w:t>⁽</w:t>
      </w:r>
      <w:r w:rsidRPr="00841981">
        <w:rPr>
          <w:rFonts w:ascii="Georgia" w:eastAsia="Times New Roman" w:hAnsi="Georgia" w:cs="Georgia"/>
          <w:color w:val="242424"/>
          <w:spacing w:val="-1"/>
          <w:sz w:val="30"/>
          <w:szCs w:val="30"/>
          <w:lang w:eastAsia="en-IN"/>
        </w:rPr>
        <w:t>²</w:t>
      </w:r>
      <w:r w:rsidRPr="00841981">
        <w:rPr>
          <w:rFonts w:ascii="Times New Roman" w:eastAsia="Times New Roman" w:hAnsi="Times New Roman" w:cs="Times New Roman"/>
          <w:color w:val="242424"/>
          <w:spacing w:val="-1"/>
          <w:sz w:val="30"/>
          <w:szCs w:val="30"/>
          <w:lang w:eastAsia="en-IN"/>
        </w:rPr>
        <w:t>⁾</w:t>
      </w:r>
      <w:r w:rsidRPr="00841981">
        <w:rPr>
          <w:rFonts w:ascii="Georgia" w:eastAsia="Times New Roman" w:hAnsi="Georgia" w:cs="Times New Roman"/>
          <w:color w:val="242424"/>
          <w:spacing w:val="-1"/>
          <w:sz w:val="30"/>
          <w:szCs w:val="30"/>
          <w:lang w:eastAsia="en-IN"/>
        </w:rPr>
        <w:t xml:space="preserve"> will be predicted as 1, otherwise 0. The green line demonstrates an approximate decision boundary as below.</w:t>
      </w:r>
    </w:p>
    <w:p w:rsidR="00841981" w:rsidRPr="00841981" w:rsidRDefault="00841981" w:rsidP="00841981">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4749967" cy="2887980"/>
            <wp:effectExtent l="0" t="0" r="0" b="7620"/>
            <wp:docPr id="14" name="Picture 14" descr="https://miro.medium.com/v2/resize:fit:875/1*WGNFYJxCVfHKJwY69tpm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v2/resize:fit:875/1*WGNFYJxCVfHKJwY69tpmF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49967" cy="2887980"/>
                    </a:xfrm>
                    <a:prstGeom prst="rect">
                      <a:avLst/>
                    </a:prstGeom>
                    <a:noFill/>
                    <a:ln>
                      <a:noFill/>
                    </a:ln>
                  </pic:spPr>
                </pic:pic>
              </a:graphicData>
            </a:graphic>
          </wp:inline>
        </w:drawing>
      </w:r>
    </w:p>
    <w:p w:rsidR="00841981" w:rsidRPr="00841981" w:rsidRDefault="00841981" w:rsidP="00841981">
      <w:pPr>
        <w:spacing w:before="514" w:after="0" w:line="480" w:lineRule="atLeast"/>
        <w:rPr>
          <w:rFonts w:ascii="Georgia" w:eastAsia="Times New Roman" w:hAnsi="Georgia" w:cs="Times New Roman"/>
          <w:color w:val="242424"/>
          <w:spacing w:val="-1"/>
          <w:sz w:val="30"/>
          <w:szCs w:val="30"/>
          <w:lang w:eastAsia="en-IN"/>
        </w:rPr>
      </w:pPr>
      <w:r w:rsidRPr="00841981">
        <w:rPr>
          <w:rFonts w:ascii="Georgia" w:eastAsia="Times New Roman" w:hAnsi="Georgia" w:cs="Times New Roman"/>
          <w:color w:val="242424"/>
          <w:spacing w:val="-1"/>
          <w:sz w:val="30"/>
          <w:szCs w:val="30"/>
          <w:lang w:eastAsia="en-IN"/>
        </w:rPr>
        <w:t xml:space="preserve">We have just </w:t>
      </w:r>
      <w:proofErr w:type="gramStart"/>
      <w:r w:rsidRPr="00841981">
        <w:rPr>
          <w:rFonts w:ascii="Georgia" w:eastAsia="Times New Roman" w:hAnsi="Georgia" w:cs="Times New Roman"/>
          <w:color w:val="242424"/>
          <w:spacing w:val="-1"/>
          <w:sz w:val="30"/>
          <w:szCs w:val="30"/>
          <w:lang w:eastAsia="en-IN"/>
        </w:rPr>
        <w:t>went</w:t>
      </w:r>
      <w:proofErr w:type="gramEnd"/>
      <w:r w:rsidRPr="00841981">
        <w:rPr>
          <w:rFonts w:ascii="Georgia" w:eastAsia="Times New Roman" w:hAnsi="Georgia" w:cs="Times New Roman"/>
          <w:color w:val="242424"/>
          <w:spacing w:val="-1"/>
          <w:sz w:val="30"/>
          <w:szCs w:val="30"/>
          <w:lang w:eastAsia="en-IN"/>
        </w:rPr>
        <w:t xml:space="preserve"> through the prediction part with certain features and coefficients that I manually chose. So, where are these landmarks coming from? How many landmarks do we need? Ok, it might surprise you that given m training </w:t>
      </w:r>
      <w:proofErr w:type="gramStart"/>
      <w:r w:rsidRPr="00841981">
        <w:rPr>
          <w:rFonts w:ascii="Georgia" w:eastAsia="Times New Roman" w:hAnsi="Georgia" w:cs="Times New Roman"/>
          <w:color w:val="242424"/>
          <w:spacing w:val="-1"/>
          <w:sz w:val="30"/>
          <w:szCs w:val="30"/>
          <w:lang w:eastAsia="en-IN"/>
        </w:rPr>
        <w:t>samples,</w:t>
      </w:r>
      <w:proofErr w:type="gramEnd"/>
      <w:r w:rsidRPr="00841981">
        <w:rPr>
          <w:rFonts w:ascii="Georgia" w:eastAsia="Times New Roman" w:hAnsi="Georgia" w:cs="Times New Roman"/>
          <w:color w:val="242424"/>
          <w:spacing w:val="-1"/>
          <w:sz w:val="30"/>
          <w:szCs w:val="30"/>
          <w:lang w:eastAsia="en-IN"/>
        </w:rPr>
        <w:t xml:space="preserve"> the location of landmarks is exactly the location of your m training samples.</w:t>
      </w:r>
    </w:p>
    <w:p w:rsidR="00841981" w:rsidRPr="00841981" w:rsidRDefault="00841981" w:rsidP="00841981">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258389" cy="1165860"/>
            <wp:effectExtent l="0" t="0" r="0" b="0"/>
            <wp:docPr id="13" name="Picture 13" descr="https://miro.medium.com/v2/resize:fit:875/1*nEJCBvR6CWz_HS1-uFb-8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v2/resize:fit:875/1*nEJCBvR6CWz_HS1-uFb-8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58389" cy="1165860"/>
                    </a:xfrm>
                    <a:prstGeom prst="rect">
                      <a:avLst/>
                    </a:prstGeom>
                    <a:noFill/>
                    <a:ln>
                      <a:noFill/>
                    </a:ln>
                  </pic:spPr>
                </pic:pic>
              </a:graphicData>
            </a:graphic>
          </wp:inline>
        </w:drawing>
      </w:r>
    </w:p>
    <w:p w:rsidR="00841981" w:rsidRPr="00841981" w:rsidRDefault="00841981" w:rsidP="00841981">
      <w:pPr>
        <w:spacing w:before="514" w:after="0" w:line="480" w:lineRule="atLeast"/>
        <w:rPr>
          <w:rFonts w:ascii="Georgia" w:eastAsia="Times New Roman" w:hAnsi="Georgia" w:cs="Times New Roman"/>
          <w:color w:val="242424"/>
          <w:spacing w:val="-1"/>
          <w:sz w:val="30"/>
          <w:szCs w:val="30"/>
          <w:lang w:eastAsia="en-IN"/>
        </w:rPr>
      </w:pPr>
      <w:r w:rsidRPr="00841981">
        <w:rPr>
          <w:rFonts w:ascii="Georgia" w:eastAsia="Times New Roman" w:hAnsi="Georgia" w:cs="Times New Roman"/>
          <w:color w:val="242424"/>
          <w:spacing w:val="-1"/>
          <w:sz w:val="30"/>
          <w:szCs w:val="30"/>
          <w:lang w:eastAsia="en-IN"/>
        </w:rPr>
        <w:t xml:space="preserve">That is saying Non-Linear SVM recreates the features by comparing each of your training sample with all other training samples. Thus the number of features for prediction created by landmarks is the </w:t>
      </w:r>
      <w:proofErr w:type="spellStart"/>
      <w:r w:rsidRPr="00841981">
        <w:rPr>
          <w:rFonts w:ascii="Georgia" w:eastAsia="Times New Roman" w:hAnsi="Georgia" w:cs="Times New Roman"/>
          <w:color w:val="242424"/>
          <w:spacing w:val="-1"/>
          <w:sz w:val="30"/>
          <w:szCs w:val="30"/>
          <w:lang w:eastAsia="en-IN"/>
        </w:rPr>
        <w:t>the</w:t>
      </w:r>
      <w:proofErr w:type="spellEnd"/>
      <w:r w:rsidRPr="00841981">
        <w:rPr>
          <w:rFonts w:ascii="Georgia" w:eastAsia="Times New Roman" w:hAnsi="Georgia" w:cs="Times New Roman"/>
          <w:color w:val="242424"/>
          <w:spacing w:val="-1"/>
          <w:sz w:val="30"/>
          <w:szCs w:val="30"/>
          <w:lang w:eastAsia="en-IN"/>
        </w:rPr>
        <w:t xml:space="preserve"> size of training samples. For a given sample, we have updated features as below:</w:t>
      </w:r>
    </w:p>
    <w:p w:rsidR="00841981" w:rsidRPr="00841981" w:rsidRDefault="00841981" w:rsidP="00841981">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243374" cy="3086100"/>
            <wp:effectExtent l="0" t="0" r="0" b="0"/>
            <wp:docPr id="12" name="Picture 12" descr="https://miro.medium.com/v2/resize:fit:875/1*JlUxCRH3U5wBA3AsJUt3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v2/resize:fit:875/1*JlUxCRH3U5wBA3AsJUt3R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43374" cy="3086100"/>
                    </a:xfrm>
                    <a:prstGeom prst="rect">
                      <a:avLst/>
                    </a:prstGeom>
                    <a:noFill/>
                    <a:ln>
                      <a:noFill/>
                    </a:ln>
                  </pic:spPr>
                </pic:pic>
              </a:graphicData>
            </a:graphic>
          </wp:inline>
        </w:drawing>
      </w:r>
    </w:p>
    <w:p w:rsidR="00841981" w:rsidRPr="00841981" w:rsidRDefault="00841981" w:rsidP="00841981">
      <w:pPr>
        <w:spacing w:before="514" w:after="0" w:line="480" w:lineRule="atLeast"/>
        <w:rPr>
          <w:rFonts w:ascii="Georgia" w:eastAsia="Times New Roman" w:hAnsi="Georgia" w:cs="Times New Roman"/>
          <w:color w:val="242424"/>
          <w:spacing w:val="-1"/>
          <w:sz w:val="30"/>
          <w:szCs w:val="30"/>
          <w:lang w:eastAsia="en-IN"/>
        </w:rPr>
      </w:pPr>
      <w:r w:rsidRPr="00841981">
        <w:rPr>
          <w:rFonts w:ascii="Georgia" w:eastAsia="Times New Roman" w:hAnsi="Georgia" w:cs="Times New Roman"/>
          <w:color w:val="242424"/>
          <w:spacing w:val="-1"/>
          <w:sz w:val="30"/>
          <w:szCs w:val="30"/>
          <w:lang w:eastAsia="en-IN"/>
        </w:rPr>
        <w:t>Regarding to recreating features, this concept is like that when creating a polynomial regression to reach a non-linear effect, we can add some new features by making some transformations to existing features such as square it. For example, you have two features x1 and x2. To create polynomial regression, you created θ0 + θ1x1 + θ2x2 + θ3x1² + θ4x1²x2, as so your features become f1 = x1, f2 = x2, f3 = x1², f4 = x1²x2</w:t>
      </w:r>
    </w:p>
    <w:p w:rsidR="00841981" w:rsidRPr="00841981" w:rsidRDefault="00841981" w:rsidP="00841981">
      <w:pPr>
        <w:spacing w:before="514" w:after="0" w:line="480" w:lineRule="atLeast"/>
        <w:rPr>
          <w:rFonts w:ascii="Georgia" w:eastAsia="Times New Roman" w:hAnsi="Georgia" w:cs="Times New Roman"/>
          <w:color w:val="242424"/>
          <w:spacing w:val="-1"/>
          <w:sz w:val="30"/>
          <w:szCs w:val="30"/>
          <w:lang w:eastAsia="en-IN"/>
        </w:rPr>
      </w:pPr>
      <w:r w:rsidRPr="00841981">
        <w:rPr>
          <w:rFonts w:ascii="Georgia" w:eastAsia="Times New Roman" w:hAnsi="Georgia" w:cs="Times New Roman"/>
          <w:color w:val="242424"/>
          <w:spacing w:val="-1"/>
          <w:sz w:val="30"/>
          <w:szCs w:val="30"/>
          <w:lang w:eastAsia="en-IN"/>
        </w:rPr>
        <w:t>Let’s rewrite the hypothesis, cost function, and cost function with regularization.</w:t>
      </w:r>
    </w:p>
    <w:p w:rsidR="00841981" w:rsidRPr="00841981" w:rsidRDefault="00841981" w:rsidP="00841981">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674856" cy="2369820"/>
            <wp:effectExtent l="0" t="0" r="2540" b="0"/>
            <wp:docPr id="11" name="Picture 11" descr="https://miro.medium.com/v2/resize:fit:1250/1*ssIbIMbFrpireIvOq_N_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v2/resize:fit:1250/1*ssIbIMbFrpireIvOq_N_I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74856" cy="2369820"/>
                    </a:xfrm>
                    <a:prstGeom prst="rect">
                      <a:avLst/>
                    </a:prstGeom>
                    <a:noFill/>
                    <a:ln>
                      <a:noFill/>
                    </a:ln>
                  </pic:spPr>
                </pic:pic>
              </a:graphicData>
            </a:graphic>
          </wp:inline>
        </w:drawing>
      </w:r>
    </w:p>
    <w:p w:rsidR="00841981" w:rsidRPr="00841981" w:rsidRDefault="00841981" w:rsidP="00841981">
      <w:pPr>
        <w:spacing w:before="514" w:after="0" w:line="480" w:lineRule="atLeast"/>
        <w:rPr>
          <w:rFonts w:ascii="Georgia" w:eastAsia="Times New Roman" w:hAnsi="Georgia" w:cs="Times New Roman"/>
          <w:color w:val="242424"/>
          <w:spacing w:val="-1"/>
          <w:sz w:val="30"/>
          <w:szCs w:val="30"/>
          <w:lang w:eastAsia="en-IN"/>
        </w:rPr>
      </w:pPr>
      <w:r w:rsidRPr="00841981">
        <w:rPr>
          <w:rFonts w:ascii="Georgia" w:eastAsia="Times New Roman" w:hAnsi="Georgia" w:cs="Times New Roman"/>
          <w:color w:val="242424"/>
          <w:spacing w:val="-1"/>
          <w:sz w:val="30"/>
          <w:szCs w:val="30"/>
          <w:lang w:eastAsia="en-IN"/>
        </w:rPr>
        <w:t xml:space="preserve">To achieve a good performance of model and prevent </w:t>
      </w:r>
      <w:proofErr w:type="spellStart"/>
      <w:r w:rsidRPr="00841981">
        <w:rPr>
          <w:rFonts w:ascii="Georgia" w:eastAsia="Times New Roman" w:hAnsi="Georgia" w:cs="Times New Roman"/>
          <w:color w:val="242424"/>
          <w:spacing w:val="-1"/>
          <w:sz w:val="30"/>
          <w:szCs w:val="30"/>
          <w:lang w:eastAsia="en-IN"/>
        </w:rPr>
        <w:t>overfitting</w:t>
      </w:r>
      <w:proofErr w:type="spellEnd"/>
      <w:r w:rsidRPr="00841981">
        <w:rPr>
          <w:rFonts w:ascii="Georgia" w:eastAsia="Times New Roman" w:hAnsi="Georgia" w:cs="Times New Roman"/>
          <w:color w:val="242424"/>
          <w:spacing w:val="-1"/>
          <w:sz w:val="30"/>
          <w:szCs w:val="30"/>
          <w:lang w:eastAsia="en-IN"/>
        </w:rPr>
        <w:t>, besides picking a proper value of regularized term C, we can also adjust σ² from Gaussian Kernel to find the balance between bias and variance. Take a certain sample x and certain landmark l as an example, when σ² is very large, the output of kernel function f is close 1, as σ² getting smaller, f moves towards to 0. In other words, with a fixed distance between x and l, a big σ² regards it ‘closer’ which has higher bias and lower variance(</w:t>
      </w:r>
      <w:proofErr w:type="spellStart"/>
      <w:r w:rsidRPr="00841981">
        <w:rPr>
          <w:rFonts w:ascii="Georgia" w:eastAsia="Times New Roman" w:hAnsi="Georgia" w:cs="Times New Roman"/>
          <w:color w:val="242424"/>
          <w:spacing w:val="-1"/>
          <w:sz w:val="30"/>
          <w:szCs w:val="30"/>
          <w:lang w:eastAsia="en-IN"/>
        </w:rPr>
        <w:t>underfitting</w:t>
      </w:r>
      <w:proofErr w:type="spellEnd"/>
      <w:r w:rsidRPr="00841981">
        <w:rPr>
          <w:rFonts w:ascii="Georgia" w:eastAsia="Times New Roman" w:hAnsi="Georgia" w:cs="Times New Roman"/>
          <w:color w:val="242424"/>
          <w:spacing w:val="-1"/>
          <w:sz w:val="30"/>
          <w:szCs w:val="30"/>
          <w:lang w:eastAsia="en-IN"/>
        </w:rPr>
        <w:t>),while a small σ² regards it ‘further’ which has lower bias and higher variance (</w:t>
      </w:r>
      <w:proofErr w:type="spellStart"/>
      <w:r w:rsidRPr="00841981">
        <w:rPr>
          <w:rFonts w:ascii="Georgia" w:eastAsia="Times New Roman" w:hAnsi="Georgia" w:cs="Times New Roman"/>
          <w:color w:val="242424"/>
          <w:spacing w:val="-1"/>
          <w:sz w:val="30"/>
          <w:szCs w:val="30"/>
          <w:lang w:eastAsia="en-IN"/>
        </w:rPr>
        <w:t>overfitting</w:t>
      </w:r>
      <w:proofErr w:type="spellEnd"/>
      <w:r w:rsidRPr="00841981">
        <w:rPr>
          <w:rFonts w:ascii="Georgia" w:eastAsia="Times New Roman" w:hAnsi="Georgia" w:cs="Times New Roman"/>
          <w:color w:val="242424"/>
          <w:spacing w:val="-1"/>
          <w:sz w:val="30"/>
          <w:szCs w:val="30"/>
          <w:lang w:eastAsia="en-IN"/>
        </w:rPr>
        <w:t>).</w:t>
      </w:r>
    </w:p>
    <w:p w:rsidR="00841981" w:rsidRPr="00841981" w:rsidRDefault="00841981" w:rsidP="00841981">
      <w:pPr>
        <w:spacing w:before="514" w:after="0" w:line="480" w:lineRule="atLeast"/>
        <w:rPr>
          <w:rFonts w:ascii="Georgia" w:eastAsia="Times New Roman" w:hAnsi="Georgia" w:cs="Times New Roman"/>
          <w:color w:val="242424"/>
          <w:spacing w:val="-1"/>
          <w:sz w:val="30"/>
          <w:szCs w:val="30"/>
          <w:lang w:eastAsia="en-IN"/>
        </w:rPr>
      </w:pPr>
      <w:r w:rsidRPr="00841981">
        <w:rPr>
          <w:rFonts w:ascii="Georgia" w:eastAsia="Times New Roman" w:hAnsi="Georgia" w:cs="Times New Roman"/>
          <w:color w:val="242424"/>
          <w:spacing w:val="-1"/>
          <w:sz w:val="30"/>
          <w:szCs w:val="30"/>
          <w:lang w:eastAsia="en-IN"/>
        </w:rPr>
        <w:t>Like Logistic Regression, SVM’s cost function is convex as well. The most popular optimization algorithm for SVM is </w:t>
      </w:r>
      <w:r w:rsidRPr="00841981">
        <w:rPr>
          <w:rFonts w:ascii="Georgia" w:eastAsia="Times New Roman" w:hAnsi="Georgia" w:cs="Times New Roman"/>
          <w:b/>
          <w:bCs/>
          <w:color w:val="242424"/>
          <w:spacing w:val="-1"/>
          <w:sz w:val="30"/>
          <w:szCs w:val="30"/>
          <w:lang w:eastAsia="en-IN"/>
        </w:rPr>
        <w:t>Sequential Minimal Optimization </w:t>
      </w:r>
      <w:r w:rsidRPr="00841981">
        <w:rPr>
          <w:rFonts w:ascii="Georgia" w:eastAsia="Times New Roman" w:hAnsi="Georgia" w:cs="Times New Roman"/>
          <w:color w:val="242424"/>
          <w:spacing w:val="-1"/>
          <w:sz w:val="30"/>
          <w:szCs w:val="30"/>
          <w:lang w:eastAsia="en-IN"/>
        </w:rPr>
        <w:t>that can be implemented by ‘</w:t>
      </w:r>
      <w:proofErr w:type="spellStart"/>
      <w:r w:rsidRPr="00841981">
        <w:rPr>
          <w:rFonts w:ascii="Georgia" w:eastAsia="Times New Roman" w:hAnsi="Georgia" w:cs="Times New Roman"/>
          <w:color w:val="242424"/>
          <w:spacing w:val="-1"/>
          <w:sz w:val="30"/>
          <w:szCs w:val="30"/>
          <w:lang w:eastAsia="en-IN"/>
        </w:rPr>
        <w:t>libsvm</w:t>
      </w:r>
      <w:proofErr w:type="spellEnd"/>
      <w:r w:rsidRPr="00841981">
        <w:rPr>
          <w:rFonts w:ascii="Georgia" w:eastAsia="Times New Roman" w:hAnsi="Georgia" w:cs="Times New Roman"/>
          <w:color w:val="242424"/>
          <w:spacing w:val="-1"/>
          <w:sz w:val="30"/>
          <w:szCs w:val="30"/>
          <w:lang w:eastAsia="en-IN"/>
        </w:rPr>
        <w:t>’ package in python</w:t>
      </w:r>
      <w:r w:rsidRPr="00841981">
        <w:rPr>
          <w:rFonts w:ascii="Georgia" w:eastAsia="Times New Roman" w:hAnsi="Georgia" w:cs="Times New Roman"/>
          <w:b/>
          <w:bCs/>
          <w:color w:val="242424"/>
          <w:spacing w:val="-1"/>
          <w:sz w:val="30"/>
          <w:szCs w:val="30"/>
          <w:lang w:eastAsia="en-IN"/>
        </w:rPr>
        <w:t>. </w:t>
      </w:r>
      <w:r w:rsidRPr="00841981">
        <w:rPr>
          <w:rFonts w:ascii="Georgia" w:eastAsia="Times New Roman" w:hAnsi="Georgia" w:cs="Times New Roman"/>
          <w:color w:val="242424"/>
          <w:spacing w:val="-1"/>
          <w:sz w:val="30"/>
          <w:szCs w:val="30"/>
          <w:lang w:eastAsia="en-IN"/>
        </w:rPr>
        <w:t xml:space="preserve">SMO solves a large quadratic </w:t>
      </w:r>
      <w:proofErr w:type="gramStart"/>
      <w:r w:rsidRPr="00841981">
        <w:rPr>
          <w:rFonts w:ascii="Georgia" w:eastAsia="Times New Roman" w:hAnsi="Georgia" w:cs="Times New Roman"/>
          <w:color w:val="242424"/>
          <w:spacing w:val="-1"/>
          <w:sz w:val="30"/>
          <w:szCs w:val="30"/>
          <w:lang w:eastAsia="en-IN"/>
        </w:rPr>
        <w:t>programming(</w:t>
      </w:r>
      <w:proofErr w:type="gramEnd"/>
      <w:r w:rsidRPr="00841981">
        <w:rPr>
          <w:rFonts w:ascii="Georgia" w:eastAsia="Times New Roman" w:hAnsi="Georgia" w:cs="Times New Roman"/>
          <w:color w:val="242424"/>
          <w:spacing w:val="-1"/>
          <w:sz w:val="30"/>
          <w:szCs w:val="30"/>
          <w:lang w:eastAsia="en-IN"/>
        </w:rPr>
        <w:t xml:space="preserve">QP) problem by breaking them into a series of small QP problems that can be solved analytically to avoid time-consuming process to some degree. In terms of detailed calculations, </w:t>
      </w:r>
      <w:proofErr w:type="gramStart"/>
      <w:r w:rsidRPr="00841981">
        <w:rPr>
          <w:rFonts w:ascii="Georgia" w:eastAsia="Times New Roman" w:hAnsi="Georgia" w:cs="Times New Roman"/>
          <w:color w:val="242424"/>
          <w:spacing w:val="-1"/>
          <w:sz w:val="30"/>
          <w:szCs w:val="30"/>
          <w:lang w:eastAsia="en-IN"/>
        </w:rPr>
        <w:t>It’s</w:t>
      </w:r>
      <w:proofErr w:type="gramEnd"/>
      <w:r w:rsidRPr="00841981">
        <w:rPr>
          <w:rFonts w:ascii="Georgia" w:eastAsia="Times New Roman" w:hAnsi="Georgia" w:cs="Times New Roman"/>
          <w:color w:val="242424"/>
          <w:spacing w:val="-1"/>
          <w:sz w:val="30"/>
          <w:szCs w:val="30"/>
          <w:lang w:eastAsia="en-IN"/>
        </w:rPr>
        <w:t xml:space="preserve"> pretty complicated and contains many numerical computing tricks that makes computations much more efficient to handle very large training datasets.</w:t>
      </w:r>
    </w:p>
    <w:p w:rsidR="00841981" w:rsidRPr="00841981" w:rsidRDefault="00841981" w:rsidP="00841981">
      <w:pPr>
        <w:spacing w:after="0" w:line="240" w:lineRule="auto"/>
        <w:rPr>
          <w:rFonts w:ascii="Times New Roman" w:eastAsia="Times New Roman" w:hAnsi="Times New Roman" w:cs="Times New Roman"/>
          <w:sz w:val="24"/>
          <w:szCs w:val="24"/>
          <w:lang w:eastAsia="en-IN"/>
        </w:rPr>
      </w:pPr>
    </w:p>
    <w:p w:rsidR="00841981" w:rsidRDefault="00841981" w:rsidP="00841981">
      <w:pPr>
        <w:rPr>
          <w:lang w:val="en-US"/>
        </w:rPr>
      </w:pPr>
    </w:p>
    <w:p w:rsidR="009065DE" w:rsidRPr="00EA1C42" w:rsidRDefault="009065DE">
      <w:pPr>
        <w:rPr>
          <w:lang w:val="en-US"/>
        </w:rPr>
      </w:pPr>
      <w:r w:rsidRPr="009065DE">
        <w:rPr>
          <w:lang w:val="en-US"/>
        </w:rPr>
        <w:drawing>
          <wp:inline distT="0" distB="0" distL="0" distR="0" wp14:anchorId="526DFFDF" wp14:editId="67FC137E">
            <wp:extent cx="5731510" cy="3174987"/>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3174987"/>
                    </a:xfrm>
                    <a:prstGeom prst="rect">
                      <a:avLst/>
                    </a:prstGeom>
                  </pic:spPr>
                </pic:pic>
              </a:graphicData>
            </a:graphic>
          </wp:inline>
        </w:drawing>
      </w:r>
    </w:p>
    <w:sectPr w:rsidR="009065DE" w:rsidRPr="00EA1C4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Cambria Math"/>
    <w:panose1 w:val="02040503050203030202"/>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717874"/>
    <w:multiLevelType w:val="hybridMultilevel"/>
    <w:tmpl w:val="7C3C99B0"/>
    <w:lvl w:ilvl="0" w:tplc="A50AE096">
      <w:start w:val="1"/>
      <w:numFmt w:val="bullet"/>
      <w:lvlText w:val="•"/>
      <w:lvlJc w:val="left"/>
      <w:pPr>
        <w:tabs>
          <w:tab w:val="num" w:pos="720"/>
        </w:tabs>
        <w:ind w:left="720" w:hanging="360"/>
      </w:pPr>
      <w:rPr>
        <w:rFonts w:ascii="Times New Roman" w:hAnsi="Times New Roman" w:hint="default"/>
      </w:rPr>
    </w:lvl>
    <w:lvl w:ilvl="1" w:tplc="8700B0A2" w:tentative="1">
      <w:start w:val="1"/>
      <w:numFmt w:val="bullet"/>
      <w:lvlText w:val="•"/>
      <w:lvlJc w:val="left"/>
      <w:pPr>
        <w:tabs>
          <w:tab w:val="num" w:pos="1440"/>
        </w:tabs>
        <w:ind w:left="1440" w:hanging="360"/>
      </w:pPr>
      <w:rPr>
        <w:rFonts w:ascii="Times New Roman" w:hAnsi="Times New Roman" w:hint="default"/>
      </w:rPr>
    </w:lvl>
    <w:lvl w:ilvl="2" w:tplc="BD1204D2" w:tentative="1">
      <w:start w:val="1"/>
      <w:numFmt w:val="bullet"/>
      <w:lvlText w:val="•"/>
      <w:lvlJc w:val="left"/>
      <w:pPr>
        <w:tabs>
          <w:tab w:val="num" w:pos="2160"/>
        </w:tabs>
        <w:ind w:left="2160" w:hanging="360"/>
      </w:pPr>
      <w:rPr>
        <w:rFonts w:ascii="Times New Roman" w:hAnsi="Times New Roman" w:hint="default"/>
      </w:rPr>
    </w:lvl>
    <w:lvl w:ilvl="3" w:tplc="4DB811AA" w:tentative="1">
      <w:start w:val="1"/>
      <w:numFmt w:val="bullet"/>
      <w:lvlText w:val="•"/>
      <w:lvlJc w:val="left"/>
      <w:pPr>
        <w:tabs>
          <w:tab w:val="num" w:pos="2880"/>
        </w:tabs>
        <w:ind w:left="2880" w:hanging="360"/>
      </w:pPr>
      <w:rPr>
        <w:rFonts w:ascii="Times New Roman" w:hAnsi="Times New Roman" w:hint="default"/>
      </w:rPr>
    </w:lvl>
    <w:lvl w:ilvl="4" w:tplc="1C1CCBC8" w:tentative="1">
      <w:start w:val="1"/>
      <w:numFmt w:val="bullet"/>
      <w:lvlText w:val="•"/>
      <w:lvlJc w:val="left"/>
      <w:pPr>
        <w:tabs>
          <w:tab w:val="num" w:pos="3600"/>
        </w:tabs>
        <w:ind w:left="3600" w:hanging="360"/>
      </w:pPr>
      <w:rPr>
        <w:rFonts w:ascii="Times New Roman" w:hAnsi="Times New Roman" w:hint="default"/>
      </w:rPr>
    </w:lvl>
    <w:lvl w:ilvl="5" w:tplc="5D74C350" w:tentative="1">
      <w:start w:val="1"/>
      <w:numFmt w:val="bullet"/>
      <w:lvlText w:val="•"/>
      <w:lvlJc w:val="left"/>
      <w:pPr>
        <w:tabs>
          <w:tab w:val="num" w:pos="4320"/>
        </w:tabs>
        <w:ind w:left="4320" w:hanging="360"/>
      </w:pPr>
      <w:rPr>
        <w:rFonts w:ascii="Times New Roman" w:hAnsi="Times New Roman" w:hint="default"/>
      </w:rPr>
    </w:lvl>
    <w:lvl w:ilvl="6" w:tplc="71DA39F2" w:tentative="1">
      <w:start w:val="1"/>
      <w:numFmt w:val="bullet"/>
      <w:lvlText w:val="•"/>
      <w:lvlJc w:val="left"/>
      <w:pPr>
        <w:tabs>
          <w:tab w:val="num" w:pos="5040"/>
        </w:tabs>
        <w:ind w:left="5040" w:hanging="360"/>
      </w:pPr>
      <w:rPr>
        <w:rFonts w:ascii="Times New Roman" w:hAnsi="Times New Roman" w:hint="default"/>
      </w:rPr>
    </w:lvl>
    <w:lvl w:ilvl="7" w:tplc="68A4FB74" w:tentative="1">
      <w:start w:val="1"/>
      <w:numFmt w:val="bullet"/>
      <w:lvlText w:val="•"/>
      <w:lvlJc w:val="left"/>
      <w:pPr>
        <w:tabs>
          <w:tab w:val="num" w:pos="5760"/>
        </w:tabs>
        <w:ind w:left="5760" w:hanging="360"/>
      </w:pPr>
      <w:rPr>
        <w:rFonts w:ascii="Times New Roman" w:hAnsi="Times New Roman" w:hint="default"/>
      </w:rPr>
    </w:lvl>
    <w:lvl w:ilvl="8" w:tplc="2A5A2EEC" w:tentative="1">
      <w:start w:val="1"/>
      <w:numFmt w:val="bullet"/>
      <w:lvlText w:val="•"/>
      <w:lvlJc w:val="left"/>
      <w:pPr>
        <w:tabs>
          <w:tab w:val="num" w:pos="6480"/>
        </w:tabs>
        <w:ind w:left="6480" w:hanging="360"/>
      </w:pPr>
      <w:rPr>
        <w:rFonts w:ascii="Times New Roman" w:hAnsi="Times New Roman" w:hint="default"/>
      </w:rPr>
    </w:lvl>
  </w:abstractNum>
  <w:abstractNum w:abstractNumId="1">
    <w:nsid w:val="2C6611FB"/>
    <w:multiLevelType w:val="hybridMultilevel"/>
    <w:tmpl w:val="18A6E8F0"/>
    <w:lvl w:ilvl="0" w:tplc="F07A03B2">
      <w:start w:val="1"/>
      <w:numFmt w:val="bullet"/>
      <w:lvlText w:val="•"/>
      <w:lvlJc w:val="left"/>
      <w:pPr>
        <w:tabs>
          <w:tab w:val="num" w:pos="720"/>
        </w:tabs>
        <w:ind w:left="720" w:hanging="360"/>
      </w:pPr>
      <w:rPr>
        <w:rFonts w:ascii="Times New Roman" w:hAnsi="Times New Roman" w:hint="default"/>
      </w:rPr>
    </w:lvl>
    <w:lvl w:ilvl="1" w:tplc="25E8AEFC" w:tentative="1">
      <w:start w:val="1"/>
      <w:numFmt w:val="bullet"/>
      <w:lvlText w:val="•"/>
      <w:lvlJc w:val="left"/>
      <w:pPr>
        <w:tabs>
          <w:tab w:val="num" w:pos="1440"/>
        </w:tabs>
        <w:ind w:left="1440" w:hanging="360"/>
      </w:pPr>
      <w:rPr>
        <w:rFonts w:ascii="Times New Roman" w:hAnsi="Times New Roman" w:hint="default"/>
      </w:rPr>
    </w:lvl>
    <w:lvl w:ilvl="2" w:tplc="8D2095D0" w:tentative="1">
      <w:start w:val="1"/>
      <w:numFmt w:val="bullet"/>
      <w:lvlText w:val="•"/>
      <w:lvlJc w:val="left"/>
      <w:pPr>
        <w:tabs>
          <w:tab w:val="num" w:pos="2160"/>
        </w:tabs>
        <w:ind w:left="2160" w:hanging="360"/>
      </w:pPr>
      <w:rPr>
        <w:rFonts w:ascii="Times New Roman" w:hAnsi="Times New Roman" w:hint="default"/>
      </w:rPr>
    </w:lvl>
    <w:lvl w:ilvl="3" w:tplc="EE6E8C7E" w:tentative="1">
      <w:start w:val="1"/>
      <w:numFmt w:val="bullet"/>
      <w:lvlText w:val="•"/>
      <w:lvlJc w:val="left"/>
      <w:pPr>
        <w:tabs>
          <w:tab w:val="num" w:pos="2880"/>
        </w:tabs>
        <w:ind w:left="2880" w:hanging="360"/>
      </w:pPr>
      <w:rPr>
        <w:rFonts w:ascii="Times New Roman" w:hAnsi="Times New Roman" w:hint="default"/>
      </w:rPr>
    </w:lvl>
    <w:lvl w:ilvl="4" w:tplc="48343FBA" w:tentative="1">
      <w:start w:val="1"/>
      <w:numFmt w:val="bullet"/>
      <w:lvlText w:val="•"/>
      <w:lvlJc w:val="left"/>
      <w:pPr>
        <w:tabs>
          <w:tab w:val="num" w:pos="3600"/>
        </w:tabs>
        <w:ind w:left="3600" w:hanging="360"/>
      </w:pPr>
      <w:rPr>
        <w:rFonts w:ascii="Times New Roman" w:hAnsi="Times New Roman" w:hint="default"/>
      </w:rPr>
    </w:lvl>
    <w:lvl w:ilvl="5" w:tplc="1BCE0E38" w:tentative="1">
      <w:start w:val="1"/>
      <w:numFmt w:val="bullet"/>
      <w:lvlText w:val="•"/>
      <w:lvlJc w:val="left"/>
      <w:pPr>
        <w:tabs>
          <w:tab w:val="num" w:pos="4320"/>
        </w:tabs>
        <w:ind w:left="4320" w:hanging="360"/>
      </w:pPr>
      <w:rPr>
        <w:rFonts w:ascii="Times New Roman" w:hAnsi="Times New Roman" w:hint="default"/>
      </w:rPr>
    </w:lvl>
    <w:lvl w:ilvl="6" w:tplc="CC1E1FEA" w:tentative="1">
      <w:start w:val="1"/>
      <w:numFmt w:val="bullet"/>
      <w:lvlText w:val="•"/>
      <w:lvlJc w:val="left"/>
      <w:pPr>
        <w:tabs>
          <w:tab w:val="num" w:pos="5040"/>
        </w:tabs>
        <w:ind w:left="5040" w:hanging="360"/>
      </w:pPr>
      <w:rPr>
        <w:rFonts w:ascii="Times New Roman" w:hAnsi="Times New Roman" w:hint="default"/>
      </w:rPr>
    </w:lvl>
    <w:lvl w:ilvl="7" w:tplc="B9127612" w:tentative="1">
      <w:start w:val="1"/>
      <w:numFmt w:val="bullet"/>
      <w:lvlText w:val="•"/>
      <w:lvlJc w:val="left"/>
      <w:pPr>
        <w:tabs>
          <w:tab w:val="num" w:pos="5760"/>
        </w:tabs>
        <w:ind w:left="5760" w:hanging="360"/>
      </w:pPr>
      <w:rPr>
        <w:rFonts w:ascii="Times New Roman" w:hAnsi="Times New Roman" w:hint="default"/>
      </w:rPr>
    </w:lvl>
    <w:lvl w:ilvl="8" w:tplc="F9B41B42" w:tentative="1">
      <w:start w:val="1"/>
      <w:numFmt w:val="bullet"/>
      <w:lvlText w:val="•"/>
      <w:lvlJc w:val="left"/>
      <w:pPr>
        <w:tabs>
          <w:tab w:val="num" w:pos="6480"/>
        </w:tabs>
        <w:ind w:left="6480" w:hanging="360"/>
      </w:pPr>
      <w:rPr>
        <w:rFonts w:ascii="Times New Roman" w:hAnsi="Times New Roman" w:hint="default"/>
      </w:rPr>
    </w:lvl>
  </w:abstractNum>
  <w:abstractNum w:abstractNumId="2">
    <w:nsid w:val="2E6F1FCA"/>
    <w:multiLevelType w:val="hybridMultilevel"/>
    <w:tmpl w:val="6FF43FDA"/>
    <w:lvl w:ilvl="0" w:tplc="23E672A0">
      <w:start w:val="1"/>
      <w:numFmt w:val="bullet"/>
      <w:lvlText w:val="•"/>
      <w:lvlJc w:val="left"/>
      <w:pPr>
        <w:tabs>
          <w:tab w:val="num" w:pos="720"/>
        </w:tabs>
        <w:ind w:left="720" w:hanging="360"/>
      </w:pPr>
      <w:rPr>
        <w:rFonts w:ascii="Times New Roman" w:hAnsi="Times New Roman" w:hint="default"/>
      </w:rPr>
    </w:lvl>
    <w:lvl w:ilvl="1" w:tplc="C3F2C1C2" w:tentative="1">
      <w:start w:val="1"/>
      <w:numFmt w:val="bullet"/>
      <w:lvlText w:val="•"/>
      <w:lvlJc w:val="left"/>
      <w:pPr>
        <w:tabs>
          <w:tab w:val="num" w:pos="1440"/>
        </w:tabs>
        <w:ind w:left="1440" w:hanging="360"/>
      </w:pPr>
      <w:rPr>
        <w:rFonts w:ascii="Times New Roman" w:hAnsi="Times New Roman" w:hint="default"/>
      </w:rPr>
    </w:lvl>
    <w:lvl w:ilvl="2" w:tplc="C65C4B4A" w:tentative="1">
      <w:start w:val="1"/>
      <w:numFmt w:val="bullet"/>
      <w:lvlText w:val="•"/>
      <w:lvlJc w:val="left"/>
      <w:pPr>
        <w:tabs>
          <w:tab w:val="num" w:pos="2160"/>
        </w:tabs>
        <w:ind w:left="2160" w:hanging="360"/>
      </w:pPr>
      <w:rPr>
        <w:rFonts w:ascii="Times New Roman" w:hAnsi="Times New Roman" w:hint="default"/>
      </w:rPr>
    </w:lvl>
    <w:lvl w:ilvl="3" w:tplc="BBD0C4F8" w:tentative="1">
      <w:start w:val="1"/>
      <w:numFmt w:val="bullet"/>
      <w:lvlText w:val="•"/>
      <w:lvlJc w:val="left"/>
      <w:pPr>
        <w:tabs>
          <w:tab w:val="num" w:pos="2880"/>
        </w:tabs>
        <w:ind w:left="2880" w:hanging="360"/>
      </w:pPr>
      <w:rPr>
        <w:rFonts w:ascii="Times New Roman" w:hAnsi="Times New Roman" w:hint="default"/>
      </w:rPr>
    </w:lvl>
    <w:lvl w:ilvl="4" w:tplc="DD50D846" w:tentative="1">
      <w:start w:val="1"/>
      <w:numFmt w:val="bullet"/>
      <w:lvlText w:val="•"/>
      <w:lvlJc w:val="left"/>
      <w:pPr>
        <w:tabs>
          <w:tab w:val="num" w:pos="3600"/>
        </w:tabs>
        <w:ind w:left="3600" w:hanging="360"/>
      </w:pPr>
      <w:rPr>
        <w:rFonts w:ascii="Times New Roman" w:hAnsi="Times New Roman" w:hint="default"/>
      </w:rPr>
    </w:lvl>
    <w:lvl w:ilvl="5" w:tplc="87A2CF62" w:tentative="1">
      <w:start w:val="1"/>
      <w:numFmt w:val="bullet"/>
      <w:lvlText w:val="•"/>
      <w:lvlJc w:val="left"/>
      <w:pPr>
        <w:tabs>
          <w:tab w:val="num" w:pos="4320"/>
        </w:tabs>
        <w:ind w:left="4320" w:hanging="360"/>
      </w:pPr>
      <w:rPr>
        <w:rFonts w:ascii="Times New Roman" w:hAnsi="Times New Roman" w:hint="default"/>
      </w:rPr>
    </w:lvl>
    <w:lvl w:ilvl="6" w:tplc="7866720E" w:tentative="1">
      <w:start w:val="1"/>
      <w:numFmt w:val="bullet"/>
      <w:lvlText w:val="•"/>
      <w:lvlJc w:val="left"/>
      <w:pPr>
        <w:tabs>
          <w:tab w:val="num" w:pos="5040"/>
        </w:tabs>
        <w:ind w:left="5040" w:hanging="360"/>
      </w:pPr>
      <w:rPr>
        <w:rFonts w:ascii="Times New Roman" w:hAnsi="Times New Roman" w:hint="default"/>
      </w:rPr>
    </w:lvl>
    <w:lvl w:ilvl="7" w:tplc="041853DE" w:tentative="1">
      <w:start w:val="1"/>
      <w:numFmt w:val="bullet"/>
      <w:lvlText w:val="•"/>
      <w:lvlJc w:val="left"/>
      <w:pPr>
        <w:tabs>
          <w:tab w:val="num" w:pos="5760"/>
        </w:tabs>
        <w:ind w:left="5760" w:hanging="360"/>
      </w:pPr>
      <w:rPr>
        <w:rFonts w:ascii="Times New Roman" w:hAnsi="Times New Roman" w:hint="default"/>
      </w:rPr>
    </w:lvl>
    <w:lvl w:ilvl="8" w:tplc="02828372" w:tentative="1">
      <w:start w:val="1"/>
      <w:numFmt w:val="bullet"/>
      <w:lvlText w:val="•"/>
      <w:lvlJc w:val="left"/>
      <w:pPr>
        <w:tabs>
          <w:tab w:val="num" w:pos="6480"/>
        </w:tabs>
        <w:ind w:left="6480" w:hanging="360"/>
      </w:pPr>
      <w:rPr>
        <w:rFonts w:ascii="Times New Roman" w:hAnsi="Times New Roman"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1C42"/>
    <w:rsid w:val="003E1ECD"/>
    <w:rsid w:val="005F45A1"/>
    <w:rsid w:val="00634D54"/>
    <w:rsid w:val="00841981"/>
    <w:rsid w:val="009065DE"/>
    <w:rsid w:val="00CA492A"/>
    <w:rsid w:val="00EA1C42"/>
    <w:rsid w:val="00FE65CB"/>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lang w:val="en-IN" w:eastAsia="en-US" w:bidi="mr-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Mangal"/>
    </w:rPr>
  </w:style>
  <w:style w:type="paragraph" w:styleId="Heading1">
    <w:name w:val="heading 1"/>
    <w:basedOn w:val="Normal"/>
    <w:link w:val="Heading1Char"/>
    <w:uiPriority w:val="9"/>
    <w:qFormat/>
    <w:rsid w:val="0084198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A1C42"/>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EA1C42"/>
    <w:rPr>
      <w:rFonts w:ascii="Tahoma" w:hAnsi="Tahoma" w:cs="Tahoma"/>
      <w:sz w:val="16"/>
      <w:szCs w:val="14"/>
    </w:rPr>
  </w:style>
  <w:style w:type="character" w:customStyle="1" w:styleId="Heading1Char">
    <w:name w:val="Heading 1 Char"/>
    <w:basedOn w:val="DefaultParagraphFont"/>
    <w:link w:val="Heading1"/>
    <w:uiPriority w:val="9"/>
    <w:rsid w:val="00841981"/>
    <w:rPr>
      <w:rFonts w:ascii="Times New Roman" w:eastAsia="Times New Roman" w:hAnsi="Times New Roman" w:cs="Times New Roman"/>
      <w:b/>
      <w:bCs/>
      <w:kern w:val="36"/>
      <w:sz w:val="48"/>
      <w:szCs w:val="48"/>
      <w:lang w:eastAsia="en-IN"/>
    </w:rPr>
  </w:style>
  <w:style w:type="paragraph" w:customStyle="1" w:styleId="pw-post-body-paragraph">
    <w:name w:val="pw-post-body-paragraph"/>
    <w:basedOn w:val="Normal"/>
    <w:rsid w:val="0084198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41981"/>
    <w:rPr>
      <w:b/>
      <w:bCs/>
    </w:rPr>
  </w:style>
  <w:style w:type="character" w:styleId="Hyperlink">
    <w:name w:val="Hyperlink"/>
    <w:basedOn w:val="DefaultParagraphFont"/>
    <w:uiPriority w:val="99"/>
    <w:semiHidden/>
    <w:unhideWhenUsed/>
    <w:rsid w:val="00841981"/>
    <w:rPr>
      <w:color w:val="0000FF"/>
      <w:u w:val="single"/>
    </w:rPr>
  </w:style>
  <w:style w:type="paragraph" w:customStyle="1" w:styleId="be">
    <w:name w:val="be"/>
    <w:basedOn w:val="Normal"/>
    <w:rsid w:val="0084198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pw-responses-count">
    <w:name w:val="pw-responses-count"/>
    <w:basedOn w:val="DefaultParagraphFont"/>
    <w:rsid w:val="0084198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lang w:val="en-IN" w:eastAsia="en-US" w:bidi="mr-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Mangal"/>
    </w:rPr>
  </w:style>
  <w:style w:type="paragraph" w:styleId="Heading1">
    <w:name w:val="heading 1"/>
    <w:basedOn w:val="Normal"/>
    <w:link w:val="Heading1Char"/>
    <w:uiPriority w:val="9"/>
    <w:qFormat/>
    <w:rsid w:val="0084198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A1C42"/>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EA1C42"/>
    <w:rPr>
      <w:rFonts w:ascii="Tahoma" w:hAnsi="Tahoma" w:cs="Tahoma"/>
      <w:sz w:val="16"/>
      <w:szCs w:val="14"/>
    </w:rPr>
  </w:style>
  <w:style w:type="character" w:customStyle="1" w:styleId="Heading1Char">
    <w:name w:val="Heading 1 Char"/>
    <w:basedOn w:val="DefaultParagraphFont"/>
    <w:link w:val="Heading1"/>
    <w:uiPriority w:val="9"/>
    <w:rsid w:val="00841981"/>
    <w:rPr>
      <w:rFonts w:ascii="Times New Roman" w:eastAsia="Times New Roman" w:hAnsi="Times New Roman" w:cs="Times New Roman"/>
      <w:b/>
      <w:bCs/>
      <w:kern w:val="36"/>
      <w:sz w:val="48"/>
      <w:szCs w:val="48"/>
      <w:lang w:eastAsia="en-IN"/>
    </w:rPr>
  </w:style>
  <w:style w:type="paragraph" w:customStyle="1" w:styleId="pw-post-body-paragraph">
    <w:name w:val="pw-post-body-paragraph"/>
    <w:basedOn w:val="Normal"/>
    <w:rsid w:val="0084198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41981"/>
    <w:rPr>
      <w:b/>
      <w:bCs/>
    </w:rPr>
  </w:style>
  <w:style w:type="character" w:styleId="Hyperlink">
    <w:name w:val="Hyperlink"/>
    <w:basedOn w:val="DefaultParagraphFont"/>
    <w:uiPriority w:val="99"/>
    <w:semiHidden/>
    <w:unhideWhenUsed/>
    <w:rsid w:val="00841981"/>
    <w:rPr>
      <w:color w:val="0000FF"/>
      <w:u w:val="single"/>
    </w:rPr>
  </w:style>
  <w:style w:type="paragraph" w:customStyle="1" w:styleId="be">
    <w:name w:val="be"/>
    <w:basedOn w:val="Normal"/>
    <w:rsid w:val="0084198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pw-responses-count">
    <w:name w:val="pw-responses-count"/>
    <w:basedOn w:val="DefaultParagraphFont"/>
    <w:rsid w:val="008419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8103475">
      <w:bodyDiv w:val="1"/>
      <w:marLeft w:val="0"/>
      <w:marRight w:val="0"/>
      <w:marTop w:val="0"/>
      <w:marBottom w:val="0"/>
      <w:divBdr>
        <w:top w:val="none" w:sz="0" w:space="0" w:color="auto"/>
        <w:left w:val="none" w:sz="0" w:space="0" w:color="auto"/>
        <w:bottom w:val="none" w:sz="0" w:space="0" w:color="auto"/>
        <w:right w:val="none" w:sz="0" w:space="0" w:color="auto"/>
      </w:divBdr>
      <w:divsChild>
        <w:div w:id="2085447684">
          <w:marLeft w:val="547"/>
          <w:marRight w:val="0"/>
          <w:marTop w:val="96"/>
          <w:marBottom w:val="0"/>
          <w:divBdr>
            <w:top w:val="none" w:sz="0" w:space="0" w:color="auto"/>
            <w:left w:val="none" w:sz="0" w:space="0" w:color="auto"/>
            <w:bottom w:val="none" w:sz="0" w:space="0" w:color="auto"/>
            <w:right w:val="none" w:sz="0" w:space="0" w:color="auto"/>
          </w:divBdr>
        </w:div>
        <w:div w:id="768813396">
          <w:marLeft w:val="547"/>
          <w:marRight w:val="0"/>
          <w:marTop w:val="96"/>
          <w:marBottom w:val="0"/>
          <w:divBdr>
            <w:top w:val="none" w:sz="0" w:space="0" w:color="auto"/>
            <w:left w:val="none" w:sz="0" w:space="0" w:color="auto"/>
            <w:bottom w:val="none" w:sz="0" w:space="0" w:color="auto"/>
            <w:right w:val="none" w:sz="0" w:space="0" w:color="auto"/>
          </w:divBdr>
        </w:div>
        <w:div w:id="1298534495">
          <w:marLeft w:val="547"/>
          <w:marRight w:val="0"/>
          <w:marTop w:val="96"/>
          <w:marBottom w:val="0"/>
          <w:divBdr>
            <w:top w:val="none" w:sz="0" w:space="0" w:color="auto"/>
            <w:left w:val="none" w:sz="0" w:space="0" w:color="auto"/>
            <w:bottom w:val="none" w:sz="0" w:space="0" w:color="auto"/>
            <w:right w:val="none" w:sz="0" w:space="0" w:color="auto"/>
          </w:divBdr>
        </w:div>
        <w:div w:id="1667592084">
          <w:marLeft w:val="547"/>
          <w:marRight w:val="0"/>
          <w:marTop w:val="96"/>
          <w:marBottom w:val="0"/>
          <w:divBdr>
            <w:top w:val="none" w:sz="0" w:space="0" w:color="auto"/>
            <w:left w:val="none" w:sz="0" w:space="0" w:color="auto"/>
            <w:bottom w:val="none" w:sz="0" w:space="0" w:color="auto"/>
            <w:right w:val="none" w:sz="0" w:space="0" w:color="auto"/>
          </w:divBdr>
        </w:div>
        <w:div w:id="958607678">
          <w:marLeft w:val="547"/>
          <w:marRight w:val="0"/>
          <w:marTop w:val="96"/>
          <w:marBottom w:val="0"/>
          <w:divBdr>
            <w:top w:val="none" w:sz="0" w:space="0" w:color="auto"/>
            <w:left w:val="none" w:sz="0" w:space="0" w:color="auto"/>
            <w:bottom w:val="none" w:sz="0" w:space="0" w:color="auto"/>
            <w:right w:val="none" w:sz="0" w:space="0" w:color="auto"/>
          </w:divBdr>
        </w:div>
      </w:divsChild>
    </w:div>
    <w:div w:id="1753164724">
      <w:bodyDiv w:val="1"/>
      <w:marLeft w:val="0"/>
      <w:marRight w:val="0"/>
      <w:marTop w:val="0"/>
      <w:marBottom w:val="0"/>
      <w:divBdr>
        <w:top w:val="none" w:sz="0" w:space="0" w:color="auto"/>
        <w:left w:val="none" w:sz="0" w:space="0" w:color="auto"/>
        <w:bottom w:val="none" w:sz="0" w:space="0" w:color="auto"/>
        <w:right w:val="none" w:sz="0" w:space="0" w:color="auto"/>
      </w:divBdr>
      <w:divsChild>
        <w:div w:id="1129787232">
          <w:marLeft w:val="0"/>
          <w:marRight w:val="0"/>
          <w:marTop w:val="0"/>
          <w:marBottom w:val="1020"/>
          <w:divBdr>
            <w:top w:val="none" w:sz="0" w:space="0" w:color="auto"/>
            <w:left w:val="none" w:sz="0" w:space="0" w:color="auto"/>
            <w:bottom w:val="none" w:sz="0" w:space="0" w:color="auto"/>
            <w:right w:val="none" w:sz="0" w:space="0" w:color="auto"/>
          </w:divBdr>
          <w:divsChild>
            <w:div w:id="1607540850">
              <w:marLeft w:val="0"/>
              <w:marRight w:val="0"/>
              <w:marTop w:val="0"/>
              <w:marBottom w:val="0"/>
              <w:divBdr>
                <w:top w:val="none" w:sz="0" w:space="0" w:color="auto"/>
                <w:left w:val="none" w:sz="0" w:space="0" w:color="auto"/>
                <w:bottom w:val="none" w:sz="0" w:space="0" w:color="auto"/>
                <w:right w:val="none" w:sz="0" w:space="0" w:color="auto"/>
              </w:divBdr>
              <w:divsChild>
                <w:div w:id="1197080872">
                  <w:marLeft w:val="0"/>
                  <w:marRight w:val="0"/>
                  <w:marTop w:val="0"/>
                  <w:marBottom w:val="0"/>
                  <w:divBdr>
                    <w:top w:val="none" w:sz="0" w:space="0" w:color="auto"/>
                    <w:left w:val="none" w:sz="0" w:space="0" w:color="auto"/>
                    <w:bottom w:val="none" w:sz="0" w:space="0" w:color="auto"/>
                    <w:right w:val="none" w:sz="0" w:space="0" w:color="auto"/>
                  </w:divBdr>
                  <w:divsChild>
                    <w:div w:id="1035234450">
                      <w:marLeft w:val="0"/>
                      <w:marRight w:val="0"/>
                      <w:marTop w:val="0"/>
                      <w:marBottom w:val="0"/>
                      <w:divBdr>
                        <w:top w:val="none" w:sz="0" w:space="0" w:color="auto"/>
                        <w:left w:val="none" w:sz="0" w:space="0" w:color="auto"/>
                        <w:bottom w:val="none" w:sz="0" w:space="0" w:color="auto"/>
                        <w:right w:val="none" w:sz="0" w:space="0" w:color="auto"/>
                      </w:divBdr>
                      <w:divsChild>
                        <w:div w:id="1459449291">
                          <w:marLeft w:val="0"/>
                          <w:marRight w:val="0"/>
                          <w:marTop w:val="0"/>
                          <w:marBottom w:val="0"/>
                          <w:divBdr>
                            <w:top w:val="none" w:sz="0" w:space="0" w:color="auto"/>
                            <w:left w:val="none" w:sz="0" w:space="0" w:color="auto"/>
                            <w:bottom w:val="none" w:sz="0" w:space="0" w:color="auto"/>
                            <w:right w:val="none" w:sz="0" w:space="0" w:color="auto"/>
                          </w:divBdr>
                          <w:divsChild>
                            <w:div w:id="1735199191">
                              <w:marLeft w:val="0"/>
                              <w:marRight w:val="0"/>
                              <w:marTop w:val="0"/>
                              <w:marBottom w:val="0"/>
                              <w:divBdr>
                                <w:top w:val="none" w:sz="0" w:space="0" w:color="auto"/>
                                <w:left w:val="none" w:sz="0" w:space="0" w:color="auto"/>
                                <w:bottom w:val="none" w:sz="0" w:space="0" w:color="auto"/>
                                <w:right w:val="none" w:sz="0" w:space="0" w:color="auto"/>
                              </w:divBdr>
                              <w:divsChild>
                                <w:div w:id="2083983691">
                                  <w:marLeft w:val="360"/>
                                  <w:marRight w:val="360"/>
                                  <w:marTop w:val="0"/>
                                  <w:marBottom w:val="0"/>
                                  <w:divBdr>
                                    <w:top w:val="none" w:sz="0" w:space="0" w:color="auto"/>
                                    <w:left w:val="none" w:sz="0" w:space="0" w:color="auto"/>
                                    <w:bottom w:val="none" w:sz="0" w:space="0" w:color="auto"/>
                                    <w:right w:val="none" w:sz="0" w:space="0" w:color="auto"/>
                                  </w:divBdr>
                                  <w:divsChild>
                                    <w:div w:id="941692721">
                                      <w:marLeft w:val="0"/>
                                      <w:marRight w:val="0"/>
                                      <w:marTop w:val="0"/>
                                      <w:marBottom w:val="0"/>
                                      <w:divBdr>
                                        <w:top w:val="none" w:sz="0" w:space="0" w:color="auto"/>
                                        <w:left w:val="none" w:sz="0" w:space="0" w:color="auto"/>
                                        <w:bottom w:val="none" w:sz="0" w:space="0" w:color="auto"/>
                                        <w:right w:val="none" w:sz="0" w:space="0" w:color="auto"/>
                                      </w:divBdr>
                                      <w:divsChild>
                                        <w:div w:id="992762334">
                                          <w:marLeft w:val="0"/>
                                          <w:marRight w:val="0"/>
                                          <w:marTop w:val="0"/>
                                          <w:marBottom w:val="0"/>
                                          <w:divBdr>
                                            <w:top w:val="none" w:sz="0" w:space="0" w:color="auto"/>
                                            <w:left w:val="none" w:sz="0" w:space="0" w:color="auto"/>
                                            <w:bottom w:val="none" w:sz="0" w:space="0" w:color="auto"/>
                                            <w:right w:val="none" w:sz="0" w:space="0" w:color="auto"/>
                                          </w:divBdr>
                                        </w:div>
                                      </w:divsChild>
                                    </w:div>
                                    <w:div w:id="673804059">
                                      <w:marLeft w:val="0"/>
                                      <w:marRight w:val="0"/>
                                      <w:marTop w:val="0"/>
                                      <w:marBottom w:val="0"/>
                                      <w:divBdr>
                                        <w:top w:val="none" w:sz="0" w:space="0" w:color="auto"/>
                                        <w:left w:val="none" w:sz="0" w:space="0" w:color="auto"/>
                                        <w:bottom w:val="none" w:sz="0" w:space="0" w:color="auto"/>
                                        <w:right w:val="none" w:sz="0" w:space="0" w:color="auto"/>
                                      </w:divBdr>
                                      <w:divsChild>
                                        <w:div w:id="134316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272727">
                              <w:marLeft w:val="0"/>
                              <w:marRight w:val="0"/>
                              <w:marTop w:val="0"/>
                              <w:marBottom w:val="0"/>
                              <w:divBdr>
                                <w:top w:val="none" w:sz="0" w:space="0" w:color="auto"/>
                                <w:left w:val="none" w:sz="0" w:space="0" w:color="auto"/>
                                <w:bottom w:val="none" w:sz="0" w:space="0" w:color="auto"/>
                                <w:right w:val="none" w:sz="0" w:space="0" w:color="auto"/>
                              </w:divBdr>
                              <w:divsChild>
                                <w:div w:id="1665814770">
                                  <w:marLeft w:val="0"/>
                                  <w:marRight w:val="0"/>
                                  <w:marTop w:val="0"/>
                                  <w:marBottom w:val="0"/>
                                  <w:divBdr>
                                    <w:top w:val="none" w:sz="0" w:space="0" w:color="auto"/>
                                    <w:left w:val="none" w:sz="0" w:space="0" w:color="auto"/>
                                    <w:bottom w:val="none" w:sz="0" w:space="0" w:color="auto"/>
                                    <w:right w:val="none" w:sz="0" w:space="0" w:color="auto"/>
                                  </w:divBdr>
                                  <w:divsChild>
                                    <w:div w:id="334845387">
                                      <w:marLeft w:val="960"/>
                                      <w:marRight w:val="960"/>
                                      <w:marTop w:val="0"/>
                                      <w:marBottom w:val="0"/>
                                      <w:divBdr>
                                        <w:top w:val="none" w:sz="0" w:space="0" w:color="auto"/>
                                        <w:left w:val="none" w:sz="0" w:space="0" w:color="auto"/>
                                        <w:bottom w:val="none" w:sz="0" w:space="0" w:color="auto"/>
                                        <w:right w:val="none" w:sz="0" w:space="0" w:color="auto"/>
                                      </w:divBdr>
                                      <w:divsChild>
                                        <w:div w:id="217010979">
                                          <w:marLeft w:val="0"/>
                                          <w:marRight w:val="0"/>
                                          <w:marTop w:val="0"/>
                                          <w:marBottom w:val="0"/>
                                          <w:divBdr>
                                            <w:top w:val="none" w:sz="0" w:space="0" w:color="auto"/>
                                            <w:left w:val="none" w:sz="0" w:space="0" w:color="auto"/>
                                            <w:bottom w:val="none" w:sz="0" w:space="0" w:color="auto"/>
                                            <w:right w:val="none" w:sz="0" w:space="0" w:color="auto"/>
                                          </w:divBdr>
                                          <w:divsChild>
                                            <w:div w:id="2051300993">
                                              <w:marLeft w:val="0"/>
                                              <w:marRight w:val="0"/>
                                              <w:marTop w:val="0"/>
                                              <w:marBottom w:val="0"/>
                                              <w:divBdr>
                                                <w:top w:val="none" w:sz="0" w:space="0" w:color="auto"/>
                                                <w:left w:val="none" w:sz="0" w:space="0" w:color="auto"/>
                                                <w:bottom w:val="none" w:sz="0" w:space="0" w:color="auto"/>
                                                <w:right w:val="none" w:sz="0" w:space="0" w:color="auto"/>
                                              </w:divBdr>
                                            </w:div>
                                          </w:divsChild>
                                        </w:div>
                                        <w:div w:id="115102309">
                                          <w:marLeft w:val="0"/>
                                          <w:marRight w:val="0"/>
                                          <w:marTop w:val="0"/>
                                          <w:marBottom w:val="0"/>
                                          <w:divBdr>
                                            <w:top w:val="none" w:sz="0" w:space="0" w:color="auto"/>
                                            <w:left w:val="none" w:sz="0" w:space="0" w:color="auto"/>
                                            <w:bottom w:val="none" w:sz="0" w:space="0" w:color="auto"/>
                                            <w:right w:val="none" w:sz="0" w:space="0" w:color="auto"/>
                                          </w:divBdr>
                                          <w:divsChild>
                                            <w:div w:id="194753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3011589">
                              <w:marLeft w:val="0"/>
                              <w:marRight w:val="0"/>
                              <w:marTop w:val="0"/>
                              <w:marBottom w:val="0"/>
                              <w:divBdr>
                                <w:top w:val="none" w:sz="0" w:space="0" w:color="auto"/>
                                <w:left w:val="none" w:sz="0" w:space="0" w:color="auto"/>
                                <w:bottom w:val="none" w:sz="0" w:space="0" w:color="auto"/>
                                <w:right w:val="none" w:sz="0" w:space="0" w:color="auto"/>
                              </w:divBdr>
                              <w:divsChild>
                                <w:div w:id="1269896125">
                                  <w:marLeft w:val="360"/>
                                  <w:marRight w:val="360"/>
                                  <w:marTop w:val="0"/>
                                  <w:marBottom w:val="0"/>
                                  <w:divBdr>
                                    <w:top w:val="none" w:sz="0" w:space="0" w:color="auto"/>
                                    <w:left w:val="none" w:sz="0" w:space="0" w:color="auto"/>
                                    <w:bottom w:val="none" w:sz="0" w:space="0" w:color="auto"/>
                                    <w:right w:val="none" w:sz="0" w:space="0" w:color="auto"/>
                                  </w:divBdr>
                                </w:div>
                              </w:divsChild>
                            </w:div>
                            <w:div w:id="1116100914">
                              <w:marLeft w:val="0"/>
                              <w:marRight w:val="0"/>
                              <w:marTop w:val="0"/>
                              <w:marBottom w:val="0"/>
                              <w:divBdr>
                                <w:top w:val="none" w:sz="0" w:space="0" w:color="auto"/>
                                <w:left w:val="none" w:sz="0" w:space="0" w:color="auto"/>
                                <w:bottom w:val="none" w:sz="0" w:space="0" w:color="auto"/>
                                <w:right w:val="none" w:sz="0" w:space="0" w:color="auto"/>
                              </w:divBdr>
                              <w:divsChild>
                                <w:div w:id="1463380577">
                                  <w:marLeft w:val="0"/>
                                  <w:marRight w:val="0"/>
                                  <w:marTop w:val="0"/>
                                  <w:marBottom w:val="0"/>
                                  <w:divBdr>
                                    <w:top w:val="none" w:sz="0" w:space="0" w:color="auto"/>
                                    <w:left w:val="none" w:sz="0" w:space="0" w:color="auto"/>
                                    <w:bottom w:val="none" w:sz="0" w:space="0" w:color="auto"/>
                                    <w:right w:val="none" w:sz="0" w:space="0" w:color="auto"/>
                                  </w:divBdr>
                                  <w:divsChild>
                                    <w:div w:id="151215480">
                                      <w:marLeft w:val="960"/>
                                      <w:marRight w:val="960"/>
                                      <w:marTop w:val="0"/>
                                      <w:marBottom w:val="0"/>
                                      <w:divBdr>
                                        <w:top w:val="none" w:sz="0" w:space="0" w:color="auto"/>
                                        <w:left w:val="none" w:sz="0" w:space="0" w:color="auto"/>
                                        <w:bottom w:val="none" w:sz="0" w:space="0" w:color="auto"/>
                                        <w:right w:val="none" w:sz="0" w:space="0" w:color="auto"/>
                                      </w:divBdr>
                                      <w:divsChild>
                                        <w:div w:id="448747376">
                                          <w:marLeft w:val="0"/>
                                          <w:marRight w:val="0"/>
                                          <w:marTop w:val="0"/>
                                          <w:marBottom w:val="0"/>
                                          <w:divBdr>
                                            <w:top w:val="none" w:sz="0" w:space="0" w:color="auto"/>
                                            <w:left w:val="none" w:sz="0" w:space="0" w:color="auto"/>
                                            <w:bottom w:val="none" w:sz="0" w:space="0" w:color="auto"/>
                                            <w:right w:val="none" w:sz="0" w:space="0" w:color="auto"/>
                                          </w:divBdr>
                                          <w:divsChild>
                                            <w:div w:id="104826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225915">
                              <w:marLeft w:val="0"/>
                              <w:marRight w:val="0"/>
                              <w:marTop w:val="0"/>
                              <w:marBottom w:val="0"/>
                              <w:divBdr>
                                <w:top w:val="none" w:sz="0" w:space="0" w:color="auto"/>
                                <w:left w:val="none" w:sz="0" w:space="0" w:color="auto"/>
                                <w:bottom w:val="none" w:sz="0" w:space="0" w:color="auto"/>
                                <w:right w:val="none" w:sz="0" w:space="0" w:color="auto"/>
                              </w:divBdr>
                              <w:divsChild>
                                <w:div w:id="1062024624">
                                  <w:marLeft w:val="360"/>
                                  <w:marRight w:val="360"/>
                                  <w:marTop w:val="0"/>
                                  <w:marBottom w:val="0"/>
                                  <w:divBdr>
                                    <w:top w:val="none" w:sz="0" w:space="0" w:color="auto"/>
                                    <w:left w:val="none" w:sz="0" w:space="0" w:color="auto"/>
                                    <w:bottom w:val="none" w:sz="0" w:space="0" w:color="auto"/>
                                    <w:right w:val="none" w:sz="0" w:space="0" w:color="auto"/>
                                  </w:divBdr>
                                  <w:divsChild>
                                    <w:div w:id="2126656317">
                                      <w:marLeft w:val="0"/>
                                      <w:marRight w:val="0"/>
                                      <w:marTop w:val="0"/>
                                      <w:marBottom w:val="0"/>
                                      <w:divBdr>
                                        <w:top w:val="none" w:sz="0" w:space="0" w:color="auto"/>
                                        <w:left w:val="none" w:sz="0" w:space="0" w:color="auto"/>
                                        <w:bottom w:val="none" w:sz="0" w:space="0" w:color="auto"/>
                                        <w:right w:val="none" w:sz="0" w:space="0" w:color="auto"/>
                                      </w:divBdr>
                                      <w:divsChild>
                                        <w:div w:id="1261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405133">
                              <w:marLeft w:val="0"/>
                              <w:marRight w:val="0"/>
                              <w:marTop w:val="0"/>
                              <w:marBottom w:val="0"/>
                              <w:divBdr>
                                <w:top w:val="none" w:sz="0" w:space="0" w:color="auto"/>
                                <w:left w:val="none" w:sz="0" w:space="0" w:color="auto"/>
                                <w:bottom w:val="none" w:sz="0" w:space="0" w:color="auto"/>
                                <w:right w:val="none" w:sz="0" w:space="0" w:color="auto"/>
                              </w:divBdr>
                              <w:divsChild>
                                <w:div w:id="456147686">
                                  <w:marLeft w:val="0"/>
                                  <w:marRight w:val="0"/>
                                  <w:marTop w:val="0"/>
                                  <w:marBottom w:val="0"/>
                                  <w:divBdr>
                                    <w:top w:val="none" w:sz="0" w:space="0" w:color="auto"/>
                                    <w:left w:val="none" w:sz="0" w:space="0" w:color="auto"/>
                                    <w:bottom w:val="none" w:sz="0" w:space="0" w:color="auto"/>
                                    <w:right w:val="none" w:sz="0" w:space="0" w:color="auto"/>
                                  </w:divBdr>
                                  <w:divsChild>
                                    <w:div w:id="468740518">
                                      <w:marLeft w:val="960"/>
                                      <w:marRight w:val="960"/>
                                      <w:marTop w:val="0"/>
                                      <w:marBottom w:val="0"/>
                                      <w:divBdr>
                                        <w:top w:val="none" w:sz="0" w:space="0" w:color="auto"/>
                                        <w:left w:val="none" w:sz="0" w:space="0" w:color="auto"/>
                                        <w:bottom w:val="none" w:sz="0" w:space="0" w:color="auto"/>
                                        <w:right w:val="none" w:sz="0" w:space="0" w:color="auto"/>
                                      </w:divBdr>
                                      <w:divsChild>
                                        <w:div w:id="1605074189">
                                          <w:marLeft w:val="0"/>
                                          <w:marRight w:val="0"/>
                                          <w:marTop w:val="0"/>
                                          <w:marBottom w:val="0"/>
                                          <w:divBdr>
                                            <w:top w:val="none" w:sz="0" w:space="0" w:color="auto"/>
                                            <w:left w:val="none" w:sz="0" w:space="0" w:color="auto"/>
                                            <w:bottom w:val="none" w:sz="0" w:space="0" w:color="auto"/>
                                            <w:right w:val="none" w:sz="0" w:space="0" w:color="auto"/>
                                          </w:divBdr>
                                          <w:divsChild>
                                            <w:div w:id="36066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9978260">
                              <w:marLeft w:val="0"/>
                              <w:marRight w:val="0"/>
                              <w:marTop w:val="0"/>
                              <w:marBottom w:val="0"/>
                              <w:divBdr>
                                <w:top w:val="none" w:sz="0" w:space="0" w:color="auto"/>
                                <w:left w:val="none" w:sz="0" w:space="0" w:color="auto"/>
                                <w:bottom w:val="none" w:sz="0" w:space="0" w:color="auto"/>
                                <w:right w:val="none" w:sz="0" w:space="0" w:color="auto"/>
                              </w:divBdr>
                              <w:divsChild>
                                <w:div w:id="367070533">
                                  <w:marLeft w:val="360"/>
                                  <w:marRight w:val="360"/>
                                  <w:marTop w:val="0"/>
                                  <w:marBottom w:val="0"/>
                                  <w:divBdr>
                                    <w:top w:val="none" w:sz="0" w:space="0" w:color="auto"/>
                                    <w:left w:val="none" w:sz="0" w:space="0" w:color="auto"/>
                                    <w:bottom w:val="none" w:sz="0" w:space="0" w:color="auto"/>
                                    <w:right w:val="none" w:sz="0" w:space="0" w:color="auto"/>
                                  </w:divBdr>
                                </w:div>
                              </w:divsChild>
                            </w:div>
                            <w:div w:id="1617786457">
                              <w:marLeft w:val="0"/>
                              <w:marRight w:val="0"/>
                              <w:marTop w:val="0"/>
                              <w:marBottom w:val="0"/>
                              <w:divBdr>
                                <w:top w:val="none" w:sz="0" w:space="0" w:color="auto"/>
                                <w:left w:val="none" w:sz="0" w:space="0" w:color="auto"/>
                                <w:bottom w:val="none" w:sz="0" w:space="0" w:color="auto"/>
                                <w:right w:val="none" w:sz="0" w:space="0" w:color="auto"/>
                              </w:divBdr>
                              <w:divsChild>
                                <w:div w:id="949749029">
                                  <w:marLeft w:val="0"/>
                                  <w:marRight w:val="0"/>
                                  <w:marTop w:val="0"/>
                                  <w:marBottom w:val="0"/>
                                  <w:divBdr>
                                    <w:top w:val="none" w:sz="0" w:space="0" w:color="auto"/>
                                    <w:left w:val="none" w:sz="0" w:space="0" w:color="auto"/>
                                    <w:bottom w:val="none" w:sz="0" w:space="0" w:color="auto"/>
                                    <w:right w:val="none" w:sz="0" w:space="0" w:color="auto"/>
                                  </w:divBdr>
                                  <w:divsChild>
                                    <w:div w:id="2072462205">
                                      <w:marLeft w:val="960"/>
                                      <w:marRight w:val="960"/>
                                      <w:marTop w:val="0"/>
                                      <w:marBottom w:val="0"/>
                                      <w:divBdr>
                                        <w:top w:val="none" w:sz="0" w:space="0" w:color="auto"/>
                                        <w:left w:val="none" w:sz="0" w:space="0" w:color="auto"/>
                                        <w:bottom w:val="none" w:sz="0" w:space="0" w:color="auto"/>
                                        <w:right w:val="none" w:sz="0" w:space="0" w:color="auto"/>
                                      </w:divBdr>
                                      <w:divsChild>
                                        <w:div w:id="1417285413">
                                          <w:marLeft w:val="0"/>
                                          <w:marRight w:val="0"/>
                                          <w:marTop w:val="0"/>
                                          <w:marBottom w:val="0"/>
                                          <w:divBdr>
                                            <w:top w:val="none" w:sz="0" w:space="0" w:color="auto"/>
                                            <w:left w:val="none" w:sz="0" w:space="0" w:color="auto"/>
                                            <w:bottom w:val="none" w:sz="0" w:space="0" w:color="auto"/>
                                            <w:right w:val="none" w:sz="0" w:space="0" w:color="auto"/>
                                          </w:divBdr>
                                          <w:divsChild>
                                            <w:div w:id="59166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3038599">
                              <w:marLeft w:val="0"/>
                              <w:marRight w:val="0"/>
                              <w:marTop w:val="0"/>
                              <w:marBottom w:val="0"/>
                              <w:divBdr>
                                <w:top w:val="none" w:sz="0" w:space="0" w:color="auto"/>
                                <w:left w:val="none" w:sz="0" w:space="0" w:color="auto"/>
                                <w:bottom w:val="none" w:sz="0" w:space="0" w:color="auto"/>
                                <w:right w:val="none" w:sz="0" w:space="0" w:color="auto"/>
                              </w:divBdr>
                              <w:divsChild>
                                <w:div w:id="1762334232">
                                  <w:marLeft w:val="360"/>
                                  <w:marRight w:val="360"/>
                                  <w:marTop w:val="0"/>
                                  <w:marBottom w:val="0"/>
                                  <w:divBdr>
                                    <w:top w:val="none" w:sz="0" w:space="0" w:color="auto"/>
                                    <w:left w:val="none" w:sz="0" w:space="0" w:color="auto"/>
                                    <w:bottom w:val="none" w:sz="0" w:space="0" w:color="auto"/>
                                    <w:right w:val="none" w:sz="0" w:space="0" w:color="auto"/>
                                  </w:divBdr>
                                </w:div>
                              </w:divsChild>
                            </w:div>
                            <w:div w:id="873926399">
                              <w:marLeft w:val="0"/>
                              <w:marRight w:val="0"/>
                              <w:marTop w:val="0"/>
                              <w:marBottom w:val="0"/>
                              <w:divBdr>
                                <w:top w:val="none" w:sz="0" w:space="0" w:color="auto"/>
                                <w:left w:val="none" w:sz="0" w:space="0" w:color="auto"/>
                                <w:bottom w:val="none" w:sz="0" w:space="0" w:color="auto"/>
                                <w:right w:val="none" w:sz="0" w:space="0" w:color="auto"/>
                              </w:divBdr>
                              <w:divsChild>
                                <w:div w:id="1396275493">
                                  <w:marLeft w:val="0"/>
                                  <w:marRight w:val="0"/>
                                  <w:marTop w:val="0"/>
                                  <w:marBottom w:val="0"/>
                                  <w:divBdr>
                                    <w:top w:val="none" w:sz="0" w:space="0" w:color="auto"/>
                                    <w:left w:val="none" w:sz="0" w:space="0" w:color="auto"/>
                                    <w:bottom w:val="none" w:sz="0" w:space="0" w:color="auto"/>
                                    <w:right w:val="none" w:sz="0" w:space="0" w:color="auto"/>
                                  </w:divBdr>
                                  <w:divsChild>
                                    <w:div w:id="585454273">
                                      <w:marLeft w:val="960"/>
                                      <w:marRight w:val="960"/>
                                      <w:marTop w:val="0"/>
                                      <w:marBottom w:val="0"/>
                                      <w:divBdr>
                                        <w:top w:val="none" w:sz="0" w:space="0" w:color="auto"/>
                                        <w:left w:val="none" w:sz="0" w:space="0" w:color="auto"/>
                                        <w:bottom w:val="none" w:sz="0" w:space="0" w:color="auto"/>
                                        <w:right w:val="none" w:sz="0" w:space="0" w:color="auto"/>
                                      </w:divBdr>
                                      <w:divsChild>
                                        <w:div w:id="106433331">
                                          <w:marLeft w:val="0"/>
                                          <w:marRight w:val="0"/>
                                          <w:marTop w:val="0"/>
                                          <w:marBottom w:val="0"/>
                                          <w:divBdr>
                                            <w:top w:val="none" w:sz="0" w:space="0" w:color="auto"/>
                                            <w:left w:val="none" w:sz="0" w:space="0" w:color="auto"/>
                                            <w:bottom w:val="none" w:sz="0" w:space="0" w:color="auto"/>
                                            <w:right w:val="none" w:sz="0" w:space="0" w:color="auto"/>
                                          </w:divBdr>
                                          <w:divsChild>
                                            <w:div w:id="113509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4948236">
                              <w:marLeft w:val="0"/>
                              <w:marRight w:val="0"/>
                              <w:marTop w:val="0"/>
                              <w:marBottom w:val="0"/>
                              <w:divBdr>
                                <w:top w:val="none" w:sz="0" w:space="0" w:color="auto"/>
                                <w:left w:val="none" w:sz="0" w:space="0" w:color="auto"/>
                                <w:bottom w:val="none" w:sz="0" w:space="0" w:color="auto"/>
                                <w:right w:val="none" w:sz="0" w:space="0" w:color="auto"/>
                              </w:divBdr>
                              <w:divsChild>
                                <w:div w:id="1679502272">
                                  <w:marLeft w:val="360"/>
                                  <w:marRight w:val="360"/>
                                  <w:marTop w:val="0"/>
                                  <w:marBottom w:val="0"/>
                                  <w:divBdr>
                                    <w:top w:val="none" w:sz="0" w:space="0" w:color="auto"/>
                                    <w:left w:val="none" w:sz="0" w:space="0" w:color="auto"/>
                                    <w:bottom w:val="none" w:sz="0" w:space="0" w:color="auto"/>
                                    <w:right w:val="none" w:sz="0" w:space="0" w:color="auto"/>
                                  </w:divBdr>
                                  <w:divsChild>
                                    <w:div w:id="7755048">
                                      <w:marLeft w:val="0"/>
                                      <w:marRight w:val="0"/>
                                      <w:marTop w:val="0"/>
                                      <w:marBottom w:val="0"/>
                                      <w:divBdr>
                                        <w:top w:val="none" w:sz="0" w:space="0" w:color="auto"/>
                                        <w:left w:val="none" w:sz="0" w:space="0" w:color="auto"/>
                                        <w:bottom w:val="none" w:sz="0" w:space="0" w:color="auto"/>
                                        <w:right w:val="none" w:sz="0" w:space="0" w:color="auto"/>
                                      </w:divBdr>
                                      <w:divsChild>
                                        <w:div w:id="1780760330">
                                          <w:marLeft w:val="0"/>
                                          <w:marRight w:val="0"/>
                                          <w:marTop w:val="0"/>
                                          <w:marBottom w:val="0"/>
                                          <w:divBdr>
                                            <w:top w:val="none" w:sz="0" w:space="0" w:color="auto"/>
                                            <w:left w:val="none" w:sz="0" w:space="0" w:color="auto"/>
                                            <w:bottom w:val="none" w:sz="0" w:space="0" w:color="auto"/>
                                            <w:right w:val="none" w:sz="0" w:space="0" w:color="auto"/>
                                          </w:divBdr>
                                        </w:div>
                                      </w:divsChild>
                                    </w:div>
                                    <w:div w:id="1265307700">
                                      <w:marLeft w:val="0"/>
                                      <w:marRight w:val="0"/>
                                      <w:marTop w:val="0"/>
                                      <w:marBottom w:val="0"/>
                                      <w:divBdr>
                                        <w:top w:val="none" w:sz="0" w:space="0" w:color="auto"/>
                                        <w:left w:val="none" w:sz="0" w:space="0" w:color="auto"/>
                                        <w:bottom w:val="none" w:sz="0" w:space="0" w:color="auto"/>
                                        <w:right w:val="none" w:sz="0" w:space="0" w:color="auto"/>
                                      </w:divBdr>
                                      <w:divsChild>
                                        <w:div w:id="1927569563">
                                          <w:marLeft w:val="0"/>
                                          <w:marRight w:val="0"/>
                                          <w:marTop w:val="0"/>
                                          <w:marBottom w:val="0"/>
                                          <w:divBdr>
                                            <w:top w:val="none" w:sz="0" w:space="0" w:color="auto"/>
                                            <w:left w:val="none" w:sz="0" w:space="0" w:color="auto"/>
                                            <w:bottom w:val="none" w:sz="0" w:space="0" w:color="auto"/>
                                            <w:right w:val="none" w:sz="0" w:space="0" w:color="auto"/>
                                          </w:divBdr>
                                        </w:div>
                                      </w:divsChild>
                                    </w:div>
                                    <w:div w:id="2089577594">
                                      <w:marLeft w:val="0"/>
                                      <w:marRight w:val="0"/>
                                      <w:marTop w:val="0"/>
                                      <w:marBottom w:val="0"/>
                                      <w:divBdr>
                                        <w:top w:val="none" w:sz="0" w:space="0" w:color="auto"/>
                                        <w:left w:val="none" w:sz="0" w:space="0" w:color="auto"/>
                                        <w:bottom w:val="none" w:sz="0" w:space="0" w:color="auto"/>
                                        <w:right w:val="none" w:sz="0" w:space="0" w:color="auto"/>
                                      </w:divBdr>
                                      <w:divsChild>
                                        <w:div w:id="506023678">
                                          <w:marLeft w:val="0"/>
                                          <w:marRight w:val="0"/>
                                          <w:marTop w:val="0"/>
                                          <w:marBottom w:val="0"/>
                                          <w:divBdr>
                                            <w:top w:val="none" w:sz="0" w:space="0" w:color="auto"/>
                                            <w:left w:val="none" w:sz="0" w:space="0" w:color="auto"/>
                                            <w:bottom w:val="none" w:sz="0" w:space="0" w:color="auto"/>
                                            <w:right w:val="none" w:sz="0" w:space="0" w:color="auto"/>
                                          </w:divBdr>
                                        </w:div>
                                      </w:divsChild>
                                    </w:div>
                                    <w:div w:id="576479590">
                                      <w:marLeft w:val="0"/>
                                      <w:marRight w:val="0"/>
                                      <w:marTop w:val="0"/>
                                      <w:marBottom w:val="0"/>
                                      <w:divBdr>
                                        <w:top w:val="none" w:sz="0" w:space="0" w:color="auto"/>
                                        <w:left w:val="none" w:sz="0" w:space="0" w:color="auto"/>
                                        <w:bottom w:val="none" w:sz="0" w:space="0" w:color="auto"/>
                                        <w:right w:val="none" w:sz="0" w:space="0" w:color="auto"/>
                                      </w:divBdr>
                                      <w:divsChild>
                                        <w:div w:id="623074355">
                                          <w:marLeft w:val="0"/>
                                          <w:marRight w:val="0"/>
                                          <w:marTop w:val="0"/>
                                          <w:marBottom w:val="0"/>
                                          <w:divBdr>
                                            <w:top w:val="none" w:sz="0" w:space="0" w:color="auto"/>
                                            <w:left w:val="none" w:sz="0" w:space="0" w:color="auto"/>
                                            <w:bottom w:val="none" w:sz="0" w:space="0" w:color="auto"/>
                                            <w:right w:val="none" w:sz="0" w:space="0" w:color="auto"/>
                                          </w:divBdr>
                                        </w:div>
                                      </w:divsChild>
                                    </w:div>
                                    <w:div w:id="67962499">
                                      <w:marLeft w:val="0"/>
                                      <w:marRight w:val="0"/>
                                      <w:marTop w:val="0"/>
                                      <w:marBottom w:val="0"/>
                                      <w:divBdr>
                                        <w:top w:val="none" w:sz="0" w:space="0" w:color="auto"/>
                                        <w:left w:val="none" w:sz="0" w:space="0" w:color="auto"/>
                                        <w:bottom w:val="none" w:sz="0" w:space="0" w:color="auto"/>
                                        <w:right w:val="none" w:sz="0" w:space="0" w:color="auto"/>
                                      </w:divBdr>
                                      <w:divsChild>
                                        <w:div w:id="56534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582840">
                              <w:marLeft w:val="0"/>
                              <w:marRight w:val="0"/>
                              <w:marTop w:val="0"/>
                              <w:marBottom w:val="0"/>
                              <w:divBdr>
                                <w:top w:val="none" w:sz="0" w:space="0" w:color="auto"/>
                                <w:left w:val="none" w:sz="0" w:space="0" w:color="auto"/>
                                <w:bottom w:val="none" w:sz="0" w:space="0" w:color="auto"/>
                                <w:right w:val="none" w:sz="0" w:space="0" w:color="auto"/>
                              </w:divBdr>
                              <w:divsChild>
                                <w:div w:id="905185366">
                                  <w:marLeft w:val="0"/>
                                  <w:marRight w:val="0"/>
                                  <w:marTop w:val="0"/>
                                  <w:marBottom w:val="0"/>
                                  <w:divBdr>
                                    <w:top w:val="none" w:sz="0" w:space="0" w:color="auto"/>
                                    <w:left w:val="none" w:sz="0" w:space="0" w:color="auto"/>
                                    <w:bottom w:val="none" w:sz="0" w:space="0" w:color="auto"/>
                                    <w:right w:val="none" w:sz="0" w:space="0" w:color="auto"/>
                                  </w:divBdr>
                                  <w:divsChild>
                                    <w:div w:id="181631269">
                                      <w:marLeft w:val="960"/>
                                      <w:marRight w:val="960"/>
                                      <w:marTop w:val="0"/>
                                      <w:marBottom w:val="0"/>
                                      <w:divBdr>
                                        <w:top w:val="none" w:sz="0" w:space="0" w:color="auto"/>
                                        <w:left w:val="none" w:sz="0" w:space="0" w:color="auto"/>
                                        <w:bottom w:val="none" w:sz="0" w:space="0" w:color="auto"/>
                                        <w:right w:val="none" w:sz="0" w:space="0" w:color="auto"/>
                                      </w:divBdr>
                                      <w:divsChild>
                                        <w:div w:id="1898710987">
                                          <w:marLeft w:val="0"/>
                                          <w:marRight w:val="0"/>
                                          <w:marTop w:val="0"/>
                                          <w:marBottom w:val="0"/>
                                          <w:divBdr>
                                            <w:top w:val="none" w:sz="0" w:space="0" w:color="auto"/>
                                            <w:left w:val="none" w:sz="0" w:space="0" w:color="auto"/>
                                            <w:bottom w:val="none" w:sz="0" w:space="0" w:color="auto"/>
                                            <w:right w:val="none" w:sz="0" w:space="0" w:color="auto"/>
                                          </w:divBdr>
                                          <w:divsChild>
                                            <w:div w:id="150563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0943003">
                              <w:marLeft w:val="0"/>
                              <w:marRight w:val="0"/>
                              <w:marTop w:val="0"/>
                              <w:marBottom w:val="0"/>
                              <w:divBdr>
                                <w:top w:val="none" w:sz="0" w:space="0" w:color="auto"/>
                                <w:left w:val="none" w:sz="0" w:space="0" w:color="auto"/>
                                <w:bottom w:val="none" w:sz="0" w:space="0" w:color="auto"/>
                                <w:right w:val="none" w:sz="0" w:space="0" w:color="auto"/>
                              </w:divBdr>
                              <w:divsChild>
                                <w:div w:id="1182931774">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4672155">
          <w:marLeft w:val="0"/>
          <w:marRight w:val="0"/>
          <w:marTop w:val="0"/>
          <w:marBottom w:val="0"/>
          <w:divBdr>
            <w:top w:val="none" w:sz="0" w:space="0" w:color="auto"/>
            <w:left w:val="none" w:sz="0" w:space="0" w:color="auto"/>
            <w:bottom w:val="none" w:sz="0" w:space="0" w:color="auto"/>
            <w:right w:val="none" w:sz="0" w:space="0" w:color="auto"/>
          </w:divBdr>
          <w:divsChild>
            <w:div w:id="1684089603">
              <w:marLeft w:val="360"/>
              <w:marRight w:val="360"/>
              <w:marTop w:val="0"/>
              <w:marBottom w:val="0"/>
              <w:divBdr>
                <w:top w:val="none" w:sz="0" w:space="0" w:color="auto"/>
                <w:left w:val="none" w:sz="0" w:space="0" w:color="auto"/>
                <w:bottom w:val="none" w:sz="0" w:space="0" w:color="auto"/>
                <w:right w:val="none" w:sz="0" w:space="0" w:color="auto"/>
              </w:divBdr>
              <w:divsChild>
                <w:div w:id="145902383">
                  <w:marLeft w:val="0"/>
                  <w:marRight w:val="0"/>
                  <w:marTop w:val="90"/>
                  <w:marBottom w:val="390"/>
                  <w:divBdr>
                    <w:top w:val="none" w:sz="0" w:space="0" w:color="auto"/>
                    <w:left w:val="none" w:sz="0" w:space="0" w:color="auto"/>
                    <w:bottom w:val="none" w:sz="0" w:space="0" w:color="auto"/>
                    <w:right w:val="none" w:sz="0" w:space="0" w:color="auto"/>
                  </w:divBdr>
                  <w:divsChild>
                    <w:div w:id="1031537548">
                      <w:marLeft w:val="0"/>
                      <w:marRight w:val="0"/>
                      <w:marTop w:val="120"/>
                      <w:marBottom w:val="0"/>
                      <w:divBdr>
                        <w:top w:val="none" w:sz="0" w:space="0" w:color="auto"/>
                        <w:left w:val="none" w:sz="0" w:space="0" w:color="auto"/>
                        <w:bottom w:val="none" w:sz="0" w:space="0" w:color="auto"/>
                        <w:right w:val="none" w:sz="0" w:space="0" w:color="auto"/>
                      </w:divBdr>
                      <w:divsChild>
                        <w:div w:id="1892300869">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330529812">
                      <w:marLeft w:val="0"/>
                      <w:marRight w:val="0"/>
                      <w:marTop w:val="120"/>
                      <w:marBottom w:val="0"/>
                      <w:divBdr>
                        <w:top w:val="none" w:sz="0" w:space="0" w:color="auto"/>
                        <w:left w:val="none" w:sz="0" w:space="0" w:color="auto"/>
                        <w:bottom w:val="none" w:sz="0" w:space="0" w:color="auto"/>
                        <w:right w:val="none" w:sz="0" w:space="0" w:color="auto"/>
                      </w:divBdr>
                      <w:divsChild>
                        <w:div w:id="1080130956">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1000888960">
                      <w:marLeft w:val="0"/>
                      <w:marRight w:val="0"/>
                      <w:marTop w:val="120"/>
                      <w:marBottom w:val="0"/>
                      <w:divBdr>
                        <w:top w:val="none" w:sz="0" w:space="0" w:color="auto"/>
                        <w:left w:val="none" w:sz="0" w:space="0" w:color="auto"/>
                        <w:bottom w:val="none" w:sz="0" w:space="0" w:color="auto"/>
                        <w:right w:val="none" w:sz="0" w:space="0" w:color="auto"/>
                      </w:divBdr>
                      <w:divsChild>
                        <w:div w:id="1037124280">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 w:id="1877428289">
                      <w:marLeft w:val="0"/>
                      <w:marRight w:val="0"/>
                      <w:marTop w:val="120"/>
                      <w:marBottom w:val="0"/>
                      <w:divBdr>
                        <w:top w:val="none" w:sz="0" w:space="0" w:color="auto"/>
                        <w:left w:val="none" w:sz="0" w:space="0" w:color="auto"/>
                        <w:bottom w:val="none" w:sz="0" w:space="0" w:color="auto"/>
                        <w:right w:val="none" w:sz="0" w:space="0" w:color="auto"/>
                      </w:divBdr>
                      <w:divsChild>
                        <w:div w:id="1629895223">
                          <w:marLeft w:val="0"/>
                          <w:marRight w:val="0"/>
                          <w:marTop w:val="0"/>
                          <w:marBottom w:val="0"/>
                          <w:divBdr>
                            <w:top w:val="single" w:sz="6" w:space="6" w:color="F2F2F2"/>
                            <w:left w:val="single" w:sz="6" w:space="12" w:color="F2F2F2"/>
                            <w:bottom w:val="single" w:sz="6" w:space="6" w:color="F2F2F2"/>
                            <w:right w:val="single" w:sz="6" w:space="12" w:color="F2F2F2"/>
                          </w:divBdr>
                        </w:div>
                      </w:divsChild>
                    </w:div>
                  </w:divsChild>
                </w:div>
              </w:divsChild>
            </w:div>
          </w:divsChild>
        </w:div>
        <w:div w:id="1243567449">
          <w:marLeft w:val="0"/>
          <w:marRight w:val="0"/>
          <w:marTop w:val="0"/>
          <w:marBottom w:val="0"/>
          <w:divBdr>
            <w:top w:val="none" w:sz="0" w:space="0" w:color="auto"/>
            <w:left w:val="none" w:sz="0" w:space="0" w:color="auto"/>
            <w:bottom w:val="none" w:sz="0" w:space="0" w:color="auto"/>
            <w:right w:val="none" w:sz="0" w:space="0" w:color="auto"/>
          </w:divBdr>
          <w:divsChild>
            <w:div w:id="140778790">
              <w:marLeft w:val="0"/>
              <w:marRight w:val="0"/>
              <w:marTop w:val="0"/>
              <w:marBottom w:val="0"/>
              <w:divBdr>
                <w:top w:val="none" w:sz="0" w:space="0" w:color="auto"/>
                <w:left w:val="none" w:sz="0" w:space="0" w:color="auto"/>
                <w:bottom w:val="none" w:sz="0" w:space="0" w:color="auto"/>
                <w:right w:val="none" w:sz="0" w:space="0" w:color="auto"/>
              </w:divBdr>
              <w:divsChild>
                <w:div w:id="429349207">
                  <w:marLeft w:val="360"/>
                  <w:marRight w:val="360"/>
                  <w:marTop w:val="0"/>
                  <w:marBottom w:val="0"/>
                  <w:divBdr>
                    <w:top w:val="none" w:sz="0" w:space="0" w:color="auto"/>
                    <w:left w:val="none" w:sz="0" w:space="0" w:color="auto"/>
                    <w:bottom w:val="none" w:sz="0" w:space="0" w:color="auto"/>
                    <w:right w:val="none" w:sz="0" w:space="0" w:color="auto"/>
                  </w:divBdr>
                  <w:divsChild>
                    <w:div w:id="621956332">
                      <w:marLeft w:val="0"/>
                      <w:marRight w:val="0"/>
                      <w:marTop w:val="0"/>
                      <w:marBottom w:val="0"/>
                      <w:divBdr>
                        <w:top w:val="none" w:sz="0" w:space="0" w:color="auto"/>
                        <w:left w:val="none" w:sz="0" w:space="0" w:color="auto"/>
                        <w:bottom w:val="none" w:sz="0" w:space="0" w:color="auto"/>
                        <w:right w:val="none" w:sz="0" w:space="0" w:color="auto"/>
                      </w:divBdr>
                      <w:divsChild>
                        <w:div w:id="302465286">
                          <w:marLeft w:val="0"/>
                          <w:marRight w:val="0"/>
                          <w:marTop w:val="0"/>
                          <w:marBottom w:val="0"/>
                          <w:divBdr>
                            <w:top w:val="none" w:sz="0" w:space="0" w:color="auto"/>
                            <w:left w:val="none" w:sz="0" w:space="0" w:color="auto"/>
                            <w:bottom w:val="none" w:sz="0" w:space="0" w:color="auto"/>
                            <w:right w:val="none" w:sz="0" w:space="0" w:color="auto"/>
                          </w:divBdr>
                          <w:divsChild>
                            <w:div w:id="180171567">
                              <w:marLeft w:val="0"/>
                              <w:marRight w:val="0"/>
                              <w:marTop w:val="0"/>
                              <w:marBottom w:val="0"/>
                              <w:divBdr>
                                <w:top w:val="none" w:sz="0" w:space="0" w:color="auto"/>
                                <w:left w:val="none" w:sz="0" w:space="0" w:color="auto"/>
                                <w:bottom w:val="none" w:sz="0" w:space="0" w:color="auto"/>
                                <w:right w:val="none" w:sz="0" w:space="0" w:color="auto"/>
                              </w:divBdr>
                              <w:divsChild>
                                <w:div w:id="1002584895">
                                  <w:marLeft w:val="0"/>
                                  <w:marRight w:val="0"/>
                                  <w:marTop w:val="0"/>
                                  <w:marBottom w:val="0"/>
                                  <w:divBdr>
                                    <w:top w:val="none" w:sz="0" w:space="0" w:color="auto"/>
                                    <w:left w:val="none" w:sz="0" w:space="0" w:color="auto"/>
                                    <w:bottom w:val="none" w:sz="0" w:space="0" w:color="auto"/>
                                    <w:right w:val="none" w:sz="0" w:space="0" w:color="auto"/>
                                  </w:divBdr>
                                  <w:divsChild>
                                    <w:div w:id="1544437152">
                                      <w:marLeft w:val="0"/>
                                      <w:marRight w:val="60"/>
                                      <w:marTop w:val="0"/>
                                      <w:marBottom w:val="0"/>
                                      <w:divBdr>
                                        <w:top w:val="none" w:sz="0" w:space="0" w:color="auto"/>
                                        <w:left w:val="none" w:sz="0" w:space="0" w:color="auto"/>
                                        <w:bottom w:val="none" w:sz="0" w:space="0" w:color="auto"/>
                                        <w:right w:val="none" w:sz="0" w:space="0" w:color="auto"/>
                                      </w:divBdr>
                                    </w:div>
                                    <w:div w:id="1034966891">
                                      <w:marLeft w:val="0"/>
                                      <w:marRight w:val="0"/>
                                      <w:marTop w:val="0"/>
                                      <w:marBottom w:val="0"/>
                                      <w:divBdr>
                                        <w:top w:val="none" w:sz="0" w:space="0" w:color="auto"/>
                                        <w:left w:val="none" w:sz="0" w:space="0" w:color="auto"/>
                                        <w:bottom w:val="none" w:sz="0" w:space="0" w:color="auto"/>
                                        <w:right w:val="none" w:sz="0" w:space="0" w:color="auto"/>
                                      </w:divBdr>
                                      <w:divsChild>
                                        <w:div w:id="1719236808">
                                          <w:marLeft w:val="0"/>
                                          <w:marRight w:val="0"/>
                                          <w:marTop w:val="0"/>
                                          <w:marBottom w:val="0"/>
                                          <w:divBdr>
                                            <w:top w:val="none" w:sz="0" w:space="0" w:color="auto"/>
                                            <w:left w:val="none" w:sz="0" w:space="0" w:color="auto"/>
                                            <w:bottom w:val="none" w:sz="0" w:space="0" w:color="auto"/>
                                            <w:right w:val="none" w:sz="0" w:space="0" w:color="auto"/>
                                          </w:divBdr>
                                          <w:divsChild>
                                            <w:div w:id="123535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5858585">
                              <w:marLeft w:val="360"/>
                              <w:marRight w:val="0"/>
                              <w:marTop w:val="0"/>
                              <w:marBottom w:val="0"/>
                              <w:divBdr>
                                <w:top w:val="none" w:sz="0" w:space="0" w:color="auto"/>
                                <w:left w:val="none" w:sz="0" w:space="0" w:color="auto"/>
                                <w:bottom w:val="none" w:sz="0" w:space="0" w:color="auto"/>
                                <w:right w:val="none" w:sz="0" w:space="0" w:color="auto"/>
                              </w:divBdr>
                              <w:divsChild>
                                <w:div w:id="93747326">
                                  <w:marLeft w:val="0"/>
                                  <w:marRight w:val="0"/>
                                  <w:marTop w:val="0"/>
                                  <w:marBottom w:val="0"/>
                                  <w:divBdr>
                                    <w:top w:val="none" w:sz="0" w:space="0" w:color="auto"/>
                                    <w:left w:val="none" w:sz="0" w:space="0" w:color="auto"/>
                                    <w:bottom w:val="none" w:sz="0" w:space="0" w:color="auto"/>
                                    <w:right w:val="none" w:sz="0" w:space="0" w:color="auto"/>
                                  </w:divBdr>
                                  <w:divsChild>
                                    <w:div w:id="91207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6826510">
          <w:marLeft w:val="0"/>
          <w:marRight w:val="0"/>
          <w:marTop w:val="0"/>
          <w:marBottom w:val="0"/>
          <w:divBdr>
            <w:top w:val="none" w:sz="0" w:space="0" w:color="auto"/>
            <w:left w:val="none" w:sz="0" w:space="0" w:color="auto"/>
            <w:bottom w:val="none" w:sz="0" w:space="0" w:color="auto"/>
            <w:right w:val="none" w:sz="0" w:space="0" w:color="auto"/>
          </w:divBdr>
          <w:divsChild>
            <w:div w:id="147285988">
              <w:marLeft w:val="0"/>
              <w:marRight w:val="0"/>
              <w:marTop w:val="0"/>
              <w:marBottom w:val="0"/>
              <w:divBdr>
                <w:top w:val="none" w:sz="0" w:space="0" w:color="auto"/>
                <w:left w:val="none" w:sz="0" w:space="0" w:color="auto"/>
                <w:bottom w:val="none" w:sz="0" w:space="0" w:color="auto"/>
                <w:right w:val="none" w:sz="0" w:space="0" w:color="auto"/>
              </w:divBdr>
              <w:divsChild>
                <w:div w:id="498276741">
                  <w:marLeft w:val="360"/>
                  <w:marRight w:val="360"/>
                  <w:marTop w:val="0"/>
                  <w:marBottom w:val="0"/>
                  <w:divBdr>
                    <w:top w:val="none" w:sz="0" w:space="0" w:color="auto"/>
                    <w:left w:val="none" w:sz="0" w:space="0" w:color="auto"/>
                    <w:bottom w:val="none" w:sz="0" w:space="0" w:color="auto"/>
                    <w:right w:val="none" w:sz="0" w:space="0" w:color="auto"/>
                  </w:divBdr>
                  <w:divsChild>
                    <w:div w:id="1708947131">
                      <w:marLeft w:val="0"/>
                      <w:marRight w:val="0"/>
                      <w:marTop w:val="0"/>
                      <w:marBottom w:val="240"/>
                      <w:divBdr>
                        <w:top w:val="none" w:sz="0" w:space="0" w:color="auto"/>
                        <w:left w:val="none" w:sz="0" w:space="0" w:color="auto"/>
                        <w:bottom w:val="none" w:sz="0" w:space="0" w:color="auto"/>
                        <w:right w:val="none" w:sz="0" w:space="0" w:color="auto"/>
                      </w:divBdr>
                      <w:divsChild>
                        <w:div w:id="181749280">
                          <w:marLeft w:val="0"/>
                          <w:marRight w:val="0"/>
                          <w:marTop w:val="0"/>
                          <w:marBottom w:val="0"/>
                          <w:divBdr>
                            <w:top w:val="none" w:sz="0" w:space="0" w:color="auto"/>
                            <w:left w:val="none" w:sz="0" w:space="0" w:color="auto"/>
                            <w:bottom w:val="none" w:sz="0" w:space="0" w:color="auto"/>
                            <w:right w:val="none" w:sz="0" w:space="0" w:color="auto"/>
                          </w:divBdr>
                          <w:divsChild>
                            <w:div w:id="1682244470">
                              <w:marLeft w:val="0"/>
                              <w:marRight w:val="0"/>
                              <w:marTop w:val="0"/>
                              <w:marBottom w:val="0"/>
                              <w:divBdr>
                                <w:top w:val="single" w:sz="12" w:space="0" w:color="F9F9F9"/>
                                <w:left w:val="single" w:sz="12" w:space="0" w:color="F9F9F9"/>
                                <w:bottom w:val="single" w:sz="12" w:space="0" w:color="F9F9F9"/>
                                <w:right w:val="single" w:sz="12" w:space="0" w:color="F9F9F9"/>
                              </w:divBdr>
                              <w:divsChild>
                                <w:div w:id="1643806391">
                                  <w:marLeft w:val="0"/>
                                  <w:marRight w:val="0"/>
                                  <w:marTop w:val="0"/>
                                  <w:marBottom w:val="0"/>
                                  <w:divBdr>
                                    <w:top w:val="none" w:sz="0" w:space="0" w:color="auto"/>
                                    <w:left w:val="none" w:sz="0" w:space="0" w:color="auto"/>
                                    <w:bottom w:val="none" w:sz="0" w:space="0" w:color="auto"/>
                                    <w:right w:val="none" w:sz="0" w:space="0" w:color="auto"/>
                                  </w:divBdr>
                                </w:div>
                              </w:divsChild>
                            </w:div>
                            <w:div w:id="43875507">
                              <w:marLeft w:val="-240"/>
                              <w:marRight w:val="0"/>
                              <w:marTop w:val="0"/>
                              <w:marBottom w:val="0"/>
                              <w:divBdr>
                                <w:top w:val="none" w:sz="0" w:space="0" w:color="auto"/>
                                <w:left w:val="none" w:sz="0" w:space="0" w:color="auto"/>
                                <w:bottom w:val="none" w:sz="0" w:space="0" w:color="auto"/>
                                <w:right w:val="none" w:sz="0" w:space="0" w:color="auto"/>
                              </w:divBdr>
                              <w:divsChild>
                                <w:div w:id="1707100906">
                                  <w:marLeft w:val="0"/>
                                  <w:marRight w:val="0"/>
                                  <w:marTop w:val="0"/>
                                  <w:marBottom w:val="0"/>
                                  <w:divBdr>
                                    <w:top w:val="none" w:sz="0" w:space="0" w:color="auto"/>
                                    <w:left w:val="none" w:sz="0" w:space="0" w:color="auto"/>
                                    <w:bottom w:val="none" w:sz="0" w:space="0" w:color="auto"/>
                                    <w:right w:val="none" w:sz="0" w:space="0" w:color="auto"/>
                                  </w:divBdr>
                                  <w:divsChild>
                                    <w:div w:id="1334409504">
                                      <w:marLeft w:val="0"/>
                                      <w:marRight w:val="0"/>
                                      <w:marTop w:val="0"/>
                                      <w:marBottom w:val="0"/>
                                      <w:divBdr>
                                        <w:top w:val="none" w:sz="0" w:space="0" w:color="auto"/>
                                        <w:left w:val="none" w:sz="0" w:space="0" w:color="auto"/>
                                        <w:bottom w:val="none" w:sz="0" w:space="0" w:color="auto"/>
                                        <w:right w:val="none" w:sz="0" w:space="0" w:color="auto"/>
                                      </w:divBdr>
                                      <w:divsChild>
                                        <w:div w:id="1990791288">
                                          <w:marLeft w:val="0"/>
                                          <w:marRight w:val="0"/>
                                          <w:marTop w:val="0"/>
                                          <w:marBottom w:val="0"/>
                                          <w:divBdr>
                                            <w:top w:val="single" w:sz="12" w:space="0" w:color="F9F9F9"/>
                                            <w:left w:val="single" w:sz="12" w:space="0" w:color="F9F9F9"/>
                                            <w:bottom w:val="single" w:sz="12" w:space="0" w:color="F9F9F9"/>
                                            <w:right w:val="single" w:sz="12" w:space="0" w:color="F9F9F9"/>
                                          </w:divBdr>
                                          <w:divsChild>
                                            <w:div w:id="142260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17</Pages>
  <Words>1475</Words>
  <Characters>8414</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2024-05-04T08:28:00Z</dcterms:created>
  <dcterms:modified xsi:type="dcterms:W3CDTF">2024-05-04T10:10:00Z</dcterms:modified>
</cp:coreProperties>
</file>