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  <w:u w:val="single"/>
        </w:rPr>
        <w:t>Hordhac:</w:t>
      </w:r>
    </w:p>
    <w:p/>
    <w:p/>
    <w:p>
      <w:r>
        <w:rPr>
          <w:b w:val="0"/>
          <w:u w:val="none"/>
        </w:rPr>
        <w:t>MAPPA waa mashruuc ka caawiya qaxootiga iyo dadka magangelyo doonka ah inay ka helaan adeegyada Boqortooyada Midowday.</w:t>
      </w:r>
    </w:p>
    <w:p/>
    <w:p>
      <w:r>
        <w:rPr>
          <w:b w:val="0"/>
          <w:u w:val="none"/>
        </w:rPr>
        <w:t>Waxaad isticmaali kartaa khariidadda isdhaqdhaqaaqda si aad u raadiso hay'adaha samafalka iyo ururo kale oo ku yaal aagaaga, iyo sidoo kale si aad u dhigto talooyin ay dadka kale ka faa'iidaystaan.</w:t>
      </w:r>
    </w:p>
    <w:p/>
    <w:p>
      <w:r>
        <w:rPr>
          <w:b w:val="0"/>
          <w:u w:val="none"/>
        </w:rPr>
        <w:t>Waxaad sidoo kale isticmaali kartaa badhamada shaandhaynta ee hoose si aad u raadiso caawimaad ku saabsan guryeynta, casharrada af-Ingiriisiga, alaabta loo baahan yahay (dharka, alaabta nadaafadda iwm.), xirfadaha, taageerada sharciga, ama nooc kasta oo kale oo caawimaad ah.</w:t>
      </w:r>
    </w:p>
    <w:p/>
    <w:p>
      <w:r>
        <w:rPr>
          <w:b w:val="0"/>
          <w:u w:val="none"/>
        </w:rPr>
        <w:t>Ujeeddadu waa in la abuuro khariidad bulsheed oo dadku ay ku wadaagi karaan aqoonta, si loo fududeeyo helitaanka caawimaad dadka barakacay.</w:t>
      </w:r>
    </w:p>
    <w:p/>
    <w:p/>
    <w:p>
      <w:r>
        <w:rPr>
          <w:b/>
          <w:sz w:val="36"/>
          <w:u w:val="single"/>
        </w:rPr>
        <w:t>Badhanka Ku dar</w:t>
      </w:r>
    </w:p>
    <w:p/>
    <w:p>
      <w:r>
        <w:rPr>
          <w:b w:val="0"/>
          <w:u w:val="none"/>
        </w:rPr>
        <w:t>Ma haysataa adeeg aad rabto inaad wadaagto?</w:t>
      </w:r>
    </w:p>
    <w:p/>
    <w:p>
      <w:r>
        <w:rPr>
          <w:b w:val="0"/>
          <w:u w:val="none"/>
        </w:rPr>
        <w:t>1.  Guji khariidadda si aad u dhigto summaddaada.</w:t>
      </w:r>
    </w:p>
    <w:p>
      <w:r>
        <w:rPr>
          <w:b w:val="0"/>
          <w:u w:val="none"/>
        </w:rPr>
        <w:t>2.  Qor magaca hay'adda samafalka ama shirkadda iyo wax yar oo ku saabsan waxa ay sameeyaan. Dooro qaybta ku habboon oo haddii aad awoodid ka wadaag linkiga websaydka.</w:t>
      </w:r>
    </w:p>
    <w:p>
      <w:r>
        <w:t>3.  Guji badhanka "</w:t>
      </w:r>
      <w:r>
        <w:rPr>
          <w:b/>
        </w:rPr>
        <w:t>Ku dar</w:t>
      </w:r>
      <w:r>
        <w:t>".</w:t>
      </w:r>
    </w:p>
    <w:p/>
    <w:p>
      <w:r>
        <w:rPr>
          <w:b w:val="0"/>
          <w:u w:val="none"/>
        </w:rPr>
        <w:t>Dooro qayb</w:t>
      </w:r>
    </w:p>
    <w:p/>
    <w:p>
      <w:r>
        <w:rPr>
          <w:b w:val="0"/>
          <w:u w:val="none"/>
        </w:rPr>
        <w:t>Ka wadaag link websayd (ikhtiyaari)</w:t>
      </w:r>
    </w:p>
    <w:p/>
    <w:p>
      <w:r>
        <w:rPr>
          <w:b w:val="0"/>
          <w:u w:val="none"/>
        </w:rPr>
        <w:t>Anigoo gudbinaya macluumaadkan, waxaan ku oggolaanayaa Shuruudaha Isticmaalka iyo Siyaasadda Asturnaanta.</w:t>
      </w:r>
    </w:p>
    <w:p/>
    <w:p/>
    <w:p/>
    <w:p>
      <w:r>
        <w:rPr>
          <w:b w:val="0"/>
          <w:u w:val="none"/>
        </w:rPr>
        <w:t>Ku dar</w:t>
      </w:r>
    </w:p>
    <w:p>
      <w:r>
        <w:t xml:space="preserve">Qaybaha: </w:t>
      </w:r>
      <w:r>
        <w:t>Guryeynta, Casharrada Af-Ingiriisiga, Alaabta loo baahan yahay, Xirfadaha, Taageerada Sharciga, Kuwo kale</w:t>
      </w:r>
    </w:p>
    <w:p>
      <w:r>
        <w:rPr>
          <w:b w:val="0"/>
          <w:u w:val="none"/>
        </w:rPr>
        <w:t>Raadi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