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663"/>
        <w:gridCol w:w="426"/>
        <w:gridCol w:w="3093"/>
        <w:gridCol w:w="6385"/>
        <w:gridCol w:w="508"/>
        <w:gridCol w:w="567"/>
      </w:tblGrid>
      <w:tr w:rsidR="00F91753" w:rsidRPr="006C455F" w14:paraId="61066368" w14:textId="77777777" w:rsidTr="00BC400C">
        <w:trPr>
          <w:trHeight w:val="235"/>
          <w:jc w:val="center"/>
        </w:trPr>
        <w:tc>
          <w:tcPr>
            <w:tcW w:w="11642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33C8B" w14:textId="77777777" w:rsidR="00F91753" w:rsidRPr="006C455F" w:rsidRDefault="00F91753" w:rsidP="00262B06">
            <w:pPr>
              <w:rPr>
                <w:rFonts w:asciiTheme="majorHAnsi" w:hAnsiTheme="majorHAnsi"/>
              </w:rPr>
            </w:pPr>
          </w:p>
        </w:tc>
      </w:tr>
      <w:tr w:rsidR="00173B36" w:rsidRPr="006C455F" w14:paraId="21A6B17F" w14:textId="77777777" w:rsidTr="00BC400C">
        <w:trPr>
          <w:trHeight w:val="273"/>
          <w:jc w:val="center"/>
        </w:trPr>
        <w:tc>
          <w:tcPr>
            <w:tcW w:w="567" w:type="dxa"/>
            <w:vMerge w:val="restart"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0857E" w14:textId="77777777" w:rsidR="00F91753" w:rsidRPr="006C455F" w:rsidRDefault="00F91753" w:rsidP="00262B06">
            <w:pPr>
              <w:rPr>
                <w:rFonts w:asciiTheme="majorHAnsi" w:hAnsiTheme="majorHAnsi"/>
              </w:rPr>
            </w:pPr>
          </w:p>
        </w:tc>
        <w:tc>
          <w:tcPr>
            <w:tcW w:w="27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DFE26" w14:textId="77777777" w:rsidR="00F91753" w:rsidRPr="006C455F" w:rsidRDefault="00F91753" w:rsidP="00262B06">
            <w:pPr>
              <w:rPr>
                <w:rFonts w:asciiTheme="majorHAnsi" w:hAnsiTheme="majorHAnsi"/>
              </w:rPr>
            </w:pPr>
          </w:p>
        </w:tc>
        <w:tc>
          <w:tcPr>
            <w:tcW w:w="9585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FBEDAA" w14:textId="77777777" w:rsidR="00F91753" w:rsidRPr="006C455F" w:rsidRDefault="00F91753" w:rsidP="00262B06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527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D98851" w14:textId="77777777" w:rsidR="00F91753" w:rsidRPr="006C455F" w:rsidRDefault="00F91753" w:rsidP="00262B06">
            <w:pPr>
              <w:rPr>
                <w:rFonts w:asciiTheme="majorHAnsi" w:hAnsiTheme="majorHAnsi"/>
              </w:rPr>
            </w:pPr>
          </w:p>
        </w:tc>
        <w:tc>
          <w:tcPr>
            <w:tcW w:w="684" w:type="dxa"/>
            <w:vMerge w:val="restart"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4F8B7A" w14:textId="77777777" w:rsidR="00F91753" w:rsidRPr="006C455F" w:rsidRDefault="00F91753" w:rsidP="00262B06">
            <w:pPr>
              <w:rPr>
                <w:rFonts w:asciiTheme="majorHAnsi" w:hAnsiTheme="majorHAnsi"/>
              </w:rPr>
            </w:pPr>
          </w:p>
        </w:tc>
      </w:tr>
      <w:tr w:rsidR="00173B36" w:rsidRPr="006C455F" w14:paraId="19304E15" w14:textId="77777777" w:rsidTr="00BC400C">
        <w:trPr>
          <w:trHeight w:val="1009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F41760" w14:textId="77777777" w:rsidR="00F91753" w:rsidRPr="006C455F" w:rsidRDefault="00F91753" w:rsidP="00262B06">
            <w:pPr>
              <w:rPr>
                <w:rFonts w:asciiTheme="majorHAnsi" w:hAnsiTheme="majorHAnsi"/>
              </w:rPr>
            </w:pPr>
          </w:p>
        </w:tc>
        <w:tc>
          <w:tcPr>
            <w:tcW w:w="279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31873B" w14:textId="77777777" w:rsidR="00F91753" w:rsidRPr="006C455F" w:rsidRDefault="00F91753" w:rsidP="00262B06">
            <w:pPr>
              <w:rPr>
                <w:rFonts w:asciiTheme="majorHAnsi" w:hAnsiTheme="majorHAnsi"/>
              </w:rPr>
            </w:pPr>
          </w:p>
        </w:tc>
        <w:tc>
          <w:tcPr>
            <w:tcW w:w="9585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1DB59B" w14:textId="1BF9BD39" w:rsidR="00261E7B" w:rsidRPr="006C455F" w:rsidRDefault="00261E7B" w:rsidP="00262B06">
            <w:pPr>
              <w:pStyle w:val="Title"/>
              <w:rPr>
                <w:noProof/>
              </w:rPr>
            </w:pPr>
            <w:r w:rsidRPr="006C455F">
              <w:rPr>
                <w:noProof/>
              </w:rPr>
              <mc:AlternateContent>
                <mc:Choice Requires="wps">
                  <w:drawing>
                    <wp:inline distT="0" distB="0" distL="0" distR="0" wp14:anchorId="27DA86F9" wp14:editId="0578D142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3942E4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c9OgUAAIM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6C455F" w:rsidRPr="002E6AD6">
              <w:rPr>
                <w:sz w:val="52"/>
                <w:szCs w:val="52"/>
              </w:rPr>
              <w:t>KATEY HARRIS</w:t>
            </w:r>
            <w:r w:rsidRPr="006C455F">
              <w:t xml:space="preserve"> </w:t>
            </w:r>
            <w:r w:rsidRPr="006C455F">
              <w:rPr>
                <w:noProof/>
              </w:rPr>
              <mc:AlternateContent>
                <mc:Choice Requires="wps">
                  <w:drawing>
                    <wp:inline distT="0" distB="0" distL="0" distR="0" wp14:anchorId="07007971" wp14:editId="383F9AD3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0C3BF2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5ACCC69C" w14:textId="599FAEB2" w:rsidR="00B62B99" w:rsidRPr="002E6AD6" w:rsidRDefault="006C455F" w:rsidP="00262B06">
            <w:pPr>
              <w:pStyle w:val="Subtitle"/>
              <w:rPr>
                <w:rFonts w:asciiTheme="majorHAnsi" w:hAnsiTheme="majorHAnsi"/>
                <w:sz w:val="24"/>
                <w:szCs w:val="24"/>
              </w:rPr>
            </w:pPr>
            <w:r w:rsidRPr="002E6AD6">
              <w:rPr>
                <w:rFonts w:asciiTheme="majorHAnsi" w:hAnsiTheme="majorHAnsi"/>
                <w:sz w:val="24"/>
                <w:szCs w:val="24"/>
              </w:rPr>
              <w:t>DATA ANALYTIC AND VISUALIZATION SPECIALIST</w:t>
            </w:r>
          </w:p>
        </w:tc>
        <w:tc>
          <w:tcPr>
            <w:tcW w:w="527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EC3D90" w14:textId="77777777" w:rsidR="00F91753" w:rsidRPr="006C455F" w:rsidRDefault="00F91753" w:rsidP="00262B06">
            <w:pPr>
              <w:rPr>
                <w:rFonts w:asciiTheme="majorHAnsi" w:hAnsiTheme="majorHAnsi"/>
              </w:rPr>
            </w:pPr>
          </w:p>
        </w:tc>
        <w:tc>
          <w:tcPr>
            <w:tcW w:w="684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02B6ED" w14:textId="77777777" w:rsidR="00F91753" w:rsidRPr="006C455F" w:rsidRDefault="00F91753" w:rsidP="00262B06">
            <w:pPr>
              <w:rPr>
                <w:rFonts w:asciiTheme="majorHAnsi" w:hAnsiTheme="majorHAnsi"/>
              </w:rPr>
            </w:pPr>
          </w:p>
        </w:tc>
      </w:tr>
      <w:tr w:rsidR="00173B36" w:rsidRPr="006C455F" w14:paraId="5DE97E3F" w14:textId="77777777" w:rsidTr="00BC400C">
        <w:trPr>
          <w:trHeight w:val="59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304701" w14:textId="77777777" w:rsidR="004A4C74" w:rsidRPr="006C455F" w:rsidRDefault="004A4C74" w:rsidP="00262B06">
            <w:pPr>
              <w:rPr>
                <w:rFonts w:asciiTheme="majorHAnsi" w:hAnsiTheme="majorHAnsi"/>
              </w:rPr>
            </w:pPr>
          </w:p>
        </w:tc>
        <w:tc>
          <w:tcPr>
            <w:tcW w:w="27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0E739" w14:textId="77777777" w:rsidR="004A4C74" w:rsidRPr="006C455F" w:rsidRDefault="004A4C74" w:rsidP="00262B06">
            <w:pPr>
              <w:rPr>
                <w:rFonts w:asciiTheme="majorHAnsi" w:hAnsiTheme="majorHAnsi"/>
              </w:rPr>
            </w:pPr>
          </w:p>
        </w:tc>
        <w:tc>
          <w:tcPr>
            <w:tcW w:w="9585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536B45" w14:textId="77777777" w:rsidR="004A4C74" w:rsidRPr="006C455F" w:rsidRDefault="004A4C74" w:rsidP="00262B06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527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470FC1" w14:textId="77777777" w:rsidR="004A4C74" w:rsidRPr="006C455F" w:rsidRDefault="004A4C74" w:rsidP="00262B06">
            <w:pPr>
              <w:rPr>
                <w:rFonts w:asciiTheme="majorHAnsi" w:hAnsiTheme="majorHAnsi"/>
              </w:rPr>
            </w:pPr>
          </w:p>
        </w:tc>
        <w:tc>
          <w:tcPr>
            <w:tcW w:w="684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44936" w14:textId="77777777" w:rsidR="004A4C74" w:rsidRPr="006C455F" w:rsidRDefault="004A4C74" w:rsidP="00262B06">
            <w:pPr>
              <w:rPr>
                <w:rFonts w:asciiTheme="majorHAnsi" w:hAnsiTheme="majorHAnsi"/>
              </w:rPr>
            </w:pPr>
          </w:p>
        </w:tc>
      </w:tr>
      <w:tr w:rsidR="00F91753" w:rsidRPr="006C455F" w14:paraId="657CF45D" w14:textId="77777777" w:rsidTr="006C455F">
        <w:trPr>
          <w:trHeight w:val="605"/>
          <w:jc w:val="center"/>
        </w:trPr>
        <w:tc>
          <w:tcPr>
            <w:tcW w:w="11642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9D2AB9" w14:textId="77777777" w:rsidR="00F91753" w:rsidRPr="006C455F" w:rsidRDefault="00F91753" w:rsidP="00262B06">
            <w:pPr>
              <w:rPr>
                <w:rFonts w:asciiTheme="majorHAnsi" w:hAnsiTheme="majorHAnsi"/>
              </w:rPr>
            </w:pPr>
          </w:p>
        </w:tc>
      </w:tr>
      <w:tr w:rsidR="00686284" w:rsidRPr="006C455F" w14:paraId="0631E5CA" w14:textId="77777777" w:rsidTr="00BC400C">
        <w:trPr>
          <w:trHeight w:val="1657"/>
          <w:jc w:val="center"/>
        </w:trPr>
        <w:tc>
          <w:tcPr>
            <w:tcW w:w="367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0E293A127BC840FDB6AB619ED1A2EBE7"/>
              </w:placeholder>
              <w:temporary/>
              <w:showingPlcHdr/>
              <w15:appearance w15:val="hidden"/>
            </w:sdtPr>
            <w:sdtEndPr/>
            <w:sdtContent>
              <w:p w14:paraId="05B788FA" w14:textId="77777777" w:rsidR="00792D43" w:rsidRPr="006C455F" w:rsidRDefault="00FF673C" w:rsidP="00262B06">
                <w:pPr>
                  <w:pStyle w:val="Heading1"/>
                </w:pPr>
                <w:r w:rsidRPr="006C455F">
                  <w:t>CONTACT</w:t>
                </w:r>
              </w:p>
            </w:sdtContent>
          </w:sdt>
          <w:p w14:paraId="6D0E9597" w14:textId="77777777" w:rsidR="003E1692" w:rsidRPr="006C455F" w:rsidRDefault="003E1692" w:rsidP="00262B06">
            <w:pPr>
              <w:pStyle w:val="NoSpacing"/>
              <w:rPr>
                <w:rFonts w:asciiTheme="majorHAnsi" w:hAnsiTheme="majorHAnsi"/>
              </w:rPr>
            </w:pPr>
            <w:r w:rsidRPr="006C455F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 wp14:anchorId="7B236205" wp14:editId="17746410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26EEA0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F15B9E2" w14:textId="32FBC29B" w:rsidR="00792D43" w:rsidRPr="006C455F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rFonts w:asciiTheme="majorHAnsi" w:hAnsiTheme="majorHAnsi"/>
                <w:lang w:val="fr-FR"/>
              </w:rPr>
            </w:pPr>
            <w:r w:rsidRPr="006C455F">
              <w:rPr>
                <w:rFonts w:asciiTheme="majorHAnsi" w:hAnsiTheme="majorHAnsi"/>
                <w:noProof/>
              </w:rPr>
              <w:drawing>
                <wp:inline distT="0" distB="0" distL="0" distR="0" wp14:anchorId="672F723B" wp14:editId="223E3905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6C455F">
              <w:rPr>
                <w:rFonts w:asciiTheme="majorHAnsi" w:hAnsiTheme="majorHAnsi"/>
                <w:lang w:val="fr-FR"/>
              </w:rPr>
              <w:t xml:space="preserve"> </w:t>
            </w:r>
            <w:r w:rsidR="006C455F" w:rsidRPr="006C455F">
              <w:rPr>
                <w:rFonts w:asciiTheme="majorHAnsi" w:hAnsiTheme="majorHAnsi"/>
                <w:sz w:val="20"/>
                <w:szCs w:val="20"/>
              </w:rPr>
              <w:t>720-394-2443</w:t>
            </w:r>
          </w:p>
          <w:p w14:paraId="0F88FFC0" w14:textId="0A26229D" w:rsidR="00792D43" w:rsidRPr="006C455F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rFonts w:asciiTheme="majorHAnsi" w:hAnsiTheme="majorHAnsi"/>
                <w:lang w:val="fr-FR"/>
              </w:rPr>
            </w:pPr>
            <w:r w:rsidRPr="006C455F">
              <w:rPr>
                <w:rFonts w:asciiTheme="majorHAnsi" w:hAnsiTheme="majorHAnsi"/>
                <w:noProof/>
              </w:rPr>
              <w:drawing>
                <wp:inline distT="0" distB="0" distL="0" distR="0" wp14:anchorId="66BCD477" wp14:editId="752FBA56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6C455F">
              <w:rPr>
                <w:rFonts w:asciiTheme="majorHAnsi" w:hAnsiTheme="majorHAnsi"/>
                <w:lang w:val="fr-FR"/>
              </w:rPr>
              <w:t xml:space="preserve"> </w:t>
            </w:r>
            <w:r w:rsidR="006C455F" w:rsidRPr="000E1D93">
              <w:rPr>
                <w:rFonts w:asciiTheme="majorHAnsi" w:hAnsiTheme="majorHAnsi"/>
                <w:sz w:val="20"/>
                <w:szCs w:val="20"/>
              </w:rPr>
              <w:t>kateyharris9998@gmail.com</w:t>
            </w:r>
          </w:p>
          <w:p w14:paraId="15C82AC4" w14:textId="197755A2" w:rsidR="00686284" w:rsidRPr="006C455F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rFonts w:asciiTheme="majorHAnsi" w:hAnsiTheme="majorHAnsi"/>
              </w:rPr>
            </w:pPr>
            <w:r w:rsidRPr="006C455F">
              <w:rPr>
                <w:rFonts w:asciiTheme="majorHAnsi" w:hAnsiTheme="majorHAnsi"/>
                <w:noProof/>
              </w:rPr>
              <w:drawing>
                <wp:inline distT="0" distB="0" distL="0" distR="0" wp14:anchorId="430C5EAB" wp14:editId="4C988F7A">
                  <wp:extent cx="190500" cy="180975"/>
                  <wp:effectExtent l="0" t="0" r="0" b="9525"/>
                  <wp:docPr id="11" name="Graphic 11" descr="Glob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6C455F">
              <w:rPr>
                <w:rFonts w:asciiTheme="majorHAnsi" w:hAnsiTheme="majorHAnsi"/>
              </w:rPr>
              <w:t xml:space="preserve"> </w:t>
            </w:r>
            <w:r w:rsidR="006C455F" w:rsidRPr="006C455F">
              <w:rPr>
                <w:rFonts w:asciiTheme="majorHAnsi" w:hAnsiTheme="majorHAnsi"/>
                <w:sz w:val="20"/>
                <w:szCs w:val="20"/>
              </w:rPr>
              <w:t>kateyharris.github.io</w:t>
            </w:r>
          </w:p>
        </w:tc>
        <w:tc>
          <w:tcPr>
            <w:tcW w:w="796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-447008296"/>
              <w:placeholder>
                <w:docPart w:val="33B077F0C3514AAEB9314F6246C92D20"/>
              </w:placeholder>
              <w:temporary/>
              <w:showingPlcHdr/>
              <w15:appearance w15:val="hidden"/>
            </w:sdtPr>
            <w:sdtEndPr/>
            <w:sdtContent>
              <w:p w14:paraId="3B1D55A7" w14:textId="77777777" w:rsidR="008C78F5" w:rsidRPr="006C455F" w:rsidRDefault="00FF673C" w:rsidP="00262B06">
                <w:pPr>
                  <w:pStyle w:val="Heading1"/>
                </w:pPr>
                <w:r w:rsidRPr="006C455F">
                  <w:t>PROFILE</w:t>
                </w:r>
              </w:p>
            </w:sdtContent>
          </w:sdt>
          <w:p w14:paraId="6F6BC733" w14:textId="77777777" w:rsidR="003E1692" w:rsidRPr="006C455F" w:rsidRDefault="003E1692" w:rsidP="00262B06">
            <w:pPr>
              <w:pStyle w:val="NoSpacing"/>
              <w:rPr>
                <w:rFonts w:asciiTheme="majorHAnsi" w:hAnsiTheme="majorHAnsi"/>
              </w:rPr>
            </w:pPr>
            <w:r w:rsidRPr="006C455F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 wp14:anchorId="13C50E7E" wp14:editId="09C9C314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73A8D4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C18C50B" w14:textId="6B276604" w:rsidR="006C455F" w:rsidRPr="00FD3B2E" w:rsidRDefault="006C455F" w:rsidP="00FD3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Theme="majorHAnsi" w:eastAsia="Calibri" w:hAnsiTheme="majorHAnsi" w:cs="Calibri"/>
                <w:b/>
                <w:color w:val="000000"/>
                <w:sz w:val="22"/>
                <w:szCs w:val="22"/>
              </w:rPr>
            </w:pPr>
            <w:r w:rsidRPr="00FD3B2E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A skilled data analytic professional with </w:t>
            </w:r>
            <w:r w:rsidR="00170F44" w:rsidRPr="00FD3B2E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expert</w:t>
            </w:r>
            <w:r w:rsidR="00170F44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ise</w:t>
            </w:r>
            <w:r w:rsidRPr="00FD3B2E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in </w:t>
            </w:r>
            <w:r w:rsidR="00BC400C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the </w:t>
            </w:r>
            <w:r w:rsidRPr="00FD3B2E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design and </w:t>
            </w:r>
            <w:r w:rsidR="00FD3B2E" w:rsidRPr="00FD3B2E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development of complex, highly specialized databases in support of practice analysis, data </w:t>
            </w:r>
            <w:r w:rsidR="00452E2B" w:rsidRPr="00FD3B2E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integrity, reporting</w:t>
            </w:r>
            <w:r w:rsidR="00170F44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, and data visualization</w:t>
            </w:r>
            <w:r w:rsidR="00FD3B2E" w:rsidRPr="00FD3B2E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.</w:t>
            </w:r>
          </w:p>
          <w:p w14:paraId="14C5E013" w14:textId="1C4AF53D" w:rsidR="00686284" w:rsidRPr="006C455F" w:rsidRDefault="00686284" w:rsidP="00FD3B2E">
            <w:pPr>
              <w:spacing w:before="0" w:after="0" w:line="240" w:lineRule="auto"/>
              <w:ind w:left="720"/>
              <w:rPr>
                <w:rFonts w:asciiTheme="majorHAnsi" w:hAnsiTheme="majorHAnsi"/>
              </w:rPr>
            </w:pPr>
          </w:p>
        </w:tc>
      </w:tr>
      <w:tr w:rsidR="00F716E1" w:rsidRPr="006C455F" w14:paraId="71C365B4" w14:textId="77777777" w:rsidTr="00BC400C">
        <w:trPr>
          <w:trHeight w:val="2566"/>
          <w:jc w:val="center"/>
        </w:trPr>
        <w:tc>
          <w:tcPr>
            <w:tcW w:w="367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15A6EE0ED4C34914A03CDDD70862B8EF"/>
              </w:placeholder>
              <w:temporary/>
              <w:showingPlcHdr/>
              <w15:appearance w15:val="hidden"/>
            </w:sdtPr>
            <w:sdtEndPr/>
            <w:sdtContent>
              <w:p w14:paraId="4349224A" w14:textId="77777777" w:rsidR="00F716E1" w:rsidRPr="006C455F" w:rsidRDefault="00FF673C" w:rsidP="00262B06">
                <w:pPr>
                  <w:pStyle w:val="Heading1"/>
                </w:pPr>
                <w:r w:rsidRPr="006C455F">
                  <w:t>SKILLS</w:t>
                </w:r>
              </w:p>
            </w:sdtContent>
          </w:sdt>
          <w:p w14:paraId="67B55BA7" w14:textId="77777777" w:rsidR="00F53B71" w:rsidRPr="006C455F" w:rsidRDefault="00F53B71" w:rsidP="00262B06">
            <w:pPr>
              <w:pStyle w:val="NoSpacing"/>
              <w:rPr>
                <w:rFonts w:asciiTheme="majorHAnsi" w:hAnsiTheme="majorHAnsi"/>
              </w:rPr>
            </w:pPr>
            <w:r w:rsidRPr="006C455F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 wp14:anchorId="1C4D9ECC" wp14:editId="68D1CB5A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7B1E4E6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Gummk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7F265D6" w14:textId="72DCABBA" w:rsidR="000E1D93" w:rsidRPr="009D67C0" w:rsidRDefault="006C455F" w:rsidP="009D67C0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9D67C0">
              <w:rPr>
                <w:rFonts w:asciiTheme="majorHAnsi" w:hAnsiTheme="majorHAnsi"/>
                <w:sz w:val="20"/>
                <w:szCs w:val="20"/>
              </w:rPr>
              <w:t>Tableau Desktop</w:t>
            </w:r>
            <w:r w:rsidR="00FB38D3" w:rsidRPr="009D67C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9D67C0">
              <w:rPr>
                <w:rFonts w:asciiTheme="majorHAnsi" w:hAnsiTheme="majorHAnsi"/>
                <w:sz w:val="20"/>
                <w:szCs w:val="20"/>
              </w:rPr>
              <w:t xml:space="preserve">Specialist </w:t>
            </w:r>
          </w:p>
          <w:p w14:paraId="3FCC98D2" w14:textId="033A0D59" w:rsidR="006C455F" w:rsidRPr="009D67C0" w:rsidRDefault="006C455F" w:rsidP="009D67C0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9D67C0">
              <w:rPr>
                <w:rFonts w:asciiTheme="majorHAnsi" w:hAnsiTheme="majorHAnsi"/>
                <w:sz w:val="20"/>
                <w:szCs w:val="20"/>
              </w:rPr>
              <w:t xml:space="preserve">Tableau Prep </w:t>
            </w:r>
          </w:p>
          <w:p w14:paraId="270F8556" w14:textId="4A84C888" w:rsidR="006C455F" w:rsidRDefault="006C455F" w:rsidP="009D67C0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9D67C0">
              <w:rPr>
                <w:rFonts w:asciiTheme="majorHAnsi" w:hAnsiTheme="majorHAnsi"/>
                <w:sz w:val="20"/>
                <w:szCs w:val="20"/>
              </w:rPr>
              <w:t xml:space="preserve">T-SQL, PL/SQL, JET SQL </w:t>
            </w:r>
          </w:p>
          <w:p w14:paraId="25AE86C0" w14:textId="77777777" w:rsidR="009D67C0" w:rsidRPr="009D67C0" w:rsidRDefault="009D67C0" w:rsidP="009D67C0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9D67C0">
              <w:rPr>
                <w:rFonts w:asciiTheme="majorHAnsi" w:hAnsiTheme="majorHAnsi"/>
                <w:sz w:val="20"/>
                <w:szCs w:val="20"/>
              </w:rPr>
              <w:t xml:space="preserve">MS SQL Server </w:t>
            </w:r>
          </w:p>
          <w:p w14:paraId="33744B7E" w14:textId="77777777" w:rsidR="009D67C0" w:rsidRPr="009D67C0" w:rsidRDefault="009D67C0" w:rsidP="009D67C0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9D67C0">
              <w:rPr>
                <w:rFonts w:asciiTheme="majorHAnsi" w:hAnsiTheme="majorHAnsi"/>
                <w:sz w:val="20"/>
                <w:szCs w:val="20"/>
              </w:rPr>
              <w:t xml:space="preserve">MS Access </w:t>
            </w:r>
          </w:p>
          <w:p w14:paraId="630DDB9A" w14:textId="1607B69A" w:rsidR="009D67C0" w:rsidRPr="009D67C0" w:rsidRDefault="009D67C0" w:rsidP="009D67C0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9D67C0">
              <w:rPr>
                <w:rFonts w:asciiTheme="majorHAnsi" w:hAnsiTheme="majorHAnsi"/>
                <w:sz w:val="20"/>
                <w:szCs w:val="20"/>
              </w:rPr>
              <w:t xml:space="preserve">MS Excel, VBA </w:t>
            </w:r>
          </w:p>
          <w:p w14:paraId="1C06E4C9" w14:textId="63BB055A" w:rsidR="006C455F" w:rsidRPr="009D67C0" w:rsidRDefault="006C455F" w:rsidP="009D67C0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9D67C0">
              <w:rPr>
                <w:rFonts w:asciiTheme="majorHAnsi" w:hAnsiTheme="majorHAnsi"/>
                <w:sz w:val="20"/>
                <w:szCs w:val="20"/>
              </w:rPr>
              <w:t xml:space="preserve">Python </w:t>
            </w:r>
          </w:p>
          <w:p w14:paraId="4F83A944" w14:textId="46C915DA" w:rsidR="006C455F" w:rsidRPr="009D67C0" w:rsidRDefault="006C455F" w:rsidP="009D67C0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9D67C0">
              <w:rPr>
                <w:rFonts w:asciiTheme="majorHAnsi" w:hAnsiTheme="majorHAnsi"/>
                <w:sz w:val="20"/>
                <w:szCs w:val="20"/>
              </w:rPr>
              <w:t xml:space="preserve">JavaScript, HTML, CSS </w:t>
            </w:r>
          </w:p>
          <w:p w14:paraId="7FAC4737" w14:textId="6EC6A651" w:rsidR="00F716E1" w:rsidRPr="000E1D93" w:rsidRDefault="006C455F" w:rsidP="009D67C0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 w:rsidRPr="009D67C0">
              <w:rPr>
                <w:rFonts w:asciiTheme="majorHAnsi" w:hAnsiTheme="majorHAnsi"/>
                <w:sz w:val="20"/>
                <w:szCs w:val="20"/>
              </w:rPr>
              <w:t>GitHub</w:t>
            </w:r>
            <w:r w:rsidRPr="009D67C0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7967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1888525358"/>
              <w:placeholder>
                <w:docPart w:val="04276C2390C94A079AD002A9E4406793"/>
              </w:placeholder>
              <w:temporary/>
              <w:showingPlcHdr/>
              <w15:appearance w15:val="hidden"/>
            </w:sdtPr>
            <w:sdtEndPr/>
            <w:sdtContent>
              <w:p w14:paraId="0F350E35" w14:textId="77777777" w:rsidR="00F716E1" w:rsidRPr="006C455F" w:rsidRDefault="00FF673C" w:rsidP="00262B06">
                <w:pPr>
                  <w:pStyle w:val="Heading1"/>
                </w:pPr>
                <w:r w:rsidRPr="006C455F">
                  <w:t>EXPERIENCE</w:t>
                </w:r>
              </w:p>
            </w:sdtContent>
          </w:sdt>
          <w:p w14:paraId="016EB93C" w14:textId="77777777" w:rsidR="00F53B71" w:rsidRPr="006C455F" w:rsidRDefault="00F53B71" w:rsidP="00262B06">
            <w:pPr>
              <w:pStyle w:val="NoSpacing"/>
              <w:rPr>
                <w:rFonts w:asciiTheme="majorHAnsi" w:hAnsiTheme="majorHAnsi"/>
              </w:rPr>
            </w:pPr>
            <w:r w:rsidRPr="006C455F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 wp14:anchorId="53733454" wp14:editId="05AB654B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9A3CCD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IWfZ6H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C4EC32" w14:textId="73845426" w:rsidR="00B54AD3" w:rsidRPr="006C455F" w:rsidRDefault="006C455F" w:rsidP="00262B06">
            <w:pPr>
              <w:pStyle w:val="Heading2"/>
              <w:rPr>
                <w:rFonts w:asciiTheme="majorHAnsi" w:hAnsiTheme="majorHAnsi"/>
              </w:rPr>
            </w:pPr>
            <w:r w:rsidRPr="006C455F">
              <w:rPr>
                <w:rFonts w:asciiTheme="majorHAnsi" w:hAnsiTheme="majorHAnsi"/>
              </w:rPr>
              <w:t>Mayo Clinic</w:t>
            </w:r>
            <w:r w:rsidR="00FD3B2E">
              <w:rPr>
                <w:rFonts w:asciiTheme="majorHAnsi" w:hAnsiTheme="majorHAnsi"/>
              </w:rPr>
              <w:t xml:space="preserve"> Arizona Transplant Department</w:t>
            </w:r>
            <w:r w:rsidRPr="006C455F">
              <w:rPr>
                <w:rFonts w:asciiTheme="majorHAnsi" w:hAnsiTheme="majorHAnsi"/>
              </w:rPr>
              <w:t xml:space="preserve">, </w:t>
            </w:r>
            <w:r w:rsidR="00FD3B2E">
              <w:rPr>
                <w:rFonts w:asciiTheme="majorHAnsi" w:hAnsiTheme="majorHAnsi"/>
              </w:rPr>
              <w:t xml:space="preserve">Remote </w:t>
            </w:r>
            <w:r w:rsidRPr="006C455F">
              <w:rPr>
                <w:rFonts w:asciiTheme="majorHAnsi" w:hAnsiTheme="majorHAnsi"/>
              </w:rPr>
              <w:t>Data Analyst</w:t>
            </w:r>
          </w:p>
          <w:p w14:paraId="10A5F2E4" w14:textId="3FEA81B5" w:rsidR="00B54AD3" w:rsidRPr="006C455F" w:rsidRDefault="006C455F" w:rsidP="00262B06">
            <w:pPr>
              <w:pStyle w:val="Date"/>
              <w:rPr>
                <w:rFonts w:asciiTheme="majorHAnsi" w:hAnsiTheme="majorHAnsi"/>
              </w:rPr>
            </w:pPr>
            <w:r w:rsidRPr="006C455F">
              <w:rPr>
                <w:rFonts w:asciiTheme="majorHAnsi" w:hAnsiTheme="majorHAnsi"/>
              </w:rPr>
              <w:t>2016-Present</w:t>
            </w:r>
          </w:p>
          <w:p w14:paraId="41DF49DC" w14:textId="6022EA23" w:rsidR="006C455F" w:rsidRPr="009D67C0" w:rsidRDefault="006C455F" w:rsidP="00BC400C">
            <w:pPr>
              <w:spacing w:after="0"/>
              <w:rPr>
                <w:rFonts w:asciiTheme="majorHAnsi" w:hAnsiTheme="majorHAnsi"/>
                <w:lang w:val="fr-FR"/>
              </w:rPr>
            </w:pPr>
            <w:r w:rsidRPr="009D67C0">
              <w:rPr>
                <w:rFonts w:asciiTheme="majorHAnsi" w:hAnsiTheme="majorHAnsi"/>
              </w:rPr>
              <w:t xml:space="preserve">Provide graphical </w:t>
            </w:r>
            <w:r w:rsidR="00170F44">
              <w:rPr>
                <w:rFonts w:asciiTheme="majorHAnsi" w:hAnsiTheme="majorHAnsi"/>
              </w:rPr>
              <w:t>dashboards</w:t>
            </w:r>
            <w:r w:rsidRPr="009D67C0">
              <w:rPr>
                <w:rFonts w:asciiTheme="majorHAnsi" w:hAnsiTheme="majorHAnsi"/>
              </w:rPr>
              <w:t xml:space="preserve"> </w:t>
            </w:r>
            <w:r w:rsidR="000E1D93" w:rsidRPr="009D67C0">
              <w:rPr>
                <w:rFonts w:asciiTheme="majorHAnsi" w:hAnsiTheme="majorHAnsi"/>
              </w:rPr>
              <w:t xml:space="preserve">in Tableau, </w:t>
            </w:r>
            <w:r w:rsidR="00170F44">
              <w:rPr>
                <w:rFonts w:asciiTheme="majorHAnsi" w:hAnsiTheme="majorHAnsi"/>
              </w:rPr>
              <w:t xml:space="preserve">SSRS, </w:t>
            </w:r>
            <w:r w:rsidR="000E1D93" w:rsidRPr="009D67C0">
              <w:rPr>
                <w:rFonts w:asciiTheme="majorHAnsi" w:hAnsiTheme="majorHAnsi"/>
              </w:rPr>
              <w:t xml:space="preserve">and EPIC for </w:t>
            </w:r>
            <w:r w:rsidR="00FD3B2E" w:rsidRPr="009D67C0">
              <w:rPr>
                <w:rFonts w:asciiTheme="majorHAnsi" w:hAnsiTheme="majorHAnsi"/>
              </w:rPr>
              <w:t>analytic interpretation and presentations</w:t>
            </w:r>
            <w:r w:rsidR="000E1D93" w:rsidRPr="009D67C0">
              <w:rPr>
                <w:rFonts w:asciiTheme="majorHAnsi" w:hAnsiTheme="majorHAnsi"/>
              </w:rPr>
              <w:t xml:space="preserve">. </w:t>
            </w:r>
            <w:r w:rsidR="00B66DB2" w:rsidRPr="009D67C0">
              <w:rPr>
                <w:rFonts w:asciiTheme="majorHAnsi" w:hAnsiTheme="majorHAnsi"/>
              </w:rPr>
              <w:t>Query,</w:t>
            </w:r>
            <w:r w:rsidR="00FD3B2E" w:rsidRPr="009D67C0">
              <w:rPr>
                <w:rFonts w:asciiTheme="majorHAnsi" w:hAnsiTheme="majorHAnsi"/>
              </w:rPr>
              <w:t xml:space="preserve"> transform</w:t>
            </w:r>
            <w:r w:rsidR="00170F44">
              <w:rPr>
                <w:rFonts w:asciiTheme="majorHAnsi" w:hAnsiTheme="majorHAnsi"/>
              </w:rPr>
              <w:t>, and load</w:t>
            </w:r>
            <w:r w:rsidR="00FD3B2E" w:rsidRPr="009D67C0">
              <w:rPr>
                <w:rFonts w:asciiTheme="majorHAnsi" w:hAnsiTheme="majorHAnsi"/>
              </w:rPr>
              <w:t xml:space="preserve"> data</w:t>
            </w:r>
            <w:r w:rsidR="00170F44">
              <w:rPr>
                <w:rFonts w:asciiTheme="majorHAnsi" w:hAnsiTheme="majorHAnsi"/>
              </w:rPr>
              <w:t xml:space="preserve"> from multiple sources</w:t>
            </w:r>
            <w:r w:rsidR="00CA4483">
              <w:rPr>
                <w:rFonts w:asciiTheme="majorHAnsi" w:hAnsiTheme="majorHAnsi"/>
              </w:rPr>
              <w:t xml:space="preserve"> and formats</w:t>
            </w:r>
            <w:r w:rsidR="00FD3B2E" w:rsidRPr="009D67C0">
              <w:rPr>
                <w:rFonts w:asciiTheme="majorHAnsi" w:hAnsiTheme="majorHAnsi"/>
              </w:rPr>
              <w:t>.</w:t>
            </w:r>
            <w:r w:rsidR="00B66DB2" w:rsidRPr="009D67C0">
              <w:rPr>
                <w:rFonts w:asciiTheme="majorHAnsi" w:hAnsiTheme="majorHAnsi"/>
              </w:rPr>
              <w:t xml:space="preserve"> </w:t>
            </w:r>
            <w:r w:rsidRPr="009D67C0">
              <w:rPr>
                <w:rFonts w:asciiTheme="majorHAnsi" w:eastAsia="Calibri" w:hAnsiTheme="majorHAnsi" w:cs="Calibri"/>
                <w:color w:val="000000"/>
              </w:rPr>
              <w:t>Educate and orientate new users of the transplant data reporting systems</w:t>
            </w:r>
            <w:r w:rsidR="000E1D93" w:rsidRPr="009D67C0">
              <w:rPr>
                <w:rFonts w:asciiTheme="majorHAnsi" w:eastAsia="Calibri" w:hAnsiTheme="majorHAnsi" w:cs="Calibri"/>
                <w:color w:val="000000"/>
              </w:rPr>
              <w:t xml:space="preserve">. </w:t>
            </w:r>
            <w:r w:rsidRPr="009D67C0">
              <w:rPr>
                <w:rFonts w:asciiTheme="majorHAnsi" w:eastAsia="Calibri" w:hAnsiTheme="majorHAnsi" w:cs="Calibri"/>
                <w:color w:val="000000"/>
              </w:rPr>
              <w:t>Complete transplant regulatory division forms</w:t>
            </w:r>
            <w:r w:rsidR="000E1D93" w:rsidRPr="009D67C0">
              <w:rPr>
                <w:rFonts w:asciiTheme="majorHAnsi" w:eastAsia="Calibri" w:hAnsiTheme="majorHAnsi" w:cs="Calibri"/>
                <w:color w:val="000000"/>
              </w:rPr>
              <w:t xml:space="preserve">. </w:t>
            </w:r>
            <w:r w:rsidR="000E1D93" w:rsidRPr="009D67C0">
              <w:rPr>
                <w:rFonts w:asciiTheme="majorHAnsi" w:eastAsia="Calibri" w:hAnsiTheme="majorHAnsi" w:cs="Calibri"/>
                <w:color w:val="000000"/>
              </w:rPr>
              <w:t>Serve as a subject matter expert in the implementation of Enterprise Transplant Center Patient Management Systems, and EPIC Phoenix for Transplant</w:t>
            </w:r>
            <w:r w:rsidR="00FD3B2E" w:rsidRPr="009D67C0">
              <w:rPr>
                <w:rFonts w:asciiTheme="majorHAnsi" w:eastAsia="Calibri" w:hAnsiTheme="majorHAnsi" w:cs="Calibri"/>
                <w:color w:val="000000"/>
              </w:rPr>
              <w:t xml:space="preserve"> databases.</w:t>
            </w:r>
          </w:p>
          <w:p w14:paraId="12E46723" w14:textId="77777777" w:rsidR="00F51E3E" w:rsidRPr="006C455F" w:rsidRDefault="00F51E3E" w:rsidP="00262B06">
            <w:pPr>
              <w:pStyle w:val="NoSpacing"/>
              <w:rPr>
                <w:rFonts w:asciiTheme="majorHAnsi" w:hAnsiTheme="majorHAnsi"/>
              </w:rPr>
            </w:pPr>
            <w:r w:rsidRPr="006C455F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 wp14:anchorId="1B599B81" wp14:editId="57AF729D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F3AF53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8LX4wEAACQ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F556C40" w14:textId="18E4673B" w:rsidR="00F716E1" w:rsidRPr="006C455F" w:rsidRDefault="00FD3B2E" w:rsidP="00262B06">
            <w:pPr>
              <w:pStyle w:val="Heading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North Platte Natural Resources District, Remote Database Administrator</w:t>
            </w:r>
          </w:p>
          <w:p w14:paraId="6B26B87A" w14:textId="3200B676" w:rsidR="00B54AD3" w:rsidRPr="006C455F" w:rsidRDefault="006C455F" w:rsidP="00262B06">
            <w:pPr>
              <w:pStyle w:val="Date"/>
              <w:rPr>
                <w:rFonts w:asciiTheme="majorHAnsi" w:hAnsiTheme="majorHAnsi"/>
              </w:rPr>
            </w:pPr>
            <w:r w:rsidRPr="006C455F">
              <w:rPr>
                <w:rFonts w:asciiTheme="majorHAnsi" w:hAnsiTheme="majorHAnsi"/>
              </w:rPr>
              <w:t>2011-2015</w:t>
            </w:r>
          </w:p>
          <w:p w14:paraId="4780095F" w14:textId="3C522961" w:rsidR="00F716E1" w:rsidRPr="002E6AD6" w:rsidRDefault="002E6AD6" w:rsidP="00BC400C">
            <w:pPr>
              <w:spacing w:after="0"/>
              <w:rPr>
                <w:rFonts w:asciiTheme="majorHAnsi" w:hAnsiTheme="majorHAnsi"/>
                <w:lang w:val="fr-FR"/>
              </w:rPr>
            </w:pPr>
            <w:r w:rsidRPr="002E6AD6">
              <w:rPr>
                <w:rFonts w:asciiTheme="majorHAnsi" w:hAnsiTheme="majorHAnsi" w:cs="Segoe UI"/>
                <w:shd w:val="clear" w:color="auto" w:fill="FFFFFF"/>
              </w:rPr>
              <w:t>Design and maintenance of the Entity, Ground Water Allocation, Inventory and Maintenance, and the Utility Billing Database</w:t>
            </w:r>
            <w:r w:rsidR="00170F44">
              <w:rPr>
                <w:rFonts w:asciiTheme="majorHAnsi" w:hAnsiTheme="majorHAnsi" w:cs="Segoe UI"/>
                <w:shd w:val="clear" w:color="auto" w:fill="FFFFFF"/>
              </w:rPr>
              <w:t>s</w:t>
            </w:r>
            <w:r w:rsidRPr="002E6AD6">
              <w:rPr>
                <w:rFonts w:asciiTheme="majorHAnsi" w:hAnsiTheme="majorHAnsi" w:cs="Segoe UI"/>
                <w:shd w:val="clear" w:color="auto" w:fill="FFFFFF"/>
              </w:rPr>
              <w:t>.</w:t>
            </w:r>
            <w:r w:rsidRPr="002E6AD6">
              <w:rPr>
                <w:rFonts w:asciiTheme="majorHAnsi" w:hAnsiTheme="majorHAnsi" w:cs="Segoe UI"/>
                <w:shd w:val="clear" w:color="auto" w:fill="FFFFFF"/>
              </w:rPr>
              <w:t xml:space="preserve"> </w:t>
            </w:r>
            <w:r w:rsidRPr="002E6AD6">
              <w:rPr>
                <w:rFonts w:asciiTheme="majorHAnsi" w:hAnsiTheme="majorHAnsi" w:cs="Segoe UI"/>
                <w:shd w:val="clear" w:color="auto" w:fill="FFFFFF"/>
              </w:rPr>
              <w:t>Report design, implementation, and publishing (Landowner allocation and use report, meter maintenance work orders, invoices, utility billing, government required reporting)</w:t>
            </w:r>
            <w:r w:rsidRPr="002E6AD6">
              <w:rPr>
                <w:rFonts w:asciiTheme="majorHAnsi" w:hAnsiTheme="majorHAnsi" w:cs="Segoe UI"/>
                <w:shd w:val="clear" w:color="auto" w:fill="FFFFFF"/>
              </w:rPr>
              <w:t xml:space="preserve">. </w:t>
            </w:r>
            <w:r w:rsidRPr="002E6AD6">
              <w:rPr>
                <w:rFonts w:asciiTheme="majorHAnsi" w:hAnsiTheme="majorHAnsi" w:cs="Segoe UI"/>
                <w:shd w:val="clear" w:color="auto" w:fill="FFFFFF"/>
              </w:rPr>
              <w:t>Plan, install and configure SQL Server 2012</w:t>
            </w:r>
            <w:r w:rsidRPr="002E6AD6">
              <w:rPr>
                <w:rFonts w:asciiTheme="majorHAnsi" w:hAnsiTheme="majorHAnsi" w:cs="Segoe UI"/>
                <w:shd w:val="clear" w:color="auto" w:fill="FFFFFF"/>
              </w:rPr>
              <w:t xml:space="preserve">. </w:t>
            </w:r>
            <w:r w:rsidRPr="002E6AD6">
              <w:rPr>
                <w:rFonts w:asciiTheme="majorHAnsi" w:hAnsiTheme="majorHAnsi" w:cs="Segoe UI"/>
                <w:shd w:val="clear" w:color="auto" w:fill="FFFFFF"/>
              </w:rPr>
              <w:t>Migration of all databases from Access to SQL</w:t>
            </w:r>
            <w:r w:rsidRPr="002E6AD6">
              <w:rPr>
                <w:rFonts w:asciiTheme="majorHAnsi" w:hAnsiTheme="majorHAnsi" w:cs="Segoe UI"/>
                <w:shd w:val="clear" w:color="auto" w:fill="FFFFFF"/>
              </w:rPr>
              <w:t xml:space="preserve">. </w:t>
            </w:r>
            <w:r w:rsidR="00170F44">
              <w:rPr>
                <w:rFonts w:asciiTheme="majorHAnsi" w:hAnsiTheme="majorHAnsi" w:cs="Segoe UI"/>
                <w:shd w:val="clear" w:color="auto" w:fill="FFFFFF"/>
              </w:rPr>
              <w:t xml:space="preserve">Integration of ARC GIS, Billing, </w:t>
            </w:r>
            <w:r w:rsidR="00452E2B">
              <w:rPr>
                <w:rFonts w:asciiTheme="majorHAnsi" w:hAnsiTheme="majorHAnsi" w:cs="Segoe UI"/>
                <w:shd w:val="clear" w:color="auto" w:fill="FFFFFF"/>
              </w:rPr>
              <w:t xml:space="preserve">Entity data into SQL. </w:t>
            </w:r>
            <w:r w:rsidRPr="002E6AD6">
              <w:rPr>
                <w:rFonts w:asciiTheme="majorHAnsi" w:hAnsiTheme="majorHAnsi" w:cs="Segoe UI"/>
                <w:shd w:val="clear" w:color="auto" w:fill="FFFFFF"/>
              </w:rPr>
              <w:t>Control database performance with data type, clustered and nonclustered indexing, primary keys, and relationship constraints</w:t>
            </w:r>
          </w:p>
          <w:p w14:paraId="15F44E77" w14:textId="77777777" w:rsidR="00F51E3E" w:rsidRPr="006C455F" w:rsidRDefault="00F51E3E" w:rsidP="00262B06">
            <w:pPr>
              <w:pStyle w:val="NoSpacing"/>
              <w:rPr>
                <w:rFonts w:asciiTheme="majorHAnsi" w:hAnsiTheme="majorHAnsi"/>
              </w:rPr>
            </w:pPr>
            <w:r w:rsidRPr="006C455F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 wp14:anchorId="00CCC735" wp14:editId="4B02EB62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3D0E0C5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872F39C" w14:textId="2C60A29B" w:rsidR="00F716E1" w:rsidRPr="006C455F" w:rsidRDefault="00FD3B2E" w:rsidP="00262B06">
            <w:pPr>
              <w:pStyle w:val="Heading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Technology Sales Resources Inc, Remote List Dep</w:t>
            </w:r>
            <w:r w:rsidR="009D67C0">
              <w:rPr>
                <w:rFonts w:asciiTheme="majorHAnsi" w:hAnsiTheme="majorHAnsi"/>
              </w:rPr>
              <w:t>artment</w:t>
            </w:r>
            <w:r>
              <w:rPr>
                <w:rFonts w:asciiTheme="majorHAnsi" w:hAnsiTheme="majorHAnsi"/>
              </w:rPr>
              <w:t xml:space="preserve"> Operations Manager</w:t>
            </w:r>
          </w:p>
          <w:p w14:paraId="4CF89358" w14:textId="7B24CA32" w:rsidR="00B54AD3" w:rsidRPr="006C455F" w:rsidRDefault="006C455F" w:rsidP="00262B06">
            <w:pPr>
              <w:pStyle w:val="Date"/>
              <w:rPr>
                <w:rFonts w:asciiTheme="majorHAnsi" w:hAnsiTheme="majorHAnsi"/>
              </w:rPr>
            </w:pPr>
            <w:r w:rsidRPr="006C455F">
              <w:rPr>
                <w:rFonts w:asciiTheme="majorHAnsi" w:hAnsiTheme="majorHAnsi"/>
              </w:rPr>
              <w:t>2004-2011</w:t>
            </w:r>
          </w:p>
          <w:p w14:paraId="7739717B" w14:textId="485B2C0F" w:rsidR="00F716E1" w:rsidRPr="002E6AD6" w:rsidRDefault="002E6AD6" w:rsidP="00BC400C">
            <w:pPr>
              <w:spacing w:after="0"/>
              <w:rPr>
                <w:rFonts w:asciiTheme="majorHAnsi" w:hAnsiTheme="majorHAnsi"/>
              </w:rPr>
            </w:pPr>
            <w:r w:rsidRPr="002E6AD6">
              <w:rPr>
                <w:rFonts w:asciiTheme="majorHAnsi" w:hAnsiTheme="majorHAnsi" w:cs="Segoe UI"/>
                <w:shd w:val="clear" w:color="auto" w:fill="FFFFFF"/>
              </w:rPr>
              <w:t>Management of sales and marketing prospect lists for business-to-business sales</w:t>
            </w:r>
            <w:r w:rsidRPr="002E6AD6">
              <w:rPr>
                <w:rFonts w:asciiTheme="majorHAnsi" w:hAnsiTheme="majorHAnsi" w:cs="Segoe UI"/>
                <w:shd w:val="clear" w:color="auto" w:fill="FFFFFF"/>
              </w:rPr>
              <w:t xml:space="preserve">. </w:t>
            </w:r>
            <w:r w:rsidRPr="002E6AD6">
              <w:rPr>
                <w:rFonts w:asciiTheme="majorHAnsi" w:hAnsiTheme="majorHAnsi" w:cs="Segoe UI"/>
                <w:shd w:val="clear" w:color="auto" w:fill="FFFFFF"/>
              </w:rPr>
              <w:t>MS Access database design, development and management for data mining and analysis</w:t>
            </w:r>
            <w:r w:rsidRPr="002E6AD6">
              <w:rPr>
                <w:rFonts w:asciiTheme="majorHAnsi" w:hAnsiTheme="majorHAnsi" w:cs="Segoe UI"/>
                <w:shd w:val="clear" w:color="auto" w:fill="FFFFFF"/>
              </w:rPr>
              <w:t xml:space="preserve">. </w:t>
            </w:r>
            <w:r w:rsidRPr="002E6AD6">
              <w:rPr>
                <w:rFonts w:asciiTheme="majorHAnsi" w:hAnsiTheme="majorHAnsi" w:cs="Segoe UI"/>
                <w:shd w:val="clear" w:color="auto" w:fill="FFFFFF"/>
              </w:rPr>
              <w:t>Automate processes for deduplicating contacts and indexing/categorizing proper contacts per job type</w:t>
            </w:r>
            <w:r w:rsidRPr="002E6AD6">
              <w:rPr>
                <w:rFonts w:asciiTheme="majorHAnsi" w:hAnsiTheme="majorHAnsi" w:cs="Segoe UI"/>
                <w:shd w:val="clear" w:color="auto" w:fill="FFFFFF"/>
              </w:rPr>
              <w:t>.</w:t>
            </w:r>
            <w:r w:rsidRPr="002E6AD6">
              <w:rPr>
                <w:rFonts w:asciiTheme="majorHAnsi" w:hAnsiTheme="majorHAnsi"/>
              </w:rPr>
              <w:t xml:space="preserve"> </w:t>
            </w:r>
            <w:r w:rsidRPr="002E6AD6">
              <w:rPr>
                <w:rFonts w:asciiTheme="majorHAnsi" w:hAnsiTheme="majorHAnsi" w:cs="Segoe UI"/>
                <w:shd w:val="clear" w:color="auto" w:fill="FFFFFF"/>
              </w:rPr>
              <w:t>Cleansing/List Verification</w:t>
            </w:r>
            <w:r w:rsidR="00CA4483">
              <w:rPr>
                <w:rFonts w:asciiTheme="majorHAnsi" w:hAnsiTheme="majorHAnsi" w:cs="Segoe UI"/>
                <w:shd w:val="clear" w:color="auto" w:fill="FFFFFF"/>
              </w:rPr>
              <w:t xml:space="preserve"> and </w:t>
            </w:r>
            <w:r w:rsidRPr="002E6AD6">
              <w:rPr>
                <w:rFonts w:asciiTheme="majorHAnsi" w:hAnsiTheme="majorHAnsi" w:cs="Segoe UI"/>
                <w:shd w:val="clear" w:color="auto" w:fill="FFFFFF"/>
              </w:rPr>
              <w:t>Integration with subscription CRM list generation databases such as Salesforce and Hoovers</w:t>
            </w:r>
            <w:r>
              <w:rPr>
                <w:rFonts w:asciiTheme="majorHAnsi" w:hAnsiTheme="majorHAnsi" w:cs="Segoe UI"/>
                <w:shd w:val="clear" w:color="auto" w:fill="FFFFFF"/>
              </w:rPr>
              <w:t>.</w:t>
            </w:r>
          </w:p>
        </w:tc>
      </w:tr>
      <w:tr w:rsidR="00F716E1" w:rsidRPr="006C455F" w14:paraId="54416987" w14:textId="77777777" w:rsidTr="00BC400C">
        <w:trPr>
          <w:trHeight w:val="5914"/>
          <w:jc w:val="center"/>
        </w:trPr>
        <w:tc>
          <w:tcPr>
            <w:tcW w:w="367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D41D6E1CC7B447A49A444774E1AA19CC"/>
              </w:placeholder>
              <w:temporary/>
              <w:showingPlcHdr/>
              <w15:appearance w15:val="hidden"/>
            </w:sdtPr>
            <w:sdtEndPr/>
            <w:sdtContent>
              <w:p w14:paraId="7021AB7D" w14:textId="77777777" w:rsidR="00F716E1" w:rsidRPr="006C455F" w:rsidRDefault="00FF673C" w:rsidP="00262B06">
                <w:pPr>
                  <w:pStyle w:val="Heading1"/>
                </w:pPr>
                <w:r w:rsidRPr="006C455F">
                  <w:t>EDUCATION</w:t>
                </w:r>
              </w:p>
            </w:sdtContent>
          </w:sdt>
          <w:p w14:paraId="56BCD96A" w14:textId="77777777" w:rsidR="00F53B71" w:rsidRPr="006C455F" w:rsidRDefault="00F53B71" w:rsidP="00262B06">
            <w:pPr>
              <w:pStyle w:val="NoSpacing"/>
              <w:rPr>
                <w:rFonts w:asciiTheme="majorHAnsi" w:hAnsiTheme="majorHAnsi"/>
              </w:rPr>
            </w:pPr>
            <w:r w:rsidRPr="006C455F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 wp14:anchorId="4A0CF21B" wp14:editId="6DB0E380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36BA27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PYyuej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C080285" w14:textId="76923213" w:rsidR="00B66DB2" w:rsidRPr="009D67C0" w:rsidRDefault="00B66DB2" w:rsidP="009D67C0">
            <w:pPr>
              <w:pStyle w:val="Heading2"/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D67C0">
              <w:rPr>
                <w:rFonts w:asciiTheme="majorHAnsi" w:hAnsiTheme="majorHAnsi"/>
                <w:sz w:val="24"/>
                <w:szCs w:val="24"/>
              </w:rPr>
              <w:t>Associates of Science (CIS)</w:t>
            </w:r>
          </w:p>
          <w:p w14:paraId="25415CC4" w14:textId="2C61C707" w:rsidR="00F716E1" w:rsidRPr="006C455F" w:rsidRDefault="00FB38D3" w:rsidP="00262B06">
            <w:pPr>
              <w:pStyle w:val="Date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  <w:r w:rsidR="00B66DB2">
              <w:rPr>
                <w:rFonts w:asciiTheme="majorHAnsi" w:hAnsiTheme="majorHAnsi"/>
              </w:rPr>
              <w:t>11</w:t>
            </w:r>
          </w:p>
          <w:p w14:paraId="5FD6CE2C" w14:textId="083E8D77" w:rsidR="00F51E3E" w:rsidRPr="006C455F" w:rsidRDefault="00B66DB2" w:rsidP="00B66DB2">
            <w:pPr>
              <w:spacing w:before="0"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Aims Community College, Colorado</w:t>
            </w:r>
            <w:r w:rsidR="00FB38D3">
              <w:rPr>
                <w:rFonts w:asciiTheme="majorHAnsi" w:hAnsiTheme="majorHAnsi"/>
              </w:rPr>
              <w:t>.</w:t>
            </w:r>
            <w:r w:rsidR="00F51E3E" w:rsidRPr="006C455F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 wp14:anchorId="3614A2B5" wp14:editId="50B2C14F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D070B3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4AD3006" w14:textId="77777777" w:rsidR="00B66DB2" w:rsidRPr="009D67C0" w:rsidRDefault="00B66DB2" w:rsidP="009D67C0">
            <w:pPr>
              <w:pStyle w:val="Heading2"/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D67C0">
              <w:rPr>
                <w:rFonts w:asciiTheme="majorHAnsi" w:hAnsiTheme="majorHAnsi"/>
                <w:sz w:val="24"/>
                <w:szCs w:val="24"/>
              </w:rPr>
              <w:t>Data Visualization and Analytic Certification</w:t>
            </w:r>
          </w:p>
          <w:p w14:paraId="5318198A" w14:textId="77777777" w:rsidR="00B66DB2" w:rsidRPr="006C455F" w:rsidRDefault="00B66DB2" w:rsidP="00B66DB2">
            <w:pPr>
              <w:pStyle w:val="Date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2022</w:t>
            </w:r>
          </w:p>
          <w:p w14:paraId="04B88945" w14:textId="73C5352A" w:rsidR="00F716E1" w:rsidRDefault="00B66DB2" w:rsidP="00B66DB2">
            <w:pPr>
              <w:spacing w:before="0"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University of Minnesota.</w:t>
            </w:r>
          </w:p>
          <w:p w14:paraId="5DA8C785" w14:textId="77777777" w:rsidR="00FB38D3" w:rsidRPr="006C455F" w:rsidRDefault="00FB38D3" w:rsidP="00B66DB2">
            <w:pPr>
              <w:pStyle w:val="NoSpacing"/>
              <w:rPr>
                <w:rFonts w:asciiTheme="majorHAnsi" w:hAnsiTheme="majorHAnsi"/>
              </w:rPr>
            </w:pPr>
            <w:r w:rsidRPr="006C455F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 wp14:anchorId="4F6D5F91" wp14:editId="31F82753">
                      <wp:extent cx="2016000" cy="0"/>
                      <wp:effectExtent l="0" t="0" r="0" b="0"/>
                      <wp:docPr id="1" name="Straight Connector 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EE866C1" id="Straight Connector 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8F301E4" w14:textId="77777777" w:rsidR="00FB38D3" w:rsidRPr="009D67C0" w:rsidRDefault="00FB38D3" w:rsidP="009D67C0">
            <w:pPr>
              <w:pStyle w:val="Heading2"/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D67C0">
              <w:rPr>
                <w:rFonts w:asciiTheme="majorHAnsi" w:hAnsiTheme="majorHAnsi"/>
                <w:sz w:val="24"/>
                <w:szCs w:val="24"/>
              </w:rPr>
              <w:t>Tableau Desktop Certification</w:t>
            </w:r>
          </w:p>
          <w:p w14:paraId="1D9C6E8F" w14:textId="77777777" w:rsidR="00FB38D3" w:rsidRPr="006C455F" w:rsidRDefault="00FB38D3" w:rsidP="00FB38D3">
            <w:pPr>
              <w:pStyle w:val="Date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2020</w:t>
            </w:r>
          </w:p>
          <w:p w14:paraId="154A18A0" w14:textId="5E650BA2" w:rsidR="00FB38D3" w:rsidRDefault="00FB38D3" w:rsidP="00B66DB2">
            <w:pPr>
              <w:spacing w:before="0"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Loyalist Tableau</w:t>
            </w:r>
            <w:r w:rsidR="00B66DB2">
              <w:rPr>
                <w:rFonts w:asciiTheme="majorHAnsi" w:hAnsiTheme="majorHAnsi"/>
              </w:rPr>
              <w:t>, online</w:t>
            </w:r>
          </w:p>
          <w:p w14:paraId="4A04A7A5" w14:textId="77777777" w:rsidR="00FB38D3" w:rsidRPr="006C455F" w:rsidRDefault="00FB38D3" w:rsidP="00B66DB2">
            <w:pPr>
              <w:pStyle w:val="NoSpacing"/>
              <w:rPr>
                <w:rFonts w:asciiTheme="majorHAnsi" w:hAnsiTheme="majorHAnsi"/>
              </w:rPr>
            </w:pPr>
            <w:r w:rsidRPr="006C455F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inline distT="0" distB="0" distL="0" distR="0" wp14:anchorId="517100E1" wp14:editId="773B9ADE">
                      <wp:extent cx="2016000" cy="0"/>
                      <wp:effectExtent l="0" t="0" r="0" b="0"/>
                      <wp:docPr id="2" name="Straight Connector 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430340" id="Straight Connector 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FA048E6" w14:textId="77777777" w:rsidR="00FB38D3" w:rsidRPr="009D67C0" w:rsidRDefault="00FB38D3" w:rsidP="009D67C0">
            <w:pPr>
              <w:pStyle w:val="Heading2"/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D67C0">
              <w:rPr>
                <w:rFonts w:asciiTheme="majorHAnsi" w:hAnsiTheme="majorHAnsi"/>
                <w:sz w:val="24"/>
                <w:szCs w:val="24"/>
              </w:rPr>
              <w:t>SQL Server 2012 Developing Certification</w:t>
            </w:r>
          </w:p>
          <w:p w14:paraId="33195EDF" w14:textId="3A0B4C60" w:rsidR="00FB38D3" w:rsidRPr="006C455F" w:rsidRDefault="00FB38D3" w:rsidP="00FB38D3">
            <w:pPr>
              <w:pStyle w:val="Date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  <w:r>
              <w:rPr>
                <w:rFonts w:asciiTheme="majorHAnsi" w:hAnsiTheme="majorHAnsi"/>
              </w:rPr>
              <w:t>13</w:t>
            </w:r>
          </w:p>
          <w:p w14:paraId="7C7E80AB" w14:textId="787060DA" w:rsidR="00FB38D3" w:rsidRPr="006C455F" w:rsidRDefault="00B66DB2" w:rsidP="00FB38D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ONLC Training, Colorado.</w:t>
            </w:r>
          </w:p>
        </w:tc>
        <w:tc>
          <w:tcPr>
            <w:tcW w:w="7967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C1B0953" w14:textId="77777777" w:rsidR="00F716E1" w:rsidRPr="006C455F" w:rsidRDefault="00F716E1" w:rsidP="00262B06">
            <w:pPr>
              <w:rPr>
                <w:rFonts w:asciiTheme="majorHAnsi" w:hAnsiTheme="majorHAnsi"/>
              </w:rPr>
            </w:pPr>
          </w:p>
        </w:tc>
      </w:tr>
    </w:tbl>
    <w:p w14:paraId="6C7A389B" w14:textId="77777777" w:rsidR="00535F87" w:rsidRPr="006C455F" w:rsidRDefault="00535F87" w:rsidP="00262B06">
      <w:pPr>
        <w:spacing w:before="0" w:after="0"/>
        <w:rPr>
          <w:rFonts w:asciiTheme="majorHAnsi" w:hAnsiTheme="majorHAnsi"/>
        </w:rPr>
      </w:pPr>
    </w:p>
    <w:sectPr w:rsidR="00535F87" w:rsidRPr="006C455F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EFD51" w14:textId="77777777" w:rsidR="006C455F" w:rsidRDefault="006C455F" w:rsidP="00BA3E51">
      <w:pPr>
        <w:spacing w:line="240" w:lineRule="auto"/>
      </w:pPr>
      <w:r>
        <w:separator/>
      </w:r>
    </w:p>
  </w:endnote>
  <w:endnote w:type="continuationSeparator" w:id="0">
    <w:p w14:paraId="4C9D0365" w14:textId="77777777" w:rsidR="006C455F" w:rsidRDefault="006C455F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EDF71" w14:textId="77777777" w:rsidR="006C455F" w:rsidRDefault="006C455F" w:rsidP="00BA3E51">
      <w:pPr>
        <w:spacing w:line="240" w:lineRule="auto"/>
      </w:pPr>
      <w:r>
        <w:separator/>
      </w:r>
    </w:p>
  </w:footnote>
  <w:footnote w:type="continuationSeparator" w:id="0">
    <w:p w14:paraId="0085AC2C" w14:textId="77777777" w:rsidR="006C455F" w:rsidRDefault="006C455F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4C75"/>
    <w:multiLevelType w:val="hybridMultilevel"/>
    <w:tmpl w:val="DD8255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B1043"/>
    <w:multiLevelType w:val="multilevel"/>
    <w:tmpl w:val="25C8E5B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2D3AA8"/>
    <w:multiLevelType w:val="hybridMultilevel"/>
    <w:tmpl w:val="204ED0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17013"/>
    <w:multiLevelType w:val="multilevel"/>
    <w:tmpl w:val="8CECE0E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5B1133"/>
    <w:multiLevelType w:val="multilevel"/>
    <w:tmpl w:val="FAB6A2A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616462"/>
    <w:multiLevelType w:val="multilevel"/>
    <w:tmpl w:val="BCE07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DB7653"/>
    <w:multiLevelType w:val="hybridMultilevel"/>
    <w:tmpl w:val="30E8AE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5F"/>
    <w:rsid w:val="00041F8A"/>
    <w:rsid w:val="00045F2E"/>
    <w:rsid w:val="00055BBC"/>
    <w:rsid w:val="00073BF3"/>
    <w:rsid w:val="00077FEB"/>
    <w:rsid w:val="00081B51"/>
    <w:rsid w:val="000A6E00"/>
    <w:rsid w:val="000C7293"/>
    <w:rsid w:val="000D3891"/>
    <w:rsid w:val="000E1D93"/>
    <w:rsid w:val="000F3FE2"/>
    <w:rsid w:val="00140582"/>
    <w:rsid w:val="00144334"/>
    <w:rsid w:val="00157DB0"/>
    <w:rsid w:val="00170F44"/>
    <w:rsid w:val="00173B36"/>
    <w:rsid w:val="00177BCB"/>
    <w:rsid w:val="001E5794"/>
    <w:rsid w:val="001F6D5E"/>
    <w:rsid w:val="00217454"/>
    <w:rsid w:val="002251C8"/>
    <w:rsid w:val="0023600D"/>
    <w:rsid w:val="00241482"/>
    <w:rsid w:val="00261E7B"/>
    <w:rsid w:val="00262B06"/>
    <w:rsid w:val="00293BB8"/>
    <w:rsid w:val="002954B8"/>
    <w:rsid w:val="002A4A92"/>
    <w:rsid w:val="002B0852"/>
    <w:rsid w:val="002C0662"/>
    <w:rsid w:val="002D5478"/>
    <w:rsid w:val="002E6AD6"/>
    <w:rsid w:val="00320ECB"/>
    <w:rsid w:val="00344FC0"/>
    <w:rsid w:val="00377A0D"/>
    <w:rsid w:val="00382737"/>
    <w:rsid w:val="003E02DA"/>
    <w:rsid w:val="003E1692"/>
    <w:rsid w:val="003E7783"/>
    <w:rsid w:val="00442A0E"/>
    <w:rsid w:val="00443C70"/>
    <w:rsid w:val="00452E2B"/>
    <w:rsid w:val="004A4C74"/>
    <w:rsid w:val="004E5226"/>
    <w:rsid w:val="004E6AB2"/>
    <w:rsid w:val="004E70E8"/>
    <w:rsid w:val="0050447A"/>
    <w:rsid w:val="00535F87"/>
    <w:rsid w:val="00564622"/>
    <w:rsid w:val="005A3E0B"/>
    <w:rsid w:val="005B3227"/>
    <w:rsid w:val="005D7BF2"/>
    <w:rsid w:val="0067056E"/>
    <w:rsid w:val="0068094B"/>
    <w:rsid w:val="00686284"/>
    <w:rsid w:val="006917DB"/>
    <w:rsid w:val="006C455F"/>
    <w:rsid w:val="0073402D"/>
    <w:rsid w:val="00792D43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6331"/>
    <w:rsid w:val="009A6667"/>
    <w:rsid w:val="009C7105"/>
    <w:rsid w:val="009D67C0"/>
    <w:rsid w:val="00A122BB"/>
    <w:rsid w:val="00A37F9E"/>
    <w:rsid w:val="00AB7FE5"/>
    <w:rsid w:val="00AC1E5A"/>
    <w:rsid w:val="00B14E21"/>
    <w:rsid w:val="00B54AD3"/>
    <w:rsid w:val="00B6113B"/>
    <w:rsid w:val="00B62B99"/>
    <w:rsid w:val="00B643D0"/>
    <w:rsid w:val="00B66DB2"/>
    <w:rsid w:val="00B71E93"/>
    <w:rsid w:val="00B87E22"/>
    <w:rsid w:val="00BA3E51"/>
    <w:rsid w:val="00BB3142"/>
    <w:rsid w:val="00BC400C"/>
    <w:rsid w:val="00BD6049"/>
    <w:rsid w:val="00C155FC"/>
    <w:rsid w:val="00C532FC"/>
    <w:rsid w:val="00C75D84"/>
    <w:rsid w:val="00C857CB"/>
    <w:rsid w:val="00CA4483"/>
    <w:rsid w:val="00CA5CD9"/>
    <w:rsid w:val="00CC5ED4"/>
    <w:rsid w:val="00D04093"/>
    <w:rsid w:val="00D0794D"/>
    <w:rsid w:val="00D140DF"/>
    <w:rsid w:val="00D666BB"/>
    <w:rsid w:val="00D720DF"/>
    <w:rsid w:val="00D92ED4"/>
    <w:rsid w:val="00D94ABF"/>
    <w:rsid w:val="00E20245"/>
    <w:rsid w:val="00E4379F"/>
    <w:rsid w:val="00E65596"/>
    <w:rsid w:val="00E876D7"/>
    <w:rsid w:val="00EA0042"/>
    <w:rsid w:val="00EB1D1B"/>
    <w:rsid w:val="00F36875"/>
    <w:rsid w:val="00F51E3E"/>
    <w:rsid w:val="00F53B71"/>
    <w:rsid w:val="00F716E1"/>
    <w:rsid w:val="00F908C3"/>
    <w:rsid w:val="00F91753"/>
    <w:rsid w:val="00FB1F01"/>
    <w:rsid w:val="00FB38D3"/>
    <w:rsid w:val="00FD3B2E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DCB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4C4C4C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465870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F483E" w:themeColor="accent4" w:themeShade="BF"/>
      <w:lang w:val="en-US"/>
    </w:rPr>
  </w:style>
  <w:style w:type="character" w:customStyle="1" w:styleId="white-space-pre">
    <w:name w:val="white-space-pre"/>
    <w:basedOn w:val="DefaultParagraphFont"/>
    <w:rsid w:val="002E6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62348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293A127BC840FDB6AB619ED1A2E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F10E2-F99E-46AC-B390-066035CAC097}"/>
      </w:docPartPr>
      <w:docPartBody>
        <w:p w:rsidR="00000000" w:rsidRDefault="00924027">
          <w:pPr>
            <w:pStyle w:val="0E293A127BC840FDB6AB619ED1A2EBE7"/>
          </w:pPr>
          <w:r w:rsidRPr="00173B36">
            <w:t>CONTACT</w:t>
          </w:r>
        </w:p>
      </w:docPartBody>
    </w:docPart>
    <w:docPart>
      <w:docPartPr>
        <w:name w:val="33B077F0C3514AAEB9314F6246C92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A8CAB-8363-48B9-B5F6-22E9294F5688}"/>
      </w:docPartPr>
      <w:docPartBody>
        <w:p w:rsidR="00000000" w:rsidRDefault="00924027">
          <w:pPr>
            <w:pStyle w:val="33B077F0C3514AAEB9314F6246C92D20"/>
          </w:pPr>
          <w:r w:rsidRPr="00173B36">
            <w:t>PROFILE</w:t>
          </w:r>
        </w:p>
      </w:docPartBody>
    </w:docPart>
    <w:docPart>
      <w:docPartPr>
        <w:name w:val="15A6EE0ED4C34914A03CDDD70862B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61444-384B-4C66-B99B-A76DDAEEFCFD}"/>
      </w:docPartPr>
      <w:docPartBody>
        <w:p w:rsidR="00000000" w:rsidRDefault="00924027">
          <w:pPr>
            <w:pStyle w:val="15A6EE0ED4C34914A03CDDD70862B8EF"/>
          </w:pPr>
          <w:r w:rsidRPr="00173B36">
            <w:t>SKILLS</w:t>
          </w:r>
        </w:p>
      </w:docPartBody>
    </w:docPart>
    <w:docPart>
      <w:docPartPr>
        <w:name w:val="04276C2390C94A079AD002A9E4406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4664-75FA-429E-AB13-CC3177BD0595}"/>
      </w:docPartPr>
      <w:docPartBody>
        <w:p w:rsidR="00000000" w:rsidRDefault="00924027">
          <w:pPr>
            <w:pStyle w:val="04276C2390C94A079AD002A9E4406793"/>
          </w:pPr>
          <w:r w:rsidRPr="00173B36">
            <w:t>EXPERIENCE</w:t>
          </w:r>
        </w:p>
      </w:docPartBody>
    </w:docPart>
    <w:docPart>
      <w:docPartPr>
        <w:name w:val="D41D6E1CC7B447A49A444774E1AA1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72EF1-459E-469B-A0FF-DA81B43B4383}"/>
      </w:docPartPr>
      <w:docPartBody>
        <w:p w:rsidR="00000000" w:rsidRDefault="00924027">
          <w:pPr>
            <w:pStyle w:val="D41D6E1CC7B447A49A444774E1AA19CC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E5CA4AE3C54686897DC81821212AE9">
    <w:name w:val="B7E5CA4AE3C54686897DC81821212AE9"/>
  </w:style>
  <w:style w:type="paragraph" w:customStyle="1" w:styleId="F7E98497D60842EBB1A08AF9E34B82FE">
    <w:name w:val="F7E98497D60842EBB1A08AF9E34B82FE"/>
  </w:style>
  <w:style w:type="paragraph" w:customStyle="1" w:styleId="0E293A127BC840FDB6AB619ED1A2EBE7">
    <w:name w:val="0E293A127BC840FDB6AB619ED1A2EBE7"/>
  </w:style>
  <w:style w:type="paragraph" w:customStyle="1" w:styleId="46A4786D3341492EA1A862E4FFBD4CAB">
    <w:name w:val="46A4786D3341492EA1A862E4FFBD4CAB"/>
  </w:style>
  <w:style w:type="paragraph" w:customStyle="1" w:styleId="9906957154334D2097EBEFD2D77AD43A">
    <w:name w:val="9906957154334D2097EBEFD2D77AD43A"/>
  </w:style>
  <w:style w:type="paragraph" w:customStyle="1" w:styleId="06CA9E2DE2A94B599392AFDF6AD9A90D">
    <w:name w:val="06CA9E2DE2A94B599392AFDF6AD9A90D"/>
  </w:style>
  <w:style w:type="paragraph" w:customStyle="1" w:styleId="7E8C7A3C135A478984AD1488DDD95BBA">
    <w:name w:val="7E8C7A3C135A478984AD1488DDD95BBA"/>
  </w:style>
  <w:style w:type="paragraph" w:customStyle="1" w:styleId="33B077F0C3514AAEB9314F6246C92D20">
    <w:name w:val="33B077F0C3514AAEB9314F6246C92D20"/>
  </w:style>
  <w:style w:type="paragraph" w:customStyle="1" w:styleId="611A1F1E40704C1691A64FFEB56A45E7">
    <w:name w:val="611A1F1E40704C1691A64FFEB56A45E7"/>
  </w:style>
  <w:style w:type="paragraph" w:customStyle="1" w:styleId="15A6EE0ED4C34914A03CDDD70862B8EF">
    <w:name w:val="15A6EE0ED4C34914A03CDDD70862B8EF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</w:rPr>
  </w:style>
  <w:style w:type="paragraph" w:customStyle="1" w:styleId="02788EADFE4246318119F80AF39A9F73">
    <w:name w:val="02788EADFE4246318119F80AF39A9F73"/>
  </w:style>
  <w:style w:type="paragraph" w:customStyle="1" w:styleId="04276C2390C94A079AD002A9E4406793">
    <w:name w:val="04276C2390C94A079AD002A9E4406793"/>
  </w:style>
  <w:style w:type="paragraph" w:customStyle="1" w:styleId="2011AAEEC529439BB3F737B1EA5DAB5F">
    <w:name w:val="2011AAEEC529439BB3F737B1EA5DAB5F"/>
  </w:style>
  <w:style w:type="paragraph" w:customStyle="1" w:styleId="B036D0602C4D4D69B5AC576254C0731C">
    <w:name w:val="B036D0602C4D4D69B5AC576254C0731C"/>
  </w:style>
  <w:style w:type="paragraph" w:customStyle="1" w:styleId="DA3F6270DB8747B1A124C71393E127C9">
    <w:name w:val="DA3F6270DB8747B1A124C71393E127C9"/>
  </w:style>
  <w:style w:type="paragraph" w:customStyle="1" w:styleId="0F67A32ED3A9455285F55BC546618FBB">
    <w:name w:val="0F67A32ED3A9455285F55BC546618FBB"/>
  </w:style>
  <w:style w:type="paragraph" w:customStyle="1" w:styleId="A45363DB2B794A0E9D80CA2957230B54">
    <w:name w:val="A45363DB2B794A0E9D80CA2957230B54"/>
  </w:style>
  <w:style w:type="paragraph" w:customStyle="1" w:styleId="98325CCBA9144EF1BFF2BEE78FB0931F">
    <w:name w:val="98325CCBA9144EF1BFF2BEE78FB0931F"/>
  </w:style>
  <w:style w:type="paragraph" w:customStyle="1" w:styleId="D15929EAFE4C4AF29A7B982832C18898">
    <w:name w:val="D15929EAFE4C4AF29A7B982832C18898"/>
  </w:style>
  <w:style w:type="paragraph" w:customStyle="1" w:styleId="F00A1EB7ECA84113934A20BBED5D3922">
    <w:name w:val="F00A1EB7ECA84113934A20BBED5D3922"/>
  </w:style>
  <w:style w:type="paragraph" w:customStyle="1" w:styleId="5D84FE4A19A642DA811EF943AE8183EE">
    <w:name w:val="5D84FE4A19A642DA811EF943AE8183EE"/>
  </w:style>
  <w:style w:type="paragraph" w:customStyle="1" w:styleId="D41D6E1CC7B447A49A444774E1AA19CC">
    <w:name w:val="D41D6E1CC7B447A49A444774E1AA19CC"/>
  </w:style>
  <w:style w:type="paragraph" w:customStyle="1" w:styleId="2331551B05924FC1B250F5A3CEF4D580">
    <w:name w:val="2331551B05924FC1B250F5A3CEF4D580"/>
  </w:style>
  <w:style w:type="paragraph" w:customStyle="1" w:styleId="0F3294408865459E9DA0DB11728B19F9">
    <w:name w:val="0F3294408865459E9DA0DB11728B19F9"/>
  </w:style>
  <w:style w:type="paragraph" w:customStyle="1" w:styleId="FA538FD00B934AC29B66027884A71A19">
    <w:name w:val="FA538FD00B934AC29B66027884A71A19"/>
  </w:style>
  <w:style w:type="paragraph" w:customStyle="1" w:styleId="714D655B5F9F4CD0BBDD6B7076C59590">
    <w:name w:val="714D655B5F9F4CD0BBDD6B7076C59590"/>
  </w:style>
  <w:style w:type="paragraph" w:customStyle="1" w:styleId="BB2D1A14D8FE425AA53AA7A2AD5220A2">
    <w:name w:val="BB2D1A14D8FE425AA53AA7A2AD5220A2"/>
  </w:style>
  <w:style w:type="paragraph" w:customStyle="1" w:styleId="F64B1899764C4B02B1141E7180062869">
    <w:name w:val="F64B1899764C4B02B1141E71800628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resume.dotx</Template>
  <TotalTime>0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2022-04-05T21:41:00Z</dcterms:created>
  <dcterms:modified xsi:type="dcterms:W3CDTF">2022-04-05T21:41:00Z</dcterms:modified>
</cp:coreProperties>
</file>