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Version 1.3 — 2026-10-11 (carte A0). Modifications depuis la version précédente (v1.2)</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gridCol/>
        <w:gridCol/>
      </w:tblGrid>
      <w:tr>
        <w:tc>
          <w:tcPr>
            <w:tcW w:w="0" w:type="auto"/>
          </w:tcPr>
          <w:p>
            <w:r>
              <w:rPr>
                <w:b/>
              </w:rPr>
              <w:t xml:space="preserve">Section / passage</w:t>
            </w:r>
          </w:p>
        </w:tc>
        <w:tc>
          <w:tcPr>
            <w:tcW w:w="0" w:type="auto"/>
          </w:tcPr>
          <w:p>
            <w:r>
              <w:rPr>
                <w:b/>
              </w:rPr>
              <w:t xml:space="preserve">Modification</w:t>
            </w:r>
          </w:p>
        </w:tc>
        <w:tc>
          <w:tcPr>
            <w:tcW w:w="0" w:type="auto"/>
          </w:tcPr>
          <w:p>
            <w:r>
              <w:rPr>
                <w:b/>
              </w:rPr>
              <w:t xml:space="preserve">Motif (source)</w:t>
            </w:r>
          </w:p>
        </w:tc>
      </w:tr>
      <w:tr>
        <w:tc>
          <w:tcPr>
            <w:tcW w:w="0" w:type="auto"/>
          </w:tcPr>
          <w:p>
            <w:r>
              <w:t xml:space="preserve">§12.4 bis Codes de transport</w:t>
            </w:r>
          </w:p>
        </w:tc>
        <w:tc>
          <w:tcPr>
            <w:tcW w:w="0" w:type="auto"/>
          </w:tcPr>
          <w:p>
            <w:r>
              <w:t xml:space="preserve">ajouté après §12.4, texte mot pour mot, mention « repris de docs/mobile-03-suivi, ajout du 26/09/2026 »</w:t>
            </w:r>
          </w:p>
        </w:tc>
        <w:tc>
          <w:tcPr>
            <w:tcW w:w="0" w:type="auto"/>
          </w:tcPr>
          <w:p>
            <w:r>
              <w:t xml:space="preserve">branche docs/mobile-03-suivi ; contrat contracts/mobile-api.yaml</w:t>
            </w:r>
          </w:p>
        </w:tc>
      </w:tr>
      <w:tr>
        <w:tc>
          <w:tcPr>
            <w:tcW w:w="0" w:type="auto"/>
          </w:tcPr>
          <w:p>
            <w:r>
              <w:t xml:space="preserve">Code de récupération (CODE_LENGTH)</w:t>
            </w:r>
          </w:p>
        </w:tc>
        <w:tc>
          <w:tcPr>
            <w:tcW w:w="0" w:type="auto"/>
          </w:tcPr>
          <w:p>
            <w:r>
              <w:t xml:space="preserve">6 caractères, lettres et chiffres ; essais inchangés (REENROL_ATTEMPTS = 2, délai croissant)</w:t>
            </w:r>
          </w:p>
        </w:tc>
        <w:tc>
          <w:tcPr>
            <w:tcW w:w="0" w:type="auto"/>
          </w:tcPr>
          <w:p>
            <w:r>
              <w:t xml:space="preserve">REGISTRE_DECISIONS P-12</w:t>
            </w:r>
          </w:p>
        </w:tc>
      </w:tr>
      <w:tr>
        <w:tc>
          <w:tcPr>
            <w:tcW w:w="0" w:type="auto"/>
          </w:tcPr>
          <w:p>
            <w:r>
              <w:t xml:space="preserve">E-09 Confirmation (flux A, flux D, tableau des écrans)</w:t>
            </w:r>
          </w:p>
        </w:tc>
        <w:tc>
          <w:tcPr>
            <w:tcW w:w="0" w:type="auto"/>
          </w:tcPr>
          <w:p>
            <w:r>
              <w:t xml:space="preserve">saisie complète, affichage masqué sauf les 2 derniers caractères (au lieu de 4 caractères tirés)</w:t>
            </w:r>
          </w:p>
        </w:tc>
        <w:tc>
          <w:tcPr>
            <w:tcW w:w="0" w:type="auto"/>
          </w:tcPr>
          <w:p>
            <w:r>
              <w:t xml:space="preserve">REGISTRE_DECISIONS P-13</w:t>
            </w:r>
          </w:p>
        </w:tc>
      </w:tr>
      <w:tr>
        <w:tc>
          <w:tcPr>
            <w:tcW w:w="0" w:type="auto"/>
          </w:tcPr>
          <w:p>
            <w:r>
              <w:t xml:space="preserve">Textes d'écran du déverrouillage (4 passages)</w:t>
            </w:r>
          </w:p>
        </w:tc>
        <w:tc>
          <w:tcPr>
            <w:tcW w:w="0" w:type="auto"/>
          </w:tcPr>
          <w:p>
            <w:r>
              <w:t xml:space="preserve">« Déverrouillez votre téléphone », sans lister « empreinte, visage »</w:t>
            </w:r>
          </w:p>
        </w:tc>
        <w:tc>
          <w:tcPr>
            <w:tcW w:w="0" w:type="auto"/>
          </w:tcPr>
          <w:p>
            <w:r>
              <w:t xml:space="preserve">REGISTRE_DECISIONS P-04</w:t>
            </w:r>
          </w:p>
        </w:tc>
      </w:tr>
      <w:tr>
        <w:tc>
          <w:tcPr>
            <w:tcW w:w="0" w:type="auto"/>
          </w:tcPr>
          <w:p>
            <w:r>
              <w:t xml:space="preserve">QM-14 Anti-force-brute du PIN</w:t>
            </w:r>
          </w:p>
        </w:tc>
        <w:tc>
          <w:tcPr>
            <w:tcW w:w="0" w:type="auto"/>
          </w:tcPr>
          <w:p>
            <w:r>
              <w:t xml:space="preserve">FERMÉE : 5 PIN faux bloquent la source 15 min, jamais le compte ; paramètres nommés</w:t>
            </w:r>
          </w:p>
        </w:tc>
        <w:tc>
          <w:tcPr>
            <w:tcW w:w="0" w:type="auto"/>
          </w:tcPr>
          <w:p>
            <w:r>
              <w:t xml:space="preserve">REGISTRE_DECISIONS P-11</w:t>
            </w:r>
          </w:p>
        </w:tc>
      </w:tr>
      <w:tr>
        <w:tc>
          <w:tcPr>
            <w:tcW w:w="0" w:type="auto"/>
          </w:tcPr>
          <w:p>
            <w:r>
              <w:t xml:space="preserve">QM-05 Clé de récupération perdue</w:t>
            </w:r>
          </w:p>
        </w:tc>
        <w:tc>
          <w:tcPr>
            <w:tcW w:w="0" w:type="auto"/>
          </w:tcPr>
          <w:p>
            <w:r>
              <w:t xml:space="preserve">FERMÉE : agence + pièce d'identité, puis ré-enrôlement ; LIMITE déclarée</w:t>
            </w:r>
          </w:p>
        </w:tc>
        <w:tc>
          <w:tcPr>
            <w:tcW w:w="0" w:type="auto"/>
          </w:tcPr>
          <w:p>
            <w:r>
              <w:t xml:space="preserve">REGISTRE_DECISIONS P-14</w:t>
            </w:r>
          </w:p>
        </w:tc>
      </w:tr>
    </w:tbl>
    <w:p>
      <w:r>
        <w:t xml:space="preserve"/>
      </w:r>
    </w:p>
    <w:p>
      <w:pPr>
        <w:spacing w:after="1200"/>
      </w:pPr>
    </w:p>
    <w:p>
      <w:pPr>
        <w:spacing w:after="200" w:line="300"/>
        <w:jc w:val="center"/>
      </w:pPr>
      <w:r>
        <w:rPr>
          <w:rFonts w:ascii="Times New Roman" w:cs="Times New Roman" w:eastAsia="Times New Roman" w:hAnsi="Times New Roman"/>
          <w:b/>
          <w:bCs/>
          <w:i w:val="false"/>
          <w:iCs w:val="false"/>
          <w:color w:val="000000"/>
          <w:sz w:val="24"/>
          <w:szCs w:val="24"/>
        </w:rPr>
        <w:t xml:space="preserve">THE ICT UNIVERSITY — Faculty of Information and Communication Technology</w:t>
      </w:r>
    </w:p>
    <w:p>
      <w:pPr>
        <w:spacing w:after="200" w:line="300"/>
        <w:jc w:val="center"/>
      </w:pPr>
      <w:r>
        <w:rPr>
          <w:rFonts w:ascii="Times New Roman" w:cs="Times New Roman" w:eastAsia="Times New Roman" w:hAnsi="Times New Roman"/>
          <w:b w:val="false"/>
          <w:bCs w:val="false"/>
          <w:i w:val="false"/>
          <w:iCs w:val="false"/>
          <w:color w:val="000000"/>
          <w:sz w:val="24"/>
          <w:szCs w:val="24"/>
        </w:rPr>
        <w:t xml:space="preserve">Projet de fin d'études — B.Sc. Cyber Security</w:t>
      </w:r>
    </w:p>
    <w:p>
      <w:pPr>
        <w:spacing w:after="800"/>
      </w:pPr>
    </w:p>
    <w:p>
      <w:pPr>
        <w:spacing w:after="100" w:line="300"/>
        <w:jc w:val="center"/>
      </w:pPr>
      <w:r>
        <w:rPr>
          <w:rFonts w:ascii="Times New Roman" w:cs="Times New Roman" w:eastAsia="Times New Roman" w:hAnsi="Times New Roman"/>
          <w:b/>
          <w:bCs/>
          <w:i w:val="false"/>
          <w:iCs w:val="false"/>
          <w:color w:val="000000"/>
          <w:sz w:val="40"/>
          <w:szCs w:val="40"/>
        </w:rPr>
        <w:t xml:space="preserve">IdentiShield-CM</w:t>
      </w:r>
    </w:p>
    <w:p>
      <w:pPr>
        <w:spacing w:after="100" w:line="300"/>
        <w:jc w:val="center"/>
      </w:pPr>
      <w:r>
        <w:rPr>
          <w:rFonts w:ascii="Times New Roman" w:cs="Times New Roman" w:eastAsia="Times New Roman" w:hAnsi="Times New Roman"/>
          <w:b/>
          <w:bCs/>
          <w:i w:val="false"/>
          <w:iCs w:val="false"/>
          <w:color w:val="000000"/>
          <w:sz w:val="26"/>
          <w:szCs w:val="26"/>
        </w:rPr>
        <w:t xml:space="preserve">ISC-MOB-SPEC</w:t>
      </w:r>
    </w:p>
    <w:p>
      <w:pPr>
        <w:spacing w:after="100" w:line="300"/>
        <w:jc w:val="center"/>
      </w:pPr>
      <w:r>
        <w:rPr>
          <w:rFonts w:ascii="Times New Roman" w:cs="Times New Roman" w:eastAsia="Times New Roman" w:hAnsi="Times New Roman"/>
          <w:b/>
          <w:bCs/>
          <w:i w:val="false"/>
          <w:iCs w:val="false"/>
          <w:color w:val="000000"/>
          <w:sz w:val="32"/>
          <w:szCs w:val="32"/>
        </w:rPr>
        <w:t xml:space="preserve">Spécification fonctionnelle et technique de l'application mobile</w:t>
      </w:r>
    </w:p>
    <w:p>
      <w:pPr>
        <w:spacing w:after="600" w:line="300"/>
        <w:jc w:val="center"/>
      </w:pPr>
      <w:r>
        <w:rPr>
          <w:rFonts w:ascii="Times New Roman" w:cs="Times New Roman" w:eastAsia="Times New Roman" w:hAnsi="Times New Roman"/>
          <w:b w:val="false"/>
          <w:bCs w:val="false"/>
          <w:i/>
          <w:iCs/>
          <w:color w:val="000000"/>
          <w:sz w:val="24"/>
          <w:szCs w:val="24"/>
        </w:rPr>
        <w:t xml:space="preserve">Comment l'application répond au cahier des charges : architecture, flux et diagrammes de séquence, écrans, protocole, contrat d'API, sécurité, tests</w:t>
      </w:r>
    </w:p>
    <w:p>
      <w:pPr>
        <w:spacing w:after="800" w:line="300"/>
        <w:jc w:val="center"/>
      </w:pPr>
      <w:r>
        <w:rPr>
          <w:rFonts w:ascii="Times New Roman" w:cs="Times New Roman" w:eastAsia="Times New Roman" w:hAnsi="Times New Roman"/>
          <w:b w:val="false"/>
          <w:bCs w:val="false"/>
          <w:i w:val="false"/>
          <w:iCs w:val="false"/>
          <w:color w:val="000000"/>
          <w:sz w:val="24"/>
          <w:szCs w:val="24"/>
        </w:rPr>
        <w:t xml:space="preserve">Version 1.3 — 11 octobre 2026</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Étudiante : YENGUE MESSAH KATE YVANA — matricule ICTU20234409</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Encadreur : Engr. Moune Daniel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Dean of Studies : Dr. Nkandeu Pascal</w:t>
      </w:r>
    </w:p>
    <w:p>
      <w:pPr>
        <w:spacing w:after="80" w:line="300"/>
        <w:jc w:val="center"/>
      </w:pPr>
      <w:r>
        <w:rPr>
          <w:rFonts w:ascii="Times New Roman" w:cs="Times New Roman" w:eastAsia="Times New Roman" w:hAnsi="Times New Roman"/>
          <w:b w:val="false"/>
          <w:bCs w:val="false"/>
          <w:i w:val="false"/>
          <w:iCs w:val="false"/>
          <w:color w:val="000000"/>
          <w:sz w:val="24"/>
          <w:szCs w:val="24"/>
        </w:rPr>
        <w:t xml:space="preserve">Statut : PROPOSÉ — en attente de validation par le propriétaire</w:t>
      </w:r>
    </w:p>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Champ</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Valeur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ISC-MOB-SPEC</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Titre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Spécification fonctionnelle et technique de l'application mobile IdentiShield-CM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Propriétaire</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YENGUE MESSAH KATE YVANA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Rédaction</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(architecture, lead mobile, QA)</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Répond à</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ISC-MOB-CDC v1.2 — Cahier des charges de l'application mobile (le « quoi » et le « pourquoi »)</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Documents amont</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ISC-SRS-FR v1.3, ISC-SAD v1.2, Modèle de menace v1.2.1</w:t>
            </w:r>
            <w:r>
              <w:rPr>
                <w:rFonts w:ascii="Times New Roman" w:cs="Times New Roman" w:eastAsia="Times New Roman" w:hAnsi="Times New Roman"/>
                <w:b w:val="false"/>
                <w:bCs w:val="false"/>
                <w:i w:val="false"/>
                <w:iCs w:val="false"/>
                <w:color w:val="000000"/>
                <w:sz w:val="20"/>
                <w:szCs w:val="20"/>
              </w:rPr>
              <w:t xml:space="preserve"> ISC-SRS-FR v1.4, ISC-SAD v1.3, Modèle de menace v1.3</w:t>
            </w:r>
            <w:r>
              <w:rPr>
                <w:rFonts w:ascii="Times New Roman" w:cs="Times New Roman" w:eastAsia="Times New Roman" w:hAnsi="Times New Roman"/>
                <w:b w:val="false"/>
                <w:bCs w:val="false"/>
                <w:i w:val="false"/>
                <w:iCs w:val="false"/>
                <w:color w:val="000000"/>
                <w:sz w:val="20"/>
                <w:szCs w:val="20"/>
              </w:rPr>
              <w:t xml:space="preserve">, ISC-AMD-01, ADR-029/030/031/033/034/035, SPIKE-1 à SPIKE-5</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Traçabilité</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flux renvoie aux exigences MOB-F du cahier des charges. Les renvois au SRS/SAD/ADR sont vérifiés par Claude Code contre le dépôt avant versionnement ; tout renvoi faux est corrigé, jamais inventé.</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Sources des diagrammes</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Fichiers Mermaid (.mmd) livrés avec ce document, rendus en PNG ; ils se lisent aussi directement sur GitHub.</w:t>
            </w:r>
          </w:p>
        </w:tc>
      </w:tr>
    </w:tbl>
    <w:p>
      <w:pPr>
        <w:spacing w:after="160"/>
      </w:pP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Version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Date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Auteur</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Changements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Création. Six flux fixés avec le propriétaire le 25/09/2026, six diagrammes de séquence, inventaire des 27 écrans, contrat d'API, protocole, paramètres nommés.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Alignement sur le dépôt après vérification par la session Mobile (21 points). La conception du propriétaire est inchangée. Corrigés : quotidien = PIN + signature, numéro mémorisé (P-1) ; charge signée = chaîne ADR-018 ; signature vérifiée par le PDP (veto), quatre décisions dont REJECTED ; enrôlement, clés et clé de récupération gérés par le PDP ; contrat /evaluate inchangé ; réponses uniformes (ES-22) ; états réels (pas de SUSPECT) ; plus de quarantaine après réenrôlement (ES-03c) ; ancien téléphone informatif seulement (EF-47, ADR-010) ; STEP_UP sur l'app = paramètre DEFER existant ; noms de paramètres alignés ; ED-11 marqué « à ajouter » ; identifiants de décisions renommés (QM-14) ; pas de service supplémentaire pour l'API mobile ; six diagrammes redessinés.</w:t>
            </w:r>
          </w:p>
        </w:tc>
      </w:tr>
      <w:t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25 septembre 2026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Supervision technique ; appliqué par la session Mobile (Claude Code)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Vocabulaire aligné sur le principe du propriétaire (tâche MOB-VOCAB, 25/09/2026) : la biométrie n'est pas un facteur ; l'ancien terme biométrique remplacé par « déverrouillage local du téléphone » ou « haché » (secret conservé par le serveur) ; ancien texte barré. Paragraphe « Principe » en tête du §1 ; renvoi aux principes P-1 à P-11 ; diagrammes D1 à D5 mis à jour. </w:t>
            </w:r>
            <w:r>
              <w:rPr>
                <w:rFonts w:ascii="Times New Roman" w:cs="Times New Roman" w:eastAsia="Times New Roman" w:hAnsi="Times New Roman"/>
                <w:b w:val="false"/>
                <w:bCs w:val="false"/>
                <w:i w:val="false"/>
                <w:iCs w:val="false"/>
                <w:strike/>
                <w:color w:val="000000"/>
                <w:sz w:val="20"/>
                <w:szCs w:val="20"/>
              </w:rPr>
              <w:t xml:space="preserve">Aucun changement de conception.</w:t>
            </w:r>
            <w:r>
              <w:rPr>
                <w:rFonts w:ascii="Times New Roman" w:cs="Times New Roman" w:eastAsia="Times New Roman" w:hAnsi="Times New Roman"/>
                <w:b w:val="false"/>
                <w:bCs w:val="false"/>
                <w:i w:val="false"/>
                <w:iCs w:val="false"/>
                <w:color w:val="000000"/>
                <w:sz w:val="20"/>
                <w:szCs w:val="20"/>
              </w:rPr>
              <w:t xml:space="preserve"> Compléments du 25/09/2026 (décisions du propriétaire) : « biométrie liée à la clé » et légende de la figure 4 reformulées. </w:t>
            </w:r>
            <w:r>
              <w:rPr>
                <w:rFonts w:ascii="Times New Roman" w:cs="Times New Roman" w:eastAsia="Times New Roman" w:hAnsi="Times New Roman"/>
                <w:b w:val="false"/>
                <w:bCs w:val="false"/>
                <w:i w:val="false"/>
                <w:iCs w:val="false"/>
                <w:strike/>
                <w:color w:val="000000"/>
                <w:sz w:val="20"/>
                <w:szCs w:val="20"/>
              </w:rPr>
              <w:t xml:space="preserve">Aucun changement de conception dans ce document.</w:t>
            </w:r>
            <w:r>
              <w:rPr>
                <w:rFonts w:ascii="Times New Roman" w:cs="Times New Roman" w:eastAsia="Times New Roman" w:hAnsi="Times New Roman"/>
                <w:b w:val="false"/>
                <w:bCs w:val="false"/>
                <w:i w:val="false"/>
                <w:iCs w:val="false"/>
                <w:color w:val="000000"/>
                <w:sz w:val="20"/>
                <w:szCs w:val="20"/>
              </w:rPr>
              <w:t xml:space="preserve"> Aucun changement de conception dans ce document. Relecture finale du 25/09/2026 : MT-04 corrigé (pas d'horodatage dans la chaîne ADR-018), documents amont à jour, renvoi vers les maquettes au §11.</w:t>
            </w:r>
          </w:p>
        </w:tc>
      </w:tr>
    </w:tbl>
    <w:p>
      <w:r>
        <w:br w:type="page"/>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 Objet et principes directeurs</w:t>
      </w:r>
    </w:p>
    <w:p>
      <w:pPr>
        <w:keepNext w:val="false"/>
        <w:spacing w:after="120" w:before="0" w:line="360"/>
        <w:jc w:val="both"/>
      </w:pPr>
      <w:r>
        <w:rPr>
          <w:rFonts w:ascii="Times New Roman" w:cs="Times New Roman" w:eastAsia="Times New Roman" w:hAnsi="Times New Roman"/>
          <w:b/>
          <w:b w:val="false"/>
          <w:bCs w:val="false"/>
          <w:i w:val="false"/>
          <w:iCs w:val="false"/>
          <w:color w:val="000000"/>
          <w:sz w:val="24"/>
          <w:szCs w:val="24"/>
        </w:rPr>
        <w:t xml:space="preserve">Principe.</w:t>
      </w:r>
      <w:r>
        <w:rPr>
          <w:rFonts w:ascii="Times New Roman" w:cs="Times New Roman" w:eastAsia="Times New Roman" w:hAnsi="Times New Roman"/>
          <w:b w:val="false"/>
          <w:bCs w:val="false"/>
          <w:i w:val="false"/>
          <w:iCs w:val="false"/>
          <w:color w:val="000000"/>
          <w:sz w:val="24"/>
          <w:szCs w:val="24"/>
        </w:rPr>
        <w:t xml:space="preserve"> Le serveur ne vérifie jamais la biométrie ; il ne vérifie que le PIN et la signature. Le déverrouillage local du téléphone est le verrou de la puce, pas un facteur.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document décrit comment l'application mobile réalise le cahier des charges ISC-MOB-CDC. Il déroule chaque flux écran par écran et message par message, avec un diagramme de séquence, la liste des cas d'échec et les signaux émis. Il fixe le contrat entre l'application et le serveur pour que l'application puisse être développée contre un faux serveur avant que le cœur expose les routes.</w:t>
      </w:r>
    </w:p>
    <w:p>
      <w:pPr>
        <w:keepNext w:val="false"/>
        <w:spacing w:after="120" w:before="0" w:line="360"/>
        <w:jc w:val="both"/>
      </w:pPr>
      <w:r>
        <w:rPr>
          <w:rFonts w:ascii="Times New Roman" w:cs="Times New Roman" w:eastAsia="Times New Roman" w:hAnsi="Times New Roman"/>
          <w:b w:val="false"/>
          <w:bCs w:val="false"/>
          <w:i w:val="false"/>
          <w:iCs w:val="false"/>
          <w:strike/>
          <w:color w:val="000000"/>
          <w:sz w:val="24"/>
          <w:szCs w:val="24"/>
        </w:rPr>
        <w:t xml:space="preserve">Les dix principes</w:t>
      </w:r>
      <w:r>
        <w:rPr>
          <w:rFonts w:ascii="Times New Roman" w:cs="Times New Roman" w:eastAsia="Times New Roman" w:hAnsi="Times New Roman"/>
          <w:b w:val="false"/>
          <w:bCs w:val="false"/>
          <w:i w:val="false"/>
          <w:iCs w:val="false"/>
          <w:color w:val="000000"/>
          <w:sz w:val="24"/>
          <w:szCs w:val="24"/>
        </w:rPr>
        <w:t xml:space="preserve"> Les onze principes</w:t>
      </w:r>
      <w:r>
        <w:rPr>
          <w:rFonts w:ascii="Times New Roman" w:cs="Times New Roman" w:eastAsia="Times New Roman" w:hAnsi="Times New Roman"/>
          <w:b w:val="false"/>
          <w:bCs w:val="false"/>
          <w:i w:val="false"/>
          <w:iCs w:val="false"/>
          <w:color w:val="000000"/>
          <w:sz w:val="24"/>
          <w:szCs w:val="24"/>
        </w:rPr>
        <w:t xml:space="preserve"> du cahier des charges </w:t>
      </w:r>
      <w:r>
        <w:rPr>
          <w:rFonts w:ascii="Times New Roman" w:cs="Times New Roman" w:eastAsia="Times New Roman" w:hAnsi="Times New Roman"/>
          <w:b w:val="false"/>
          <w:bCs w:val="false"/>
          <w:i w:val="false"/>
          <w:iCs w:val="false"/>
          <w:strike/>
          <w:color w:val="000000"/>
          <w:sz w:val="24"/>
          <w:szCs w:val="24"/>
        </w:rPr>
        <w:t xml:space="preserve">(P-1 à P-10)</w:t>
      </w:r>
      <w:r>
        <w:rPr>
          <w:rFonts w:ascii="Times New Roman" w:cs="Times New Roman" w:eastAsia="Times New Roman" w:hAnsi="Times New Roman"/>
          <w:b w:val="false"/>
          <w:bCs w:val="false"/>
          <w:i w:val="false"/>
          <w:iCs w:val="false"/>
          <w:color w:val="000000"/>
          <w:sz w:val="24"/>
          <w:szCs w:val="24"/>
        </w:rPr>
        <w:t xml:space="preserve"> (P-1 à P-11)</w:t>
      </w:r>
      <w:r>
        <w:rPr>
          <w:rFonts w:ascii="Times New Roman" w:cs="Times New Roman" w:eastAsia="Times New Roman" w:hAnsi="Times New Roman"/>
          <w:b w:val="false"/>
          <w:bCs w:val="false"/>
          <w:i w:val="false"/>
          <w:iCs w:val="false"/>
          <w:color w:val="000000"/>
          <w:sz w:val="24"/>
          <w:szCs w:val="24"/>
        </w:rPr>
        <w:t xml:space="preserve"> gouvernent tout ce qui suit. Trois d'entre eux structurent le document :</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Le serveur décide, l'application exécute (P-2). </w:t>
      </w:r>
      <w:r>
        <w:rPr>
          <w:rFonts w:ascii="Times New Roman" w:cs="Times New Roman" w:eastAsia="Times New Roman" w:hAnsi="Times New Roman"/>
          <w:b w:val="false"/>
          <w:bCs w:val="false"/>
          <w:i w:val="false"/>
          <w:iCs w:val="false"/>
          <w:color w:val="000000"/>
          <w:sz w:val="24"/>
          <w:szCs w:val="24"/>
        </w:rPr>
        <w:t xml:space="preserve">L'application envoie toujours la même chose — le numéro (mémorisé après le premier enrôlement), le PIN et, si elle a une clé, une signature — et le serveur lui dit quelle est l'étape suivante. Il n'existe aucune logique d'aiguillage dans l'application. « Le serveur », c'est le cœur et le PDP ensemble : le cœur porte l'API mobile et vérifie le PIN ; le PDP tient les clés (DeviceRegistry), les clés de récupération (RecoveryCodeStore), le freinage (EnrolmentThrottle) et vérifie les signatures (SignatureVerifier), conformément au SAD.</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La liaison vient après la validation (P-4). </w:t>
      </w:r>
      <w:r>
        <w:rPr>
          <w:rFonts w:ascii="Times New Roman" w:cs="Times New Roman" w:eastAsia="Times New Roman" w:hAnsi="Times New Roman"/>
          <w:b w:val="false"/>
          <w:bCs w:val="false"/>
          <w:i w:val="false"/>
          <w:iCs w:val="false"/>
          <w:color w:val="000000"/>
          <w:sz w:val="24"/>
          <w:szCs w:val="24"/>
        </w:rPr>
        <w:t xml:space="preserve">La paire de clés n'est fabriquée qu'une fois l'OTP (premier enrôlement) ou la clé de récupération (réenrôlement) validée par le serveur. Une clé que le serveur n'a pas acceptée ne vaut rien ; on ne fabrique pas de clés orphelines.</w:t>
      </w:r>
    </w:p>
    <w:p>
      <w:pPr>
        <w:pStyle w:val="ListParagraph"/>
        <w:numPr>
          <w:ilvl w:val="0"/>
          <w:numId w:val="2"/>
        </w:numPr>
        <w:spacing w:after="60" w:line="360"/>
        <w:jc w:val="both"/>
      </w:pPr>
      <w:r>
        <w:rPr>
          <w:rFonts w:ascii="Times New Roman" w:cs="Times New Roman" w:eastAsia="Times New Roman" w:hAnsi="Times New Roman"/>
          <w:b/>
          <w:bCs/>
          <w:i w:val="false"/>
          <w:iCs w:val="false"/>
          <w:color w:val="000000"/>
          <w:sz w:val="24"/>
          <w:szCs w:val="24"/>
        </w:rPr>
        <w:t xml:space="preserve">L'OTP est un rite d'amorçage (P-3). </w:t>
      </w:r>
      <w:r>
        <w:rPr>
          <w:rFonts w:ascii="Times New Roman" w:cs="Times New Roman" w:eastAsia="Times New Roman" w:hAnsi="Times New Roman"/>
          <w:b w:val="false"/>
          <w:bCs w:val="false"/>
          <w:i w:val="false"/>
          <w:iCs w:val="false"/>
          <w:color w:val="000000"/>
          <w:sz w:val="24"/>
          <w:szCs w:val="24"/>
        </w:rPr>
        <w:t xml:space="preserve">Il n'apparaît qu'au premier enrôlement. Il suit la carte SIM et, en cas de SIM-swap, irait à l'attaquant : il ne prouve pas la propriété du compte. Après l'enrôlement, la signature de la clé le remplace partout.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 Architecture de raccordement</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L'application ne parle qu'à une seule chose : l'API mobile du cœur opérateur simulé. Elle ne parle jamais au PDP, jamais au simulateur SMS, jamais au journal d'audit. Le cœur reste l'unique point de vérité.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Composant</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 change avec l'application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Android (Kotlin)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 de l'usager ; garde la clé privée dans la puce ; signe.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composant, dossier mobile/ à la racine du dépôt.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API mobile (routes du cœur)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point exposé au réseau du téléphone ; routes /mobile/v1/*. Ce n'est pas un service de plus : le SAD garde ses deux services applicatifs.</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Nouvelles routes dans le cœur ; contrat contracts/mobile-api.yaml.</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Cœur opérateur simulé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Comptes, PIN, OTP, nonces, alertes ; délègue au PDP tout ce qui touche aux clés ; appelle /evaluate.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Routes mobiles ; vérification de l'attestation à l'enrôlement ; gestion des alertes.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PDP</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DeviceRegistry (clés publiques, une seule active), RecoveryCodeStore (hachés salés), EnrolmentThrottle (freinage), SignatureVerifier (veto → REJECTED). Répond REJECTED, ALLOW, STEP_UP ou FREEZE.</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 du contrat /evaluate. Le PDP calcule déjà lui-même le changement d'IMSI et le nouveau bénéficiaire.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isc-sim (réseau SMS)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Livre l'OTP à l'IMSI courant.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changement.</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 d'audit chaîné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Trace chaque événement.</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Nouveaux types d'événements (chapitre 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Console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Vue SOC pour l'encadreur et le jury.</w:t>
            </w:r>
          </w:p>
        </w:tc>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Affiche les événements de liaison, d'alerte et de réenrôlement.</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2.1 Trois conséquences à ne pas découvrir trop tard</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Le bac à sable est fermé. </w:t>
      </w:r>
      <w:r>
        <w:rPr>
          <w:rFonts w:ascii="Times New Roman" w:cs="Times New Roman" w:eastAsia="Times New Roman" w:hAnsi="Times New Roman"/>
          <w:b w:val="false"/>
          <w:bCs w:val="false"/>
          <w:i w:val="false"/>
          <w:iCs w:val="false"/>
          <w:color w:val="000000"/>
          <w:sz w:val="24"/>
          <w:szCs w:val="24"/>
        </w:rPr>
        <w:t xml:space="preserve">Le réseau isc-net n'a aucune sortie. Un vrai téléphone doit pourtant l'atteindre. Il faut une seule entrée, limitée aux routes /mobile/v1/* du cœur, exposée sur un réseau local fermé (point d'accès Wi-Fi de démonstration) sans aucune sortie vers Internet. Ce n'est pas un conteneur de plus : c'est une exposition réseau restreinte du cœur. C'est la décision QM-01, tracée dans ADR-036.</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Pas de notification push. </w:t>
      </w:r>
      <w:r>
        <w:rPr>
          <w:rFonts w:ascii="Times New Roman" w:cs="Times New Roman" w:eastAsia="Times New Roman" w:hAnsi="Times New Roman"/>
          <w:b w:val="false"/>
          <w:bCs w:val="false"/>
          <w:i w:val="false"/>
          <w:iCs w:val="false"/>
          <w:color w:val="000000"/>
          <w:sz w:val="24"/>
          <w:szCs w:val="24"/>
        </w:rPr>
        <w:t xml:space="preserve">Firebase Cloud Messaging exige Internet. Les alertes passent par interrogation périodique de l'API (QM-02). Limite déclarée : application fermée, l'alerte arrive en retard ; en production réelle, on utiliserait FCM.</w:t>
      </w:r>
    </w:p>
    <w:p>
      <w:pPr>
        <w:pStyle w:val="ListParagraph"/>
        <w:numPr>
          <w:ilvl w:val="0"/>
          <w:numId w:val="3"/>
        </w:numPr>
        <w:spacing w:after="60" w:line="360"/>
        <w:jc w:val="both"/>
      </w:pPr>
      <w:r>
        <w:rPr>
          <w:rFonts w:ascii="Times New Roman" w:cs="Times New Roman" w:eastAsia="Times New Roman" w:hAnsi="Times New Roman"/>
          <w:b/>
          <w:bCs/>
          <w:i w:val="false"/>
          <w:iCs w:val="false"/>
          <w:color w:val="000000"/>
          <w:sz w:val="24"/>
          <w:szCs w:val="24"/>
        </w:rPr>
        <w:t xml:space="preserve">TLS avec une autorité épinglée. </w:t>
      </w:r>
      <w:r>
        <w:rPr>
          <w:rFonts w:ascii="Times New Roman" w:cs="Times New Roman" w:eastAsia="Times New Roman" w:hAnsi="Times New Roman"/>
          <w:b w:val="false"/>
          <w:bCs w:val="false"/>
          <w:i w:val="false"/>
          <w:iCs w:val="false"/>
          <w:color w:val="000000"/>
          <w:sz w:val="24"/>
          <w:szCs w:val="24"/>
        </w:rPr>
        <w:t xml:space="preserve">L'application ne fait confiance qu'à l'autorité de certification du bac à sable (celle de SPIKE-4), déclarée dans la configuration réseau de l'application. Aucune autorité système, aucune autorité utilisateur, aucun trafic en clair.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3. Où vit chaque donnée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Ce tableau est la règle P-9 rendue vérifiable : il dit, pour chaque secret, où il existe et où il n'existe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1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Donnée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Téléphone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Réseau</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privée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Dans la puce (Keystore), non exportable ; l'application ne garde qu'un alias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de l'appareil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Recalculable depuis la puce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une seule active par compte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d'attestation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Produite par la puce à la liaison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Vérifiée puis conservée pour audit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la liaison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 affichée une fois, ni copie, ni capture, ni stockage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salé seulement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 à l'émission ; une fois à la saisie au réenrôlement</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Haché (cœur existant)</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autorisation, sous TLS épinglé</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Jamais stocké</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durée limitée</w:t>
            </w:r>
            <w:r>
              <w:rPr>
                <w:rFonts w:ascii="Times New Roman" w:cs="Times New Roman" w:eastAsia="Times New Roman" w:hAnsi="Times New Roman"/>
                <w:b w:val="false"/>
                <w:bCs w:val="false"/>
                <w:i w:val="false"/>
                <w:iCs w:val="false"/>
                <w:color w:val="000000"/>
                <w:sz w:val="20"/>
                <w:szCs w:val="20"/>
              </w:rPr>
              <w:t xml:space="preserve"> Haché, durée limitée</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SMS via isc-sim ; saisie sous TLS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seulement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Court, lié à device_id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Mémoire vive, consommé à l'envoi</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Marqué « utilisé » à la première présentation</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fois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 (non sensible)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appel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et solde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Affichés, jamais mis en cache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chaque lecture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4. La décision du serveur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 commence par la même saisie : le numéro (mémorisé après le premier enrôlement, comme dans MoMo), puis le PIN. L'application y ajoute, si elle possède une clé, une signature du défi que le serveur lui a donné. Le serveur ne devine rien à partir de ce qu'il reçoit : il vérifie le PIN, puis demande au PDP s'il existe déjà une clé publique enregistrée sur ce compte, puis, s'il y en a une, si la signature reçue lui correspond. Conformément à ES-22, un compte inexistant et un PIN faux reçoivent exactement la même réponse, pour qu'un attaquant ne puisse pas énumérer les comptes.</w:t>
      </w:r>
    </w:p>
    <w:p>
      <w:pPr>
        <w:keepNext/>
        <w:spacing w:after="60" w:before="120"/>
        <w:jc w:val="center"/>
      </w:pPr>
      <w:r>
        <w:drawing>
          <wp:inline distT="0" distB="0" distL="0" distR="0">
            <wp:extent cx="4210050" cy="67500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750042"/>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1 — Aiguillage du serveur après réception du numéro, du PIN et, s'il existe, de la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2900"/>
        <w:gridCol w:w="760"/>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que le serveur constate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Conclusion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Étape suivante</w:t>
            </w:r>
          </w:p>
        </w:tc>
        <w:tc>
          <w:tcPr>
            <w:tcW w:type="dxa" w:w="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clé enregistrée sur le compte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 compte n'a jamais été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par SMS, puis liaison de ce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et la signature reçue lui correspond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le téléphone lié</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entre directement</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Une clé enregistrée, mais pas de signature (téléphone neuf) ou signature qui ne correspond pas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C'est un autre téléphone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puis liaison du nouveau téléphone</w:t>
            </w:r>
          </w:p>
        </w:tc>
        <w:tc>
          <w:tcPr>
            <w:tcW w:type="dxa" w:w="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l'attaquant ne peut pas mentir. </w:t>
      </w:r>
      <w:r>
        <w:rPr>
          <w:rFonts w:ascii="Times New Roman" w:cs="Times New Roman" w:eastAsia="Times New Roman" w:hAnsi="Times New Roman"/>
          <w:b w:val="false"/>
          <w:bCs w:val="false"/>
          <w:i w:val="false"/>
          <w:iCs w:val="false"/>
          <w:color w:val="000000"/>
          <w:sz w:val="24"/>
          <w:szCs w:val="24"/>
        </w:rPr>
        <w:t xml:space="preserve">Il peut envoyer le numéro et le PIN. Il ne peut pas fabriquer la signature de la victime, parce que la clé privée est dans la puce du téléphone de la victime et n'en sort jamais. Le serveur n'a besoin d'aucun drapeau, d'aucun mode, d'aucun écran spécial : sa base et la signature lui disent tout.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4.1 Au quotidien : le numéro est mémorisé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Après le premier enrôlement, l'application mémorise le numéro (donnée non sensible) et ne le redemande pas, comme MoMo. </w:t>
      </w:r>
      <w:r>
        <w:rPr>
          <w:rFonts w:ascii="Times New Roman" w:cs="Times New Roman" w:eastAsia="Times New Roman" w:hAnsi="Times New Roman"/>
          <w:b w:val="false"/>
          <w:bCs w:val="false"/>
          <w:i w:val="false"/>
          <w:iCs w:val="false"/>
          <w:strike/>
          <w:color w:val="000000"/>
          <w:sz w:val="24"/>
          <w:szCs w:val="24"/>
        </w:rPr>
        <w:t xml:space="preserve">L'usager ne tape que son PIN, ou confirme par empreinte.</w:t>
      </w:r>
      <w:r>
        <w:rPr>
          <w:rFonts w:ascii="Times New Roman" w:cs="Times New Roman" w:eastAsia="Times New Roman" w:hAnsi="Times New Roman"/>
          <w:b w:val="false"/>
          <w:bCs w:val="false"/>
          <w:i w:val="false"/>
          <w:iCs w:val="false"/>
          <w:color w:val="000000"/>
          <w:sz w:val="24"/>
          <w:szCs w:val="24"/>
        </w:rPr>
        <w:t xml:space="preserve"> L'usager tape son PIN et déverrouille localement son téléphone (biométrie ou code).</w:t>
      </w:r>
      <w:r>
        <w:rPr>
          <w:rFonts w:ascii="Times New Roman" w:cs="Times New Roman" w:eastAsia="Times New Roman" w:hAnsi="Times New Roman"/>
          <w:b w:val="false"/>
          <w:bCs w:val="false"/>
          <w:i w:val="false"/>
          <w:iCs w:val="false"/>
          <w:color w:val="000000"/>
          <w:sz w:val="24"/>
          <w:szCs w:val="24"/>
        </w:rPr>
        <w:t xml:space="preserve"> L'application envoie néanmoins le numéro, le PIN et la signature à chaque ouverture : le principe P-1 (« l'usager tape toujours la même chose ») porte sur ce que l'usager fait, et P-2 (« le serveur décide ») porte sur ce que l'application envoie. Les deux tiennent.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5. Flux A — Premier enrôlement (compte jamais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à MOB-F-05, MOB-F-16, MOB-F-18.</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46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qu'il fait</w:t>
            </w:r>
          </w:p>
        </w:tc>
        <w:tc>
          <w:tcPr>
            <w:tcW w:type="dxa" w:w="4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 affiché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appuie sur Commencer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Si vous désinstallez l'application, vous devrez le refaire avec votre clé de récupération.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numéro</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son PIN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Attend (moins d'une seconde)</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compte jamais lié → OTP</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Saisit le code reçu par SMS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Entrez le code reçu par SMS au 677 ••• 123 » ; « Renvoyer le code » après 60 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attend 2 à 4 s</w:t>
            </w:r>
            <w:r>
              <w:rPr>
                <w:rFonts w:ascii="Times New Roman" w:cs="Times New Roman" w:eastAsia="Times New Roman" w:hAnsi="Times New Roman"/>
                <w:b w:val="false"/>
                <w:bCs w:val="false"/>
                <w:i w:val="false"/>
                <w:iCs w:val="false"/>
                <w:color w:val="000000"/>
                <w:sz w:val="20"/>
                <w:szCs w:val="20"/>
              </w:rPr>
              <w:t xml:space="preserve"> Déverrouillage local du téléphone, attend 2 à 4 s</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cet appareil… </w:t>
            </w:r>
            <w:r>
              <w:rPr>
                <w:rFonts w:ascii="Times New Roman" w:cs="Times New Roman" w:eastAsia="Times New Roman" w:hAnsi="Times New Roman"/>
                <w:b w:val="false"/>
                <w:bCs w:val="false"/>
                <w:i w:val="false"/>
                <w:iCs w:val="false"/>
                <w:strike/>
                <w:color w:val="000000"/>
                <w:sz w:val="20"/>
                <w:szCs w:val="20"/>
              </w:rPr>
              <w:t xml:space="preserve">Confirmez avec votre empreinte.</w:t>
            </w:r>
            <w:r>
              <w:rPr>
                <w:rFonts w:ascii="Times New Roman" w:cs="Times New Roman" w:eastAsia="Times New Roman" w:hAnsi="Times New Roman"/>
                <w:b w:val="false"/>
                <w:bCs w:val="false"/>
                <w:i w:val="false"/>
                <w:iCs w:val="false"/>
                <w:color w:val="000000"/>
                <w:sz w:val="20"/>
                <w:szCs w:val="20"/>
              </w:rPr>
              <w:t xml:space="preserve"> Déverrouillez votre téléphone pour confirmer (empreinte, visage ou code).</w:t>
            </w:r>
            <w:r>
              <w:rPr>
                <w:rFonts w:ascii="Times New Roman" w:cs="Times New Roman" w:eastAsia="Times New Roman" w:hAnsi="Times New Roman"/>
                <w:b w:val="false"/>
                <w:bCs w:val="false"/>
                <w:i w:val="false"/>
                <w:iCs w:val="false"/>
                <w:color w:val="000000"/>
                <w:sz w:val="20"/>
                <w:szCs w:val="20"/>
              </w:rPr>
              <w:t xml:space="preserve"> » — mode démonstration : clé EC P-256 · attestation TEE · envoi</w:t>
            </w:r>
            <w:r>
              <w:rPr>
                <w:b/>
                <w:color w:val="C00000"/>
              </w:rPr>
              <w:t xml:space="preserve"> [v1.3 : texte d'écran ramené à « Déverrouillez votre téléphone », sans lister « empreinte, visage » (REGISTRE_DECISIONS P-04)]</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Lit, recopie sur papier</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Voici votre clé de récupération. Elle ne sera jamais affichée à nouveau. Écrivez-la sur papier et gardez-la hors de votre téléphone.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strike/>
                <w:rFonts w:ascii="Times New Roman" w:cs="Times New Roman" w:eastAsia="Times New Roman" w:hAnsi="Times New Roman"/>
                <w:b w:val="false"/>
                <w:bCs w:val="false"/>
                <w:i w:val="false"/>
                <w:iCs w:val="false"/>
                <w:color w:val="000000"/>
                <w:sz w:val="20"/>
                <w:szCs w:val="20"/>
              </w:rPr>
              <w:t xml:space="preserve">Saisit 4 caractères demandés</w:t>
            </w:r>
            <w:r>
              <w:rPr>
                <w:b/>
                <w:color w:val="C00000"/>
              </w:rPr>
              <w:t xml:space="preserve"> [v1.3 : saisie complète du code de récupération, affiché masqué sauf les 2 derniers caractères (décision du 2026-10-10, REGISTRE_DECISIONS P-13)]</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strike/>
                <w:rFonts w:ascii="Times New Roman" w:cs="Times New Roman" w:eastAsia="Times New Roman" w:hAnsi="Times New Roman"/>
                <w:b w:val="false"/>
                <w:bCs w:val="false"/>
                <w:i w:val="false"/>
                <w:iCs w:val="false"/>
                <w:color w:val="000000"/>
                <w:sz w:val="20"/>
                <w:szCs w:val="20"/>
              </w:rPr>
              <w:t xml:space="preserve">« Pour vérifier : caractères n° 3, 7, 12 et 16 »</w:t>
            </w:r>
            <w:r>
              <w:rPr>
                <w:b/>
                <w:color w:val="C00000"/>
              </w:rPr>
              <w:t xml:space="preserve"> [v1.3 : « Pour vérifier, saisissez votre code de récupération » ; affiché masqué sauf les 2 derniers caractères]</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Entre dans l'application</w:t>
            </w:r>
          </w:p>
        </w:tc>
        <w:tc>
          <w:tcPr>
            <w:tcW w:type="dxa" w:w="4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5.2 Diagramme de séquence</w:t>
      </w:r>
    </w:p>
    <w:p>
      <w:pPr>
        <w:keepNext/>
        <w:spacing w:after="60" w:before="120"/>
        <w:jc w:val="center"/>
      </w:pPr>
      <w:r>
        <w:drawing>
          <wp:inline distT="0" distB="0" distL="0" distR="0">
            <wp:extent cx="5762625" cy="46894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689483"/>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2 — Premier enrôlement : le serveur valide l'OTP, puis seulement le téléphone fabrique sa clé ; le PDP enregistre la clé et la clé de récupération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5.3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2800"/>
        <w:gridCol w:w="10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10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hors plage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invalide » (contrôle local de format, avant tout appel)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Rien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inexistant ou 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Identifiants incorrects » — même message dans les deux cas (ES-22)</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uniforme ; freinage par appareil et origine ; jamais de blocage du compte (paramètre PIN_ATTEMPTS, décision QM-14)</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incorrect » ; après OTP_ATTEMPTS échecs : nouvel OTP obligatoire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origine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jamais reçu</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Renvoyer le code » après 60 s ; au plus OTP_RESENDS renvois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Journalise</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 peut pas protéger votre compte. Vous pouvez continuer à utiliser MoMo par USSD.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la liaison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Attestation refusée (émulateur, démarrage non vérifié)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téléphone n'est pas reconnu comme sûr. »</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Refuse ; journalise ATTESTATION_REJECTED</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Moyen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pendant E-07</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Connexion perdue. Recommencez. » ; la clé locale est détruite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(ENROL_TTL)</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L'usager quitte avant E-09</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 relancement : la clé n'est pas réaffichée ; l'usager demande une nouvelle clé, ce qui invalide l'ancienne</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Rotation de la clé de récupération</w:t>
            </w:r>
          </w:p>
        </w:tc>
        <w:tc>
          <w:tcPr>
            <w:tcW w:type="dxa" w:w="10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Limite déclarée. </w:t>
      </w:r>
      <w:r>
        <w:rPr>
          <w:rFonts w:ascii="Times New Roman" w:cs="Times New Roman" w:eastAsia="Times New Roman" w:hAnsi="Times New Roman"/>
          <w:b w:val="false"/>
          <w:bCs w:val="false"/>
          <w:i w:val="false"/>
          <w:iCs w:val="false"/>
          <w:color w:val="000000"/>
          <w:sz w:val="24"/>
          <w:szCs w:val="24"/>
        </w:rPr>
        <w:t xml:space="preserve">Le premier enrôlement repose sur l'OTP et le PIN. Un SIM-swap fait avant que la victime ait jamais lié un téléphone n'est pas couvert par la liaison d'appareil. L'OTP y reste un rite d'amorçage ; il n'est plus jamais une preuve de propriété ensuite. La quarantaine après premier enrôlement est une option (QF-01), non retenue par défaut.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6. Flux B — Ouverture de session (téléphone lié)</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MOB-F-01, MOB-F-06, MOB-F-14. Aucun OTP, aucune liaison : la clé existe déjà. Le numéro est mémorisé ; </w:t>
      </w:r>
      <w:r>
        <w:rPr>
          <w:rFonts w:ascii="Times New Roman" w:cs="Times New Roman" w:eastAsia="Times New Roman" w:hAnsi="Times New Roman"/>
          <w:b w:val="false"/>
          <w:bCs w:val="false"/>
          <w:i w:val="false"/>
          <w:iCs w:val="false"/>
          <w:strike/>
          <w:color w:val="000000"/>
          <w:sz w:val="24"/>
          <w:szCs w:val="24"/>
        </w:rPr>
        <w:t xml:space="preserve">l'usager donne son PIN (ou son empreinte)</w:t>
      </w:r>
      <w:r>
        <w:rPr>
          <w:rFonts w:ascii="Times New Roman" w:cs="Times New Roman" w:eastAsia="Times New Roman" w:hAnsi="Times New Roman"/>
          <w:b w:val="false"/>
          <w:bCs w:val="false"/>
          <w:i w:val="false"/>
          <w:iCs w:val="false"/>
          <w:color w:val="000000"/>
          <w:sz w:val="24"/>
          <w:szCs w:val="24"/>
        </w:rPr>
        <w:t xml:space="preserve"> l'usager donne son PIN et déverrouille localement son téléphone</w:t>
      </w:r>
      <w:r>
        <w:rPr>
          <w:rFonts w:ascii="Times New Roman" w:cs="Times New Roman" w:eastAsia="Times New Roman" w:hAnsi="Times New Roman"/>
          <w:b w:val="false"/>
          <w:bCs w:val="false"/>
          <w:i w:val="false"/>
          <w:iCs w:val="false"/>
          <w:color w:val="000000"/>
          <w:sz w:val="24"/>
          <w:szCs w:val="24"/>
        </w:rPr>
        <w:t xml:space="preserve"> ; l'application signe le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présence d'une clé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Votre code PIN » ou « Confirmez avec votre empreinte »</w:t>
            </w:r>
            <w:r>
              <w:rPr>
                <w:rFonts w:ascii="Times New Roman" w:cs="Times New Roman" w:eastAsia="Times New Roman" w:hAnsi="Times New Roman"/>
                <w:b w:val="false"/>
                <w:bCs w:val="false"/>
                <w:i w:val="false"/>
                <w:iCs w:val="false"/>
                <w:color w:val="000000"/>
                <w:sz w:val="20"/>
                <w:szCs w:val="20"/>
              </w:rPr>
              <w:t xml:space="preserve"> « Votre code PIN » puis « Déverrouillez votre téléphone pour confirmer (empreinte, visage ou code) »</w:t>
            </w:r>
            <w:r>
              <w:rPr>
                <w:rFonts w:ascii="Times New Roman" w:cs="Times New Roman" w:eastAsia="Times New Roman" w:hAnsi="Times New Roman"/>
                <w:b w:val="false"/>
                <w:bCs w:val="false"/>
                <w:i w:val="false"/>
                <w:iCs w:val="false"/>
                <w:color w:val="000000"/>
                <w:sz w:val="20"/>
                <w:szCs w:val="20"/>
              </w:rPr>
              <w:t xml:space="preserve"> (numéro affiché masqué : 677 ••• 123)</w:t>
            </w:r>
            <w:r>
              <w:rPr>
                <w:b/>
                <w:color w:val="C00000"/>
              </w:rPr>
              <w:t xml:space="preserve"> [v1.3 : texte d'écran ramené à « Déverrouillez votre téléphone », sans lister « empreinte, visage » (REGISTRE_DECISIONS P-04)]</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badge « Appareil protégé », alertes non lues</w:t>
            </w:r>
          </w:p>
        </w:tc>
      </w:tr>
    </w:tbl>
    <w:p>
      <w:pPr>
        <w:keepNext/>
        <w:spacing w:after="60" w:before="120"/>
        <w:jc w:val="center"/>
      </w:pPr>
      <w:r>
        <w:drawing>
          <wp:inline distT="0" distB="0" distL="0" distR="0">
            <wp:extent cx="5486400" cy="36389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38939"/>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3 — Ouverture de session : PIN + signature du défi ; le PDP reconnaît la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Biométrie refusée trois fois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Repli sur le code de l'appareil</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 côté serveur (un autre téléphone a été lié)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 Cet appareil n'est plus la clé de votre compte » ; propose le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KEY_REVOKED (après PIN vérifié, donc sans oracle d'énumération)</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invalidée localement (</w:t>
            </w:r>
            <w:r>
              <w:rPr>
                <w:rFonts w:ascii="Times New Roman" w:cs="Times New Roman" w:eastAsia="Times New Roman" w:hAnsi="Times New Roman"/>
                <w:b w:val="false"/>
                <w:bCs w:val="false"/>
                <w:i w:val="false"/>
                <w:iCs w:val="false"/>
                <w:strike/>
                <w:color w:val="000000"/>
                <w:sz w:val="20"/>
                <w:szCs w:val="20"/>
              </w:rPr>
              <w:t xml:space="preserve">nouvelle empreinte enrôlée sur le téléphone</w:t>
            </w:r>
            <w:r>
              <w:rPr>
                <w:rFonts w:ascii="Times New Roman" w:cs="Times New Roman" w:eastAsia="Times New Roman" w:hAnsi="Times New Roman"/>
                <w:b w:val="false"/>
                <w:bCs w:val="false"/>
                <w:i w:val="false"/>
                <w:iCs w:val="false"/>
                <w:color w:val="000000"/>
                <w:sz w:val="20"/>
                <w:szCs w:val="20"/>
              </w:rPr>
              <w:t xml:space="preserve"> nouvelle biométrie enregistrée dans les réglages du téléphone</w:t>
            </w:r>
            <w:r>
              <w:rPr>
                <w:rFonts w:ascii="Times New Roman" w:cs="Times New Roman" w:eastAsia="Times New Roman" w:hAnsi="Times New Roman"/>
                <w:b w:val="false"/>
                <w:bCs w:val="false"/>
                <w:i w:val="false"/>
                <w:iCs w:val="false"/>
                <w:color w:val="000000"/>
                <w:sz w:val="20"/>
                <w:szCs w:val="20"/>
              </w:rPr>
              <w:t xml:space="preserve">, MOB-S-03)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Vos empreintes ont changé ;</w:t>
            </w:r>
            <w:r>
              <w:rPr>
                <w:rFonts w:ascii="Times New Roman" w:cs="Times New Roman" w:eastAsia="Times New Roman" w:hAnsi="Times New Roman"/>
                <w:b w:val="false"/>
                <w:bCs w:val="false"/>
                <w:i w:val="false"/>
                <w:iCs w:val="false"/>
                <w:color w:val="000000"/>
                <w:sz w:val="20"/>
                <w:szCs w:val="20"/>
              </w:rPr>
              <w:t xml:space="preserve"> « La biométrie de votre téléphone a changé ;</w:t>
            </w:r>
            <w:r>
              <w:rPr>
                <w:rFonts w:ascii="Times New Roman" w:cs="Times New Roman" w:eastAsia="Times New Roman" w:hAnsi="Times New Roman"/>
                <w:b w:val="false"/>
                <w:bCs w:val="false"/>
                <w:i w:val="false"/>
                <w:iCs w:val="false"/>
                <w:color w:val="000000"/>
                <w:sz w:val="20"/>
                <w:szCs w:val="20"/>
              </w:rPr>
              <w:t xml:space="preserve"> il faut sécuriser à nouveau cet appareil » ; flux D</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 de session expiré</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signature de défi, transparente pour l'usager</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 jeton</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troisième cas est une friction légitime : un titulaire honnête </w:t>
      </w:r>
      <w:r>
        <w:rPr>
          <w:rFonts w:ascii="Times New Roman" w:cs="Times New Roman" w:eastAsia="Times New Roman" w:hAnsi="Times New Roman"/>
          <w:b w:val="false"/>
          <w:bCs w:val="false"/>
          <w:i w:val="false"/>
          <w:iCs w:val="false"/>
          <w:strike/>
          <w:color w:val="000000"/>
          <w:sz w:val="24"/>
          <w:szCs w:val="24"/>
        </w:rPr>
        <w:t xml:space="preserve">qui ajoute une empreinte sur son téléphone</w:t>
      </w:r>
      <w:r>
        <w:rPr>
          <w:rFonts w:ascii="Times New Roman" w:cs="Times New Roman" w:eastAsia="Times New Roman" w:hAnsi="Times New Roman"/>
          <w:b w:val="false"/>
          <w:bCs w:val="false"/>
          <w:i w:val="false"/>
          <w:iCs w:val="false"/>
          <w:color w:val="000000"/>
          <w:sz w:val="24"/>
          <w:szCs w:val="24"/>
        </w:rPr>
        <w:t xml:space="preserve"> qui ajoute une biométrie (doigt ou visage) dans les réglages de son téléphone</w:t>
      </w:r>
      <w:r>
        <w:rPr>
          <w:rFonts w:ascii="Times New Roman" w:cs="Times New Roman" w:eastAsia="Times New Roman" w:hAnsi="Times New Roman"/>
          <w:b w:val="false"/>
          <w:bCs w:val="false"/>
          <w:i w:val="false"/>
          <w:iCs w:val="false"/>
          <w:color w:val="000000"/>
          <w:sz w:val="24"/>
          <w:szCs w:val="24"/>
        </w:rPr>
        <w:t xml:space="preserve"> devra refaire un réenrôlement avec sa clé de récupération. Elle est mesurée au Mois 5.</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7. Flux C — Envoyer de l'argent (opération signée, sans OTP)</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MOB-F-07, MOB-F-08, MOB-F-09.</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7.1 Ce que voit l'usager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Numéro du bénéficiaire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Montant (FCFA)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Envoyer 25 000 FCFA à 677 ••• 456 — Jean-Paul N. » ; badge « Nouveau bénéficiaire » si jamais payé</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 Code PIN » puis « Confirmez avec votre empreinte »</w:t>
            </w:r>
            <w:r>
              <w:rPr>
                <w:rFonts w:ascii="Times New Roman" w:cs="Times New Roman" w:eastAsia="Times New Roman" w:hAnsi="Times New Roman"/>
                <w:b w:val="false"/>
                <w:bCs w:val="false"/>
                <w:i w:val="false"/>
                <w:iCs w:val="false"/>
                <w:color w:val="000000"/>
                <w:sz w:val="20"/>
                <w:szCs w:val="20"/>
              </w:rPr>
              <w:t xml:space="preserve"> « Code PIN » puis « Déverrouillez votre téléphone pour confirmer (empreinte, visage ou code) »</w:t>
            </w:r>
            <w:r>
              <w:rPr>
                <w:b/>
                <w:color w:val="C00000"/>
              </w:rPr>
              <w:t xml:space="preserve"> [v1.3 : texte d'écran ramené à « Déverrouillez votre téléphone », sans lister « empreinte, visage » (REGISTRE_DECISIONS P-04)]</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Résultat : autorisé, exécution différée, bloqué ou rejeté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nom du titulaire du bénéficiaire (ED-11) est la parade la plus simple à l'erreur de numéro et à certaines arnaques ; la recherche est freinée pour empêcher l'énumération (MT-06).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7.2 Diagramme de séquence</w:t>
      </w:r>
    </w:p>
    <w:p>
      <w:pPr>
        <w:keepNext/>
        <w:spacing w:after="60" w:before="120"/>
        <w:jc w:val="center"/>
      </w:pPr>
      <w:r>
        <w:drawing>
          <wp:inline distT="0" distB="0" distL="0" distR="0">
            <wp:extent cx="5762625" cy="53069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306907"/>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4 — Envoi d'argent : </w:t>
      </w:r>
      <w:r>
        <w:rPr>
          <w:rFonts w:ascii="Times New Roman" w:cs="Times New Roman" w:eastAsia="Times New Roman" w:hAnsi="Times New Roman"/>
          <w:b w:val="false"/>
          <w:bCs w:val="false"/>
          <w:i/>
          <w:iCs/>
          <w:strike/>
          <w:color w:val="000000"/>
          <w:sz w:val="20"/>
          <w:szCs w:val="20"/>
        </w:rPr>
        <w:t xml:space="preserve">signature de la chaîne ADR-018 liée à la biométrie</w:t>
      </w:r>
      <w:r>
        <w:rPr>
          <w:rFonts w:ascii="Times New Roman" w:cs="Times New Roman" w:eastAsia="Times New Roman" w:hAnsi="Times New Roman"/>
          <w:b w:val="false"/>
          <w:bCs w:val="false"/>
          <w:i/>
          <w:iCs/>
          <w:color w:val="000000"/>
          <w:sz w:val="20"/>
          <w:szCs w:val="20"/>
        </w:rPr>
        <w:t xml:space="preserve"> déverrouillage local du téléphone qui autorise la signature de la chaîne ADR-018</w:t>
      </w:r>
      <w:r>
        <w:rPr>
          <w:rFonts w:ascii="Times New Roman" w:cs="Times New Roman" w:eastAsia="Times New Roman" w:hAnsi="Times New Roman"/>
          <w:b w:val="false"/>
          <w:bCs w:val="false"/>
          <w:i/>
          <w:iCs/>
          <w:color w:val="000000"/>
          <w:sz w:val="20"/>
          <w:szCs w:val="20"/>
        </w:rPr>
        <w:t xml:space="preserve">, nonce unique, veto de signature puis décision du PDP</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7.3 Les quatre décisions à l'écran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/evaluate est inchangé. Le PDP répond REJECTED (veto du SignatureVerifier, ES-02), ALLOW, STEP_UP ou FREEZE. Sur le canal application, la signature est déjà présente : STEP_UP s'y traduit par le paramètre DEFER existant (exécution différée, annulable).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26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Décision</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Message</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Suite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Envoyé. » + reçu</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STEP_UP (DEFER)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Cette opération est inhabituelle. Elle sera exécutée dans N minutes. Vous pouvez l'annuler jusque-là. »</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visible sur l'accueil avec « Annuler » ; alerte ; exécution à l'échéance sauf annulation</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bloquée pour votre sécurité. » + conduite à tenir</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alerte</w:t>
            </w:r>
          </w:p>
        </w:tc>
      </w:tr>
      <w:t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REJECTED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Rejetée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 (signature ou nonce invalide, jamais de détail)</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 à l'accueil ; journalisé</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Pourquoi l'exécution différée pour STEP_UP sur ce canal. </w:t>
      </w:r>
      <w:r>
        <w:rPr>
          <w:rFonts w:ascii="Times New Roman" w:cs="Times New Roman" w:eastAsia="Times New Roman" w:hAnsi="Times New Roman"/>
          <w:b w:val="false"/>
          <w:bCs w:val="false"/>
          <w:i w:val="false"/>
          <w:iCs w:val="false"/>
          <w:color w:val="000000"/>
          <w:sz w:val="24"/>
          <w:szCs w:val="24"/>
        </w:rPr>
        <w:t xml:space="preserve">L'usager a déjà donné le maximum : </w:t>
      </w:r>
      <w:r>
        <w:rPr>
          <w:rFonts w:ascii="Times New Roman" w:cs="Times New Roman" w:eastAsia="Times New Roman" w:hAnsi="Times New Roman"/>
          <w:b w:val="false"/>
          <w:bCs w:val="false"/>
          <w:i w:val="false"/>
          <w:iCs w:val="false"/>
          <w:strike/>
          <w:color w:val="000000"/>
          <w:sz w:val="24"/>
          <w:szCs w:val="24"/>
        </w:rPr>
        <w:t xml:space="preserve">téléphone lié, empreinte, PIN.</w:t>
      </w:r>
      <w:r>
        <w:rPr>
          <w:rFonts w:ascii="Times New Roman" w:cs="Times New Roman" w:eastAsia="Times New Roman" w:hAnsi="Times New Roman"/>
          <w:b w:val="false"/>
          <w:bCs w:val="false"/>
          <w:i w:val="false"/>
          <w:iCs w:val="false"/>
          <w:color w:val="000000"/>
          <w:sz w:val="24"/>
          <w:szCs w:val="24"/>
        </w:rPr>
        <w:t xml:space="preserve"> téléphone lié (signature vérifiée par le PDP) et PIN ; le déverrouillage local du téléphone a déjà autorisé la signature.</w:t>
      </w:r>
      <w:r>
        <w:rPr>
          <w:rFonts w:ascii="Times New Roman" w:cs="Times New Roman" w:eastAsia="Times New Roman" w:hAnsi="Times New Roman"/>
          <w:b w:val="false"/>
          <w:bCs w:val="false"/>
          <w:i w:val="false"/>
          <w:iCs w:val="false"/>
          <w:color w:val="000000"/>
          <w:sz w:val="24"/>
          <w:szCs w:val="24"/>
        </w:rPr>
        <w:t xml:space="preserve"> Demander un facteur de plus n'aurait pas de sens. Ce qui protège encore contre un téléphone volé déverrouillé (MT-01), c'est le temps pendant lequel le titulaire peut annuler. La friction est mesurable. C'est le paramètre DEFER existant ; la valeur reste au propriétaire (QM-03).</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7.4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31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invalide ou nonce déjà utilisé</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Opération rejetée. Réessayez.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 PDP répond REJECTED (veto) ; journalise SIGNATURE_INVALID ou NONCE_REUSED</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faux</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Code PIN incorrect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Freinage par appareil ; jamais de blocage du compte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insuffisant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Solde insuffisant »</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sans appel au PDP</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envoi</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Impossible de confirmer l'envoi. Vérifiez votre historique. » ; jamais de renvoi automatique (le nonce est consommé)</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L'opération a ou n'a pas été exécutée ; l'historique fait foi</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8. Flux D — Réenrôlement (compte déjà lié à un autre téléphone)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MOB-F-02, MOB-F-10, MOB-F-11, MOB-F-16. C'est le flux qui fait échouer AC-02 sur le canal application. L'attaquant a la SIM. Il installe l'application, tape le numéro et le PIN. Le PDP voit une clé enregistrée et aucune signature valide : c'est un autre téléphone. Tout diverge ici. Conformément à ES-03c, un réenrôlement réussi ne déclenche pas de quarantaine : la clé de récupération est la preuve suffisante.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8.1 Ce que voit le titulaire honnête muni de sa clé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6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numéro MoMo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code PIN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Vérification… » — mode démonstration : clé enregistrée, pas de signature → clé de récupération</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compte est déjà protégé par un autre téléphone. Entrez votre clé de récupération. » + lien « J'ai perdu ma clé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Sécurisation de ce nouveau téléphone… </w:t>
            </w:r>
            <w:r>
              <w:rPr>
                <w:rFonts w:ascii="Times New Roman" w:cs="Times New Roman" w:eastAsia="Times New Roman" w:hAnsi="Times New Roman"/>
                <w:b w:val="false"/>
                <w:bCs w:val="false"/>
                <w:i w:val="false"/>
                <w:iCs w:val="false"/>
                <w:strike/>
                <w:color w:val="000000"/>
                <w:sz w:val="20"/>
                <w:szCs w:val="20"/>
              </w:rPr>
              <w:t xml:space="preserve">Confirmez avec votre empreinte.</w:t>
            </w:r>
            <w:r>
              <w:rPr>
                <w:rFonts w:ascii="Times New Roman" w:cs="Times New Roman" w:eastAsia="Times New Roman" w:hAnsi="Times New Roman"/>
                <w:b w:val="false"/>
                <w:bCs w:val="false"/>
                <w:i w:val="false"/>
                <w:iCs w:val="false"/>
                <w:color w:val="000000"/>
                <w:sz w:val="20"/>
                <w:szCs w:val="20"/>
              </w:rPr>
              <w:t xml:space="preserve"> Déverrouillez votre téléphone pour confirmer (empreinte, visage ou code).</w:t>
            </w:r>
            <w:r>
              <w:rPr>
                <w:rFonts w:ascii="Times New Roman" w:cs="Times New Roman" w:eastAsia="Times New Roman" w:hAnsi="Times New Roman"/>
                <w:b w:val="false"/>
                <w:bCs w:val="false"/>
                <w:i w:val="false"/>
                <w:iCs w:val="false"/>
                <w:color w:val="000000"/>
                <w:sz w:val="20"/>
                <w:szCs w:val="20"/>
              </w:rPr>
              <w:t xml:space="preserve"> »</w:t>
            </w:r>
            <w:r>
              <w:rPr>
                <w:b/>
                <w:color w:val="C00000"/>
              </w:rPr>
              <w:t xml:space="preserve"> [v1.3 : texte d'écran ramené à « Déverrouillez votre téléphone », sans lister « empreinte, visage » (REGISTRE_DECISIONS P-04)]</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Nouvelle clé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ancienne clé n'est plus valable. Voici la nouvelle. »</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 </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strike/>
                <w:rFonts w:ascii="Times New Roman" w:cs="Times New Roman" w:eastAsia="Times New Roman" w:hAnsi="Times New Roman"/>
                <w:b w:val="false"/>
                <w:bCs w:val="false"/>
                <w:i w:val="false"/>
                <w:iCs w:val="false"/>
                <w:color w:val="000000"/>
                <w:sz w:val="20"/>
                <w:szCs w:val="20"/>
              </w:rPr>
              <w:t xml:space="preserve">4 caractères</w:t>
            </w:r>
            <w:r>
              <w:rPr>
                <w:b/>
                <w:color w:val="C00000"/>
              </w:rPr>
              <w:t xml:space="preserve"> [v1.3 : saisie complète du code de récupération, affiché masqué sauf les 2 derniers caractères (décision du 2026-10-10, REGISTRE_DECISIONS P-13)]</w:t>
            </w:r>
          </w:p>
        </w:tc>
      </w:tr>
      <w:t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6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Badge « Appareil protégé »</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Pas d'OTP : il irait à la SIM et, en cas de SIM-swap, à l'attaquant. Il ne prouve rien ici.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8.2 Diagramme de séquence</w:t>
      </w:r>
    </w:p>
    <w:p>
      <w:pPr>
        <w:keepNext/>
        <w:spacing w:after="60" w:before="120"/>
        <w:jc w:val="center"/>
      </w:pPr>
      <w:r>
        <w:drawing>
          <wp:inline distT="0" distB="0" distL="0" distR="0">
            <wp:extent cx="5762625" cy="56156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615619"/>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5 — Réenrôlement : clé de récupération vérifiée par le PDP, freinage en cas d'échec, remplacement de la clé, notification informative à l'ancien téléphone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8.3 Le même flux vu par l'attaquant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a la SIM. Il installe l'application, tape le numéro et le PIN. Le serveur répond : clé de récupération.</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Il n'a pas la clé. Il essaie REENROL_ATTEMPTS fois (deux). Puis son téléphone attend : LOCK_BASE, doublé à chaque échec, jusqu'à LOCK_MAX (que le propriétaire peut fixer à 24 h). Le compte de la victime, lui, n'est jamais bloqué.</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Dès ALERT_REENROL échecs, le téléphone de la victime — qui est toujours le téléphone lié, puisque l'attaquant n'a pas réussi — affiche : « Quelqu'un tente de lier un nouveau téléphone à votre compte. » Elle appuie sur « Ce n'est pas moi » : les réenrôlements du compte sont gelés pendant REENROL_FREEZE. La console reçoit chaque tentative (ES-24).</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color w:val="000000"/>
          <w:sz w:val="24"/>
          <w:szCs w:val="24"/>
        </w:rPr>
        <w:t xml:space="preserve">Rien ne dit à l'attaquant qu'il est détecté : le message est le même pour tout le monde (« clé incorrecte »). L'alerte part à la victime, pas à lui.</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8.4 Cas d'échec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gridCol w:w="9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Application</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Serveur</w:t>
            </w:r>
          </w:p>
        </w:tc>
        <w:tc>
          <w:tcPr>
            <w:tcW w:type="dxa" w:w="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Signal</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première et deuxième fois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Clé incorrecte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Compteur par appareil et origine</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fausse, troisième fois et suivantes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compte à rebours ; « Votre compte n'est pas bloqué »</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croissant sur l'origine ; alerte au téléphone lié dès ALERT_REENROL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Fort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perdue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 J'ai perdu ma clé » : écran d'orientation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QM-05 (point G1)</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coupé après validation de la clé, avant la liaison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L'enrôlement expire ; la clé de récupération n'est pas consommée (elle ne l'est qu'à la liaison réussie)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hors ligne pendant les tentatives</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L'alerte attend qu'il se reconnecte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File d'alertes</w:t>
            </w:r>
          </w:p>
        </w:tc>
        <w:tc>
          <w:tcPr>
            <w:tcW w:type="dxa" w:w="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bl>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Réinstallation sur le même téléphone. </w:t>
      </w:r>
      <w:r>
        <w:rPr>
          <w:rFonts w:ascii="Times New Roman" w:cs="Times New Roman" w:eastAsia="Times New Roman" w:hAnsi="Times New Roman"/>
          <w:b w:val="false"/>
          <w:bCs w:val="false"/>
          <w:i w:val="false"/>
          <w:iCs w:val="false"/>
          <w:color w:val="000000"/>
          <w:sz w:val="24"/>
          <w:szCs w:val="24"/>
        </w:rPr>
        <w:t xml:space="preserve">Désinstaller détruit la clé dans la puce (SPIKE-1). Réinstaller est donc un réenrôlement, identique à ce flux. L'application le dit à l'installation (E-02) et dans l'écran Sécurité (E-25).</w:t>
      </w:r>
    </w:p>
    <w:p>
      <w:pPr>
        <w:keepNext w:val="false"/>
        <w:spacing w:after="120" w:before="0" w:line="360"/>
        <w:jc w:val="both"/>
      </w:pPr>
      <w:r>
        <w:rPr>
          <w:rFonts w:ascii="Times New Roman" w:cs="Times New Roman" w:eastAsia="Times New Roman" w:hAnsi="Times New Roman"/>
          <w:b/>
          <w:bCs/>
          <w:i w:val="false"/>
          <w:iCs w:val="false"/>
          <w:color w:val="000000"/>
          <w:sz w:val="24"/>
          <w:szCs w:val="24"/>
        </w:rPr>
        <w:t xml:space="preserve">L'ancien téléphone, après un réenrôlement réussi. </w:t>
      </w:r>
      <w:r>
        <w:rPr>
          <w:rFonts w:ascii="Times New Roman" w:cs="Times New Roman" w:eastAsia="Times New Roman" w:hAnsi="Times New Roman"/>
          <w:b w:val="false"/>
          <w:bCs w:val="false"/>
          <w:i w:val="false"/>
          <w:iCs w:val="false"/>
          <w:color w:val="000000"/>
          <w:sz w:val="24"/>
          <w:szCs w:val="24"/>
        </w:rPr>
        <w:t xml:space="preserve">Il reçoit une notification informative, sans aucune action possible (EF-47, ADR-010) : il peut être entre les mains d'un voleur, et un « ce n'est pas moi » venant de lui pourrait geler un titulaire honnête qui vient de changer de téléphone. Seul le téléphone actuellement lié dispose des boutons de réponse.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9. Flux F — Alertes de sécurité et « Ce n'est pas moi »</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Exigences couvertes : MOB-F-12, MOB-F-13, MOB-S-15. Le téléphone actuellement lié est le témoin : il reçoit chaque événement de sécurité et permet une réponse binaire signée. Un téléphone révoqué ne reçoit que des notifications informatives.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9.1 Diagramme de séquence — changement de SIM</w:t>
      </w:r>
    </w:p>
    <w:p>
      <w:pPr>
        <w:keepNext/>
        <w:spacing w:after="60" w:before="120"/>
        <w:jc w:val="center"/>
      </w:pPr>
      <w:r>
        <w:drawing>
          <wp:inline distT="0" distB="0" distL="0" distR="0">
            <wp:extent cx="5762625" cy="32635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63527"/>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000000"/>
          <w:sz w:val="20"/>
          <w:szCs w:val="20"/>
        </w:rPr>
        <w:t xml:space="preserve">Figure 6 — Alerte de changement de SIM sur le téléphone lié et réponse « ce n'est pas moi » (compte FROZEN, état existant)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9.2 Catalogue des signaux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1300"/>
        <w:gridCol w:w="18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Événement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Qui est prévenu</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Texte</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Réponse</w:t>
            </w:r>
          </w:p>
        </w:tc>
        <w:tc>
          <w:tcPr>
            <w:tcW w:type="dxa" w:w="18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Effet de « non »</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Changement de SIM sur le numéro (HLR)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La carte SIM de votre numéro a été changée à 14 h 02. C'est vous ?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Oui / Non</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FROZEN (état existant) pour les sorties ; réenrôlement gelé (REENROL_FREEZE) ; levée par l'opérateur</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 de réenrôlement échouée (≥ ALERT_REENROL ; chaque tentative va à la console, ES-24)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Quelqu'un tente de lier un nouveau téléphone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Réenrôlements gelés pendant REENROL_FREEZE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Réenrôlement réussi</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Ancien 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 nouveau téléphone a été lié à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(informatif, EF-47)</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différée (STEP_UP / DEFER)</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Même téléphone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Votre envoi de X sera exécuté dans N min.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Annuler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décidé par le PDP</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Une opération a été bloquée pour votre sécurité.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Voir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Information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révoquée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révoqué</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n'est plus la clé de votre compte. »</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Sécuriser à nouveau »</w:t>
            </w:r>
          </w:p>
        </w:tc>
        <w:tc>
          <w:tcPr>
            <w:tcW w:type="dxa" w:w="18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Flux D</w:t>
            </w:r>
          </w:p>
        </w:tc>
      </w:tr>
    </w:tbl>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9.3 Règle d'or</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Une alerte de sécurité ne contient jamais de lien, de code, ni de demande de saisie de PIN ou de clé. Elle demande une réponse binaire, signée par la clé du téléphone. Un usager qui apprend qu'on ne lui demande jamais de code dans une alerte devient résistant au hameçonnage par SMS.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9.4 Livraison sans notification push</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Interrogation de l'API à l'ouverture, toutes les POLL_FOREGROUND secondes au premier plan, et au mieux toutes les quinze minutes en arrière-plan (limite d'Android sur les tâches périodiques, QM-02). Limite déclarée : application fermée, l'alerte arrive en retard. En production réelle : FCM.</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10. Autres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Cas</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Comportement</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Régénérer la clé de récupération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Depuis l'écran Sécurité, opération signée avec nonce ; la nouvelle clé est affichée une fois (E-08, E-09) ; l'ancienne est invalidée.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 (MOB-F-15)</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Opération signée ; le serveur révoque la clé ; l'application supprime l'alias de la puce ; retour à E-02. Le prochain enrôlement sera un premier enrôlement (OTP) puisque le compte n'a plus de clé.</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sans puce sécurisée (QM-13)</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Refus de la liaison ; l'usager reste en USSD. Message sans jargon.</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Mode démonstration (MOB-F-19)</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Activable dans l'écran Sécurité, désactivé par défaut ; affiche sous chaque écran d'attente une ligne technique (état du compte, étape de liaison, décision). Jamais de secret dans cette ligne.</w:t>
            </w:r>
          </w:p>
        </w:tc>
      </w:tr>
      <w:t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Perte de connexion</w:t>
            </w:r>
          </w:p>
        </w:tc>
        <w:tc>
          <w:tcPr>
            <w:tcW w:type="dxa" w:w="6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opération d'argent n'est mise en file d'attente (MOB-NF-04).</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11. Inventaire des écrans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Vingt-sept écrans. Le cadenas 🔒 marque les écrans non capturables (MOB-S-05). Cet inventaire est la base de la maquette écran par écran (livrable L-8).</w:t>
      </w:r>
    </w:p>
    <w:p>
      <w:pPr>
        <w:keepNext w:val="false"/>
        <w:spacing w:after="120" w:before="0" w:line="360"/>
        <w:jc w:val="both"/>
      </w:pPr>
      <w:r>
        <w:rPr>
          <w:rFonts w:ascii="Times New Roman" w:cs="Times New Roman" w:eastAsia="Times New Roman" w:hAnsi="Times New Roman"/>
          <w:b/>
          <w:b w:val="false"/>
          <w:bCs w:val="false"/>
          <w:i w:val="false"/>
          <w:iCs w:val="false"/>
          <w:color w:val="000000"/>
          <w:sz w:val="24"/>
          <w:szCs w:val="24"/>
        </w:rPr>
        <w:t xml:space="preserve">Maquettes :</w:t>
      </w:r>
      <w:r>
        <w:rPr>
          <w:rFonts w:ascii="Times New Roman" w:cs="Times New Roman" w:eastAsia="Times New Roman" w:hAnsi="Times New Roman"/>
          <w:b w:val="false"/>
          <w:bCs w:val="false"/>
          <w:i w:val="false"/>
          <w:iCs w:val="false"/>
          <w:color w:val="000000"/>
          <w:sz w:val="24"/>
          <w:szCs w:val="24"/>
        </w:rPr>
        <w:t xml:space="preserve"> voir maquettes/README.md (ajout du 25/09/2026 : 28 écrans et identité visuelle, référence visuelle de M-06 à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w:t>
            </w:r>
          </w:p>
        </w:tc>
        <w:tc>
          <w:tcPr>
            <w:tcW w:type="dxa" w:w="4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Contenu</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Sorties</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 Lancement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Logo ; vérification locale de la clé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absente → E-03 ; clé présente → E-10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Bienvenue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Cet appareil va devenir la clé de votre compte »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Numéro</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 ; validation de la plage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 Attente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Réponse du serveur (aiguillage)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 → E-05 ; RECOVERY → E-20 ; SESSION → E-11 ; erreur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OTP</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6 chiffres ; renvoi après 60 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E-06 PIN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MoMo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E-07 Sécurisation</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 progression</w:t>
            </w:r>
            <w:r>
              <w:rPr>
                <w:rFonts w:ascii="Times New Roman" w:cs="Times New Roman" w:eastAsia="Times New Roman" w:hAnsi="Times New Roman"/>
                <w:b w:val="false"/>
                <w:bCs w:val="false"/>
                <w:i w:val="false"/>
                <w:iCs w:val="false"/>
                <w:color w:val="000000"/>
                <w:sz w:val="20"/>
                <w:szCs w:val="20"/>
              </w:rPr>
              <w:t xml:space="preserve"> Déverrouillage local du téléphone ; progression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Succès → E-08 ; incompatible → E-27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affichée une fois ; consignes papier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E-09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strike/>
                <w:rFonts w:ascii="Times New Roman" w:cs="Times New Roman" w:eastAsia="Times New Roman" w:hAnsi="Times New Roman"/>
                <w:b w:val="false"/>
                <w:bCs w:val="false"/>
                <w:i w:val="false"/>
                <w:iCs w:val="false"/>
                <w:color w:val="000000"/>
                <w:sz w:val="20"/>
                <w:szCs w:val="20"/>
              </w:rPr>
              <w:t xml:space="preserve">Saisie de 4 caractères tirés au hasard</w:t>
            </w:r>
            <w:r>
              <w:rPr>
                <w:b/>
                <w:color w:val="C00000"/>
              </w:rPr>
              <w:t xml:space="preserve"> [v1.3 : saisie complète du code de récupération, affiché masqué sauf les 2 derniers caractères (décision du 2026-10-10, REGISTRE_DECISIONS P-13)]</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E-11 ; erreur → E-08 (même clé, même session)</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 Déverrouillage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mémorisé (masqué) ; </w:t>
            </w:r>
            <w:r>
              <w:rPr>
                <w:rFonts w:ascii="Times New Roman" w:cs="Times New Roman" w:eastAsia="Times New Roman" w:hAnsi="Times New Roman"/>
                <w:b w:val="false"/>
                <w:bCs w:val="false"/>
                <w:i w:val="false"/>
                <w:iCs w:val="false"/>
                <w:strike/>
                <w:color w:val="000000"/>
                <w:sz w:val="20"/>
                <w:szCs w:val="20"/>
              </w:rPr>
              <w:t xml:space="preserve">PIN ou empreinte ; repli code de l'appareil</w:t>
            </w:r>
            <w:r>
              <w:rPr>
                <w:rFonts w:ascii="Times New Roman" w:cs="Times New Roman" w:eastAsia="Times New Roman" w:hAnsi="Times New Roman"/>
                <w:b w:val="false"/>
                <w:bCs w:val="false"/>
                <w:i w:val="false"/>
                <w:iCs w:val="false"/>
                <w:color w:val="000000"/>
                <w:sz w:val="20"/>
                <w:szCs w:val="20"/>
              </w:rPr>
              <w:t xml:space="preserve"> PIN + déverrouillage local du téléphone (biométrie ou code de l'appareil)</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Accueil</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 badge « Appareil protégé » ; alertes non lues ; opérations différées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E-19, E-23, E-25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Bénéficiaire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numéro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E-13 Montant</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du montant</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E-14 Confirmation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montant, badge « nouveau bénéficiaire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E-15 Autorisation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PIN puis empreinte liée à la signature</w:t>
            </w:r>
            <w:r>
              <w:rPr>
                <w:rFonts w:ascii="Times New Roman" w:cs="Times New Roman" w:eastAsia="Times New Roman" w:hAnsi="Times New Roman"/>
                <w:b w:val="false"/>
                <w:bCs w:val="false"/>
                <w:i w:val="false"/>
                <w:iCs w:val="false"/>
                <w:color w:val="000000"/>
                <w:sz w:val="20"/>
                <w:szCs w:val="20"/>
              </w:rPr>
              <w:t xml:space="preserve"> PIN puis déverrouillage local du téléphone, qui autorise la signature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 E-17 / E-18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E-16 Succès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Reçu</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E-17 Exécution différée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Message ; délai DEFER ; bouton Annuler</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E-18 Bloquée / Rejetée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FREEZE : « Opération bloquée pour votre sécurité » ; REJECTED : « Opération rejetée. Réessayez.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E-19 Historique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 des opérations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Clé de récupération 🔒</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Saisie de la clé ; lien « J'ai perdu ma clé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 → E-07 ; échec → E-21 ; perdue → E-26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E-21 Attente imposée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Compte à rebours ; « Votre compte n'est pas bloqué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E-22 Réenrôlement réussi</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créée ; ancienne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puis E-11</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Alertes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Liste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E-24 Détail d'alerte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Quoi, quand ; boutons « C'est moi » / « Ce n'est pas moi » (réponse signée) sur le téléphone lié seulement ; notification sans bouton sur un téléphone révoqué</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 Sécurité</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Appareil lié ; régénérer la clé ; délier ; mode démonstration ; avertissement désinstallation</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 E-02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E-26 Clé perdue</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Orientation ; en attente de QM-05</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E-27 Erreurs</w:t>
            </w:r>
          </w:p>
        </w:tc>
        <w:tc>
          <w:tcPr>
            <w:tcW w:type="dxa" w:w="4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 serveur, appareil incompatible, attestation refusée, clé révoquée</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Retour</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12. Protocole cryptographique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12.1 Fabrication et liaison de la clé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renvoie un défi d'attestation aléatoire (au moins 16 octets) dans la réponse qui dit « BIND ».</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demande à la puce une paire EC P-256 non exportable, usage signature, authentification de l'usager exigée, </w:t>
      </w:r>
      <w:r>
        <w:rPr>
          <w:rFonts w:ascii="Times New Roman" w:cs="Times New Roman" w:eastAsia="Times New Roman" w:hAnsi="Times New Roman"/>
          <w:b w:val="false"/>
          <w:bCs w:val="false"/>
          <w:i w:val="false"/>
          <w:iCs w:val="false"/>
          <w:strike/>
          <w:color w:val="000000"/>
          <w:sz w:val="24"/>
          <w:szCs w:val="24"/>
        </w:rPr>
        <w:t xml:space="preserve">invalidation si nouvelle empreinte</w:t>
      </w:r>
      <w:r>
        <w:rPr>
          <w:rFonts w:ascii="Times New Roman" w:cs="Times New Roman" w:eastAsia="Times New Roman" w:hAnsi="Times New Roman"/>
          <w:b w:val="false"/>
          <w:bCs w:val="false"/>
          <w:i w:val="false"/>
          <w:iCs w:val="false"/>
          <w:color w:val="000000"/>
          <w:sz w:val="24"/>
          <w:szCs w:val="24"/>
        </w:rPr>
        <w:t xml:space="preserve"> invalidation si nouvelle biométrie enregistrée</w:t>
      </w:r>
      <w:r>
        <w:rPr>
          <w:rFonts w:ascii="Times New Roman" w:cs="Times New Roman" w:eastAsia="Times New Roman" w:hAnsi="Times New Roman"/>
          <w:b w:val="false"/>
          <w:bCs w:val="false"/>
          <w:i w:val="false"/>
          <w:iCs w:val="false"/>
          <w:color w:val="000000"/>
          <w:sz w:val="24"/>
          <w:szCs w:val="24"/>
        </w:rPr>
        <w:t xml:space="preserve">, avec ce défi dans la demande d'attestation.</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L'application envoie la clé publique (SubjectPublicKeyInfo, DER, base64), la chaîne de certificats d'attestation et la signature du défi.</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serveur vérifie : la chaîne remonte aux racines épinglées ; le défi contenu dans le certificat est celui qu'il a émis ; le niveau de sécurité est TEE ou StrongBox ; le démarrage est vérifié (bootloader verrouillé). Tout échec est un refus avec code de raison ; rien n'est enregistré.</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color w:val="000000"/>
          <w:sz w:val="24"/>
          <w:szCs w:val="24"/>
        </w:rPr>
        <w:t xml:space="preserve">Le PDP (DeviceRegistry) enregistre la clé publique comme unique clé active du compte (ADR-031), révoquant toute clé précédente, et le RecoveryCodeStore génère la clé de récupération dont seul le haché salé est conservé (ADR-029).</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Limite du bac à sable : la vérification de révocation des attestations exige Internet ; elle n'est pas faite (QM-06).</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12.2 Session</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Défi serveur → PIN + signature par la clé → le PDP vérifie la signature → jeton de session de durée APP_SESSION_TTL, lié à device_id. Le jeton sert aux lectures ; il ne peut jamais déplacer de l'argent.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12.3 Opération signée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La charge signée est la chaîne à ordre fixe définie par ADR-018 (FERME), identique à celle du canal USSD/app déjà spécifiée dans le SAD §8.2 :</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accountId|type|amountXaf|beneficiaryId|nonce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cœur vérifie le PIN et le solde, puis appelle /evaluate en transmettant la signature et le nonce. C'est le PDP qui vérifie la signature avec la clé publique active (SignatureVerifier, veto ES-02) et que le nonce n'a jamais servi dans sa durée de validité (ES-10). Une signature invalide donne la décision REJECTED, journalisée ; aucune règle n'est évaluée. Le contrat /evaluate est inchangé.</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12.4 Codes de raison (liste fermée)</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CREDENTIALS_INVALID (compte inexistant ou PIN faux : réponse unique, ES-22), OTP_INVALID, OTP_EXPIRED, RECOVERY_INVALID, THROTTLED (avec Retry-After), ATTESTATION_REJECTED, DEVICE_UNSUPPORTED, KEY_REVOKED, INSUFFICIENT_FUNDS, DECISION_REJECTED, DECISION_DEFERRED, DECISION_FROZEN, ACCOUNT_FROZEN, ENROLMENT_EXPIRED. Les codes après CREDENTIALS_INVALID ne sont renvoyés qu'une fois le PIN vérifié : ils ne permettent pas d'énumérer les comptes.</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12.4 bis Codes de transport (ajout du 26/09/2026)</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REQUEST_INVALID — 400 : requête hors contrat (champ manquant, type ou format invalide, corps illisible) ; 404 : ressource inconnue (route, identifiant d'alerte ou d'opération, bénéficiaire sans compte). C'est un code de TRANSPORT, d'une catégorie distincte des codes métier : la liste des 14 codes de RAISON ci-dessus reste fermée. Un jeton de session absent ou expiré reçoit 401 CREDENTIALS_INVALID : l'application refait alors une signature de défi (§6). Décision du propriétaire du 26/09/2026 (M-03, contracts/mobile-api.yaml).</w:t>
      </w:r>
    </w:p>
    <w:p>
      <w:r>
        <w:rPr>
          <w:i/>
        </w:rPr>
        <w:t xml:space="preserve">Repris de docs/mobile-03-suivi, ajout du 26/09/2026.</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13. Contrat d'API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Le contrat est écrit en OpenAPI dans contracts/mobile-api.yaml et validé par la même porte que contracts/evaluate.yaml. Un faux serveur est généré du contrat pour développer l'application avant que le cœur expose les routes. Préfixe : /mobile/v1.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200"/>
        <w:gridCol w:w="1760"/>
        <w:gridCol w:w="900"/>
      </w:tblGrid>
      <w:tr>
        <w:trPr>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Méthode</w:t>
            </w:r>
          </w:p>
        </w:tc>
        <w:tc>
          <w:tcPr>
            <w:tcW w:type="dxa" w:w="23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Authentification</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étape suivante (OTP ou RECOVERY) + défi. Réponse uniforme si compte inexistant ou PIN faux (ES-22).</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l'OTP (compte jamais lié)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Vérifie la clé de récupération (compte déjà lié)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publique + attestation + signature du défi → liaison ; renvoie la clé de récupération une fois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 + preuve validée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/recovery-code/confirm</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Confirmation des 4 caractères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Défi de session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device_id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numéro + PIN + défi signé → jeton de session (signature vérifiée par le PDP)</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 + signature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à usage unique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Solde, état du compte (TRUSTED, PROBATION, FROZEN, LOCKED), opérations différées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/transactions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Historique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/beneficiaries/{msisdn}/holder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Nom du titulaire (ED-11) ; freiné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Chaîne ADR-018 signée → décision (REJECTED, ALLOW, STEP_UP/DEFER, FREEZE)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 + PIN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/transfers/{id}/cancel</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Annule une opération différée (DEFER)</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Alertes de sécurité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/alerts/{id}/ack</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C'est moi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/alerts/{id}/not-me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 Ce n'est pas moi » (téléphone lié seulement) → FROZEN / gel des réenrôlements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POST</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Nouvelle clé de récupération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DELETE</w:t>
            </w:r>
          </w:p>
        </w:tc>
        <w:tc>
          <w:tcPr>
            <w:tcW w:type="dxa" w:w="23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/device</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Délier ce téléphone</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Signature + nonce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Toutes les réponses d'erreur portent un code de raison de la liste fermée du chapitre 12.4 et, pour THROTTLED, l'en-tête Retry-After.</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14. Paramètres nommés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Aucune valeur n'est écrite en dur : tout vit dans config/ruleset.yaml ou dans le SRS, sous un nom. La porte named-params du dépôt le vérifie.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900"/>
        <w:gridCol w:w="22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Paramètre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Rôle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2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 dans le dépôt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REENROL_ATTEMPTS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Tentatives libres de clé de récupération (2)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Cité par le SRS v1.3 ; absent de ruleset.yaml → AMD-02 l'ajoute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LOCK_BASE, LOCK_MAX</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d'attente initial, doublé, plafonné (le propriétaire peut fixer LOCK_MAX à 24 h)</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ALERT_REENROL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Seuil d'échecs déclenchant l'alerte au téléphone lié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 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CODE_LENGTH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Longueur de la clé de récupération</w:t>
            </w:r>
            <w:r>
              <w:rPr>
                <w:b/>
                <w:color w:val="C00000"/>
              </w:rPr>
              <w:t xml:space="preserve"> [v1.3 : 6 caractères, lettres et chiffres (décision du 2026-10-10, REGISTRE_DECISIONS P-12) ; CODE_LENGTH du ruleset à aligner (carte B1a)]</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Idem</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DEFER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Délai d'exécution différée (STEP_UP sur le canal application)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Validité du nonce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pendant laquelle un nonce est acceptable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Existe : ES-10 (120 s) ; à nommer si ce n'est pas déjà fait</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REENROL_FREEZE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Gel des réenrôlements après « ce n'est pas moi »</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OTP_ATTEMPTS, OTP_RESENDS, OTP_TTL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Essais, renvois, durée de l'OTP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À vérifier</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PIN_ATTEMPTS, PIN_BACKOFF</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par origine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C,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Décision QM-14 (audit du 30/08)</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Expiration d'un enrôlement entamé</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APP_SESSION_TTL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Durée du jeton de session de l'application (distinct de la constante de session USSD du cœur)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POLL_FOREGROUND, POLL_BACKGROUND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Intervalles d'interrogation des alertes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Nouveau</w:t>
            </w:r>
          </w:p>
        </w:tc>
      </w:tr>
      <w:t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MSISDN_RANGE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Plage active 677000000–677009999</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2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ADR-035 (branche t3-00)</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CAR_ENROL, retiré du SRS en v1.3, figure encore dans ruleset.yaml : AMD-02 le retire.</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Événements d'audit ajoutés</w:t>
      </w:r>
    </w:p>
    <w:p>
      <w:pPr>
        <w:keepNext w:val="false"/>
        <w:spacing w:after="120" w:before="0" w:line="360"/>
        <w:jc w:val="left"/>
      </w:pPr>
      <w:r>
        <w:rPr>
          <w:rFonts w:ascii="Times New Roman" w:cs="Times New Roman" w:eastAsia="Times New Roman" w:hAnsi="Times New Roman"/>
          <w:b w:val="false"/>
          <w:bCs w:val="false"/>
          <w:i w:val="false"/>
          <w:iCs w:val="false"/>
          <w:color w:val="000000"/>
          <w:sz w:val="24"/>
          <w:szCs w:val="24"/>
        </w:rPr>
        <w:t xml:space="preserve">ENROL_START, OTP_ISSUED, OTP_VERIFIED, DEVICE_BOUND, RECOVERY_ISSUED, RECOVERY_CONFIRMED, SESSION_OPENED, TRANSFER_SIGNED, SIGNATURE_INVALID, NONCE_REUSED, REENROL_FAILED, DEVICE_REBOUND, KEY_REVOKED, RECOVERY_ROTATED, SIM_CHANGED, ALERT_SENT, SIM_CHANGE_ACKNOWLEDGED, NOT_ME, ACCOUNT_FROZEN, REENROL_FROZEN, DEVICE_UNBOUND, ATTESTATION_REJECTED. Tous entrent dans la chaîne d'audit existante (OB-2, OB-4) sans en changer le format.</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15. Sécurité : réalisation des exigences MOB-S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75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Réalisation technique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MOB-S-01, S-02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KeyGenParameterSpec : KEY_ALGORITHM_EC, courbe secp256r1, PURPOSE_SIGN, DIGEST_SHA256 ; setIsStrongBoxBacked(true) avec repli TEE si StrongBoxUnavailableException ; refus si le niveau de sécurité rapporté par l'attestation est SOFTWARE.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setUserAuthenticationRequired(true), setInvalidatedByBiometricEnrollment(true) ; signature via BiometricPrompt avec CryptoObject.</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setAttestationChallenge(défi serveur) ; le serveur analyse l'extension d'attestation du certificat feuille (niveau de sécurité, état de démarrage vérifié, défi).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sur les écrans E-06, E-08, E-09, E-14, E-15, E-20 ; aperçu masqué dans le sélecteur d'applications.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MOB-S-06</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Champs sans sélection ni presse-papiers pour la clé et le PIN.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MOB-S-07</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filterTouchesWhenObscured sur les boutons de confirmation.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MOB-S-08</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network_security_config : autorité du bac à sable épinglée, cleartextTrafficPermitted=false, aucune autorité utilisateur.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MOB-S-09</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allowBackup=false ; règles d'extraction de données vides.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MOB-S-10, S-11</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écriture de secret ; jeton en mémoire ; journaux filtrés (numéro masqué).</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MOB-S-12</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serveur à usage unique inclus dans la chaîne ADR-018 ; vérifié par le PDP dans sa durée de validité (ES-10).</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MOB-S-13</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dépendance Google Play Services ; pas de FCM ; pas de mesure d'audience.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MOB-S-14</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 release, debuggable=false, minification R8.</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MOB-S-15</w:t>
            </w:r>
          </w:p>
        </w:tc>
        <w:tc>
          <w:tcPr>
            <w:tcW w:type="dxa" w:w="75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Les alertes ne portent que type, horodatage, résumé et deux actions signées ; aucun lien ni champ de saisie.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16. Menaces propres au mobile</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À intégrer au modèle de menace sous sa nomenclature S-xx (scénarios), numéros définitifs attribués par ISC-AMD-02.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900"/>
        <w:gridCol w:w="1660"/>
      </w:tblGrid>
      <w:tr>
        <w:trPr>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Menace</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Parade</w:t>
            </w:r>
          </w:p>
        </w:tc>
        <w:tc>
          <w:tcPr>
            <w:tcW w:type="dxa" w:w="16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Résiduel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lié volé et déverrouillé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strike/>
                <w:color w:val="000000"/>
                <w:sz w:val="20"/>
                <w:szCs w:val="20"/>
              </w:rPr>
              <w:t xml:space="preserve">Empreinte liée à chaque signature</w:t>
            </w:r>
            <w:r>
              <w:rPr>
                <w:rFonts w:ascii="Times New Roman" w:cs="Times New Roman" w:eastAsia="Times New Roman" w:hAnsi="Times New Roman"/>
                <w:b w:val="false"/>
                <w:bCs w:val="false"/>
                <w:i w:val="false"/>
                <w:iCs w:val="false"/>
                <w:color w:val="000000"/>
                <w:sz w:val="20"/>
                <w:szCs w:val="20"/>
              </w:rPr>
              <w:t xml:space="preserve"> Déverrouillage local du téléphone exigé avant chaque signature</w:t>
            </w:r>
            <w:r>
              <w:rPr>
                <w:rFonts w:ascii="Times New Roman" w:cs="Times New Roman" w:eastAsia="Times New Roman" w:hAnsi="Times New Roman"/>
                <w:b w:val="false"/>
                <w:bCs w:val="false"/>
                <w:i w:val="false"/>
                <w:iCs w:val="false"/>
                <w:color w:val="000000"/>
                <w:sz w:val="20"/>
                <w:szCs w:val="20"/>
              </w:rPr>
              <w:t xml:space="preserve"> ; PIN ; plafonds et PDP ; exécution différée (DEFER) sur STEP_UP</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MT-02</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Capture ou enregistrement de la clé de récupération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FLAG_SECURE ; pas de copie ; consigne papier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Photo de l'écran par un autre appareil : déclaré</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MT-03</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Superposition d'écran pour faire valider une opération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Anti-tapjacking</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MT-04</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Rejeu d'une opération signée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unique ; </w:t>
            </w:r>
            <w:r>
              <w:rPr>
                <w:rFonts w:ascii="Times New Roman" w:cs="Times New Roman" w:eastAsia="Times New Roman" w:hAnsi="Times New Roman"/>
                <w:b w:val="false"/>
                <w:bCs w:val="false"/>
                <w:i w:val="false"/>
                <w:iCs w:val="false"/>
                <w:strike/>
                <w:color w:val="000000"/>
                <w:sz w:val="20"/>
                <w:szCs w:val="20"/>
              </w:rPr>
              <w:t xml:space="preserve">horodatage borné</w:t>
            </w:r>
            <w:r>
              <w:rPr>
                <w:rFonts w:ascii="Times New Roman" w:cs="Times New Roman" w:eastAsia="Times New Roman" w:hAnsi="Times New Roman"/>
                <w:b w:val="false"/>
                <w:bCs w:val="false"/>
                <w:i w:val="false"/>
                <w:iCs w:val="false"/>
                <w:color w:val="000000"/>
                <w:sz w:val="20"/>
                <w:szCs w:val="20"/>
              </w:rPr>
              <w:t xml:space="preserve"> nonce à usage unique (la chaîne ADR-018 ne contient pas d'horodatage)</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Téléphone rooté ou démarrage non vérifié qui tente d'extraire la clé</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non exportable ; attestation refusée si démarrage non vérifié</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MT-06</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Énumération des noms de titulaires via ED-11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Recherche freinée, jeton exigé, dans le parcours d'envoi seulement</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Faible</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MT-07</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Faux serveur (interception TLS)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Autorité épinglée ; aucune autorité utilisateur</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Nul</w:t>
            </w:r>
          </w:p>
        </w:tc>
      </w:tr>
      <w:t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MT-08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Attaquant ayant SIM et PIN, avant tout enrôlement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Aucune parade par liaison d'appareil (fenêtre d'amorçage) ; OTP + PIN exigés</w:t>
            </w:r>
          </w:p>
        </w:tc>
        <w:tc>
          <w:tcPr>
            <w:tcW w:type="dxa" w:w="16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Déclaré (QF-01 en option)</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17. Pile technique et 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Couche</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Choix</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Pourquoi</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Kotlin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Langage officiel d'Android ; le projet est déjà dans l'écosystème JVM.</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Jetpack Compose + Material 3</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actuel ; écrans déclaratifs faciles à tester.</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Architecture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MVVM, état unidirectionnel (ViewModel + StateFlow), coroutines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Simple, testable, standard.</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Injection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Manuelle (constructeurs)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Application petite ; un cadre d'injection ajouterait de la complexité sans bénéfice.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Réseau</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OkHttp + Retrofit + kotlinx.serialization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Standard ; épinglage via network_security_config.</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Cryptographie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Android Keystore (KeyGenParameterSpec), AndroidX Biometric</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Seul moyen d'avoir une clé matérielle liée à l'authentification.</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Préférences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DataStore (données non sensibles seulement)</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Aucun secret au repos.</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Tests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JUnit, Turbine, MockWebServer, tests Compose, tests instrumentés sur téléphone physique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Couvre logique, écrans et cryptographie réelle.</w:t>
            </w:r>
          </w:p>
        </w:tc>
      </w:tr>
      <w:t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Build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Gradle Kotlin DSL ; dossier mobile/ à la racine</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Cohérent avec core/, pdp/, console/, simulator/.</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Versions exactes : choisies par Claude Code au moment de l'échafaudage (dernières stables) et consignées dans un ADR. Ce document n'en fixe aucune pour ne rien inventer.</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17.1 Alternatives rejetées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Flutter ou React Native : les trois parties critiques (Keystore, </w:t>
      </w:r>
      <w:r>
        <w:rPr>
          <w:rFonts w:ascii="Times New Roman" w:cs="Times New Roman" w:eastAsia="Times New Roman" w:hAnsi="Times New Roman"/>
          <w:b w:val="false"/>
          <w:bCs w:val="false"/>
          <w:i w:val="false"/>
          <w:iCs w:val="false"/>
          <w:strike/>
          <w:color w:val="000000"/>
          <w:sz w:val="24"/>
          <w:szCs w:val="24"/>
        </w:rPr>
        <w:t xml:space="preserve">biométrie liée à la clé</w:t>
      </w:r>
      <w:r>
        <w:rPr>
          <w:rFonts w:ascii="Times New Roman" w:cs="Times New Roman" w:eastAsia="Times New Roman" w:hAnsi="Times New Roman"/>
          <w:b w:val="false"/>
          <w:bCs w:val="false"/>
          <w:i w:val="false"/>
          <w:iCs w:val="false"/>
          <w:color w:val="000000"/>
          <w:sz w:val="24"/>
          <w:szCs w:val="24"/>
        </w:rPr>
        <w:t xml:space="preserve"> déverrouillage local du téléphone qui autorise la signature</w:t>
      </w:r>
      <w:r>
        <w:rPr>
          <w:rFonts w:ascii="Times New Roman" w:cs="Times New Roman" w:eastAsia="Times New Roman" w:hAnsi="Times New Roman"/>
          <w:b w:val="false"/>
          <w:bCs w:val="false"/>
          <w:i w:val="false"/>
          <w:iCs w:val="false"/>
          <w:color w:val="000000"/>
          <w:sz w:val="24"/>
          <w:szCs w:val="24"/>
        </w:rPr>
        <w:t xml:space="preserve">, FLAG_SECURE) exigent du code Android natif de toute façon ; le multiplateforme ajoute une couche sans rien retirer.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olor w:val="000000"/>
          <w:sz w:val="24"/>
          <w:szCs w:val="24"/>
        </w:rPr>
        <w:t xml:space="preserve">Application web : pas d'accès à une clé matérielle non exportable liée à l'authentification.</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17.2 Environnement de build (QM-12)</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Android Studio sur l'hôte Windows pour construire et déboguer avec le téléphone branché ; la porte automatique (lint, tests unitaires, assemblage) exécutable en ligne de commande dans la VM Ubuntu et branchée sur make check. L'émulateur Android a peu de chances de fonctionner dans la VM VirtualBox (virtualisation imbriquée) ; il n'est de toute façon autorisé que pour le développement.</w:t>
      </w:r>
    </w:p>
    <w:p>
      <w:pPr>
        <w:pStyle w:val="Heading2"/>
        <w:keepNext/>
        <w:spacing w:after="160" w:before="280"/>
      </w:pPr>
      <w:r>
        <w:rPr>
          <w:rFonts w:ascii="Times New Roman" w:cs="Times New Roman" w:eastAsia="Times New Roman" w:hAnsi="Times New Roman"/>
          <w:b/>
          <w:bCs/>
          <w:i w:val="false"/>
          <w:iCs w:val="false"/>
          <w:color w:val="000000"/>
          <w:sz w:val="28"/>
          <w:szCs w:val="28"/>
        </w:rPr>
        <w:t xml:space="preserve">17.3 Pourquoi pas iOS</w:t>
      </w:r>
    </w:p>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Au Cameroun, Android représente 81 % du trafic web mobile et iOS 19 % (StatCounter, août 2026 ; mesure en pages vues, pas en appareils). iOS n'est pas négligeable : c'est une limite déclarée. Le protocole se transpose : la Secure Enclave d'Apple gère elle aussi des clés P-256 non exportables. Le mémoire l'écrit comme perspective.</w:t>
      </w:r>
    </w:p>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18. Stratégie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Niveau</w:t>
            </w:r>
          </w:p>
        </w:tc>
        <w:tc>
          <w:tcPr>
            <w:tcW w:type="dxa" w:w="5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Ce qu'on prouve</w:t>
            </w:r>
          </w:p>
        </w:tc>
        <w:tc>
          <w:tcPr>
            <w:tcW w:type="dxa" w:w="1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Critère du CDC</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Unitaire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Construction de la charge canonique ; machine à états des écrans ; codes de raison.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A-3, A-4</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Contrat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L'application contre le faux serveur généré de mobile-api.yaml ; puis le cœur contre le même contrat.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Chaque parcours des chapitres 5 à 10 automatisé ; FLAG_SECURE présent sur chaque écran 🔒.</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A-1, A-8</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Instrumenté (téléphone physique)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matérielle (attestation lue), non exportable, inutilisable sans authentification.</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Négatif</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rejoué, signature falsifiée, clé révoquée, émulateur (attestation SOFTWARE), PIN faux répété : tout est refusé, le compte n'est jamais bloqué.</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A-2, A-3, A-4, A-6</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Stockage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Analyse du répertoire de l'application après un parcours complet : aucun secret.</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A-7</w:t>
            </w:r>
          </w:p>
        </w:tc>
      </w:tr>
      <w:t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Bout en bout (Mois 4)</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Acte 2 : l'attaquant a la SIM, installe l'application, échoue au réenrôlement ; la victime reçoit l'alerte. Porte make check verte ; oracles d'AC-02 inchangés.</w:t>
            </w:r>
          </w:p>
        </w:tc>
        <w:tc>
          <w:tcPr>
            <w:tcW w:type="dxa" w:w="1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A-9, A-10</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19. Traçabilité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Exigence</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Flux</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Écrans</w:t>
            </w:r>
          </w:p>
        </w:tc>
        <w:tc>
          <w:tcPr>
            <w:tcW w:type="dxa" w:w="2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Routes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E-01</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B,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 E-06, E-04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E-05, E-07</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/enrolment/otp,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MOB-F-04, F-05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E-08, E-09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/enrolment/complete, /recovery-code/confirm</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MOB-F-06</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E-10</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/session/challenge, /session</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MOB-F-07, F-08, F-09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E-12 à E-18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/nonce, /beneficiaries/{msisdn}/holder, /transfers, /transfers/{id}/cancel</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MOB-F-10, F-11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E-20, E-21, E-22, E-08</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/enrolment/recover, /enrolment/complete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MOB-F-12, F-13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F</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E-23, E-24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/alerts, /alerts/{id}/ack, /alerts/{id}/not-me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B</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E-11, E-19</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/account, /transactions</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/recovery-code/rotate, /device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MOB-F-16, F-19</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 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E-02, E-25</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Tous (FR / EN)</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MOB-F-18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E-03</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/enrolment/start (validation de plage)</w:t>
            </w:r>
          </w:p>
        </w:tc>
      </w:tr>
    </w:tbl>
    <w:p>
      <w:pPr>
        <w:pStyle w:val="Heading1"/>
        <w:keepNext/>
        <w:spacing w:after="200" w:before="360"/>
      </w:pPr>
      <w:r>
        <w:rPr>
          <w:rFonts w:ascii="Times New Roman" w:cs="Times New Roman" w:eastAsia="Times New Roman" w:hAnsi="Times New Roman"/>
          <w:b/>
          <w:bCs/>
          <w:i w:val="false"/>
          <w:iCs w:val="false"/>
          <w:color w:val="000000"/>
          <w:sz w:val="32"/>
          <w:szCs w:val="32"/>
        </w:rPr>
        <w:t xml:space="preserve">20. Décisions attendues du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ID</w:t>
            </w:r>
          </w:p>
        </w:tc>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Question</w:t>
            </w:r>
          </w:p>
        </w:tc>
        <w:tc>
          <w:tcPr>
            <w:tcW w:type="dxa" w:w="49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line="276"/>
              <w:jc w:val="left"/>
            </w:pPr>
            <w:r>
              <w:rPr>
                <w:rFonts w:ascii="Times New Roman" w:cs="Times New Roman" w:eastAsia="Times New Roman" w:hAnsi="Times New Roman"/>
                <w:b/>
                <w:bCs/>
                <w:i w:val="false"/>
                <w:iCs w:val="false"/>
                <w:color w:val="000000"/>
                <w:sz w:val="20"/>
                <w:szCs w:val="20"/>
              </w:rPr>
              <w:t xml:space="preserve">État</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Entrée du téléphone dans le bac à sable fermé</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exposition réseau restreinte des routes /mobile/v1/* du cœur sur Wi-Fi local sans Internet ; aucun service supplémentaire (ADR-036, PROPOSÉ). Réversible par le propriétaire.</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QM-03</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Action concrète de STEP_UP sur le canal application</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Réglé sur recommandation : paramètre DEFER existant (exécution différée, annulable). La valeur reste à fixer.</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QM-05</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Clé de récupération perdue</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Ouvert (audit du 30/08, gravité G1)</w:t>
            </w:r>
            <w:r>
              <w:rPr>
                <w:b/>
                <w:color w:val="C00000"/>
              </w:rPr>
              <w:t xml:space="preserve"> [v1.3 : FERMÉE — code de récupération perdu : agence avec pièce d'identité, puis ré-enrôlement ; LIMITE déclarée du projet (REGISTRE_DECISIONS P-14)]</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QM-14</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Anti-force-brute du PIN (audit du 30/08)</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Recommandation : trois essais puis délai croissant par origine ; jamais de blocage du compte. Décision du propriétaire attendue.</w:t>
            </w:r>
            <w:r>
              <w:rPr>
                <w:b/>
                <w:color w:val="C00000"/>
              </w:rPr>
              <w:t xml:space="preserve"> [v1.3 : FERMÉE — 5 PIN faux bloquent la source (l'appareil) 15 min, jamais le compte ; valeurs en paramètres nommés (décision du 2026-10-10, REGISTRE_DECISIONS P-11)]</w:t>
            </w:r>
          </w:p>
        </w:tc>
      </w:tr>
      <w:t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QF-01</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Quarantaine après premier enrôlement</w:t>
            </w:r>
          </w:p>
        </w:tc>
        <w:tc>
          <w:tcPr>
            <w:tcW w:type="dxa" w:w="49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line="276"/>
              <w:jc w:val="left"/>
            </w:pPr>
            <w:r>
              <w:rPr>
                <w:rFonts w:ascii="Times New Roman" w:cs="Times New Roman" w:eastAsia="Times New Roman" w:hAnsi="Times New Roman"/>
                <w:b w:val="false"/>
                <w:bCs w:val="false"/>
                <w:i w:val="false"/>
                <w:iCs w:val="false"/>
                <w:color w:val="000000"/>
                <w:sz w:val="20"/>
                <w:szCs w:val="20"/>
              </w:rPr>
              <w:t xml:space="preserve">Non par défaut ; risque déclaré</w:t>
            </w:r>
          </w:p>
        </w:tc>
      </w:tr>
    </w:tbl>
    <w:p>
      <w:pPr>
        <w:keepNext w:val="false"/>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Deux points sont réglés par le dépôt et ne sont plus des décisions : pas de quarantaine après réenrôlement (ES-03c) ; l'ancien téléphone est informé sans pouvoir d'action (EF-47, ADR-010). Une proposition supplémentaire — faire confirmer sur le téléphone lié une opération faite par USSD lorsque le PDP répond STEP_UP — a été mise de côté à la demande du propriétaire. Elle n'est pas dans cette spécification et ne sera examinée que s'il le demande.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20"/>
        <w:szCs w:val="20"/>
      </w:rPr>
      <w:t xml:space="preserve">ISC-MOB-SPEC v1.2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8"/>
        <w:szCs w:val="18"/>
      </w:rPr>
      <w:t xml:space="preserve">IdentiShield-CM — YENGUE MESSAH KATE YVANA — ICTU20234409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67fe750f5782a847500021d2073ba06cda76deb.png"/><Relationship Id="rId12" Type="http://schemas.openxmlformats.org/officeDocument/2006/relationships/image" Target="media/e1657dc74b78924d765b81d95d6558a0a531683e.png"/><Relationship Id="rId13" Type="http://schemas.openxmlformats.org/officeDocument/2006/relationships/image" Target="media/03d4e75e8914611c6181cbaea4e3aef2bd273399.png"/><Relationship Id="rId14" Type="http://schemas.openxmlformats.org/officeDocument/2006/relationships/image" Target="media/4617cc81e284b765dce677f22c015bfc207c3f2d.png"/><Relationship Id="rId15" Type="http://schemas.openxmlformats.org/officeDocument/2006/relationships/image" Target="media/3854344ee432597439e77bf016642f651d95b1c4.png"/><Relationship Id="rId16" Type="http://schemas.openxmlformats.org/officeDocument/2006/relationships/image" Target="media/b64ea3bab9e80ab5fb11987dcb40453c26669c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ISC-MOB-SPEC v1.1</dc:title>
  <dc:creator>YENGUE MESSAH KATE YVANA</dc:creator>
  <cp:lastModifiedBy>Un-named</cp:lastModifiedBy>
  <cp:revision>1</cp:revision>
  <dcterms:created xsi:type="dcterms:W3CDTF">2026-09-25T15:51:36.765Z</dcterms:created>
  <dcterms:modified xsi:type="dcterms:W3CDTF">2026-09-25T15:51:36.765Z</dcterms:modified>
</cp:coreProperties>
</file>

<file path=docProps/custom.xml><?xml version="1.0" encoding="utf-8"?>
<Properties xmlns="http://schemas.openxmlformats.org/officeDocument/2006/custom-properties" xmlns:vt="http://schemas.openxmlformats.org/officeDocument/2006/docPropsVTypes"/>
</file>