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DDDC" w14:textId="23213605" w:rsidR="00B902C5" w:rsidRDefault="00B902C5" w:rsidP="00641A90">
      <w:pPr>
        <w:pStyle w:val="Title"/>
        <w:spacing w:line="360" w:lineRule="auto"/>
      </w:pPr>
      <w:r>
        <w:t>Technical Report for Annual Progress Monitoring 2026</w:t>
      </w:r>
    </w:p>
    <w:p w14:paraId="53686B9F" w14:textId="0A79AF27" w:rsidR="00B902C5" w:rsidRDefault="00B902C5" w:rsidP="00641A90">
      <w:pPr>
        <w:pStyle w:val="Title"/>
        <w:spacing w:line="360" w:lineRule="auto"/>
        <w:rPr>
          <w:sz w:val="40"/>
          <w:szCs w:val="40"/>
        </w:rPr>
      </w:pPr>
      <w:r w:rsidRPr="00B902C5">
        <w:rPr>
          <w:sz w:val="40"/>
          <w:szCs w:val="40"/>
        </w:rPr>
        <w:t>PhD Project “Improving Whole-cell Model with Machine Learning/AI”</w:t>
      </w:r>
    </w:p>
    <w:sdt>
      <w:sdtPr>
        <w:rPr>
          <w:rFonts w:asciiTheme="minorHAnsi" w:eastAsiaTheme="minorEastAsia" w:hAnsiTheme="minorHAnsi" w:cstheme="minorBidi"/>
          <w:color w:val="auto"/>
          <w:kern w:val="2"/>
          <w:sz w:val="24"/>
          <w:szCs w:val="24"/>
          <w:lang w:val="en-GB" w:eastAsia="zh-CN"/>
          <w14:ligatures w14:val="standardContextual"/>
        </w:rPr>
        <w:id w:val="-307933119"/>
        <w:docPartObj>
          <w:docPartGallery w:val="Table of Contents"/>
          <w:docPartUnique/>
        </w:docPartObj>
      </w:sdtPr>
      <w:sdtEndPr>
        <w:rPr>
          <w:b/>
          <w:bCs/>
          <w:noProof/>
        </w:rPr>
      </w:sdtEndPr>
      <w:sdtContent>
        <w:p w14:paraId="3B52BE13" w14:textId="54D47D30" w:rsidR="0036468B" w:rsidRDefault="0036468B" w:rsidP="00641A90">
          <w:pPr>
            <w:pStyle w:val="TOCHeading"/>
            <w:spacing w:line="360" w:lineRule="auto"/>
          </w:pPr>
          <w:r>
            <w:t>Contents</w:t>
          </w:r>
        </w:p>
        <w:p w14:paraId="45918054" w14:textId="74A0E4FF" w:rsidR="0036468B" w:rsidRDefault="0036468B" w:rsidP="00641A90">
          <w:pPr>
            <w:pStyle w:val="TOC1"/>
            <w:tabs>
              <w:tab w:val="right" w:leader="dot" w:pos="9016"/>
            </w:tabs>
            <w:spacing w:line="360" w:lineRule="auto"/>
            <w:rPr>
              <w:noProof/>
            </w:rPr>
          </w:pPr>
          <w:r>
            <w:fldChar w:fldCharType="begin"/>
          </w:r>
          <w:r>
            <w:instrText xml:space="preserve"> TOC \o "1-3" \h \z \u </w:instrText>
          </w:r>
          <w:r>
            <w:fldChar w:fldCharType="separate"/>
          </w:r>
          <w:hyperlink w:anchor="_Toc224338692" w:history="1">
            <w:r w:rsidRPr="00093D76">
              <w:rPr>
                <w:rStyle w:val="Hyperlink"/>
                <w:noProof/>
              </w:rPr>
              <w:t>Introduction to Research</w:t>
            </w:r>
            <w:r>
              <w:rPr>
                <w:noProof/>
                <w:webHidden/>
              </w:rPr>
              <w:tab/>
            </w:r>
            <w:r>
              <w:rPr>
                <w:noProof/>
                <w:webHidden/>
              </w:rPr>
              <w:fldChar w:fldCharType="begin"/>
            </w:r>
            <w:r>
              <w:rPr>
                <w:noProof/>
                <w:webHidden/>
              </w:rPr>
              <w:instrText xml:space="preserve"> PAGEREF _Toc224338692 \h </w:instrText>
            </w:r>
            <w:r>
              <w:rPr>
                <w:noProof/>
                <w:webHidden/>
              </w:rPr>
            </w:r>
            <w:r>
              <w:rPr>
                <w:noProof/>
                <w:webHidden/>
              </w:rPr>
              <w:fldChar w:fldCharType="separate"/>
            </w:r>
            <w:r>
              <w:rPr>
                <w:noProof/>
                <w:webHidden/>
              </w:rPr>
              <w:t>1</w:t>
            </w:r>
            <w:r>
              <w:rPr>
                <w:noProof/>
                <w:webHidden/>
              </w:rPr>
              <w:fldChar w:fldCharType="end"/>
            </w:r>
          </w:hyperlink>
        </w:p>
        <w:p w14:paraId="79F4FD17" w14:textId="0CC6339E" w:rsidR="0036468B" w:rsidRDefault="0036468B" w:rsidP="00641A90">
          <w:pPr>
            <w:pStyle w:val="TOC1"/>
            <w:tabs>
              <w:tab w:val="right" w:leader="dot" w:pos="9016"/>
            </w:tabs>
            <w:spacing w:line="360" w:lineRule="auto"/>
            <w:rPr>
              <w:noProof/>
            </w:rPr>
          </w:pPr>
          <w:hyperlink w:anchor="_Toc224338693" w:history="1">
            <w:r w:rsidRPr="00093D76">
              <w:rPr>
                <w:rStyle w:val="Hyperlink"/>
                <w:noProof/>
              </w:rPr>
              <w:t>Research Gap and Objectives</w:t>
            </w:r>
            <w:r>
              <w:rPr>
                <w:noProof/>
                <w:webHidden/>
              </w:rPr>
              <w:tab/>
            </w:r>
            <w:r>
              <w:rPr>
                <w:noProof/>
                <w:webHidden/>
              </w:rPr>
              <w:fldChar w:fldCharType="begin"/>
            </w:r>
            <w:r>
              <w:rPr>
                <w:noProof/>
                <w:webHidden/>
              </w:rPr>
              <w:instrText xml:space="preserve"> PAGEREF _Toc224338693 \h </w:instrText>
            </w:r>
            <w:r>
              <w:rPr>
                <w:noProof/>
                <w:webHidden/>
              </w:rPr>
            </w:r>
            <w:r>
              <w:rPr>
                <w:noProof/>
                <w:webHidden/>
              </w:rPr>
              <w:fldChar w:fldCharType="separate"/>
            </w:r>
            <w:r>
              <w:rPr>
                <w:noProof/>
                <w:webHidden/>
              </w:rPr>
              <w:t>2</w:t>
            </w:r>
            <w:r>
              <w:rPr>
                <w:noProof/>
                <w:webHidden/>
              </w:rPr>
              <w:fldChar w:fldCharType="end"/>
            </w:r>
          </w:hyperlink>
        </w:p>
        <w:p w14:paraId="469E4EBF" w14:textId="43B40786" w:rsidR="0036468B" w:rsidRDefault="0036468B" w:rsidP="00641A90">
          <w:pPr>
            <w:pStyle w:val="TOC1"/>
            <w:tabs>
              <w:tab w:val="right" w:leader="dot" w:pos="9016"/>
            </w:tabs>
            <w:spacing w:line="360" w:lineRule="auto"/>
            <w:rPr>
              <w:noProof/>
            </w:rPr>
          </w:pPr>
          <w:hyperlink w:anchor="_Toc224338694" w:history="1">
            <w:r w:rsidRPr="00093D76">
              <w:rPr>
                <w:rStyle w:val="Hyperlink"/>
                <w:noProof/>
              </w:rPr>
              <w:t>Methodology and Research Plan</w:t>
            </w:r>
            <w:r>
              <w:rPr>
                <w:noProof/>
                <w:webHidden/>
              </w:rPr>
              <w:tab/>
            </w:r>
            <w:r>
              <w:rPr>
                <w:noProof/>
                <w:webHidden/>
              </w:rPr>
              <w:fldChar w:fldCharType="begin"/>
            </w:r>
            <w:r>
              <w:rPr>
                <w:noProof/>
                <w:webHidden/>
              </w:rPr>
              <w:instrText xml:space="preserve"> PAGEREF _Toc224338694 \h </w:instrText>
            </w:r>
            <w:r>
              <w:rPr>
                <w:noProof/>
                <w:webHidden/>
              </w:rPr>
            </w:r>
            <w:r>
              <w:rPr>
                <w:noProof/>
                <w:webHidden/>
              </w:rPr>
              <w:fldChar w:fldCharType="separate"/>
            </w:r>
            <w:r>
              <w:rPr>
                <w:noProof/>
                <w:webHidden/>
              </w:rPr>
              <w:t>3</w:t>
            </w:r>
            <w:r>
              <w:rPr>
                <w:noProof/>
                <w:webHidden/>
              </w:rPr>
              <w:fldChar w:fldCharType="end"/>
            </w:r>
          </w:hyperlink>
        </w:p>
        <w:p w14:paraId="423FC4BC" w14:textId="24CD0B08" w:rsidR="0036468B" w:rsidRDefault="0036468B" w:rsidP="00641A90">
          <w:pPr>
            <w:pStyle w:val="TOC1"/>
            <w:tabs>
              <w:tab w:val="right" w:leader="dot" w:pos="9016"/>
            </w:tabs>
            <w:spacing w:line="360" w:lineRule="auto"/>
            <w:rPr>
              <w:noProof/>
            </w:rPr>
          </w:pPr>
          <w:hyperlink w:anchor="_Toc224338695" w:history="1">
            <w:r w:rsidRPr="00093D76">
              <w:rPr>
                <w:rStyle w:val="Hyperlink"/>
                <w:noProof/>
              </w:rPr>
              <w:t>Preliminary Work and First Results</w:t>
            </w:r>
            <w:r>
              <w:rPr>
                <w:noProof/>
                <w:webHidden/>
              </w:rPr>
              <w:tab/>
            </w:r>
            <w:r>
              <w:rPr>
                <w:noProof/>
                <w:webHidden/>
              </w:rPr>
              <w:fldChar w:fldCharType="begin"/>
            </w:r>
            <w:r>
              <w:rPr>
                <w:noProof/>
                <w:webHidden/>
              </w:rPr>
              <w:instrText xml:space="preserve"> PAGEREF _Toc224338695 \h </w:instrText>
            </w:r>
            <w:r>
              <w:rPr>
                <w:noProof/>
                <w:webHidden/>
              </w:rPr>
            </w:r>
            <w:r>
              <w:rPr>
                <w:noProof/>
                <w:webHidden/>
              </w:rPr>
              <w:fldChar w:fldCharType="separate"/>
            </w:r>
            <w:r>
              <w:rPr>
                <w:noProof/>
                <w:webHidden/>
              </w:rPr>
              <w:t>4</w:t>
            </w:r>
            <w:r>
              <w:rPr>
                <w:noProof/>
                <w:webHidden/>
              </w:rPr>
              <w:fldChar w:fldCharType="end"/>
            </w:r>
          </w:hyperlink>
        </w:p>
        <w:p w14:paraId="236B47DA" w14:textId="7E8A82AE" w:rsidR="0036468B" w:rsidRDefault="0036468B" w:rsidP="00641A90">
          <w:pPr>
            <w:pStyle w:val="TOC2"/>
            <w:tabs>
              <w:tab w:val="right" w:leader="dot" w:pos="9016"/>
            </w:tabs>
            <w:spacing w:line="360" w:lineRule="auto"/>
            <w:rPr>
              <w:noProof/>
            </w:rPr>
          </w:pPr>
          <w:hyperlink w:anchor="_Toc224338696" w:history="1">
            <w:r w:rsidRPr="00093D76">
              <w:rPr>
                <w:rStyle w:val="Hyperlink"/>
                <w:noProof/>
              </w:rPr>
              <w:t>wcEcoli Analysis</w:t>
            </w:r>
            <w:r>
              <w:rPr>
                <w:noProof/>
                <w:webHidden/>
              </w:rPr>
              <w:tab/>
            </w:r>
            <w:r>
              <w:rPr>
                <w:noProof/>
                <w:webHidden/>
              </w:rPr>
              <w:fldChar w:fldCharType="begin"/>
            </w:r>
            <w:r>
              <w:rPr>
                <w:noProof/>
                <w:webHidden/>
              </w:rPr>
              <w:instrText xml:space="preserve"> PAGEREF _Toc224338696 \h </w:instrText>
            </w:r>
            <w:r>
              <w:rPr>
                <w:noProof/>
                <w:webHidden/>
              </w:rPr>
            </w:r>
            <w:r>
              <w:rPr>
                <w:noProof/>
                <w:webHidden/>
              </w:rPr>
              <w:fldChar w:fldCharType="separate"/>
            </w:r>
            <w:r>
              <w:rPr>
                <w:noProof/>
                <w:webHidden/>
              </w:rPr>
              <w:t>4</w:t>
            </w:r>
            <w:r>
              <w:rPr>
                <w:noProof/>
                <w:webHidden/>
              </w:rPr>
              <w:fldChar w:fldCharType="end"/>
            </w:r>
          </w:hyperlink>
        </w:p>
        <w:p w14:paraId="65B02AB8" w14:textId="5CBB9135" w:rsidR="0036468B" w:rsidRDefault="0036468B" w:rsidP="00641A90">
          <w:pPr>
            <w:pStyle w:val="TOC2"/>
            <w:tabs>
              <w:tab w:val="right" w:leader="dot" w:pos="9016"/>
            </w:tabs>
            <w:spacing w:line="360" w:lineRule="auto"/>
            <w:rPr>
              <w:noProof/>
            </w:rPr>
          </w:pPr>
          <w:hyperlink w:anchor="_Toc224338697" w:history="1">
            <w:r w:rsidRPr="00093D76">
              <w:rPr>
                <w:rStyle w:val="Hyperlink"/>
                <w:noProof/>
              </w:rPr>
              <w:t>vEcoli Analysis</w:t>
            </w:r>
            <w:r>
              <w:rPr>
                <w:noProof/>
                <w:webHidden/>
              </w:rPr>
              <w:tab/>
            </w:r>
            <w:r>
              <w:rPr>
                <w:noProof/>
                <w:webHidden/>
              </w:rPr>
              <w:fldChar w:fldCharType="begin"/>
            </w:r>
            <w:r>
              <w:rPr>
                <w:noProof/>
                <w:webHidden/>
              </w:rPr>
              <w:instrText xml:space="preserve"> PAGEREF _Toc224338697 \h </w:instrText>
            </w:r>
            <w:r>
              <w:rPr>
                <w:noProof/>
                <w:webHidden/>
              </w:rPr>
            </w:r>
            <w:r>
              <w:rPr>
                <w:noProof/>
                <w:webHidden/>
              </w:rPr>
              <w:fldChar w:fldCharType="separate"/>
            </w:r>
            <w:r>
              <w:rPr>
                <w:noProof/>
                <w:webHidden/>
              </w:rPr>
              <w:t>6</w:t>
            </w:r>
            <w:r>
              <w:rPr>
                <w:noProof/>
                <w:webHidden/>
              </w:rPr>
              <w:fldChar w:fldCharType="end"/>
            </w:r>
          </w:hyperlink>
        </w:p>
        <w:p w14:paraId="3263BB59" w14:textId="0042E032" w:rsidR="0036468B" w:rsidRDefault="0036468B" w:rsidP="00641A90">
          <w:pPr>
            <w:pStyle w:val="TOC3"/>
            <w:tabs>
              <w:tab w:val="right" w:leader="dot" w:pos="9016"/>
            </w:tabs>
            <w:spacing w:line="360" w:lineRule="auto"/>
            <w:rPr>
              <w:noProof/>
            </w:rPr>
          </w:pPr>
          <w:hyperlink w:anchor="_Toc224338698" w:history="1">
            <w:r w:rsidRPr="00093D76">
              <w:rPr>
                <w:rStyle w:val="Hyperlink"/>
                <w:noProof/>
              </w:rPr>
              <w:t>Single-cell Simulation Using vEcoli</w:t>
            </w:r>
            <w:r>
              <w:rPr>
                <w:noProof/>
                <w:webHidden/>
              </w:rPr>
              <w:tab/>
            </w:r>
            <w:r>
              <w:rPr>
                <w:noProof/>
                <w:webHidden/>
              </w:rPr>
              <w:fldChar w:fldCharType="begin"/>
            </w:r>
            <w:r>
              <w:rPr>
                <w:noProof/>
                <w:webHidden/>
              </w:rPr>
              <w:instrText xml:space="preserve"> PAGEREF _Toc224338698 \h </w:instrText>
            </w:r>
            <w:r>
              <w:rPr>
                <w:noProof/>
                <w:webHidden/>
              </w:rPr>
            </w:r>
            <w:r>
              <w:rPr>
                <w:noProof/>
                <w:webHidden/>
              </w:rPr>
              <w:fldChar w:fldCharType="separate"/>
            </w:r>
            <w:r>
              <w:rPr>
                <w:noProof/>
                <w:webHidden/>
              </w:rPr>
              <w:t>6</w:t>
            </w:r>
            <w:r>
              <w:rPr>
                <w:noProof/>
                <w:webHidden/>
              </w:rPr>
              <w:fldChar w:fldCharType="end"/>
            </w:r>
          </w:hyperlink>
        </w:p>
        <w:p w14:paraId="37170B64" w14:textId="2591A785" w:rsidR="0036468B" w:rsidRDefault="0036468B" w:rsidP="00641A90">
          <w:pPr>
            <w:pStyle w:val="TOC3"/>
            <w:tabs>
              <w:tab w:val="right" w:leader="dot" w:pos="9016"/>
            </w:tabs>
            <w:spacing w:line="360" w:lineRule="auto"/>
            <w:rPr>
              <w:noProof/>
            </w:rPr>
          </w:pPr>
          <w:hyperlink w:anchor="_Toc224338699" w:history="1">
            <w:r w:rsidRPr="00093D76">
              <w:rPr>
                <w:rStyle w:val="Hyperlink"/>
                <w:noProof/>
              </w:rPr>
              <w:t>Colony Simulation Using vEcoli</w:t>
            </w:r>
            <w:r>
              <w:rPr>
                <w:noProof/>
                <w:webHidden/>
              </w:rPr>
              <w:tab/>
            </w:r>
            <w:r>
              <w:rPr>
                <w:noProof/>
                <w:webHidden/>
              </w:rPr>
              <w:fldChar w:fldCharType="begin"/>
            </w:r>
            <w:r>
              <w:rPr>
                <w:noProof/>
                <w:webHidden/>
              </w:rPr>
              <w:instrText xml:space="preserve"> PAGEREF _Toc224338699 \h </w:instrText>
            </w:r>
            <w:r>
              <w:rPr>
                <w:noProof/>
                <w:webHidden/>
              </w:rPr>
            </w:r>
            <w:r>
              <w:rPr>
                <w:noProof/>
                <w:webHidden/>
              </w:rPr>
              <w:fldChar w:fldCharType="separate"/>
            </w:r>
            <w:r>
              <w:rPr>
                <w:noProof/>
                <w:webHidden/>
              </w:rPr>
              <w:t>10</w:t>
            </w:r>
            <w:r>
              <w:rPr>
                <w:noProof/>
                <w:webHidden/>
              </w:rPr>
              <w:fldChar w:fldCharType="end"/>
            </w:r>
          </w:hyperlink>
        </w:p>
        <w:p w14:paraId="0A1CCECD" w14:textId="71251BCD" w:rsidR="0036468B" w:rsidRDefault="0036468B" w:rsidP="00641A90">
          <w:pPr>
            <w:pStyle w:val="TOC2"/>
            <w:tabs>
              <w:tab w:val="right" w:leader="dot" w:pos="9016"/>
            </w:tabs>
            <w:spacing w:line="360" w:lineRule="auto"/>
            <w:rPr>
              <w:noProof/>
            </w:rPr>
          </w:pPr>
          <w:hyperlink w:anchor="_Toc224338700" w:history="1">
            <w:r w:rsidRPr="00093D76">
              <w:rPr>
                <w:rStyle w:val="Hyperlink"/>
                <w:noProof/>
              </w:rPr>
              <w:t>Ongoing Work</w:t>
            </w:r>
            <w:r>
              <w:rPr>
                <w:noProof/>
                <w:webHidden/>
              </w:rPr>
              <w:tab/>
            </w:r>
            <w:r>
              <w:rPr>
                <w:noProof/>
                <w:webHidden/>
              </w:rPr>
              <w:fldChar w:fldCharType="begin"/>
            </w:r>
            <w:r>
              <w:rPr>
                <w:noProof/>
                <w:webHidden/>
              </w:rPr>
              <w:instrText xml:space="preserve"> PAGEREF _Toc224338700 \h </w:instrText>
            </w:r>
            <w:r>
              <w:rPr>
                <w:noProof/>
                <w:webHidden/>
              </w:rPr>
            </w:r>
            <w:r>
              <w:rPr>
                <w:noProof/>
                <w:webHidden/>
              </w:rPr>
              <w:fldChar w:fldCharType="separate"/>
            </w:r>
            <w:r>
              <w:rPr>
                <w:noProof/>
                <w:webHidden/>
              </w:rPr>
              <w:t>12</w:t>
            </w:r>
            <w:r>
              <w:rPr>
                <w:noProof/>
                <w:webHidden/>
              </w:rPr>
              <w:fldChar w:fldCharType="end"/>
            </w:r>
          </w:hyperlink>
        </w:p>
        <w:p w14:paraId="0E364F4A" w14:textId="53E61226" w:rsidR="0036468B" w:rsidRDefault="0036468B" w:rsidP="00641A90">
          <w:pPr>
            <w:pStyle w:val="TOC1"/>
            <w:tabs>
              <w:tab w:val="right" w:leader="dot" w:pos="9016"/>
            </w:tabs>
            <w:spacing w:line="360" w:lineRule="auto"/>
            <w:rPr>
              <w:noProof/>
            </w:rPr>
          </w:pPr>
          <w:hyperlink w:anchor="_Toc224338701" w:history="1">
            <w:r w:rsidRPr="00093D76">
              <w:rPr>
                <w:rStyle w:val="Hyperlink"/>
                <w:noProof/>
              </w:rPr>
              <w:t>Academic Activities and Outputs</w:t>
            </w:r>
            <w:r>
              <w:rPr>
                <w:noProof/>
                <w:webHidden/>
              </w:rPr>
              <w:tab/>
            </w:r>
            <w:r>
              <w:rPr>
                <w:noProof/>
                <w:webHidden/>
              </w:rPr>
              <w:fldChar w:fldCharType="begin"/>
            </w:r>
            <w:r>
              <w:rPr>
                <w:noProof/>
                <w:webHidden/>
              </w:rPr>
              <w:instrText xml:space="preserve"> PAGEREF _Toc224338701 \h </w:instrText>
            </w:r>
            <w:r>
              <w:rPr>
                <w:noProof/>
                <w:webHidden/>
              </w:rPr>
            </w:r>
            <w:r>
              <w:rPr>
                <w:noProof/>
                <w:webHidden/>
              </w:rPr>
              <w:fldChar w:fldCharType="separate"/>
            </w:r>
            <w:r>
              <w:rPr>
                <w:noProof/>
                <w:webHidden/>
              </w:rPr>
              <w:t>12</w:t>
            </w:r>
            <w:r>
              <w:rPr>
                <w:noProof/>
                <w:webHidden/>
              </w:rPr>
              <w:fldChar w:fldCharType="end"/>
            </w:r>
          </w:hyperlink>
        </w:p>
        <w:p w14:paraId="548C81EE" w14:textId="5A4CCE4B" w:rsidR="0036468B" w:rsidRDefault="0036468B" w:rsidP="00641A90">
          <w:pPr>
            <w:pStyle w:val="TOC1"/>
            <w:tabs>
              <w:tab w:val="right" w:leader="dot" w:pos="9016"/>
            </w:tabs>
            <w:spacing w:line="360" w:lineRule="auto"/>
            <w:rPr>
              <w:noProof/>
            </w:rPr>
          </w:pPr>
          <w:hyperlink w:anchor="_Toc224338702" w:history="1">
            <w:r w:rsidRPr="00093D76">
              <w:rPr>
                <w:rStyle w:val="Hyperlink"/>
                <w:noProof/>
              </w:rPr>
              <w:t>References</w:t>
            </w:r>
            <w:r>
              <w:rPr>
                <w:noProof/>
                <w:webHidden/>
              </w:rPr>
              <w:tab/>
            </w:r>
            <w:r>
              <w:rPr>
                <w:noProof/>
                <w:webHidden/>
              </w:rPr>
              <w:fldChar w:fldCharType="begin"/>
            </w:r>
            <w:r>
              <w:rPr>
                <w:noProof/>
                <w:webHidden/>
              </w:rPr>
              <w:instrText xml:space="preserve"> PAGEREF _Toc224338702 \h </w:instrText>
            </w:r>
            <w:r>
              <w:rPr>
                <w:noProof/>
                <w:webHidden/>
              </w:rPr>
            </w:r>
            <w:r>
              <w:rPr>
                <w:noProof/>
                <w:webHidden/>
              </w:rPr>
              <w:fldChar w:fldCharType="separate"/>
            </w:r>
            <w:r>
              <w:rPr>
                <w:noProof/>
                <w:webHidden/>
              </w:rPr>
              <w:t>12</w:t>
            </w:r>
            <w:r>
              <w:rPr>
                <w:noProof/>
                <w:webHidden/>
              </w:rPr>
              <w:fldChar w:fldCharType="end"/>
            </w:r>
          </w:hyperlink>
        </w:p>
        <w:p w14:paraId="48A3F0E4" w14:textId="2B7A57B7" w:rsidR="0036468B" w:rsidRPr="0036468B" w:rsidRDefault="0036468B" w:rsidP="00641A90">
          <w:pPr>
            <w:spacing w:line="360" w:lineRule="auto"/>
          </w:pPr>
          <w:r>
            <w:rPr>
              <w:b/>
              <w:bCs/>
              <w:noProof/>
            </w:rPr>
            <w:fldChar w:fldCharType="end"/>
          </w:r>
        </w:p>
      </w:sdtContent>
    </w:sdt>
    <w:p w14:paraId="77F753C0" w14:textId="5667A2D8" w:rsidR="00B902C5" w:rsidRDefault="00E66155" w:rsidP="00641A90">
      <w:pPr>
        <w:pStyle w:val="Heading1"/>
        <w:spacing w:line="360" w:lineRule="auto"/>
      </w:pPr>
      <w:bookmarkStart w:id="0" w:name="_Toc224338692"/>
      <w:r w:rsidRPr="00E66155">
        <w:t xml:space="preserve">Introduction </w:t>
      </w:r>
      <w:r w:rsidR="00721592">
        <w:t>to</w:t>
      </w:r>
      <w:r w:rsidRPr="00E66155">
        <w:t xml:space="preserve"> Research</w:t>
      </w:r>
      <w:bookmarkEnd w:id="0"/>
    </w:p>
    <w:p w14:paraId="080C848F" w14:textId="12AB0888" w:rsidR="004E4CC6" w:rsidRDefault="004E4CC6" w:rsidP="00641A90">
      <w:pPr>
        <w:pStyle w:val="NormalWeb"/>
        <w:spacing w:line="360" w:lineRule="auto"/>
        <w:rPr>
          <w:rFonts w:asciiTheme="minorHAnsi" w:hAnsiTheme="minorHAnsi"/>
        </w:rPr>
      </w:pPr>
      <w:r w:rsidRPr="004E4CC6">
        <w:rPr>
          <w:rFonts w:asciiTheme="minorHAnsi" w:hAnsiTheme="minorHAnsi"/>
        </w:rPr>
        <w:t xml:space="preserve">Genome-scale metabolic models (GSMMs) describe the full metabolic network of a cell and enable prediction of metabolic fluxes and growth phenotypes under different environmental conditions. Building on this framework, whole-cell models (WCMs) extend genome-scale modelling by integrating metabolic, regulatory, and signalling </w:t>
      </w:r>
      <w:r w:rsidRPr="004E4CC6">
        <w:rPr>
          <w:rFonts w:asciiTheme="minorHAnsi" w:hAnsiTheme="minorHAnsi"/>
        </w:rPr>
        <w:lastRenderedPageBreak/>
        <w:t>processes into a unified simulation framework, enabling in-silico investigation of cellular behaviour across the entire cell cycle (Karr et al., 2012; Macklin et al., 2020</w:t>
      </w:r>
      <w:r>
        <w:rPr>
          <w:rFonts w:asciiTheme="minorHAnsi" w:hAnsiTheme="minorHAnsi"/>
        </w:rPr>
        <w:t>).</w:t>
      </w:r>
    </w:p>
    <w:p w14:paraId="5504FDD9" w14:textId="196D1006" w:rsidR="00E66155" w:rsidRDefault="00E66155" w:rsidP="00641A90">
      <w:pPr>
        <w:pStyle w:val="NormalWeb"/>
        <w:spacing w:line="360" w:lineRule="auto"/>
        <w:rPr>
          <w:rFonts w:asciiTheme="minorHAnsi" w:hAnsiTheme="minorHAnsi"/>
        </w:rPr>
      </w:pPr>
      <w:r w:rsidRPr="00E66155">
        <w:rPr>
          <w:rFonts w:asciiTheme="minorHAnsi" w:hAnsiTheme="minorHAnsi"/>
        </w:rPr>
        <w:t>Th</w:t>
      </w:r>
      <w:r w:rsidR="004A5E86">
        <w:rPr>
          <w:rFonts w:asciiTheme="minorHAnsi" w:hAnsiTheme="minorHAnsi"/>
        </w:rPr>
        <w:t>is</w:t>
      </w:r>
      <w:r w:rsidRPr="00E66155">
        <w:rPr>
          <w:rFonts w:asciiTheme="minorHAnsi" w:hAnsiTheme="minorHAnsi"/>
        </w:rPr>
        <w:t xml:space="preserve"> PhD project </w:t>
      </w:r>
      <w:r w:rsidR="004A5E86" w:rsidRPr="004A5E86">
        <w:rPr>
          <w:rFonts w:asciiTheme="minorHAnsi" w:hAnsiTheme="minorHAnsi"/>
        </w:rPr>
        <w:t>aims to explore the use of machine learning techniques to improve the efficiency and applicability of whole-cell models.</w:t>
      </w:r>
      <w:r w:rsidR="004A5E86">
        <w:rPr>
          <w:rFonts w:asciiTheme="minorHAnsi" w:hAnsiTheme="minorHAnsi"/>
        </w:rPr>
        <w:t xml:space="preserve"> </w:t>
      </w:r>
      <w:r w:rsidRPr="00E66155">
        <w:rPr>
          <w:rFonts w:asciiTheme="minorHAnsi" w:hAnsiTheme="minorHAnsi"/>
        </w:rPr>
        <w:t xml:space="preserve">In particular, the project </w:t>
      </w:r>
      <w:r>
        <w:rPr>
          <w:rFonts w:asciiTheme="minorHAnsi" w:hAnsiTheme="minorHAnsi"/>
        </w:rPr>
        <w:t xml:space="preserve">currently </w:t>
      </w:r>
      <w:r w:rsidRPr="00E66155">
        <w:rPr>
          <w:rFonts w:asciiTheme="minorHAnsi" w:hAnsiTheme="minorHAnsi"/>
        </w:rPr>
        <w:t>focuses on developing machine learning–based surrogate models that can approximate computationally expensive simulations, enabling larger-scale biological simulations and new types of analysis.</w:t>
      </w:r>
    </w:p>
    <w:p w14:paraId="64153CE8" w14:textId="7782F956" w:rsidR="004A57B8" w:rsidRPr="004A57B8" w:rsidRDefault="004A57B8" w:rsidP="00641A90">
      <w:pPr>
        <w:pStyle w:val="NormalWeb"/>
        <w:spacing w:line="360" w:lineRule="auto"/>
        <w:rPr>
          <w:rFonts w:asciiTheme="minorHAnsi" w:eastAsiaTheme="minorEastAsia" w:hAnsiTheme="minorHAnsi" w:cstheme="minorBidi"/>
          <w:kern w:val="2"/>
          <w14:ligatures w14:val="standardContextual"/>
        </w:rPr>
      </w:pPr>
      <w:r w:rsidRPr="000643E0">
        <w:rPr>
          <w:rFonts w:asciiTheme="minorHAnsi" w:eastAsiaTheme="minorEastAsia" w:hAnsiTheme="minorHAnsi" w:cstheme="minorBidi"/>
          <w:kern w:val="2"/>
          <w14:ligatures w14:val="standardContextual"/>
        </w:rPr>
        <w:t>This PhD project commenced in January 2025 and is expected to be completed by January 2029.</w:t>
      </w:r>
    </w:p>
    <w:p w14:paraId="39EC109A" w14:textId="667CFD08" w:rsidR="00E66155" w:rsidRDefault="00E66155" w:rsidP="00641A90">
      <w:pPr>
        <w:pStyle w:val="Heading1"/>
        <w:spacing w:line="360" w:lineRule="auto"/>
      </w:pPr>
      <w:bookmarkStart w:id="1" w:name="_Toc224338693"/>
      <w:r w:rsidRPr="00E66155">
        <w:t>Research Gap and Objectives</w:t>
      </w:r>
      <w:bookmarkEnd w:id="1"/>
    </w:p>
    <w:p w14:paraId="01724F93" w14:textId="0FF2379A" w:rsidR="00B16BCC" w:rsidRDefault="007E32BD" w:rsidP="00641A90">
      <w:pPr>
        <w:spacing w:line="360" w:lineRule="auto"/>
      </w:pPr>
      <w:r w:rsidRPr="007E32BD">
        <w:t xml:space="preserve">This project focuses on </w:t>
      </w:r>
      <w:r w:rsidRPr="007E32BD">
        <w:rPr>
          <w:i/>
          <w:iCs/>
        </w:rPr>
        <w:t>Escherichia coli</w:t>
      </w:r>
      <w:r w:rsidRPr="007E32BD">
        <w:t xml:space="preserve">, a model organism widely used in systems biology and biotechnology due to its rapid growth, well-characterised physiology, and extensive genetic engineering toolkit </w:t>
      </w:r>
      <w:r w:rsidR="00124671" w:rsidRPr="00124671">
        <w:t>(Adamczyk and Reed, 2017)</w:t>
      </w:r>
      <w:r w:rsidR="00124671">
        <w:t xml:space="preserve">. </w:t>
      </w:r>
      <w:r w:rsidR="005742C1" w:rsidRPr="005742C1">
        <w:t xml:space="preserve">Understanding how genetic perturbations and environmental conditions influence </w:t>
      </w:r>
      <w:r w:rsidR="005742C1" w:rsidRPr="005742C1">
        <w:rPr>
          <w:i/>
          <w:iCs/>
        </w:rPr>
        <w:t>E. coli</w:t>
      </w:r>
      <w:r w:rsidR="005742C1" w:rsidRPr="005742C1">
        <w:t xml:space="preserve"> behaviour at both the single-cell and colony levels is important for studying</w:t>
      </w:r>
      <w:r w:rsidR="00BF153B" w:rsidRPr="00BF153B">
        <w:t xml:space="preserve"> </w:t>
      </w:r>
      <w:r w:rsidR="006D5530">
        <w:t xml:space="preserve">its </w:t>
      </w:r>
      <w:r w:rsidR="00BF153B" w:rsidRPr="00BF153B">
        <w:t>cellular processes and genotype–phenotype relationships</w:t>
      </w:r>
      <w:r w:rsidR="005742C1" w:rsidRPr="005742C1">
        <w:t>. Computational models provide a means to investigate these processes systematically, particularly where experimental observation of intracellular dynamics is limited.</w:t>
      </w:r>
    </w:p>
    <w:p w14:paraId="0F4E894A" w14:textId="1627C62A" w:rsidR="002252D4" w:rsidRPr="002252D4" w:rsidRDefault="004A5E86" w:rsidP="00641A90">
      <w:pPr>
        <w:spacing w:line="360" w:lineRule="auto"/>
      </w:pPr>
      <w:r>
        <w:t>The l</w:t>
      </w:r>
      <w:r w:rsidR="002252D4" w:rsidRPr="002252D4">
        <w:t>atest colony-scale simulations incorporating embedded metabolic models remain limited in their ability to capture realistic cellular behaviour. Many approaches rely on simplified linear relationships between environmental conditions and cell growth (Tack et al., 2017), while others focus primarily on metabolic changes arising from genotypic variation without fully accounting for dynamic cellular responses (</w:t>
      </w:r>
      <w:proofErr w:type="spellStart"/>
      <w:r w:rsidR="002252D4" w:rsidRPr="002252D4">
        <w:t>Großkopf</w:t>
      </w:r>
      <w:proofErr w:type="spellEnd"/>
      <w:r w:rsidR="002252D4" w:rsidRPr="002252D4">
        <w:t xml:space="preserve"> et al., 2016; </w:t>
      </w:r>
      <w:proofErr w:type="spellStart"/>
      <w:r w:rsidR="002252D4" w:rsidRPr="002252D4">
        <w:t>Zomorrodi</w:t>
      </w:r>
      <w:proofErr w:type="spellEnd"/>
      <w:r w:rsidR="002252D4" w:rsidRPr="002252D4">
        <w:t xml:space="preserve"> and Segrè, 2017). Consequently, these approaches provide only partial representations of cellular behaviour in complex colony environments.</w:t>
      </w:r>
    </w:p>
    <w:p w14:paraId="52F5A46A" w14:textId="2B4914BB" w:rsidR="002252D4" w:rsidRPr="002252D4" w:rsidRDefault="002252D4" w:rsidP="00641A90">
      <w:pPr>
        <w:spacing w:line="360" w:lineRule="auto"/>
      </w:pPr>
      <w:r w:rsidRPr="002252D4">
        <w:t xml:space="preserve">Although whole-cell models such as </w:t>
      </w:r>
      <w:proofErr w:type="spellStart"/>
      <w:r w:rsidRPr="002252D4">
        <w:rPr>
          <w:i/>
          <w:iCs/>
        </w:rPr>
        <w:t>wcEcoli</w:t>
      </w:r>
      <w:proofErr w:type="spellEnd"/>
      <w:r w:rsidR="00943E73">
        <w:rPr>
          <w:i/>
          <w:iCs/>
        </w:rPr>
        <w:t xml:space="preserve"> </w:t>
      </w:r>
      <w:r w:rsidR="00943E73">
        <w:t>(Ma</w:t>
      </w:r>
      <w:r w:rsidR="00241A71">
        <w:t xml:space="preserve">cklin </w:t>
      </w:r>
      <w:r w:rsidR="00943E73">
        <w:t xml:space="preserve">et al., 2020) </w:t>
      </w:r>
      <w:r w:rsidR="00943E73" w:rsidRPr="00943E73">
        <w:t>and</w:t>
      </w:r>
      <w:r w:rsidR="00943E73">
        <w:rPr>
          <w:i/>
          <w:iCs/>
        </w:rPr>
        <w:t xml:space="preserve"> </w:t>
      </w:r>
      <w:proofErr w:type="spellStart"/>
      <w:r w:rsidRPr="002252D4">
        <w:rPr>
          <w:i/>
          <w:iCs/>
        </w:rPr>
        <w:t>vEcoli</w:t>
      </w:r>
      <w:proofErr w:type="spellEnd"/>
      <w:r w:rsidR="002B48E4">
        <w:rPr>
          <w:i/>
          <w:iCs/>
        </w:rPr>
        <w:t xml:space="preserve"> </w:t>
      </w:r>
      <w:r w:rsidR="00943E73">
        <w:t>(</w:t>
      </w:r>
      <w:r w:rsidRPr="002252D4">
        <w:t>Skalnik et al., 2023</w:t>
      </w:r>
      <w:r>
        <w:t xml:space="preserve">) </w:t>
      </w:r>
      <w:r w:rsidRPr="002252D4">
        <w:t xml:space="preserve">provide a highly detailed representation of cellular processes, their application at the colony scale is constrained by substantial computational demands. </w:t>
      </w:r>
      <w:r w:rsidRPr="002252D4">
        <w:lastRenderedPageBreak/>
        <w:t>Even with high-performance computing resources (224 CPUs and 896 GB RAM), simulating just over 200 cells requires approximately two days of computation (Skalnik et al., 2023). This computational cost becomes prohibitive when scaling to realistic colony sizes. In contrast, realistic colony simulations often involve tens of millions of cells, rendering direct whole-cell simulation infeasible.</w:t>
      </w:r>
    </w:p>
    <w:p w14:paraId="34B149C1" w14:textId="0887B81A" w:rsidR="002252D4" w:rsidRPr="002252D4" w:rsidRDefault="00EB7366" w:rsidP="00641A90">
      <w:pPr>
        <w:spacing w:line="360" w:lineRule="auto"/>
      </w:pPr>
      <w:r w:rsidRPr="00EB7366">
        <w:t>To overcome these computational limitations while preserving the mechanistic richness of whole-cell models, surrogate modelling approaches have been proposed.</w:t>
      </w:r>
      <w:r>
        <w:t xml:space="preserve"> </w:t>
      </w:r>
      <w:r w:rsidR="002252D4" w:rsidRPr="002252D4">
        <w:t>Existing surrogate modelling approaches partially address this limitation but remain restricted in scope. Current practices (Gherman et al., 2025) typically require full whole-cell model simulations for the initial generation and produce static predictions that do not evolve dynamically over multiple cell cycles. As a result, these surrogates are unable to capture long-term changes in cellular behaviour across successive generations.</w:t>
      </w:r>
    </w:p>
    <w:p w14:paraId="10674363" w14:textId="341BFB18" w:rsidR="002252D4" w:rsidRPr="002252D4" w:rsidRDefault="002252D4" w:rsidP="00641A90">
      <w:pPr>
        <w:spacing w:line="360" w:lineRule="auto"/>
      </w:pPr>
      <w:r w:rsidRPr="002252D4">
        <w:t>At the population level, individual-based and agent-based modelling</w:t>
      </w:r>
      <w:r w:rsidR="00A26D94">
        <w:t xml:space="preserve"> (ABM)</w:t>
      </w:r>
      <w:r w:rsidRPr="002252D4">
        <w:t xml:space="preserve"> frameworks offer a promising avenue for bridging cellular- and colony-level dynamics by linking mechanistic intracellular knowledge to emergent population-scale behaviour (</w:t>
      </w:r>
      <w:proofErr w:type="spellStart"/>
      <w:r w:rsidRPr="002252D4">
        <w:t>Hellweger</w:t>
      </w:r>
      <w:proofErr w:type="spellEnd"/>
      <w:r w:rsidRPr="002252D4">
        <w:t xml:space="preserve"> et al., 2016). However, their effectiveness depends critically on the availability of computationally efficient and biologically informed cell-level models.</w:t>
      </w:r>
    </w:p>
    <w:p w14:paraId="6490F15F" w14:textId="77777777" w:rsidR="002252D4" w:rsidRPr="002252D4" w:rsidRDefault="002252D4" w:rsidP="00641A90">
      <w:pPr>
        <w:spacing w:line="360" w:lineRule="auto"/>
      </w:pPr>
      <w:r w:rsidRPr="002252D4">
        <w:t>Therefore, to address these challenges, this project proposes the development of a specialised machine learning–based surrogate model for colony-scale simulation.</w:t>
      </w:r>
    </w:p>
    <w:p w14:paraId="2788C37F" w14:textId="77777777" w:rsidR="002252D4" w:rsidRPr="002252D4" w:rsidRDefault="002252D4" w:rsidP="00641A90">
      <w:pPr>
        <w:spacing w:line="360" w:lineRule="auto"/>
      </w:pPr>
      <w:r w:rsidRPr="002252D4">
        <w:t>The proposed surrogate model aims to:</w:t>
      </w:r>
    </w:p>
    <w:p w14:paraId="44C0ADE3" w14:textId="46F15D9B" w:rsidR="002252D4" w:rsidRPr="002252D4" w:rsidRDefault="002252D4" w:rsidP="00641A90">
      <w:pPr>
        <w:pStyle w:val="ListParagraph"/>
        <w:numPr>
          <w:ilvl w:val="0"/>
          <w:numId w:val="4"/>
        </w:numPr>
        <w:spacing w:line="360" w:lineRule="auto"/>
      </w:pPr>
      <w:r w:rsidRPr="002252D4">
        <w:t>Enable dynamic predictions by jointly incorporating genotypic information and culture conditions.</w:t>
      </w:r>
    </w:p>
    <w:p w14:paraId="2EDBB3A2" w14:textId="5A3F5504" w:rsidR="002252D4" w:rsidRPr="002252D4" w:rsidRDefault="002252D4" w:rsidP="00641A90">
      <w:pPr>
        <w:pStyle w:val="ListParagraph"/>
        <w:numPr>
          <w:ilvl w:val="0"/>
          <w:numId w:val="4"/>
        </w:numPr>
        <w:spacing w:line="360" w:lineRule="auto"/>
      </w:pPr>
      <w:r w:rsidRPr="002252D4">
        <w:t>Significantly reduce computational cost at the prediction stage while allowing more expensive training procedures.</w:t>
      </w:r>
    </w:p>
    <w:p w14:paraId="3D872358" w14:textId="16980249" w:rsidR="002252D4" w:rsidRPr="002252D4" w:rsidRDefault="002252D4" w:rsidP="00641A90">
      <w:pPr>
        <w:pStyle w:val="ListParagraph"/>
        <w:numPr>
          <w:ilvl w:val="0"/>
          <w:numId w:val="4"/>
        </w:numPr>
        <w:spacing w:line="360" w:lineRule="auto"/>
      </w:pPr>
      <w:r w:rsidRPr="002252D4">
        <w:t>Produce biologically relevant outputs, specifically cellular growth rate and secretion profiles.</w:t>
      </w:r>
    </w:p>
    <w:p w14:paraId="544A21CB" w14:textId="77777777" w:rsidR="002252D4" w:rsidRDefault="002252D4" w:rsidP="00641A90">
      <w:pPr>
        <w:spacing w:line="360" w:lineRule="auto"/>
      </w:pPr>
      <w:r w:rsidRPr="002252D4">
        <w:t xml:space="preserve">By providing a computationally efficient approximation of whole-cell behaviour, the surrogate framework could enable colony-scale simulations that would otherwise be computationally infeasible. In the longer term, the surrogate framework will support </w:t>
      </w:r>
      <w:r w:rsidRPr="002252D4">
        <w:lastRenderedPageBreak/>
        <w:t>applications such as evolutionary simulations, cross-feeding dynamics, biofilm formation, and antibiotic response studies.</w:t>
      </w:r>
    </w:p>
    <w:p w14:paraId="5701EE7A" w14:textId="75979C0A" w:rsidR="00E66155" w:rsidRDefault="00E66155" w:rsidP="00641A90">
      <w:pPr>
        <w:pStyle w:val="Heading1"/>
        <w:spacing w:line="360" w:lineRule="auto"/>
      </w:pPr>
      <w:bookmarkStart w:id="2" w:name="_Toc224338694"/>
      <w:r w:rsidRPr="00E66155">
        <w:t>Methodology and Research Plan</w:t>
      </w:r>
      <w:bookmarkEnd w:id="2"/>
    </w:p>
    <w:p w14:paraId="2F58A42D" w14:textId="51ABD0C4" w:rsidR="0012603F" w:rsidRDefault="0012603F" w:rsidP="00641A90">
      <w:pPr>
        <w:spacing w:line="360" w:lineRule="auto"/>
      </w:pPr>
      <w:r w:rsidRPr="0012603F">
        <w:t xml:space="preserve">To support the development of the proposed surrogate model, relevant methodologies have been investigated through literature review and preliminary experimentation. </w:t>
      </w:r>
      <w:r w:rsidR="00663CD2" w:rsidRPr="0012603F">
        <w:t>Several</w:t>
      </w:r>
      <w:r w:rsidRPr="0012603F">
        <w:t xml:space="preserve"> machine learning approaches have been considered for surrogate construction, including </w:t>
      </w:r>
      <w:r w:rsidRPr="006962B3">
        <w:rPr>
          <w:i/>
          <w:iCs/>
        </w:rPr>
        <w:t>linear regression</w:t>
      </w:r>
      <w:r w:rsidR="006962B3" w:rsidRPr="006962B3">
        <w:rPr>
          <w:i/>
          <w:iCs/>
        </w:rPr>
        <w:t xml:space="preserve"> (LR)</w:t>
      </w:r>
      <w:r w:rsidRPr="006962B3">
        <w:t xml:space="preserve">, </w:t>
      </w:r>
      <w:r w:rsidRPr="006962B3">
        <w:rPr>
          <w:i/>
          <w:iCs/>
        </w:rPr>
        <w:t>support vector regression</w:t>
      </w:r>
      <w:r w:rsidR="006962B3">
        <w:rPr>
          <w:i/>
          <w:iCs/>
        </w:rPr>
        <w:t xml:space="preserve"> (SVR)</w:t>
      </w:r>
      <w:r w:rsidRPr="0012603F">
        <w:t xml:space="preserve">, </w:t>
      </w:r>
      <w:r w:rsidRPr="006962B3">
        <w:rPr>
          <w:i/>
          <w:iCs/>
        </w:rPr>
        <w:t>Dynamic Mode Decomposition (DMD)</w:t>
      </w:r>
      <w:r w:rsidRPr="006962B3">
        <w:t xml:space="preserve">, </w:t>
      </w:r>
      <w:r w:rsidRPr="0012603F">
        <w:t xml:space="preserve">and </w:t>
      </w:r>
      <w:r w:rsidRPr="006962B3">
        <w:rPr>
          <w:i/>
          <w:iCs/>
        </w:rPr>
        <w:t>artificial neural networks (ANNs).</w:t>
      </w:r>
      <w:r w:rsidRPr="0012603F">
        <w:t xml:space="preserve"> These methods provide different levels of interpretability and modelling flexibility, and their investigation informs both the selection of modelling approaches and the phased research plan described later in this section.</w:t>
      </w:r>
    </w:p>
    <w:p w14:paraId="6508C4AA" w14:textId="0808635A" w:rsidR="00E66155" w:rsidRPr="00E66155" w:rsidRDefault="00A6670E" w:rsidP="00641A90">
      <w:pPr>
        <w:spacing w:line="360" w:lineRule="auto"/>
      </w:pPr>
      <w:r w:rsidRPr="00A6670E">
        <w:t>As an initial step,</w:t>
      </w:r>
      <w:r>
        <w:t xml:space="preserve"> </w:t>
      </w:r>
      <w:r w:rsidR="00474CEB" w:rsidRPr="00474CEB">
        <w:t xml:space="preserve">computationally </w:t>
      </w:r>
      <w:r w:rsidR="00A465C8" w:rsidRPr="00A465C8">
        <w:t>inexpensive</w:t>
      </w:r>
      <w:r w:rsidR="00A465C8">
        <w:t xml:space="preserve"> </w:t>
      </w:r>
      <w:r w:rsidR="00E77B12">
        <w:t>classic</w:t>
      </w:r>
      <w:r w:rsidR="0030598D">
        <w:t>al</w:t>
      </w:r>
      <w:r w:rsidR="003376B2">
        <w:t xml:space="preserve"> </w:t>
      </w:r>
      <w:r w:rsidR="00E66155" w:rsidRPr="00E66155">
        <w:t xml:space="preserve">machine learning approaches </w:t>
      </w:r>
      <w:r w:rsidR="0038666B">
        <w:t>are chosen</w:t>
      </w:r>
      <w:r w:rsidR="00E66155" w:rsidRPr="00E66155">
        <w:t xml:space="preserve"> for surrogate construction. Linear regression will serve as a transparent baseline model for evaluating predictive performance. Support vector regression will also be assessed as an efficient surrogate modelling approach, as demonstrated in previous studies (Angione et al., 2022; Pruett and Hester, 2016). </w:t>
      </w:r>
    </w:p>
    <w:p w14:paraId="1C6DA259" w14:textId="2BE62A5F" w:rsidR="00E66155" w:rsidRPr="00E66155" w:rsidRDefault="00E66155" w:rsidP="00641A90">
      <w:pPr>
        <w:spacing w:line="360" w:lineRule="auto"/>
      </w:pPr>
      <w:r w:rsidRPr="006962B3">
        <w:rPr>
          <w:i/>
          <w:iCs/>
        </w:rPr>
        <w:t>Dynamic Mode Decomposition (DMD)</w:t>
      </w:r>
      <w:r w:rsidRPr="00E66155">
        <w:t xml:space="preserve"> was also </w:t>
      </w:r>
      <w:r w:rsidR="000848ED">
        <w:t>reviewed</w:t>
      </w:r>
      <w:r w:rsidRPr="00E66155">
        <w:t xml:space="preserve"> as a data-driven approach for modelling dynamical systems through coupled spatial–temporal modes. DMD constructs a linear approximation between consecutive system states using singular value decomposition, allowing dominant dynamic patterns to be extracted without explicitly computing the underlying system operator</w:t>
      </w:r>
      <w:r w:rsidR="00E0095A">
        <w:t xml:space="preserve"> </w:t>
      </w:r>
      <w:r w:rsidR="00B54A73" w:rsidRPr="00B54A73">
        <w:t>(Jose Nathan Kutz et al., 2017)</w:t>
      </w:r>
      <w:r w:rsidRPr="00E66155">
        <w:t xml:space="preserve">. While DMD has demonstrated strong performance in modelling time-series dynamics, its current applicability to scalar outputs is limited. </w:t>
      </w:r>
      <w:r w:rsidR="00A465C8" w:rsidRPr="00A465C8">
        <w:t>As the current plan focuses on predicting low-dimensional scalar outputs</w:t>
      </w:r>
      <w:r w:rsidRPr="00E66155">
        <w:t>, it is considered a potential extension for future work.</w:t>
      </w:r>
    </w:p>
    <w:p w14:paraId="21142B3B" w14:textId="77777777" w:rsidR="00373C3A" w:rsidRDefault="009A2D7D" w:rsidP="00641A90">
      <w:pPr>
        <w:spacing w:line="360" w:lineRule="auto"/>
      </w:pPr>
      <w:r w:rsidRPr="009A2D7D">
        <w:rPr>
          <w:i/>
          <w:iCs/>
        </w:rPr>
        <w:t>Artificial Neural Networks (ANNs</w:t>
      </w:r>
      <w:r w:rsidRPr="009A2D7D">
        <w:t xml:space="preserve">) are currently identified as the primary modelling framework for the surrogate model. Following a staged complexity strategy, development will begin with simple regression models and multilayer perceptrons before exploring more advanced architectures such as multi-task networks. </w:t>
      </w:r>
    </w:p>
    <w:p w14:paraId="7166C30C" w14:textId="78B7D364" w:rsidR="009A2D7D" w:rsidRPr="009A2D7D" w:rsidRDefault="009A2D7D" w:rsidP="00641A90">
      <w:pPr>
        <w:spacing w:line="360" w:lineRule="auto"/>
      </w:pPr>
      <w:r w:rsidRPr="009A2D7D">
        <w:lastRenderedPageBreak/>
        <w:t xml:space="preserve">In addition, recent studies have shown that </w:t>
      </w:r>
      <w:r w:rsidR="000C734B">
        <w:t xml:space="preserve">a </w:t>
      </w:r>
      <w:r w:rsidRPr="009A2D7D">
        <w:t xml:space="preserve">bio-informed </w:t>
      </w:r>
      <w:r>
        <w:t>a</w:t>
      </w:r>
      <w:r w:rsidR="00BE00C3">
        <w:t>rchitecture</w:t>
      </w:r>
      <w:r w:rsidRPr="009A2D7D">
        <w:t xml:space="preserve"> can improve efficiency and predictive performance in biomedical applications</w:t>
      </w:r>
      <w:r w:rsidR="00E43724">
        <w:t>, predicting</w:t>
      </w:r>
      <w:r w:rsidRPr="009A2D7D">
        <w:t xml:space="preserve"> </w:t>
      </w:r>
      <w:r w:rsidR="00EB1F70">
        <w:t xml:space="preserve">a cell’s expression level </w:t>
      </w:r>
      <w:r w:rsidRPr="009A2D7D">
        <w:t>(Ma et al., 2018</w:t>
      </w:r>
      <w:r w:rsidR="00E43724">
        <w:t xml:space="preserve">) </w:t>
      </w:r>
      <w:r w:rsidR="00EB1F70">
        <w:t>or</w:t>
      </w:r>
      <w:r w:rsidR="00464798">
        <w:t xml:space="preserve"> </w:t>
      </w:r>
      <w:r w:rsidR="00B1722C" w:rsidRPr="00B1722C">
        <w:t xml:space="preserve">disease-relevant biomarkers </w:t>
      </w:r>
      <w:r w:rsidR="00464798" w:rsidRPr="00464798">
        <w:t>(</w:t>
      </w:r>
      <w:proofErr w:type="spellStart"/>
      <w:r w:rsidR="00464798" w:rsidRPr="00464798">
        <w:t>Meirer</w:t>
      </w:r>
      <w:proofErr w:type="spellEnd"/>
      <w:r w:rsidR="00464798" w:rsidRPr="00464798">
        <w:t xml:space="preserve"> et al., 2024)</w:t>
      </w:r>
      <w:r w:rsidRPr="009A2D7D">
        <w:t>.</w:t>
      </w:r>
      <w:r w:rsidR="00373C3A">
        <w:t xml:space="preserve"> </w:t>
      </w:r>
      <w:r w:rsidRPr="009A2D7D">
        <w:t xml:space="preserve">In </w:t>
      </w:r>
      <w:r w:rsidRPr="000C734B">
        <w:rPr>
          <w:i/>
          <w:iCs/>
        </w:rPr>
        <w:t>bio-informed neural network</w:t>
      </w:r>
      <w:r w:rsidR="000C734B" w:rsidRPr="000C734B">
        <w:rPr>
          <w:i/>
          <w:iCs/>
        </w:rPr>
        <w:t>s</w:t>
      </w:r>
      <w:r w:rsidRPr="000C734B">
        <w:rPr>
          <w:i/>
          <w:iCs/>
        </w:rPr>
        <w:t xml:space="preserve"> (BINN</w:t>
      </w:r>
      <w:r w:rsidR="000C734B" w:rsidRPr="000C734B">
        <w:rPr>
          <w:i/>
          <w:iCs/>
        </w:rPr>
        <w:t>s</w:t>
      </w:r>
      <w:r w:rsidRPr="000C734B">
        <w:rPr>
          <w:i/>
          <w:iCs/>
        </w:rPr>
        <w:t>)</w:t>
      </w:r>
      <w:r w:rsidRPr="000C734B">
        <w:t xml:space="preserve">, </w:t>
      </w:r>
      <w:r w:rsidRPr="009A2D7D">
        <w:t>hidden layers correspond to biologically meaningful quantities such as transcription success, translation success, and expression levels</w:t>
      </w:r>
      <w:r w:rsidR="00DE2D6D">
        <w:t xml:space="preserve"> </w:t>
      </w:r>
      <w:r w:rsidR="00DE2D6D" w:rsidRPr="00DE2D6D">
        <w:t>(Selby et al., 2025)</w:t>
      </w:r>
      <w:r w:rsidRPr="009A2D7D">
        <w:t>. This design aims to improve interpretability while maintaining predictive capability, which aligns well with the objectives of this project.</w:t>
      </w:r>
    </w:p>
    <w:p w14:paraId="1737DF7D" w14:textId="77777777" w:rsidR="000C734B" w:rsidRDefault="000C734B" w:rsidP="00641A90">
      <w:pPr>
        <w:spacing w:line="360" w:lineRule="auto"/>
      </w:pPr>
      <w:r w:rsidRPr="000C734B">
        <w:t>Based on these methodological considerations, the research will follow a three-phase development plan consisting of: (1) growth rate prediction, (2) growth and metabolite exchange prediction, and (3) colony-level integration.</w:t>
      </w:r>
    </w:p>
    <w:p w14:paraId="17F30732" w14:textId="77777777" w:rsidR="00E66155" w:rsidRDefault="00E66155" w:rsidP="00641A90">
      <w:pPr>
        <w:spacing w:line="360" w:lineRule="auto"/>
      </w:pPr>
      <w:r w:rsidRPr="00E66155">
        <w:t>The initial phase focuses on predicting cellular growth rate as a single output. This phase will be used to validate the network architecture and training strategy.</w:t>
      </w:r>
    </w:p>
    <w:p w14:paraId="18DD3F42" w14:textId="77777777" w:rsidR="00511696" w:rsidRDefault="00511696" w:rsidP="00641A90">
      <w:pPr>
        <w:spacing w:line="360" w:lineRule="auto"/>
      </w:pPr>
      <w:r w:rsidRPr="00511696">
        <w:t>A dataset comprising 463 single-gene knockout simulations will be used for model training and validation. A five-fold cross-validation scheme will be applied to ensure robust performance assessment.</w:t>
      </w:r>
    </w:p>
    <w:p w14:paraId="67B36399" w14:textId="091E6F89" w:rsidR="00E66155" w:rsidRPr="00E66155" w:rsidRDefault="00AD0139" w:rsidP="00641A90">
      <w:pPr>
        <w:spacing w:line="360" w:lineRule="auto"/>
      </w:pPr>
      <w:r>
        <w:t>In the second phase, t</w:t>
      </w:r>
      <w:r w:rsidR="00E66155" w:rsidRPr="00E66155">
        <w:t>he surrogate model will be extended to jointly predict growth rate and metabolite exchange fluxes, including approximately twenty exchange metabolites. This stage will employ a multi-task learning framework.</w:t>
      </w:r>
    </w:p>
    <w:p w14:paraId="337AAAA8" w14:textId="3C6EF419" w:rsidR="00E66155" w:rsidRDefault="00E66155" w:rsidP="00641A90">
      <w:pPr>
        <w:spacing w:line="360" w:lineRule="auto"/>
      </w:pPr>
      <w:r w:rsidRPr="00E66155">
        <w:t xml:space="preserve">In the final phase, the surrogate model will be integrated into a colony simulation framework where it replaces repeated calls to the full </w:t>
      </w:r>
      <w:proofErr w:type="spellStart"/>
      <w:r w:rsidRPr="00E66155">
        <w:t>vEcoli</w:t>
      </w:r>
      <w:proofErr w:type="spellEnd"/>
      <w:r w:rsidRPr="00E66155">
        <w:t xml:space="preserve"> model. Simulation performance will be evaluated by comparing surrogate-driven colony simulations with reference simulations from the full model.</w:t>
      </w:r>
    </w:p>
    <w:p w14:paraId="6BB15BD5" w14:textId="31C8BA21" w:rsidR="00E66155" w:rsidRDefault="00E66155" w:rsidP="00641A90">
      <w:pPr>
        <w:pStyle w:val="Heading1"/>
        <w:spacing w:line="360" w:lineRule="auto"/>
      </w:pPr>
      <w:bookmarkStart w:id="3" w:name="_Toc224338695"/>
      <w:r w:rsidRPr="00E66155">
        <w:t>Preliminary Work and First Results</w:t>
      </w:r>
      <w:bookmarkEnd w:id="3"/>
    </w:p>
    <w:p w14:paraId="346206F6" w14:textId="5BE9DDB8" w:rsidR="00E66155" w:rsidRDefault="00E66155" w:rsidP="00641A90">
      <w:pPr>
        <w:pStyle w:val="NormalWeb"/>
        <w:spacing w:line="360" w:lineRule="auto"/>
        <w:rPr>
          <w:rFonts w:asciiTheme="minorHAnsi" w:hAnsiTheme="minorHAnsi"/>
        </w:rPr>
      </w:pPr>
      <w:r w:rsidRPr="00E66155">
        <w:rPr>
          <w:rFonts w:asciiTheme="minorHAnsi" w:hAnsiTheme="minorHAnsi"/>
        </w:rPr>
        <w:t xml:space="preserve">During the early stage of the PhD, foundational literature on whole-cell models and systems biology was studied through textbooks such as </w:t>
      </w:r>
      <w:r w:rsidRPr="00E66155">
        <w:rPr>
          <w:rFonts w:asciiTheme="minorHAnsi" w:hAnsiTheme="minorHAnsi"/>
          <w:i/>
          <w:iCs/>
        </w:rPr>
        <w:t>Fundamentals of Systems Biology: From Synthetic Circuits to Whole-cell Models</w:t>
      </w:r>
      <w:r w:rsidRPr="00E66155">
        <w:rPr>
          <w:rFonts w:asciiTheme="minorHAnsi" w:hAnsiTheme="minorHAnsi"/>
        </w:rPr>
        <w:t xml:space="preserve">, as well as recent research papers including Whole-cell modelling of E. coli colonies enables quantification of single-cell heterogeneity in antibiotic responses. Knowledge from </w:t>
      </w:r>
      <w:r w:rsidR="00673518">
        <w:rPr>
          <w:rFonts w:asciiTheme="minorHAnsi" w:hAnsiTheme="minorHAnsi"/>
        </w:rPr>
        <w:t xml:space="preserve">various </w:t>
      </w:r>
      <w:r w:rsidRPr="00E66155">
        <w:rPr>
          <w:rFonts w:asciiTheme="minorHAnsi" w:hAnsiTheme="minorHAnsi"/>
        </w:rPr>
        <w:t xml:space="preserve">sources was </w:t>
      </w:r>
      <w:r w:rsidRPr="00E66155">
        <w:rPr>
          <w:rFonts w:asciiTheme="minorHAnsi" w:hAnsiTheme="minorHAnsi"/>
        </w:rPr>
        <w:lastRenderedPageBreak/>
        <w:t>integrated into personalised notes and references using academic management tools such as Obsidian and Mendeley</w:t>
      </w:r>
      <w:r w:rsidR="008839CE">
        <w:rPr>
          <w:rFonts w:asciiTheme="minorHAnsi" w:hAnsiTheme="minorHAnsi"/>
        </w:rPr>
        <w:t>.</w:t>
      </w:r>
    </w:p>
    <w:p w14:paraId="6F25B94B" w14:textId="707C8EE8" w:rsidR="00673518" w:rsidRPr="00673518" w:rsidRDefault="00673518" w:rsidP="00641A90">
      <w:pPr>
        <w:pStyle w:val="Heading2"/>
        <w:spacing w:line="360" w:lineRule="auto"/>
      </w:pPr>
      <w:bookmarkStart w:id="4" w:name="_Toc224338696"/>
      <w:proofErr w:type="spellStart"/>
      <w:r>
        <w:t>wcEcoli</w:t>
      </w:r>
      <w:proofErr w:type="spellEnd"/>
      <w:r>
        <w:t xml:space="preserve"> Analysis</w:t>
      </w:r>
      <w:bookmarkEnd w:id="4"/>
    </w:p>
    <w:p w14:paraId="0822AC23" w14:textId="30B2D65D" w:rsidR="00A65287" w:rsidRDefault="008429A0" w:rsidP="00641A90">
      <w:pPr>
        <w:spacing w:line="360" w:lineRule="auto"/>
      </w:pPr>
      <w:r>
        <w:t xml:space="preserve">Firstly, I analysed </w:t>
      </w:r>
      <w:proofErr w:type="spellStart"/>
      <w:r w:rsidRPr="00C33D7E">
        <w:rPr>
          <w:i/>
          <w:iCs/>
        </w:rPr>
        <w:t>wcEcoli</w:t>
      </w:r>
      <w:proofErr w:type="spellEnd"/>
      <w:r>
        <w:t xml:space="preserve">, </w:t>
      </w:r>
      <w:r w:rsidR="00BC2AF9" w:rsidRPr="00BC2AF9">
        <w:t xml:space="preserve">the most recent implementation of the </w:t>
      </w:r>
      <w:r w:rsidR="00BC2AF9" w:rsidRPr="00BC2AF9">
        <w:rPr>
          <w:i/>
          <w:iCs/>
        </w:rPr>
        <w:t>Escherichia coli</w:t>
      </w:r>
      <w:r w:rsidR="00BC2AF9" w:rsidRPr="00BC2AF9">
        <w:t xml:space="preserve"> whole-cell model.</w:t>
      </w:r>
      <w:r w:rsidR="00366813">
        <w:t xml:space="preserve"> The </w:t>
      </w:r>
      <w:r w:rsidR="00246FDB">
        <w:t xml:space="preserve">model is downloaded from public GitHub repository in </w:t>
      </w:r>
      <w:r w:rsidR="00366813">
        <w:t>March 202</w:t>
      </w:r>
      <w:r w:rsidR="00246FDB">
        <w:t>5</w:t>
      </w:r>
      <w:r w:rsidR="00BC2AF9" w:rsidRPr="00BC2AF9">
        <w:t xml:space="preserve"> </w:t>
      </w:r>
      <w:r w:rsidR="00E4565D">
        <w:t xml:space="preserve">and loaded both locally and on university’s HPC cluster. </w:t>
      </w:r>
    </w:p>
    <w:p w14:paraId="345E2B28" w14:textId="6686E328" w:rsidR="00673A82" w:rsidRDefault="00EF4AFE" w:rsidP="00641A90">
      <w:pPr>
        <w:spacing w:line="360" w:lineRule="auto"/>
      </w:pPr>
      <w:r w:rsidRPr="00EF4AFE">
        <w:t xml:space="preserve">To better understand the structure of the model, a directed network representing molecular entities and their interactions across biological processes was constructed by incorporating the interdependencies between </w:t>
      </w:r>
      <w:proofErr w:type="spellStart"/>
      <w:r w:rsidRPr="00EF4AFE">
        <w:t>submodels</w:t>
      </w:r>
      <w:proofErr w:type="spellEnd"/>
      <w:r w:rsidRPr="00EF4AFE">
        <w:t xml:space="preserve"> of </w:t>
      </w:r>
      <w:proofErr w:type="spellStart"/>
      <w:r w:rsidRPr="00EF4AFE">
        <w:t>wcEcoli</w:t>
      </w:r>
      <w:proofErr w:type="spellEnd"/>
      <w:r w:rsidRPr="00EF4AFE">
        <w:t>. As shown in Figure 1, nodes represent either a molecular process (such as TF binding or transcription) or a molecular entity (such as genes or metabolites).</w:t>
      </w:r>
      <w:r>
        <w:t xml:space="preserve"> </w:t>
      </w:r>
      <w:r w:rsidRPr="00EF4AFE">
        <w:t xml:space="preserve">Edges between nodes are extracted from the </w:t>
      </w:r>
      <w:proofErr w:type="spellStart"/>
      <w:r w:rsidRPr="00EF4AFE">
        <w:t>wcEcoli</w:t>
      </w:r>
      <w:proofErr w:type="spellEnd"/>
      <w:r w:rsidRPr="00EF4AFE">
        <w:t xml:space="preserve"> code repository, with directionality reflecting the data flow — that is, the inputs and outputs of each </w:t>
      </w:r>
      <w:proofErr w:type="spellStart"/>
      <w:r w:rsidRPr="00EF4AFE">
        <w:t>submodel</w:t>
      </w:r>
      <w:proofErr w:type="spellEnd"/>
      <w:r w:rsidRPr="00EF4AFE">
        <w:t>.</w:t>
      </w:r>
    </w:p>
    <w:p w14:paraId="1C220165" w14:textId="29783635" w:rsidR="00CA66F5" w:rsidRDefault="007A5CA4" w:rsidP="00641A90">
      <w:pPr>
        <w:spacing w:line="360" w:lineRule="auto"/>
      </w:pPr>
      <w:r w:rsidRPr="007A5CA4">
        <w:t>This representation provides a holistic overview of the relationships between molecular entities and processes within the whole-cell model, from which statistical features of the network can be extracted (Figure 2). For example, edges (221 thousand) substantially outnumber nodes (42 thousand), and translation contributes the greatest number of edges followed by transcription, indicating that the structural complexity of the model is primarily concentrated in the gene expression machinery.</w:t>
      </w:r>
    </w:p>
    <w:p w14:paraId="47131A14" w14:textId="77777777" w:rsidR="00F93E83" w:rsidRDefault="00F93E83" w:rsidP="00641A90">
      <w:pPr>
        <w:spacing w:line="360" w:lineRule="auto"/>
      </w:pPr>
    </w:p>
    <w:p w14:paraId="18681A6A" w14:textId="77777777" w:rsidR="00F93E83" w:rsidRDefault="00F93E83" w:rsidP="00641A90">
      <w:pPr>
        <w:spacing w:line="360" w:lineRule="auto"/>
      </w:pPr>
    </w:p>
    <w:p w14:paraId="6AD56E3E" w14:textId="1F7EE8EB" w:rsidR="00A65287" w:rsidRDefault="00F01BEB" w:rsidP="00641A90">
      <w:pPr>
        <w:spacing w:line="360" w:lineRule="auto"/>
      </w:pPr>
      <w:r>
        <w:rPr>
          <w:noProof/>
        </w:rPr>
        <w:lastRenderedPageBreak/>
        <w:drawing>
          <wp:inline distT="0" distB="0" distL="0" distR="0" wp14:anchorId="4D99DFD2" wp14:editId="4EE0C1FD">
            <wp:extent cx="5720080" cy="7835900"/>
            <wp:effectExtent l="0" t="0" r="0" b="0"/>
            <wp:docPr id="8483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0080" cy="7835900"/>
                    </a:xfrm>
                    <a:prstGeom prst="rect">
                      <a:avLst/>
                    </a:prstGeom>
                    <a:noFill/>
                    <a:ln>
                      <a:noFill/>
                    </a:ln>
                  </pic:spPr>
                </pic:pic>
              </a:graphicData>
            </a:graphic>
          </wp:inline>
        </w:drawing>
      </w:r>
    </w:p>
    <w:p w14:paraId="1F2DCE60" w14:textId="46C930A7" w:rsidR="00F93E83" w:rsidRPr="009B672E" w:rsidRDefault="00F93E83" w:rsidP="00641A90">
      <w:pPr>
        <w:spacing w:line="360" w:lineRule="auto"/>
        <w:jc w:val="center"/>
        <w:rPr>
          <w:i/>
          <w:iCs/>
        </w:rPr>
      </w:pPr>
      <w:r w:rsidRPr="009B672E">
        <w:rPr>
          <w:i/>
          <w:iCs/>
        </w:rPr>
        <w:t xml:space="preserve">Figure 1: </w:t>
      </w:r>
      <w:proofErr w:type="spellStart"/>
      <w:r w:rsidRPr="009B672E">
        <w:rPr>
          <w:i/>
          <w:iCs/>
        </w:rPr>
        <w:t>wcEcoli</w:t>
      </w:r>
      <w:proofErr w:type="spellEnd"/>
      <w:r w:rsidRPr="009B672E">
        <w:rPr>
          <w:i/>
          <w:iCs/>
        </w:rPr>
        <w:t xml:space="preserve"> Causality Network</w:t>
      </w:r>
      <w:r w:rsidR="00AA7126" w:rsidRPr="00AA7126">
        <w:rPr>
          <w:i/>
          <w:iCs/>
        </w:rPr>
        <w:t xml:space="preserve"> </w:t>
      </w:r>
      <w:r w:rsidR="00AA7126" w:rsidRPr="009B672E">
        <w:rPr>
          <w:i/>
          <w:iCs/>
        </w:rPr>
        <w:t>Schematic</w:t>
      </w:r>
    </w:p>
    <w:p w14:paraId="5EC01523" w14:textId="09F7D0A3" w:rsidR="002363CE" w:rsidRDefault="002363CE" w:rsidP="00641A90">
      <w:pPr>
        <w:spacing w:line="360" w:lineRule="auto"/>
      </w:pPr>
      <w:r w:rsidRPr="006E06CA">
        <w:rPr>
          <w:b/>
          <w:bCs/>
          <w:noProof/>
        </w:rPr>
        <w:lastRenderedPageBreak/>
        <w:drawing>
          <wp:inline distT="0" distB="0" distL="0" distR="0" wp14:anchorId="030BA66E" wp14:editId="0276CF87">
            <wp:extent cx="5731510" cy="4431030"/>
            <wp:effectExtent l="0" t="0" r="2540" b="7620"/>
            <wp:docPr id="2021510075"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0075" name="Picture 2" descr="A close-up of a graph&#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18"/>
                    <a:stretch>
                      <a:fillRect/>
                    </a:stretch>
                  </pic:blipFill>
                  <pic:spPr bwMode="auto">
                    <a:xfrm>
                      <a:off x="0" y="0"/>
                      <a:ext cx="5731510" cy="4431030"/>
                    </a:xfrm>
                    <a:prstGeom prst="rect">
                      <a:avLst/>
                    </a:prstGeom>
                    <a:noFill/>
                    <a:ln>
                      <a:noFill/>
                    </a:ln>
                    <a:extLst>
                      <a:ext uri="{53640926-AAD7-44D8-BBD7-CCE9431645EC}">
                        <a14:shadowObscured xmlns:a14="http://schemas.microsoft.com/office/drawing/2010/main"/>
                      </a:ext>
                    </a:extLst>
                  </pic:spPr>
                </pic:pic>
              </a:graphicData>
            </a:graphic>
          </wp:inline>
        </w:drawing>
      </w:r>
    </w:p>
    <w:p w14:paraId="6EB8381E" w14:textId="3CF19674" w:rsidR="00A95394" w:rsidRPr="00A95394" w:rsidRDefault="00A95394" w:rsidP="00641A90">
      <w:pPr>
        <w:spacing w:line="360" w:lineRule="auto"/>
        <w:jc w:val="center"/>
        <w:rPr>
          <w:i/>
          <w:iCs/>
        </w:rPr>
      </w:pPr>
      <w:r w:rsidRPr="00A95394">
        <w:rPr>
          <w:i/>
          <w:iCs/>
        </w:rPr>
        <w:t>Figure 2:</w:t>
      </w:r>
      <w:r>
        <w:rPr>
          <w:i/>
          <w:iCs/>
        </w:rPr>
        <w:t xml:space="preserve"> </w:t>
      </w:r>
      <w:proofErr w:type="spellStart"/>
      <w:r w:rsidR="00183427">
        <w:rPr>
          <w:i/>
          <w:iCs/>
        </w:rPr>
        <w:t>wcEcoli</w:t>
      </w:r>
      <w:proofErr w:type="spellEnd"/>
      <w:r w:rsidR="00183427">
        <w:rPr>
          <w:i/>
          <w:iCs/>
        </w:rPr>
        <w:t xml:space="preserve"> </w:t>
      </w:r>
      <w:r w:rsidR="009F11C7">
        <w:rPr>
          <w:i/>
          <w:iCs/>
        </w:rPr>
        <w:t>Causality</w:t>
      </w:r>
      <w:r w:rsidR="00D922A8">
        <w:rPr>
          <w:i/>
          <w:iCs/>
        </w:rPr>
        <w:t xml:space="preserve"> Network </w:t>
      </w:r>
      <w:r w:rsidR="00AA7126">
        <w:rPr>
          <w:i/>
          <w:iCs/>
        </w:rPr>
        <w:t>Statistical Summary</w:t>
      </w:r>
    </w:p>
    <w:p w14:paraId="162983B9" w14:textId="04AD1ABC" w:rsidR="00FC5903" w:rsidRDefault="00FC5903" w:rsidP="00641A90">
      <w:pPr>
        <w:pStyle w:val="Heading2"/>
        <w:spacing w:line="360" w:lineRule="auto"/>
      </w:pPr>
      <w:bookmarkStart w:id="5" w:name="_Toc224338697"/>
      <w:proofErr w:type="spellStart"/>
      <w:r>
        <w:t>vEcoli</w:t>
      </w:r>
      <w:proofErr w:type="spellEnd"/>
      <w:r>
        <w:t xml:space="preserve"> </w:t>
      </w:r>
      <w:r w:rsidR="00673518">
        <w:t>Analysis</w:t>
      </w:r>
      <w:bookmarkEnd w:id="5"/>
    </w:p>
    <w:p w14:paraId="711178AE" w14:textId="6E909F85" w:rsidR="00E66155" w:rsidRDefault="00D803CC" w:rsidP="00641A90">
      <w:pPr>
        <w:spacing w:line="360" w:lineRule="auto"/>
      </w:pPr>
      <w:r w:rsidRPr="00D803CC">
        <w:t xml:space="preserve">To support the planned work on colony-scale surrogate modelling, subsequent efforts shifted to </w:t>
      </w:r>
      <w:proofErr w:type="spellStart"/>
      <w:r w:rsidRPr="00D803CC">
        <w:rPr>
          <w:i/>
          <w:iCs/>
        </w:rPr>
        <w:t>vEcoli</w:t>
      </w:r>
      <w:proofErr w:type="spellEnd"/>
      <w:r w:rsidRPr="00D803CC">
        <w:t xml:space="preserve">, a colony-level simulation framework derived from the </w:t>
      </w:r>
      <w:proofErr w:type="spellStart"/>
      <w:r w:rsidRPr="00D803CC">
        <w:t>wcEcoli</w:t>
      </w:r>
      <w:proofErr w:type="spellEnd"/>
      <w:r w:rsidRPr="00D803CC">
        <w:t xml:space="preserve"> model that enables the simulation of interacting cells within a shared environment</w:t>
      </w:r>
      <w:r w:rsidR="00FA262F">
        <w:rPr>
          <w:i/>
          <w:iCs/>
        </w:rPr>
        <w:t>.</w:t>
      </w:r>
      <w:r w:rsidR="00E66155" w:rsidRPr="00E66155">
        <w:t xml:space="preserve"> </w:t>
      </w:r>
      <w:r w:rsidR="00300504">
        <w:t>T</w:t>
      </w:r>
      <w:r w:rsidR="00300504" w:rsidRPr="00E66155">
        <w:t>he latest version of</w:t>
      </w:r>
      <w:r w:rsidR="00300504">
        <w:t xml:space="preserve"> </w:t>
      </w:r>
      <w:proofErr w:type="spellStart"/>
      <w:r w:rsidR="00300504">
        <w:t>vE</w:t>
      </w:r>
      <w:r w:rsidR="00141243">
        <w:t>co</w:t>
      </w:r>
      <w:r w:rsidR="00300504">
        <w:t>li</w:t>
      </w:r>
      <w:proofErr w:type="spellEnd"/>
      <w:r w:rsidR="00FA262F">
        <w:t xml:space="preserve"> </w:t>
      </w:r>
      <w:r>
        <w:t>was</w:t>
      </w:r>
      <w:r w:rsidR="00E66155" w:rsidRPr="00E66155">
        <w:t xml:space="preserve"> successfully installed and configured on remote computational environments, </w:t>
      </w:r>
      <w:r w:rsidR="00122547">
        <w:t>i.e.,</w:t>
      </w:r>
      <w:r w:rsidR="00E66155" w:rsidRPr="00E66155">
        <w:t xml:space="preserve"> the HPC cluster provided by the school. Trial simulations were conducted to verify the functionality of the modelling framework and explore different simulation configurations.</w:t>
      </w:r>
    </w:p>
    <w:p w14:paraId="43D1B2F3" w14:textId="71274E47" w:rsidR="00133EBB" w:rsidRPr="00E66155" w:rsidRDefault="00133EBB" w:rsidP="00641A90">
      <w:pPr>
        <w:pStyle w:val="Heading3"/>
        <w:spacing w:line="360" w:lineRule="auto"/>
      </w:pPr>
      <w:bookmarkStart w:id="6" w:name="_Toc224338698"/>
      <w:r>
        <w:t xml:space="preserve">Single-cell </w:t>
      </w:r>
      <w:r w:rsidR="009A5B5F">
        <w:t>S</w:t>
      </w:r>
      <w:r>
        <w:t xml:space="preserve">imulation </w:t>
      </w:r>
      <w:r w:rsidR="009A5B5F">
        <w:t>Using</w:t>
      </w:r>
      <w:r>
        <w:t xml:space="preserve"> </w:t>
      </w:r>
      <w:proofErr w:type="spellStart"/>
      <w:r>
        <w:t>vEcoli</w:t>
      </w:r>
      <w:bookmarkEnd w:id="6"/>
      <w:proofErr w:type="spellEnd"/>
    </w:p>
    <w:p w14:paraId="35004CC5" w14:textId="69C9920F" w:rsidR="003528A1" w:rsidRDefault="00E66155" w:rsidP="00641A90">
      <w:pPr>
        <w:spacing w:line="360" w:lineRule="auto"/>
      </w:pPr>
      <w:r w:rsidRPr="00E66155">
        <w:t>A customised gene knockout function was developed to enable systematic perturbation studies</w:t>
      </w:r>
      <w:r w:rsidR="00E43664">
        <w:t xml:space="preserve"> (Algorithm 1)</w:t>
      </w:r>
      <w:r w:rsidRPr="00E66155">
        <w:t xml:space="preserve">. The correctness of this implementation was validated by analysing transcription and translation outcomes in single-gene knockout variants, </w:t>
      </w:r>
      <w:r w:rsidRPr="00E66155">
        <w:lastRenderedPageBreak/>
        <w:t xml:space="preserve">confirming that the expected molecular effects were </w:t>
      </w:r>
      <w:r w:rsidR="00400074">
        <w:t>achieved</w:t>
      </w:r>
      <w:r w:rsidRPr="00E66155">
        <w:t xml:space="preserve"> </w:t>
      </w:r>
      <w:r w:rsidR="001B578B">
        <w:t>during simulation</w:t>
      </w:r>
      <w:r w:rsidR="007A1CAC">
        <w:t>. As shown in Figure 3,</w:t>
      </w:r>
      <w:r w:rsidR="008A07FF">
        <w:t xml:space="preserve"> the gene-knockout variants </w:t>
      </w:r>
      <w:r w:rsidR="00F14C5E">
        <w:t>have</w:t>
      </w:r>
      <w:r w:rsidR="007A1CAC">
        <w:t xml:space="preserve"> </w:t>
      </w:r>
      <w:r w:rsidR="008A07FF">
        <w:t xml:space="preserve">no initiation event in transcription and </w:t>
      </w:r>
      <w:r w:rsidR="00D333D1">
        <w:t>result in a protein count decline</w:t>
      </w:r>
      <w:r w:rsidRPr="00E66155">
        <w:t>.</w:t>
      </w:r>
    </w:p>
    <w:p w14:paraId="1FB2C96C" w14:textId="77777777" w:rsidR="00F9755A" w:rsidRDefault="00A01791" w:rsidP="00641A90">
      <w:pPr>
        <w:spacing w:line="360" w:lineRule="auto"/>
      </w:pPr>
      <w:r>
        <w:rPr>
          <w:noProof/>
        </w:rPr>
        <w:drawing>
          <wp:inline distT="0" distB="0" distL="0" distR="0" wp14:anchorId="01587E7E" wp14:editId="600D6B58">
            <wp:extent cx="5724525" cy="3563620"/>
            <wp:effectExtent l="0" t="0" r="9525" b="0"/>
            <wp:docPr id="583617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563620"/>
                    </a:xfrm>
                    <a:prstGeom prst="rect">
                      <a:avLst/>
                    </a:prstGeom>
                    <a:noFill/>
                    <a:ln>
                      <a:noFill/>
                    </a:ln>
                  </pic:spPr>
                </pic:pic>
              </a:graphicData>
            </a:graphic>
          </wp:inline>
        </w:drawing>
      </w:r>
    </w:p>
    <w:p w14:paraId="7436519D" w14:textId="4BDD9DBB" w:rsidR="00F9755A" w:rsidRPr="00F9755A" w:rsidRDefault="00F9755A" w:rsidP="00641A90">
      <w:pPr>
        <w:spacing w:line="360" w:lineRule="auto"/>
        <w:jc w:val="center"/>
        <w:rPr>
          <w:i/>
          <w:iCs/>
        </w:rPr>
      </w:pPr>
      <w:r w:rsidRPr="00F9755A">
        <w:rPr>
          <w:i/>
          <w:iCs/>
        </w:rPr>
        <w:t>(a)</w:t>
      </w:r>
    </w:p>
    <w:p w14:paraId="18CBE78A" w14:textId="3AB95D1F" w:rsidR="001B578B" w:rsidRDefault="00A01791" w:rsidP="00641A90">
      <w:pPr>
        <w:spacing w:line="360" w:lineRule="auto"/>
      </w:pPr>
      <w:r>
        <w:rPr>
          <w:noProof/>
        </w:rPr>
        <w:drawing>
          <wp:inline distT="0" distB="0" distL="0" distR="0" wp14:anchorId="2CF2C535" wp14:editId="08487DC4">
            <wp:extent cx="5730240" cy="3563620"/>
            <wp:effectExtent l="0" t="0" r="3810" b="0"/>
            <wp:docPr id="1542494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563620"/>
                    </a:xfrm>
                    <a:prstGeom prst="rect">
                      <a:avLst/>
                    </a:prstGeom>
                    <a:noFill/>
                    <a:ln>
                      <a:noFill/>
                    </a:ln>
                  </pic:spPr>
                </pic:pic>
              </a:graphicData>
            </a:graphic>
          </wp:inline>
        </w:drawing>
      </w:r>
    </w:p>
    <w:p w14:paraId="5ED129AD" w14:textId="7D9D9913" w:rsidR="00F9755A" w:rsidRPr="00F9755A" w:rsidRDefault="00F9755A" w:rsidP="00641A90">
      <w:pPr>
        <w:spacing w:line="360" w:lineRule="auto"/>
        <w:jc w:val="center"/>
        <w:rPr>
          <w:i/>
          <w:iCs/>
        </w:rPr>
      </w:pPr>
      <w:r w:rsidRPr="00F9755A">
        <w:rPr>
          <w:i/>
          <w:iCs/>
        </w:rPr>
        <w:lastRenderedPageBreak/>
        <w:t>(b)</w:t>
      </w:r>
    </w:p>
    <w:p w14:paraId="27A9E975" w14:textId="5A434E65" w:rsidR="000A54AE" w:rsidRPr="00F9755A" w:rsidRDefault="00400074" w:rsidP="00641A90">
      <w:pPr>
        <w:spacing w:line="360" w:lineRule="auto"/>
        <w:rPr>
          <w:i/>
          <w:iCs/>
        </w:rPr>
      </w:pPr>
      <w:r w:rsidRPr="00F9755A">
        <w:rPr>
          <w:i/>
          <w:iCs/>
        </w:rPr>
        <w:t xml:space="preserve">Figure </w:t>
      </w:r>
      <w:r w:rsidR="00F9755A" w:rsidRPr="00F9755A">
        <w:rPr>
          <w:i/>
          <w:iCs/>
        </w:rPr>
        <w:t>3</w:t>
      </w:r>
      <w:r w:rsidRPr="00F9755A">
        <w:rPr>
          <w:i/>
          <w:iCs/>
        </w:rPr>
        <w:t xml:space="preserve">: Comparison of </w:t>
      </w:r>
      <w:r w:rsidR="00F77E7F" w:rsidRPr="00F9755A">
        <w:rPr>
          <w:i/>
          <w:iCs/>
        </w:rPr>
        <w:t xml:space="preserve">mRNA counts and </w:t>
      </w:r>
      <w:r w:rsidR="00414FE4" w:rsidRPr="00F9755A">
        <w:rPr>
          <w:i/>
          <w:iCs/>
        </w:rPr>
        <w:t xml:space="preserve">associated </w:t>
      </w:r>
      <w:r w:rsidR="00F77E7F" w:rsidRPr="00F9755A">
        <w:rPr>
          <w:i/>
          <w:iCs/>
        </w:rPr>
        <w:t xml:space="preserve">translation and transcription </w:t>
      </w:r>
      <w:r w:rsidR="00FC6670" w:rsidRPr="00F9755A">
        <w:rPr>
          <w:i/>
          <w:iCs/>
        </w:rPr>
        <w:t>successes</w:t>
      </w:r>
      <w:r w:rsidR="00F77E7F" w:rsidRPr="00F9755A">
        <w:rPr>
          <w:i/>
          <w:iCs/>
        </w:rPr>
        <w:t xml:space="preserve"> for </w:t>
      </w:r>
      <w:r w:rsidR="00414FE4" w:rsidRPr="00F9755A">
        <w:rPr>
          <w:i/>
          <w:iCs/>
        </w:rPr>
        <w:t xml:space="preserve">single-cell </w:t>
      </w:r>
      <w:r w:rsidR="00F77E7F" w:rsidRPr="00F9755A">
        <w:rPr>
          <w:i/>
          <w:iCs/>
        </w:rPr>
        <w:t xml:space="preserve">simulation </w:t>
      </w:r>
      <w:r w:rsidR="00414FE4" w:rsidRPr="00F9755A">
        <w:rPr>
          <w:i/>
          <w:iCs/>
        </w:rPr>
        <w:t>where</w:t>
      </w:r>
      <w:r w:rsidR="00F77E7F" w:rsidRPr="00F9755A">
        <w:rPr>
          <w:i/>
          <w:iCs/>
        </w:rPr>
        <w:t xml:space="preserve"> EG1001 knockout is performed (a) and </w:t>
      </w:r>
      <w:r w:rsidR="00A658F6" w:rsidRPr="00F9755A">
        <w:rPr>
          <w:i/>
          <w:iCs/>
        </w:rPr>
        <w:t xml:space="preserve">without </w:t>
      </w:r>
      <w:r w:rsidR="00F77E7F" w:rsidRPr="00F9755A">
        <w:rPr>
          <w:i/>
          <w:iCs/>
        </w:rPr>
        <w:t>(b).</w:t>
      </w:r>
    </w:p>
    <w:p w14:paraId="770B8EDF" w14:textId="4AF33515" w:rsidR="00E66155" w:rsidRPr="00E66155" w:rsidRDefault="00095FF0" w:rsidP="00641A90">
      <w:pPr>
        <w:spacing w:line="360" w:lineRule="auto"/>
      </w:pPr>
      <w:r>
        <w:t>In the validation trial run of gene-knockouts simulation</w:t>
      </w:r>
      <w:r w:rsidR="00E66155" w:rsidRPr="00E66155">
        <w:t xml:space="preserve">, </w:t>
      </w:r>
      <w:r w:rsidR="00103E14" w:rsidRPr="00103E14">
        <w:t xml:space="preserve">all genes available in </w:t>
      </w:r>
      <w:proofErr w:type="spellStart"/>
      <w:r w:rsidR="00103E14" w:rsidRPr="00103E14">
        <w:t>vEcoli</w:t>
      </w:r>
      <w:proofErr w:type="spellEnd"/>
      <w:r w:rsidR="00103E14" w:rsidRPr="00103E14">
        <w:t xml:space="preserve"> were classified into two categories</w:t>
      </w:r>
      <w:r w:rsidR="00E66155" w:rsidRPr="00E66155">
        <w:t>: metabolic genes and non-metabolic genes. Metabolic genes were defined as those whose translation products directly participate in the metabolic sub</w:t>
      </w:r>
      <w:r w:rsidR="00634D7B">
        <w:t>-</w:t>
      </w:r>
      <w:r w:rsidR="00E66155" w:rsidRPr="00E66155">
        <w:t>model, while non-metabolic genes do not have direct metabolic involvement.</w:t>
      </w:r>
    </w:p>
    <w:p w14:paraId="2542BF3C" w14:textId="7CF58CEE" w:rsidR="009A6804" w:rsidRDefault="00FA1DD6" w:rsidP="00641A90">
      <w:pPr>
        <w:spacing w:line="360" w:lineRule="auto"/>
      </w:pPr>
      <w:r>
        <w:t>The p</w:t>
      </w:r>
      <w:r w:rsidR="00E66155" w:rsidRPr="00E66155">
        <w:t xml:space="preserve">reliminary experiments </w:t>
      </w:r>
      <w:r>
        <w:t xml:space="preserve">in </w:t>
      </w:r>
      <w:proofErr w:type="spellStart"/>
      <w:r>
        <w:t>vEcoli</w:t>
      </w:r>
      <w:proofErr w:type="spellEnd"/>
      <w:r>
        <w:t xml:space="preserve"> </w:t>
      </w:r>
      <w:r w:rsidR="00E66155" w:rsidRPr="00E66155">
        <w:t>were conducted using a trial dataset consisting of 20 metabolic genes and 20 non-</w:t>
      </w:r>
      <w:r>
        <w:t>m</w:t>
      </w:r>
      <w:r w:rsidR="00E66155" w:rsidRPr="00E66155">
        <w:t xml:space="preserve">etabolic genes. For each </w:t>
      </w:r>
      <w:r w:rsidR="001636ED">
        <w:t>single-</w:t>
      </w:r>
      <w:r w:rsidR="00E66155" w:rsidRPr="00E66155">
        <w:t>gene knockout</w:t>
      </w:r>
      <w:r w:rsidR="0026481D">
        <w:t xml:space="preserve"> variant</w:t>
      </w:r>
      <w:r w:rsidR="00E66155" w:rsidRPr="00E66155">
        <w:t xml:space="preserve">, </w:t>
      </w:r>
      <w:r w:rsidR="006A4C05">
        <w:t xml:space="preserve">due to the limitation of computational resources, only </w:t>
      </w:r>
      <w:r w:rsidR="00E66155" w:rsidRPr="00E66155">
        <w:t xml:space="preserve">single-cell simulations </w:t>
      </w:r>
      <w:r w:rsidR="006A4C05">
        <w:t xml:space="preserve">are conducted. </w:t>
      </w:r>
      <w:r w:rsidR="003F01B1">
        <w:t xml:space="preserve">Additionally, </w:t>
      </w:r>
      <w:r w:rsidR="00392BAC">
        <w:t>five different</w:t>
      </w:r>
      <w:r w:rsidR="003F01B1">
        <w:t xml:space="preserve"> media conditions</w:t>
      </w:r>
      <w:r w:rsidR="00A360C1">
        <w:t xml:space="preserve"> including </w:t>
      </w:r>
      <w:r w:rsidR="00265197">
        <w:t>“</w:t>
      </w:r>
      <w:r w:rsidR="00A360C1">
        <w:t>baseline</w:t>
      </w:r>
      <w:r w:rsidR="001A115A">
        <w:t>”</w:t>
      </w:r>
      <w:r w:rsidR="00A360C1">
        <w:t xml:space="preserve">, </w:t>
      </w:r>
      <w:r w:rsidR="001A115A">
        <w:t>“</w:t>
      </w:r>
      <w:r w:rsidR="0075239F">
        <w:t>with a</w:t>
      </w:r>
      <w:r w:rsidR="001A115A">
        <w:t>mino-</w:t>
      </w:r>
      <w:r w:rsidR="0075239F">
        <w:t>a</w:t>
      </w:r>
      <w:r w:rsidR="001A115A">
        <w:t>cid”</w:t>
      </w:r>
      <w:r w:rsidR="0075239F">
        <w:t xml:space="preserve">, </w:t>
      </w:r>
      <w:r w:rsidR="001A115A">
        <w:t>“acetate”</w:t>
      </w:r>
      <w:r w:rsidR="008806AF">
        <w:t xml:space="preserve">, </w:t>
      </w:r>
      <w:r w:rsidR="001A115A">
        <w:t>“succinate”</w:t>
      </w:r>
      <w:r w:rsidR="008806AF">
        <w:t xml:space="preserve">, and </w:t>
      </w:r>
      <w:r w:rsidR="001A115A">
        <w:t>“no oxygen”</w:t>
      </w:r>
      <w:r w:rsidR="008806AF">
        <w:t>,</w:t>
      </w:r>
      <w:r w:rsidR="003F01B1">
        <w:t xml:space="preserve"> are </w:t>
      </w:r>
      <w:r w:rsidR="008806AF">
        <w:t>applied</w:t>
      </w:r>
      <w:r w:rsidR="003F01B1">
        <w:t xml:space="preserve"> to run the simulation with wildtype cell.</w:t>
      </w:r>
      <w:r w:rsidR="0026481D">
        <w:t xml:space="preserve"> </w:t>
      </w:r>
      <w:r w:rsidR="008806AF">
        <w:t xml:space="preserve">These media conditions are selected because they are available as model defaults and is derived from experimental data (Appendix </w:t>
      </w:r>
      <w:r w:rsidR="00F14C5E">
        <w:t>2</w:t>
      </w:r>
      <w:r w:rsidR="008806AF">
        <w:t>),</w:t>
      </w:r>
    </w:p>
    <w:p w14:paraId="11750A22" w14:textId="4D5F1B56" w:rsidR="00E66155" w:rsidRDefault="006A4C05" w:rsidP="00641A90">
      <w:pPr>
        <w:spacing w:line="360" w:lineRule="auto"/>
      </w:pPr>
      <w:r>
        <w:t>The</w:t>
      </w:r>
      <w:r w:rsidR="000C1C81">
        <w:t>se single</w:t>
      </w:r>
      <w:r w:rsidR="0026481D">
        <w:t>-cell</w:t>
      </w:r>
      <w:r w:rsidR="000C1C81">
        <w:t xml:space="preserve"> simulation</w:t>
      </w:r>
      <w:r w:rsidR="00774571">
        <w:t>s</w:t>
      </w:r>
      <w:r>
        <w:t xml:space="preserve"> </w:t>
      </w:r>
      <w:r w:rsidR="00E66155" w:rsidRPr="00E66155">
        <w:t>were performed across eight generations</w:t>
      </w:r>
      <w:r w:rsidR="00867A37">
        <w:t xml:space="preserve"> in baseline media condition</w:t>
      </w:r>
      <w:r w:rsidR="00E66155" w:rsidRPr="00E66155">
        <w:t xml:space="preserve">, with only </w:t>
      </w:r>
      <w:r w:rsidR="0020676F">
        <w:t xml:space="preserve">one </w:t>
      </w:r>
      <w:r w:rsidR="00E66155" w:rsidRPr="00E66155">
        <w:t>daughter cell</w:t>
      </w:r>
      <w:r w:rsidR="0020676F">
        <w:t xml:space="preserve"> </w:t>
      </w:r>
      <w:r w:rsidR="00E66155" w:rsidRPr="00E66155">
        <w:t>tracked across generations.</w:t>
      </w:r>
      <w:r w:rsidR="004710A9">
        <w:t xml:space="preserve"> </w:t>
      </w:r>
    </w:p>
    <w:p w14:paraId="1A13BAC0" w14:textId="7474F900" w:rsidR="001E0D8C" w:rsidRDefault="001E0D8C" w:rsidP="00641A90">
      <w:pPr>
        <w:spacing w:line="360" w:lineRule="auto"/>
      </w:pPr>
      <w:r w:rsidRPr="001E0D8C">
        <w:t>To explore relationships between model inputs and gene expression processes, an initial correlation analysis was performed.</w:t>
      </w:r>
      <w:r w:rsidRPr="001E0D8C">
        <w:br/>
      </w:r>
      <w:r w:rsidRPr="001E0D8C">
        <w:rPr>
          <w:i/>
          <w:iCs/>
        </w:rPr>
        <w:t>Mutual information (MI)</w:t>
      </w:r>
      <w:r w:rsidRPr="001E0D8C">
        <w:t xml:space="preserve"> measures the statistical dependence between two variables by quantifying the reduction in uncertainty of one variable given knowledge of the other (Mackay, 2003). In this work, entropy terms required for MI computation were calculated following Shannon’s information theory, with implementation details provided in Algorithm 2 in Appendix</w:t>
      </w:r>
      <w:r>
        <w:t xml:space="preserve"> 1</w:t>
      </w:r>
      <w:r w:rsidRPr="001E0D8C">
        <w:t>.</w:t>
      </w:r>
      <w:r w:rsidRPr="001E0D8C">
        <w:br/>
        <w:t xml:space="preserve">However, MI values depend on the entropy of the variables and are therefore difficult to compare across datasets. </w:t>
      </w:r>
      <w:r w:rsidRPr="001E0D8C">
        <w:rPr>
          <w:i/>
          <w:iCs/>
        </w:rPr>
        <w:t xml:space="preserve">Normalised mutual information (NMI) </w:t>
      </w:r>
      <w:r w:rsidRPr="001E0D8C">
        <w:t xml:space="preserve">provides a scale-free, model-free measure of statistical dependency bounded between 0 and 1, where 0 indicates statistical independence and 1 indicates a perfect deterministic relationship (Estévez et al., 2009). Since a machine learning surrogate can only exploit statistical </w:t>
      </w:r>
      <w:r w:rsidRPr="001E0D8C">
        <w:lastRenderedPageBreak/>
        <w:t>structure present in the data, non-zero NMI between inputs and outputs is a necessary condition for a viable model.</w:t>
      </w:r>
      <w:r w:rsidRPr="001E0D8C">
        <w:br/>
        <w:t>Therefore, NMI was computed between model inputs (including media conditions and gene knockouts), transcription and translation success, and transcription and translation rates for a total of 45 simulations (40 single-gene knockouts and 5 media condition variants).</w:t>
      </w:r>
    </w:p>
    <w:p w14:paraId="07B1FB07" w14:textId="231C91D7" w:rsidR="00281CE1" w:rsidRDefault="00152EF2" w:rsidP="00641A90">
      <w:pPr>
        <w:spacing w:line="360" w:lineRule="auto"/>
      </w:pPr>
      <w:r w:rsidRPr="00152EF2">
        <w:t xml:space="preserve">Furthermore, to investigate the concept of a bio-informed neural network — </w:t>
      </w:r>
      <w:r>
        <w:t xml:space="preserve">as explained in </w:t>
      </w:r>
      <w:r w:rsidR="0084615C">
        <w:t>Section “</w:t>
      </w:r>
      <w:r w:rsidR="0084615C" w:rsidRPr="0084615C">
        <w:t>Methodology and Research Plan</w:t>
      </w:r>
      <w:r w:rsidR="0084615C">
        <w:t xml:space="preserve">”, </w:t>
      </w:r>
      <w:r w:rsidRPr="00152EF2">
        <w:t xml:space="preserve">a network whose hidden layer structure reflects known biological intermediates rather than arbitrary units — two layers of biologically motivated information are incorporated between the inputs and the growth rate output. </w:t>
      </w:r>
    </w:p>
    <w:p w14:paraId="76546558" w14:textId="0C2F252E" w:rsidR="006A31C1" w:rsidRDefault="00152EF2" w:rsidP="00641A90">
      <w:pPr>
        <w:spacing w:line="360" w:lineRule="auto"/>
      </w:pPr>
      <w:r w:rsidRPr="00152EF2">
        <w:t>The first hidden layer encodes transcription and translation success rates, while the second encodes the resulting bulk molecule counts (mRNA and protein). Crucially, transcription success maps exclusively to mRNA counts and translation success to protein counts, reflecting the directional dependency of gene expression. The conceptual architecture is shown in Figure 4, where inputs are genetic perturbations and media conditions, and the output is cellular growth rate.</w:t>
      </w:r>
    </w:p>
    <w:p w14:paraId="47EB7208" w14:textId="5B4C8C07" w:rsidR="006A31C1" w:rsidRDefault="00E86311" w:rsidP="00641A90">
      <w:pPr>
        <w:spacing w:line="360" w:lineRule="auto"/>
      </w:pPr>
      <w:r w:rsidRPr="00E86311">
        <w:t>The results shown in Figure 5 reveal several input-output relationships with NMI exceeding 0.1, indicating that meaningful statistical dependency exists between model inputs and gene expression outputs, and providing empirical justification for pursuing a machine learning surrogate.</w:t>
      </w:r>
    </w:p>
    <w:p w14:paraId="41E6154A" w14:textId="78B4B75D" w:rsidR="00CA6F31" w:rsidRDefault="004E6CD8" w:rsidP="00641A90">
      <w:pPr>
        <w:spacing w:line="360" w:lineRule="auto"/>
      </w:pPr>
      <w:r>
        <w:rPr>
          <w:noProof/>
        </w:rPr>
        <w:lastRenderedPageBreak/>
        <w:drawing>
          <wp:inline distT="0" distB="0" distL="0" distR="0" wp14:anchorId="0D87F7AF" wp14:editId="6B827DE7">
            <wp:extent cx="5724525" cy="3619500"/>
            <wp:effectExtent l="0" t="0" r="9525" b="0"/>
            <wp:docPr id="187993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619500"/>
                    </a:xfrm>
                    <a:prstGeom prst="rect">
                      <a:avLst/>
                    </a:prstGeom>
                    <a:noFill/>
                    <a:ln>
                      <a:noFill/>
                    </a:ln>
                  </pic:spPr>
                </pic:pic>
              </a:graphicData>
            </a:graphic>
          </wp:inline>
        </w:drawing>
      </w:r>
    </w:p>
    <w:p w14:paraId="05CD13E7" w14:textId="79CDD8EA" w:rsidR="00E656F4" w:rsidRDefault="00E656F4" w:rsidP="00641A90">
      <w:pPr>
        <w:spacing w:line="360" w:lineRule="auto"/>
      </w:pPr>
      <w:r w:rsidRPr="00CA6F31">
        <w:rPr>
          <w:i/>
          <w:iCs/>
        </w:rPr>
        <w:t xml:space="preserve">Figure </w:t>
      </w:r>
      <w:r w:rsidR="00F9755A">
        <w:rPr>
          <w:i/>
          <w:iCs/>
        </w:rPr>
        <w:t>4</w:t>
      </w:r>
      <w:r w:rsidRPr="00CA6F31">
        <w:rPr>
          <w:i/>
          <w:iCs/>
        </w:rPr>
        <w:t>:</w:t>
      </w:r>
      <w:r w:rsidR="00E265EA" w:rsidRPr="00CA6F31">
        <w:rPr>
          <w:i/>
          <w:iCs/>
        </w:rPr>
        <w:t xml:space="preserve"> </w:t>
      </w:r>
      <w:r w:rsidR="004E0690" w:rsidRPr="004E0690">
        <w:rPr>
          <w:i/>
          <w:iCs/>
        </w:rPr>
        <w:t xml:space="preserve">Conceptual architecture of a bio-informed neural network for predicting cellular growth rate. Genotype and media conditions are used as inputs (G1, G2, M1, M2). The first hidden layer represents transcription and translation success (TS, TL), while the second hidden layer represents molecular product </w:t>
      </w:r>
      <w:r w:rsidR="00276A61">
        <w:rPr>
          <w:i/>
          <w:iCs/>
        </w:rPr>
        <w:t>counts in single-cell level</w:t>
      </w:r>
      <w:r w:rsidR="004E0690" w:rsidRPr="004E0690">
        <w:rPr>
          <w:i/>
          <w:iCs/>
        </w:rPr>
        <w:t xml:space="preserve"> (mRNA</w:t>
      </w:r>
      <w:r w:rsidR="00276A61">
        <w:rPr>
          <w:i/>
          <w:iCs/>
        </w:rPr>
        <w:t>s</w:t>
      </w:r>
      <w:r w:rsidR="004E0690" w:rsidRPr="004E0690">
        <w:rPr>
          <w:i/>
          <w:iCs/>
        </w:rPr>
        <w:t xml:space="preserve"> and protei</w:t>
      </w:r>
      <w:r w:rsidR="00276A61">
        <w:rPr>
          <w:i/>
          <w:iCs/>
        </w:rPr>
        <w:t>ns</w:t>
      </w:r>
      <w:r w:rsidR="004E0690" w:rsidRPr="004E0690">
        <w:rPr>
          <w:i/>
          <w:iCs/>
        </w:rPr>
        <w:t xml:space="preserve">). The output node corresponds to the average cellular growth rate across eight generations. The number of nodes shown is illustrative and does not reflect the full dimensionality of the </w:t>
      </w:r>
      <w:r w:rsidR="004E0690">
        <w:rPr>
          <w:i/>
          <w:iCs/>
        </w:rPr>
        <w:t>model</w:t>
      </w:r>
      <w:r w:rsidR="004E0690" w:rsidRPr="004E0690">
        <w:rPr>
          <w:i/>
          <w:iCs/>
        </w:rPr>
        <w:t>.</w:t>
      </w:r>
    </w:p>
    <w:p w14:paraId="67773783" w14:textId="39BC00E9" w:rsidR="00F9755A" w:rsidRDefault="00566CDD" w:rsidP="00641A90">
      <w:pPr>
        <w:spacing w:line="360" w:lineRule="auto"/>
      </w:pPr>
      <w:r w:rsidRPr="00566CDD">
        <w:rPr>
          <w:noProof/>
        </w:rPr>
        <w:drawing>
          <wp:inline distT="0" distB="0" distL="0" distR="0" wp14:anchorId="267AFA98" wp14:editId="56666D79">
            <wp:extent cx="5731510" cy="2649192"/>
            <wp:effectExtent l="0" t="0" r="2540" b="0"/>
            <wp:docPr id="17134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71864" name=""/>
                    <pic:cNvPicPr/>
                  </pic:nvPicPr>
                  <pic:blipFill rotWithShape="1">
                    <a:blip r:embed="rId11"/>
                    <a:srcRect t="6980"/>
                    <a:stretch>
                      <a:fillRect/>
                    </a:stretch>
                  </pic:blipFill>
                  <pic:spPr bwMode="auto">
                    <a:xfrm>
                      <a:off x="0" y="0"/>
                      <a:ext cx="5731510" cy="2649192"/>
                    </a:xfrm>
                    <a:prstGeom prst="rect">
                      <a:avLst/>
                    </a:prstGeom>
                    <a:ln>
                      <a:noFill/>
                    </a:ln>
                    <a:extLst>
                      <a:ext uri="{53640926-AAD7-44D8-BBD7-CCE9431645EC}">
                        <a14:shadowObscured xmlns:a14="http://schemas.microsoft.com/office/drawing/2010/main"/>
                      </a:ext>
                    </a:extLst>
                  </pic:spPr>
                </pic:pic>
              </a:graphicData>
            </a:graphic>
          </wp:inline>
        </w:drawing>
      </w:r>
    </w:p>
    <w:p w14:paraId="13F92DC3" w14:textId="0ED60785" w:rsidR="00F9755A" w:rsidRDefault="00A438AC" w:rsidP="00641A90">
      <w:pPr>
        <w:spacing w:line="360" w:lineRule="auto"/>
        <w:jc w:val="center"/>
      </w:pPr>
      <w:r>
        <w:lastRenderedPageBreak/>
        <w:t>(a) (b)</w:t>
      </w:r>
    </w:p>
    <w:p w14:paraId="6B38DA96" w14:textId="77777777" w:rsidR="00F9755A" w:rsidRDefault="00F9755A" w:rsidP="00641A90">
      <w:pPr>
        <w:spacing w:line="360" w:lineRule="auto"/>
      </w:pPr>
    </w:p>
    <w:p w14:paraId="3EE8C8D0" w14:textId="5F774452" w:rsidR="00F9755A" w:rsidRDefault="00F13AC6" w:rsidP="00641A90">
      <w:pPr>
        <w:spacing w:line="360" w:lineRule="auto"/>
      </w:pPr>
      <w:r w:rsidRPr="00F13AC6">
        <w:rPr>
          <w:noProof/>
        </w:rPr>
        <w:drawing>
          <wp:inline distT="0" distB="0" distL="0" distR="0" wp14:anchorId="5713CA54" wp14:editId="788174EF">
            <wp:extent cx="5731510" cy="2731881"/>
            <wp:effectExtent l="0" t="0" r="2540" b="0"/>
            <wp:docPr id="17066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7836" name=""/>
                    <pic:cNvPicPr/>
                  </pic:nvPicPr>
                  <pic:blipFill rotWithShape="1">
                    <a:blip r:embed="rId12"/>
                    <a:srcRect t="4183"/>
                    <a:stretch>
                      <a:fillRect/>
                    </a:stretch>
                  </pic:blipFill>
                  <pic:spPr bwMode="auto">
                    <a:xfrm>
                      <a:off x="0" y="0"/>
                      <a:ext cx="5731510" cy="2731881"/>
                    </a:xfrm>
                    <a:prstGeom prst="rect">
                      <a:avLst/>
                    </a:prstGeom>
                    <a:ln>
                      <a:noFill/>
                    </a:ln>
                    <a:extLst>
                      <a:ext uri="{53640926-AAD7-44D8-BBD7-CCE9431645EC}">
                        <a14:shadowObscured xmlns:a14="http://schemas.microsoft.com/office/drawing/2010/main"/>
                      </a:ext>
                    </a:extLst>
                  </pic:spPr>
                </pic:pic>
              </a:graphicData>
            </a:graphic>
          </wp:inline>
        </w:drawing>
      </w:r>
    </w:p>
    <w:p w14:paraId="7C870B9A" w14:textId="5419A793" w:rsidR="00F9755A" w:rsidRDefault="00F9755A" w:rsidP="00641A90">
      <w:pPr>
        <w:spacing w:line="360" w:lineRule="auto"/>
        <w:jc w:val="center"/>
      </w:pPr>
      <w:r>
        <w:t xml:space="preserve">(c) </w:t>
      </w:r>
      <w:r w:rsidR="00A438AC">
        <w:t>(d)</w:t>
      </w:r>
    </w:p>
    <w:p w14:paraId="2A6214CA" w14:textId="45219F70" w:rsidR="00E66155" w:rsidRDefault="00A1192B" w:rsidP="00641A90">
      <w:pPr>
        <w:spacing w:line="360" w:lineRule="auto"/>
      </w:pPr>
      <w:r w:rsidRPr="00A1192B">
        <w:rPr>
          <w:noProof/>
        </w:rPr>
        <w:drawing>
          <wp:inline distT="0" distB="0" distL="0" distR="0" wp14:anchorId="0BE8137A" wp14:editId="15BD914A">
            <wp:extent cx="3547813" cy="2730638"/>
            <wp:effectExtent l="0" t="0" r="0" b="0"/>
            <wp:docPr id="5895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2291" name=""/>
                    <pic:cNvPicPr/>
                  </pic:nvPicPr>
                  <pic:blipFill rotWithShape="1">
                    <a:blip r:embed="rId13"/>
                    <a:srcRect t="3647"/>
                    <a:stretch>
                      <a:fillRect/>
                    </a:stretch>
                  </pic:blipFill>
                  <pic:spPr bwMode="auto">
                    <a:xfrm>
                      <a:off x="0" y="0"/>
                      <a:ext cx="3560134" cy="2740121"/>
                    </a:xfrm>
                    <a:prstGeom prst="rect">
                      <a:avLst/>
                    </a:prstGeom>
                    <a:ln>
                      <a:noFill/>
                    </a:ln>
                    <a:extLst>
                      <a:ext uri="{53640926-AAD7-44D8-BBD7-CCE9431645EC}">
                        <a14:shadowObscured xmlns:a14="http://schemas.microsoft.com/office/drawing/2010/main"/>
                      </a:ext>
                    </a:extLst>
                  </pic:spPr>
                </pic:pic>
              </a:graphicData>
            </a:graphic>
          </wp:inline>
        </w:drawing>
      </w:r>
    </w:p>
    <w:p w14:paraId="34357391" w14:textId="0AF49034" w:rsidR="00A438AC" w:rsidRPr="00E66155" w:rsidRDefault="00A438AC" w:rsidP="00641A90">
      <w:pPr>
        <w:spacing w:line="360" w:lineRule="auto"/>
        <w:jc w:val="center"/>
      </w:pPr>
      <w:r>
        <w:t>(e)</w:t>
      </w:r>
    </w:p>
    <w:p w14:paraId="7785E8B5" w14:textId="672FB830" w:rsidR="00336054" w:rsidRPr="004B74E4" w:rsidRDefault="00336054" w:rsidP="00641A90">
      <w:pPr>
        <w:spacing w:line="360" w:lineRule="auto"/>
        <w:rPr>
          <w:i/>
          <w:iCs/>
        </w:rPr>
      </w:pPr>
      <w:r w:rsidRPr="004B74E4">
        <w:rPr>
          <w:i/>
          <w:iCs/>
        </w:rPr>
        <w:t xml:space="preserve">Figure </w:t>
      </w:r>
      <w:r w:rsidR="00A438AC">
        <w:rPr>
          <w:i/>
          <w:iCs/>
        </w:rPr>
        <w:t>5</w:t>
      </w:r>
      <w:r w:rsidRPr="004B74E4">
        <w:rPr>
          <w:i/>
          <w:iCs/>
        </w:rPr>
        <w:t xml:space="preserve">: </w:t>
      </w:r>
      <w:r w:rsidR="001E3FCB" w:rsidRPr="004B74E4">
        <w:rPr>
          <w:i/>
          <w:iCs/>
        </w:rPr>
        <w:t xml:space="preserve">Top-ranked relationships between conceptual nodes based on mutual information. </w:t>
      </w:r>
      <w:r w:rsidR="00A438AC">
        <w:rPr>
          <w:i/>
          <w:iCs/>
        </w:rPr>
        <w:t>Graph</w:t>
      </w:r>
      <w:r w:rsidR="001E3FCB" w:rsidRPr="004B74E4">
        <w:rPr>
          <w:i/>
          <w:iCs/>
        </w:rPr>
        <w:t xml:space="preserve"> (a) and (b) show relationships between the input layer and hidden layer 1, corresponding to transcription success and translation success respectively. </w:t>
      </w:r>
      <w:r w:rsidR="00A438AC">
        <w:rPr>
          <w:i/>
          <w:iCs/>
        </w:rPr>
        <w:t>Graph</w:t>
      </w:r>
      <w:r w:rsidR="001E3FCB" w:rsidRPr="004B74E4">
        <w:rPr>
          <w:i/>
          <w:iCs/>
        </w:rPr>
        <w:t xml:space="preserve"> (c) and (d) represent relationships between hidden layer 1 and hidden layer 2, corresponding to transcription and translation processes. </w:t>
      </w:r>
      <w:r w:rsidR="00A438AC">
        <w:rPr>
          <w:i/>
          <w:iCs/>
        </w:rPr>
        <w:t>Graph</w:t>
      </w:r>
      <w:r w:rsidR="001E3FCB" w:rsidRPr="004B74E4">
        <w:rPr>
          <w:i/>
          <w:iCs/>
        </w:rPr>
        <w:t xml:space="preserve"> (e) shows the </w:t>
      </w:r>
      <w:r w:rsidR="001E3FCB" w:rsidRPr="004B74E4">
        <w:rPr>
          <w:i/>
          <w:iCs/>
        </w:rPr>
        <w:lastRenderedPageBreak/>
        <w:t>relationship between hidden layer 2 and the output layer, where transcription and translation products from the 40 studied genes are included.</w:t>
      </w:r>
    </w:p>
    <w:p w14:paraId="19936806" w14:textId="3906C73C" w:rsidR="00133EBB" w:rsidRDefault="00133EBB" w:rsidP="00641A90">
      <w:pPr>
        <w:pStyle w:val="Heading3"/>
        <w:spacing w:line="360" w:lineRule="auto"/>
      </w:pPr>
      <w:bookmarkStart w:id="7" w:name="_Toc224338699"/>
      <w:r>
        <w:t xml:space="preserve">Colony </w:t>
      </w:r>
      <w:r w:rsidR="009A5B5F">
        <w:t>S</w:t>
      </w:r>
      <w:r>
        <w:t xml:space="preserve">imulation </w:t>
      </w:r>
      <w:r w:rsidR="009A5B5F">
        <w:t>Using</w:t>
      </w:r>
      <w:r>
        <w:t xml:space="preserve"> </w:t>
      </w:r>
      <w:proofErr w:type="spellStart"/>
      <w:r>
        <w:t>vEcoli</w:t>
      </w:r>
      <w:bookmarkEnd w:id="7"/>
      <w:proofErr w:type="spellEnd"/>
    </w:p>
    <w:p w14:paraId="0FEE24E9" w14:textId="77777777" w:rsidR="00B203F3" w:rsidRPr="00B203F3" w:rsidRDefault="00B203F3" w:rsidP="00641A90">
      <w:pPr>
        <w:spacing w:line="360" w:lineRule="auto"/>
      </w:pPr>
      <w:r w:rsidRPr="00B203F3">
        <w:t xml:space="preserve">A trial colony simulation was conducted using </w:t>
      </w:r>
      <w:proofErr w:type="spellStart"/>
      <w:r w:rsidRPr="00B203F3">
        <w:t>vEcoli</w:t>
      </w:r>
      <w:proofErr w:type="spellEnd"/>
      <w:r w:rsidRPr="00B203F3">
        <w:t>, where one random seed and three generations were considered. One technical limitation was identified: the model does not currently provide continuous tracking of individual cell dynamics within the colony. Instead, the software captures only a snapshot of the system at a pre-specified simulation time. As a result, the selected time point may not correspond exactly to a specific stage of the cell division cycle.</w:t>
      </w:r>
    </w:p>
    <w:p w14:paraId="3E0ACA53" w14:textId="77777777" w:rsidR="00B203F3" w:rsidRPr="00B203F3" w:rsidRDefault="00B203F3" w:rsidP="00641A90">
      <w:pPr>
        <w:spacing w:line="360" w:lineRule="auto"/>
      </w:pPr>
      <w:r w:rsidRPr="00B203F3">
        <w:t xml:space="preserve">A simulation time of 6000 s from the start of the simulation was selected based on the public </w:t>
      </w:r>
      <w:proofErr w:type="spellStart"/>
      <w:r w:rsidRPr="00B203F3">
        <w:t>vEcoli</w:t>
      </w:r>
      <w:proofErr w:type="spellEnd"/>
      <w:r w:rsidRPr="00B203F3">
        <w:t xml:space="preserve"> tutorial. The simulation was performed under the baseline media condition with the standard colony configuration, in which antibiotic responses were not included. The resulting snapshot successfully captured the third generation of colony growth, as indicated by the presence of four cells derived from the original single cell.</w:t>
      </w:r>
    </w:p>
    <w:p w14:paraId="1B21F129" w14:textId="77777777" w:rsidR="00605029" w:rsidRDefault="00605029" w:rsidP="00641A90">
      <w:pPr>
        <w:spacing w:line="360" w:lineRule="auto"/>
      </w:pPr>
      <w:r w:rsidRPr="00605029">
        <w:t xml:space="preserve">Cellular and environmental variables from the colony snapshot were subsequently extracted and visualised (Figures 6 and 7) to explore the capacity of </w:t>
      </w:r>
      <w:proofErr w:type="spellStart"/>
      <w:r w:rsidRPr="00605029">
        <w:t>vEcoli</w:t>
      </w:r>
      <w:proofErr w:type="spellEnd"/>
      <w:r w:rsidRPr="00605029">
        <w:t xml:space="preserve"> to generate spatially resolved cellular and intercellular interaction data. </w:t>
      </w:r>
    </w:p>
    <w:p w14:paraId="1BDAA590" w14:textId="045A66AF" w:rsidR="00F913CB" w:rsidRDefault="00F913CB" w:rsidP="00641A90">
      <w:pPr>
        <w:spacing w:line="360" w:lineRule="auto"/>
      </w:pPr>
      <w:r>
        <w:rPr>
          <w:noProof/>
        </w:rPr>
        <w:drawing>
          <wp:inline distT="0" distB="0" distL="0" distR="0" wp14:anchorId="4D5C5E6D" wp14:editId="2427071C">
            <wp:extent cx="5731510" cy="1605915"/>
            <wp:effectExtent l="0" t="0" r="2540" b="0"/>
            <wp:docPr id="1957690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605915"/>
                    </a:xfrm>
                    <a:prstGeom prst="rect">
                      <a:avLst/>
                    </a:prstGeom>
                    <a:noFill/>
                    <a:ln>
                      <a:noFill/>
                    </a:ln>
                  </pic:spPr>
                </pic:pic>
              </a:graphicData>
            </a:graphic>
          </wp:inline>
        </w:drawing>
      </w:r>
    </w:p>
    <w:p w14:paraId="15036C0C" w14:textId="72CC86E7" w:rsidR="00F913CB" w:rsidRDefault="007E199D" w:rsidP="00641A90">
      <w:pPr>
        <w:spacing w:line="360" w:lineRule="auto"/>
      </w:pPr>
      <w:r w:rsidRPr="00B43C2D">
        <w:rPr>
          <w:i/>
          <w:iCs/>
        </w:rPr>
        <w:t xml:space="preserve">Figure </w:t>
      </w:r>
      <w:r w:rsidR="00A438AC">
        <w:rPr>
          <w:i/>
          <w:iCs/>
        </w:rPr>
        <w:t>6</w:t>
      </w:r>
      <w:r w:rsidRPr="00B43C2D">
        <w:rPr>
          <w:i/>
          <w:iCs/>
        </w:rPr>
        <w:t xml:space="preserve">: </w:t>
      </w:r>
      <w:r w:rsidR="00F31A36" w:rsidRPr="00B43C2D">
        <w:rPr>
          <w:i/>
          <w:iCs/>
        </w:rPr>
        <w:t>Growth-related data with spatial information for the simulated cells (labelled as 000, 001, 011, and 010, where “1” indicates a division event from the mother cell).</w:t>
      </w:r>
      <w:r w:rsidR="002941EF">
        <w:rPr>
          <w:noProof/>
        </w:rPr>
        <w:lastRenderedPageBreak/>
        <w:drawing>
          <wp:inline distT="0" distB="0" distL="0" distR="0" wp14:anchorId="07F3BCBE" wp14:editId="266C4F32">
            <wp:extent cx="5716905" cy="1763338"/>
            <wp:effectExtent l="0" t="0" r="0" b="8890"/>
            <wp:docPr id="136181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04"/>
                    <a:stretch>
                      <a:fillRect/>
                    </a:stretch>
                  </pic:blipFill>
                  <pic:spPr bwMode="auto">
                    <a:xfrm>
                      <a:off x="0" y="0"/>
                      <a:ext cx="5716905" cy="17633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28A9E1" wp14:editId="44FC844D">
            <wp:extent cx="5723890" cy="1838187"/>
            <wp:effectExtent l="0" t="0" r="0" b="0"/>
            <wp:docPr id="839210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799"/>
                    <a:stretch>
                      <a:fillRect/>
                    </a:stretch>
                  </pic:blipFill>
                  <pic:spPr bwMode="auto">
                    <a:xfrm>
                      <a:off x="0" y="0"/>
                      <a:ext cx="5723890" cy="1838187"/>
                    </a:xfrm>
                    <a:prstGeom prst="rect">
                      <a:avLst/>
                    </a:prstGeom>
                    <a:noFill/>
                    <a:ln>
                      <a:noFill/>
                    </a:ln>
                    <a:extLst>
                      <a:ext uri="{53640926-AAD7-44D8-BBD7-CCE9431645EC}">
                        <a14:shadowObscured xmlns:a14="http://schemas.microsoft.com/office/drawing/2010/main"/>
                      </a:ext>
                    </a:extLst>
                  </pic:spPr>
                </pic:pic>
              </a:graphicData>
            </a:graphic>
          </wp:inline>
        </w:drawing>
      </w:r>
    </w:p>
    <w:p w14:paraId="37292C43" w14:textId="04FB0179" w:rsidR="007E199D" w:rsidRPr="00B43C2D" w:rsidRDefault="002941EF" w:rsidP="00641A90">
      <w:pPr>
        <w:spacing w:line="360" w:lineRule="auto"/>
        <w:jc w:val="center"/>
        <w:rPr>
          <w:i/>
          <w:iCs/>
        </w:rPr>
      </w:pPr>
      <w:r w:rsidRPr="00B43C2D">
        <w:rPr>
          <w:i/>
          <w:iCs/>
        </w:rPr>
        <w:t xml:space="preserve">Figure </w:t>
      </w:r>
      <w:r w:rsidR="00A438AC">
        <w:rPr>
          <w:i/>
          <w:iCs/>
        </w:rPr>
        <w:t>7</w:t>
      </w:r>
      <w:r w:rsidRPr="00B43C2D">
        <w:rPr>
          <w:i/>
          <w:iCs/>
        </w:rPr>
        <w:t xml:space="preserve">: </w:t>
      </w:r>
      <w:r w:rsidR="00F31A36" w:rsidRPr="00B43C2D">
        <w:rPr>
          <w:i/>
          <w:iCs/>
        </w:rPr>
        <w:t xml:space="preserve">Exchange flux extracted from the </w:t>
      </w:r>
      <w:proofErr w:type="spellStart"/>
      <w:r w:rsidR="00F31A36" w:rsidRPr="00B43C2D">
        <w:rPr>
          <w:i/>
          <w:iCs/>
        </w:rPr>
        <w:t>vEcoli</w:t>
      </w:r>
      <w:proofErr w:type="spellEnd"/>
      <w:r w:rsidR="00F31A36" w:rsidRPr="00B43C2D">
        <w:rPr>
          <w:i/>
          <w:iCs/>
        </w:rPr>
        <w:t xml:space="preserve"> colony simulation: (a) sign of exchange </w:t>
      </w:r>
      <w:r w:rsidR="003D2E3C">
        <w:rPr>
          <w:i/>
          <w:iCs/>
        </w:rPr>
        <w:t>chemical</w:t>
      </w:r>
      <w:r w:rsidR="00F31A36" w:rsidRPr="00B43C2D">
        <w:rPr>
          <w:i/>
          <w:iCs/>
        </w:rPr>
        <w:t xml:space="preserve">s; (b) log-scaled non-zero exchange </w:t>
      </w:r>
      <w:r w:rsidR="003D2E3C">
        <w:rPr>
          <w:i/>
          <w:iCs/>
        </w:rPr>
        <w:t>chemicals</w:t>
      </w:r>
      <w:r w:rsidR="00F31A36" w:rsidRPr="00B43C2D">
        <w:rPr>
          <w:i/>
          <w:iCs/>
        </w:rPr>
        <w:t>.</w:t>
      </w:r>
    </w:p>
    <w:p w14:paraId="0D29F0A8" w14:textId="77777777" w:rsidR="003F746A" w:rsidRDefault="003F746A" w:rsidP="00641A90">
      <w:pPr>
        <w:spacing w:line="360" w:lineRule="auto"/>
      </w:pPr>
      <w:r w:rsidRPr="003F746A">
        <w:t xml:space="preserve">Figure 6 presents growth-related outputs with spatial information for four simulated cells, labelled using a binary lineage encoding in which each digit records a division event at successive generations, allowing individual cells to be traced back to their mother cell. Figure 7 examines the exchange fluxes between cells and their environment: plotting the sign of each flux reveals whether a metabolite is secreted or taken up, while a log-scaled comparison of non-zero fluxes </w:t>
      </w:r>
      <w:proofErr w:type="gramStart"/>
      <w:r w:rsidRPr="003F746A">
        <w:t>identifies</w:t>
      </w:r>
      <w:proofErr w:type="gramEnd"/>
      <w:r w:rsidRPr="003F746A">
        <w:t xml:space="preserve"> the metabolites most active in intercellular exchange — these represent priority targets for future surrogate model development.</w:t>
      </w:r>
    </w:p>
    <w:p w14:paraId="453B248F" w14:textId="77777777" w:rsidR="003F746A" w:rsidRDefault="003F746A" w:rsidP="00641A90">
      <w:pPr>
        <w:pStyle w:val="Heading2"/>
        <w:spacing w:line="360" w:lineRule="auto"/>
        <w:rPr>
          <w:rFonts w:asciiTheme="minorHAnsi" w:eastAsiaTheme="minorEastAsia" w:hAnsiTheme="minorHAnsi" w:cstheme="minorBidi"/>
          <w:color w:val="auto"/>
          <w:sz w:val="24"/>
          <w:szCs w:val="24"/>
        </w:rPr>
      </w:pPr>
      <w:bookmarkStart w:id="8" w:name="_Toc224338700"/>
      <w:r w:rsidRPr="003F746A">
        <w:rPr>
          <w:rFonts w:asciiTheme="minorHAnsi" w:eastAsiaTheme="minorEastAsia" w:hAnsiTheme="minorHAnsi" w:cstheme="minorBidi"/>
          <w:color w:val="auto"/>
          <w:sz w:val="24"/>
          <w:szCs w:val="24"/>
        </w:rPr>
        <w:t xml:space="preserve">In summary, these exploratory simulations demonstrate that </w:t>
      </w:r>
      <w:proofErr w:type="spellStart"/>
      <w:r w:rsidRPr="003F746A">
        <w:rPr>
          <w:rFonts w:asciiTheme="minorHAnsi" w:eastAsiaTheme="minorEastAsia" w:hAnsiTheme="minorHAnsi" w:cstheme="minorBidi"/>
          <w:color w:val="auto"/>
          <w:sz w:val="24"/>
          <w:szCs w:val="24"/>
        </w:rPr>
        <w:t>vEcoli</w:t>
      </w:r>
      <w:proofErr w:type="spellEnd"/>
      <w:r w:rsidRPr="003F746A">
        <w:rPr>
          <w:rFonts w:asciiTheme="minorHAnsi" w:eastAsiaTheme="minorEastAsia" w:hAnsiTheme="minorHAnsi" w:cstheme="minorBidi"/>
          <w:color w:val="auto"/>
          <w:sz w:val="24"/>
          <w:szCs w:val="24"/>
        </w:rPr>
        <w:t xml:space="preserve"> can produce the spatially resolved, metabolite-level outputs required to inform and validate future colony-scale surrogate models.</w:t>
      </w:r>
    </w:p>
    <w:p w14:paraId="7ADD96C3" w14:textId="634766AF" w:rsidR="00C55C60" w:rsidRDefault="00494011" w:rsidP="00641A90">
      <w:pPr>
        <w:pStyle w:val="Heading2"/>
        <w:spacing w:line="360" w:lineRule="auto"/>
      </w:pPr>
      <w:r w:rsidRPr="00494011">
        <w:t>Ongoing</w:t>
      </w:r>
      <w:r>
        <w:t xml:space="preserve"> </w:t>
      </w:r>
      <w:r w:rsidR="00C55C60">
        <w:t>Work</w:t>
      </w:r>
      <w:bookmarkEnd w:id="8"/>
    </w:p>
    <w:p w14:paraId="11EDE195" w14:textId="348347CC" w:rsidR="00A40E91" w:rsidRDefault="00A40E91" w:rsidP="00641A90">
      <w:pPr>
        <w:spacing w:line="360" w:lineRule="auto"/>
      </w:pPr>
      <w:r w:rsidRPr="00A40E91">
        <w:t xml:space="preserve">An additional 441 single-gene knockout simulations of </w:t>
      </w:r>
      <w:proofErr w:type="spellStart"/>
      <w:r w:rsidRPr="00A40E91">
        <w:t>vEcoli</w:t>
      </w:r>
      <w:proofErr w:type="spellEnd"/>
      <w:r w:rsidRPr="00A40E91">
        <w:t xml:space="preserve"> </w:t>
      </w:r>
      <w:r w:rsidR="009A5B5F">
        <w:t>single</w:t>
      </w:r>
      <w:r w:rsidR="003B3E02">
        <w:t xml:space="preserve"> </w:t>
      </w:r>
      <w:r w:rsidR="009A5B5F">
        <w:t>cell</w:t>
      </w:r>
      <w:r w:rsidR="003B3E02">
        <w:t>s</w:t>
      </w:r>
      <w:r w:rsidR="009A5B5F">
        <w:t xml:space="preserve"> </w:t>
      </w:r>
      <w:r w:rsidRPr="00A40E91">
        <w:t xml:space="preserve">are currently being prepared for data collection, with two random seeds included for each simulation </w:t>
      </w:r>
      <w:r w:rsidRPr="00A40E91">
        <w:lastRenderedPageBreak/>
        <w:t>to capture stochastic variation in the model outputs. The gene targets were selected from the functional gene list reported in a previous study (Gherman et al., 2025). These datasets will support the construction of the Phase 1 surrogate model, where surrogate modelling using classical machine learning methods</w:t>
      </w:r>
      <w:r w:rsidR="00A76A16">
        <w:t xml:space="preserve"> (</w:t>
      </w:r>
      <w:r w:rsidR="00F5188F">
        <w:t xml:space="preserve">Linear Regression, Support Vector Regression, as explained in “Methodology” </w:t>
      </w:r>
      <w:r w:rsidR="009213B2">
        <w:t>S</w:t>
      </w:r>
      <w:r w:rsidR="00F5188F">
        <w:t>ection)</w:t>
      </w:r>
      <w:r w:rsidRPr="00A40E91">
        <w:t xml:space="preserve"> will be implemented to predict cellular growth rate.</w:t>
      </w:r>
    </w:p>
    <w:p w14:paraId="20557C2E" w14:textId="72C1DAA5" w:rsidR="00E66155" w:rsidRDefault="00E66155" w:rsidP="00641A90">
      <w:pPr>
        <w:pStyle w:val="Heading1"/>
        <w:spacing w:line="360" w:lineRule="auto"/>
      </w:pPr>
      <w:bookmarkStart w:id="9" w:name="_Toc224338701"/>
      <w:r w:rsidRPr="00E66155">
        <w:t>Academic Activities</w:t>
      </w:r>
      <w:r>
        <w:t xml:space="preserve"> and Outputs</w:t>
      </w:r>
      <w:bookmarkEnd w:id="9"/>
    </w:p>
    <w:p w14:paraId="79F81C13" w14:textId="1CB12B91" w:rsidR="00D14B6C" w:rsidRDefault="00D14B6C" w:rsidP="00641A90">
      <w:pPr>
        <w:spacing w:line="360" w:lineRule="auto"/>
      </w:pPr>
      <w:r w:rsidRPr="00D14B6C">
        <w:t xml:space="preserve">During the reporting period, I participated in several academic events related to computational biology and machine learning. At the International Conference on </w:t>
      </w:r>
      <w:r w:rsidRPr="00D14B6C">
        <w:rPr>
          <w:i/>
          <w:iCs/>
        </w:rPr>
        <w:t>Intelligent Systems for Molecular Biology 2025 / European Conference on Computational Biology 2025 (ISMB/ECCB),</w:t>
      </w:r>
      <w:r w:rsidRPr="00D14B6C">
        <w:t xml:space="preserve"> I attended tutorials, seminars, and poster sessions related to large cellular models and AI-driven perturbation analysis. I also participated in </w:t>
      </w:r>
      <w:r w:rsidRPr="00D14B6C">
        <w:rPr>
          <w:i/>
          <w:iCs/>
        </w:rPr>
        <w:t>European Study Group with Industry 187 (ESGI 187)</w:t>
      </w:r>
      <w:r w:rsidRPr="00D14B6C">
        <w:t>, contributing to a collaborative study report (Budd et al., 2026)</w:t>
      </w:r>
      <w:r w:rsidR="00C46419">
        <w:t xml:space="preserve"> and</w:t>
      </w:r>
      <w:r w:rsidR="007E7E26" w:rsidRPr="007E7E26">
        <w:t xml:space="preserve"> authoring </w:t>
      </w:r>
      <w:r w:rsidR="00C46419">
        <w:t xml:space="preserve">the </w:t>
      </w:r>
      <w:r w:rsidR="007E7E26" w:rsidRPr="007E7E26">
        <w:t xml:space="preserve">sections on the </w:t>
      </w:r>
      <w:proofErr w:type="spellStart"/>
      <w:r w:rsidR="007E7E26" w:rsidRPr="007E7E26">
        <w:t>LoRA</w:t>
      </w:r>
      <w:proofErr w:type="spellEnd"/>
      <w:r w:rsidR="007E7E26" w:rsidRPr="007E7E26">
        <w:t xml:space="preserve"> encoder matrix method.</w:t>
      </w:r>
      <w:r w:rsidR="007E7E26">
        <w:t xml:space="preserve"> </w:t>
      </w:r>
      <w:r w:rsidRPr="00D14B6C">
        <w:t xml:space="preserve">In addition, I attended the </w:t>
      </w:r>
      <w:r w:rsidRPr="00D14B6C">
        <w:rPr>
          <w:i/>
          <w:iCs/>
        </w:rPr>
        <w:t>AI, Engineering Biology and Beyond 2026 Conference</w:t>
      </w:r>
      <w:r w:rsidRPr="00D14B6C">
        <w:t xml:space="preserve"> in Bristol, which provided opportunities to engage with researchers working at the intersection of artificial intelligence and engineering biology.</w:t>
      </w:r>
    </w:p>
    <w:p w14:paraId="0ACF97E1" w14:textId="15445831" w:rsidR="00690F36" w:rsidRDefault="00F05A45" w:rsidP="00641A90">
      <w:pPr>
        <w:pStyle w:val="Heading1"/>
        <w:spacing w:line="360" w:lineRule="auto"/>
      </w:pPr>
      <w:bookmarkStart w:id="10" w:name="_Toc224338702"/>
      <w:r>
        <w:t>References</w:t>
      </w:r>
      <w:bookmarkEnd w:id="10"/>
    </w:p>
    <w:p w14:paraId="42FD49D3" w14:textId="77777777" w:rsidR="00F37931" w:rsidRPr="00F37931" w:rsidRDefault="00F37931" w:rsidP="00641A90">
      <w:pPr>
        <w:spacing w:line="360" w:lineRule="auto"/>
      </w:pPr>
      <w:r w:rsidRPr="00F37931">
        <w:t xml:space="preserve">Adamczyk, P.A. and Reed, J.L. (2017). Escherichia coli as a model organism for systems metabolic engineering. </w:t>
      </w:r>
      <w:r w:rsidRPr="00F37931">
        <w:rPr>
          <w:i/>
          <w:iCs/>
        </w:rPr>
        <w:t>Current Opinion in Systems Biology</w:t>
      </w:r>
      <w:r w:rsidRPr="00F37931">
        <w:t xml:space="preserve">, [online] 6, pp.80–88. </w:t>
      </w:r>
      <w:proofErr w:type="spellStart"/>
      <w:proofErr w:type="gramStart"/>
      <w:r w:rsidRPr="00F37931">
        <w:t>doi:https</w:t>
      </w:r>
      <w:proofErr w:type="spellEnd"/>
      <w:r w:rsidRPr="00F37931">
        <w:t>://doi.org/10.1016/j.coisb.2017.11.001</w:t>
      </w:r>
      <w:proofErr w:type="gramEnd"/>
      <w:r w:rsidRPr="00F37931">
        <w:t>.</w:t>
      </w:r>
    </w:p>
    <w:p w14:paraId="0A05EB10" w14:textId="77777777" w:rsidR="00F37931" w:rsidRPr="00F37931" w:rsidRDefault="00F37931" w:rsidP="00641A90">
      <w:pPr>
        <w:spacing w:line="360" w:lineRule="auto"/>
      </w:pPr>
      <w:r w:rsidRPr="00F37931">
        <w:t xml:space="preserve">Angione, C., Silverman, E.S. and </w:t>
      </w:r>
      <w:proofErr w:type="spellStart"/>
      <w:r w:rsidRPr="00F37931">
        <w:t>Yaneske</w:t>
      </w:r>
      <w:proofErr w:type="spellEnd"/>
      <w:r w:rsidRPr="00F37931">
        <w:t xml:space="preserve">, E. (2022). Using machine learning as a surrogate model for agent-based simulations. </w:t>
      </w:r>
      <w:proofErr w:type="spellStart"/>
      <w:r w:rsidRPr="00F37931">
        <w:rPr>
          <w:i/>
          <w:iCs/>
        </w:rPr>
        <w:t>PLoS</w:t>
      </w:r>
      <w:proofErr w:type="spellEnd"/>
      <w:r w:rsidRPr="00F37931">
        <w:rPr>
          <w:i/>
          <w:iCs/>
        </w:rPr>
        <w:t xml:space="preserve"> ONE</w:t>
      </w:r>
      <w:r w:rsidRPr="00F37931">
        <w:t xml:space="preserve">, 17(2), </w:t>
      </w:r>
      <w:proofErr w:type="gramStart"/>
      <w:r w:rsidRPr="00F37931">
        <w:t>pp.e</w:t>
      </w:r>
      <w:proofErr w:type="gramEnd"/>
      <w:r w:rsidRPr="00F37931">
        <w:t xml:space="preserve">0263150–e0263150. </w:t>
      </w:r>
      <w:proofErr w:type="spellStart"/>
      <w:proofErr w:type="gramStart"/>
      <w:r w:rsidRPr="00F37931">
        <w:t>doi:https</w:t>
      </w:r>
      <w:proofErr w:type="spellEnd"/>
      <w:r w:rsidRPr="00F37931">
        <w:t>://doi.org/10.1371/journal.pone.0263150</w:t>
      </w:r>
      <w:proofErr w:type="gramEnd"/>
      <w:r w:rsidRPr="00F37931">
        <w:t>.</w:t>
      </w:r>
    </w:p>
    <w:p w14:paraId="20177C43" w14:textId="77777777" w:rsidR="00F37931" w:rsidRPr="00F37931" w:rsidRDefault="00F37931" w:rsidP="00641A90">
      <w:pPr>
        <w:spacing w:line="360" w:lineRule="auto"/>
      </w:pPr>
      <w:r w:rsidRPr="00F37931">
        <w:t xml:space="preserve">Budd, J., Joshi, G., Noelle, L., Pickering, M., Setlur, S., Starikova, I., Morehead, C., Xu, N., Zhang, K. and </w:t>
      </w:r>
      <w:proofErr w:type="spellStart"/>
      <w:r w:rsidRPr="00F37931">
        <w:t>Zyskin</w:t>
      </w:r>
      <w:proofErr w:type="spellEnd"/>
      <w:r w:rsidRPr="00F37931">
        <w:t xml:space="preserve">, M. (2026). Detecting inappropriate material used to train AI image generation models. </w:t>
      </w:r>
      <w:proofErr w:type="spellStart"/>
      <w:proofErr w:type="gramStart"/>
      <w:r w:rsidRPr="00F37931">
        <w:t>doi:https</w:t>
      </w:r>
      <w:proofErr w:type="spellEnd"/>
      <w:r w:rsidRPr="00F37931">
        <w:t>://doi.org/10.33774/miir-2026-rx50v</w:t>
      </w:r>
      <w:proofErr w:type="gramEnd"/>
      <w:r w:rsidRPr="00F37931">
        <w:t>.</w:t>
      </w:r>
    </w:p>
    <w:p w14:paraId="4006D9B3" w14:textId="77777777" w:rsidR="00F37931" w:rsidRPr="00F37931" w:rsidRDefault="00F37931" w:rsidP="00641A90">
      <w:pPr>
        <w:spacing w:line="360" w:lineRule="auto"/>
      </w:pPr>
      <w:r w:rsidRPr="00F37931">
        <w:lastRenderedPageBreak/>
        <w:t xml:space="preserve">Estevez, P.A., Tesmer, M., Perez, C.A. and </w:t>
      </w:r>
      <w:proofErr w:type="spellStart"/>
      <w:r w:rsidRPr="00F37931">
        <w:t>Zurada</w:t>
      </w:r>
      <w:proofErr w:type="spellEnd"/>
      <w:r w:rsidRPr="00F37931">
        <w:t xml:space="preserve">, J.M. (2009). Normalized Mutual Information Feature Selection. </w:t>
      </w:r>
      <w:r w:rsidRPr="00F37931">
        <w:rPr>
          <w:i/>
          <w:iCs/>
        </w:rPr>
        <w:t>IEEE Transactions on Neural Networks</w:t>
      </w:r>
      <w:r w:rsidRPr="00F37931">
        <w:t xml:space="preserve">, 20(2), pp.189–201. </w:t>
      </w:r>
      <w:proofErr w:type="spellStart"/>
      <w:proofErr w:type="gramStart"/>
      <w:r w:rsidRPr="00F37931">
        <w:t>doi:https</w:t>
      </w:r>
      <w:proofErr w:type="spellEnd"/>
      <w:r w:rsidRPr="00F37931">
        <w:t>://doi.org/10.1109/tnn.2008.2005601</w:t>
      </w:r>
      <w:proofErr w:type="gramEnd"/>
      <w:r w:rsidRPr="00F37931">
        <w:t>.</w:t>
      </w:r>
    </w:p>
    <w:p w14:paraId="61DA8D2E" w14:textId="77777777" w:rsidR="00F37931" w:rsidRPr="00F37931" w:rsidRDefault="00F37931" w:rsidP="00641A90">
      <w:pPr>
        <w:spacing w:line="360" w:lineRule="auto"/>
      </w:pPr>
      <w:r w:rsidRPr="00F37931">
        <w:t xml:space="preserve">Gherman, I.M., Sharma, K., Rees-Garbutt, J., Pang, W., Abdallah, Z.S., </w:t>
      </w:r>
      <w:proofErr w:type="spellStart"/>
      <w:r w:rsidRPr="00F37931">
        <w:t>Gorochowski</w:t>
      </w:r>
      <w:proofErr w:type="spellEnd"/>
      <w:r w:rsidRPr="00F37931">
        <w:t xml:space="preserve">, T.E., Grierson, C.S. and Marucci, L. (2025). Accelerated design of Escherichia coli reduced genomes using a whole-cell model and machine learning. </w:t>
      </w:r>
      <w:r w:rsidRPr="00F37931">
        <w:rPr>
          <w:i/>
          <w:iCs/>
        </w:rPr>
        <w:t>Cell Systems</w:t>
      </w:r>
      <w:r w:rsidRPr="00F37931">
        <w:t xml:space="preserve">, [online] 16(10), p.101392. </w:t>
      </w:r>
      <w:proofErr w:type="spellStart"/>
      <w:proofErr w:type="gramStart"/>
      <w:r w:rsidRPr="00F37931">
        <w:t>doi:https</w:t>
      </w:r>
      <w:proofErr w:type="spellEnd"/>
      <w:r w:rsidRPr="00F37931">
        <w:t>://doi.org/10.1016/j.cels.2025.101392</w:t>
      </w:r>
      <w:proofErr w:type="gramEnd"/>
      <w:r w:rsidRPr="00F37931">
        <w:t>.</w:t>
      </w:r>
    </w:p>
    <w:p w14:paraId="1866FFCB" w14:textId="77777777" w:rsidR="00F37931" w:rsidRPr="00F37931" w:rsidRDefault="00F37931" w:rsidP="00641A90">
      <w:pPr>
        <w:spacing w:line="360" w:lineRule="auto"/>
      </w:pPr>
      <w:proofErr w:type="spellStart"/>
      <w:r w:rsidRPr="00F37931">
        <w:t>Großkopf</w:t>
      </w:r>
      <w:proofErr w:type="spellEnd"/>
      <w:r w:rsidRPr="00F37931">
        <w:t xml:space="preserve">, T., Consuegra, J., Joël </w:t>
      </w:r>
      <w:proofErr w:type="spellStart"/>
      <w:r w:rsidRPr="00F37931">
        <w:t>Gaffé</w:t>
      </w:r>
      <w:proofErr w:type="spellEnd"/>
      <w:r w:rsidRPr="00F37931">
        <w:t xml:space="preserve">, Willison, J.C., Lenski, R.E., Soyer, O.S. and Schneider, D. (2016). Metabolic modelling in a dynamic evolutionary framework predicts adaptive diversification of bacteria in a long-term evolution experiment. </w:t>
      </w:r>
      <w:r w:rsidRPr="00F37931">
        <w:rPr>
          <w:i/>
          <w:iCs/>
        </w:rPr>
        <w:t>BMC Evolutionary Biology</w:t>
      </w:r>
      <w:r w:rsidRPr="00F37931">
        <w:t xml:space="preserve">, 16(1). </w:t>
      </w:r>
      <w:proofErr w:type="spellStart"/>
      <w:proofErr w:type="gramStart"/>
      <w:r w:rsidRPr="00F37931">
        <w:t>doi:https</w:t>
      </w:r>
      <w:proofErr w:type="spellEnd"/>
      <w:r w:rsidRPr="00F37931">
        <w:t>://doi.org/10.1186/s12862-016-0733-x</w:t>
      </w:r>
      <w:proofErr w:type="gramEnd"/>
      <w:r w:rsidRPr="00F37931">
        <w:t>.</w:t>
      </w:r>
    </w:p>
    <w:p w14:paraId="426FDFAB" w14:textId="77777777" w:rsidR="00F37931" w:rsidRPr="00F37931" w:rsidRDefault="00F37931" w:rsidP="00641A90">
      <w:pPr>
        <w:spacing w:line="360" w:lineRule="auto"/>
      </w:pPr>
      <w:proofErr w:type="spellStart"/>
      <w:r w:rsidRPr="00F37931">
        <w:t>Hellweger</w:t>
      </w:r>
      <w:proofErr w:type="spellEnd"/>
      <w:r w:rsidRPr="00F37931">
        <w:t xml:space="preserve">, F.L., Clegg, R.M., Clark, J.H., Plugge, C.M. and Kreft, J.-U. (2016). Advancing microbial sciences by individual-based modelling. </w:t>
      </w:r>
      <w:r w:rsidRPr="00F37931">
        <w:rPr>
          <w:i/>
          <w:iCs/>
        </w:rPr>
        <w:t>Nat Rev Microbiol</w:t>
      </w:r>
      <w:r w:rsidRPr="00F37931">
        <w:t xml:space="preserve">, 14(7), pp.461–471. </w:t>
      </w:r>
      <w:proofErr w:type="spellStart"/>
      <w:proofErr w:type="gramStart"/>
      <w:r w:rsidRPr="00F37931">
        <w:t>doi:https</w:t>
      </w:r>
      <w:proofErr w:type="spellEnd"/>
      <w:r w:rsidRPr="00F37931">
        <w:t>://doi.org/10.1038/nrmicro.2016.62</w:t>
      </w:r>
      <w:proofErr w:type="gramEnd"/>
      <w:r w:rsidRPr="00F37931">
        <w:t>.</w:t>
      </w:r>
    </w:p>
    <w:p w14:paraId="58E4838D" w14:textId="77777777" w:rsidR="00F37931" w:rsidRPr="00F37931" w:rsidRDefault="00F37931" w:rsidP="00641A90">
      <w:pPr>
        <w:spacing w:line="360" w:lineRule="auto"/>
      </w:pPr>
      <w:r w:rsidRPr="00F37931">
        <w:t xml:space="preserve">Jose Nathan Kutz, Brunton, S.L., Brunton, B.W. and Proctor, J.L. (2017). </w:t>
      </w:r>
      <w:r w:rsidRPr="00F37931">
        <w:rPr>
          <w:i/>
          <w:iCs/>
        </w:rPr>
        <w:t xml:space="preserve">Dynamic mode </w:t>
      </w:r>
      <w:proofErr w:type="gramStart"/>
      <w:r w:rsidRPr="00F37931">
        <w:rPr>
          <w:i/>
          <w:iCs/>
        </w:rPr>
        <w:t>decomposition :</w:t>
      </w:r>
      <w:proofErr w:type="gramEnd"/>
      <w:r w:rsidRPr="00F37931">
        <w:rPr>
          <w:i/>
          <w:iCs/>
        </w:rPr>
        <w:t xml:space="preserve"> data-driven </w:t>
      </w:r>
      <w:proofErr w:type="spellStart"/>
      <w:r w:rsidRPr="00F37931">
        <w:rPr>
          <w:i/>
          <w:iCs/>
        </w:rPr>
        <w:t>modeling</w:t>
      </w:r>
      <w:proofErr w:type="spellEnd"/>
      <w:r w:rsidRPr="00F37931">
        <w:rPr>
          <w:i/>
          <w:iCs/>
        </w:rPr>
        <w:t xml:space="preserve"> of complex systems</w:t>
      </w:r>
      <w:r w:rsidRPr="00F37931">
        <w:t xml:space="preserve">. Philadelphia: Society For Industrial </w:t>
      </w:r>
      <w:proofErr w:type="gramStart"/>
      <w:r w:rsidRPr="00F37931">
        <w:t>And</w:t>
      </w:r>
      <w:proofErr w:type="gramEnd"/>
      <w:r w:rsidRPr="00F37931">
        <w:t xml:space="preserve"> Applied Mathematics.</w:t>
      </w:r>
    </w:p>
    <w:p w14:paraId="5197AFA8" w14:textId="77777777" w:rsidR="00F37931" w:rsidRPr="00F37931" w:rsidRDefault="00F37931" w:rsidP="00641A90">
      <w:pPr>
        <w:spacing w:line="360" w:lineRule="auto"/>
      </w:pPr>
      <w:r w:rsidRPr="00F37931">
        <w:t xml:space="preserve">Ma, J., Yu, M.K., Fong, S., Ono, K., Sage, E., Demchak, B., Sharan, R. and Ideker, T. (2018). Using deep learning to model the hierarchical structure and function of a cell. </w:t>
      </w:r>
      <w:r w:rsidRPr="00F37931">
        <w:rPr>
          <w:i/>
          <w:iCs/>
        </w:rPr>
        <w:t>Nature Methods</w:t>
      </w:r>
      <w:r w:rsidRPr="00F37931">
        <w:t xml:space="preserve">, [online] 15(4), pp.290–298. </w:t>
      </w:r>
      <w:proofErr w:type="spellStart"/>
      <w:proofErr w:type="gramStart"/>
      <w:r w:rsidRPr="00F37931">
        <w:t>doi:https</w:t>
      </w:r>
      <w:proofErr w:type="spellEnd"/>
      <w:r w:rsidRPr="00F37931">
        <w:t>://doi.org/10.1038/nmeth.4627</w:t>
      </w:r>
      <w:proofErr w:type="gramEnd"/>
      <w:r w:rsidRPr="00F37931">
        <w:t>.</w:t>
      </w:r>
    </w:p>
    <w:p w14:paraId="433AAE67" w14:textId="77777777" w:rsidR="00F37931" w:rsidRPr="00F37931" w:rsidRDefault="00F37931" w:rsidP="00641A90">
      <w:pPr>
        <w:spacing w:line="360" w:lineRule="auto"/>
      </w:pPr>
      <w:r w:rsidRPr="00F37931">
        <w:t xml:space="preserve">Mackay, D.J.C. (2003). </w:t>
      </w:r>
      <w:r w:rsidRPr="00F37931">
        <w:rPr>
          <w:i/>
          <w:iCs/>
        </w:rPr>
        <w:t>Information theory, inference, and learning algorithms</w:t>
      </w:r>
      <w:r w:rsidRPr="00F37931">
        <w:t>. Cambridge: Cambridge University Press.</w:t>
      </w:r>
    </w:p>
    <w:p w14:paraId="3D416E40" w14:textId="77777777" w:rsidR="00F37931" w:rsidRPr="00F37931" w:rsidRDefault="00F37931" w:rsidP="00641A90">
      <w:pPr>
        <w:spacing w:line="360" w:lineRule="auto"/>
      </w:pPr>
      <w:r w:rsidRPr="00F37931">
        <w:t xml:space="preserve">Macklin, D.N., Ahn-Horst, T.A., Choi, H., Ruggero, N.A., Carrera, J., Mason, J.C., Sun, G., Agmon, E., DeFelice, M.M., Maayan, I., Lane, K., Spangler, R.K., Gillies, T.E., Paull, M.L., Akhter, S., Bray, S.R., Weaver, D.S., Keseler, I.M., Karp, P.D. and Morrison, J.H. (2020). Simultaneous cross-evaluation of heterogeneous E. coli datasets via mechanistic simulation. </w:t>
      </w:r>
      <w:r w:rsidRPr="00F37931">
        <w:rPr>
          <w:i/>
          <w:iCs/>
        </w:rPr>
        <w:t>Science</w:t>
      </w:r>
      <w:r w:rsidRPr="00F37931">
        <w:t xml:space="preserve">, 369(6502), </w:t>
      </w:r>
      <w:proofErr w:type="gramStart"/>
      <w:r w:rsidRPr="00F37931">
        <w:t>p.eaav</w:t>
      </w:r>
      <w:proofErr w:type="gramEnd"/>
      <w:r w:rsidRPr="00F37931">
        <w:t xml:space="preserve">3751. </w:t>
      </w:r>
      <w:proofErr w:type="spellStart"/>
      <w:proofErr w:type="gramStart"/>
      <w:r w:rsidRPr="00F37931">
        <w:t>doi:https</w:t>
      </w:r>
      <w:proofErr w:type="spellEnd"/>
      <w:r w:rsidRPr="00F37931">
        <w:t>://doi.org/10.1126/science.aav3751</w:t>
      </w:r>
      <w:proofErr w:type="gramEnd"/>
      <w:r w:rsidRPr="00F37931">
        <w:t>.</w:t>
      </w:r>
    </w:p>
    <w:p w14:paraId="122F5602" w14:textId="77777777" w:rsidR="00F37931" w:rsidRDefault="00F37931" w:rsidP="00641A90">
      <w:pPr>
        <w:spacing w:line="360" w:lineRule="auto"/>
      </w:pPr>
      <w:proofErr w:type="spellStart"/>
      <w:r w:rsidRPr="00F37931">
        <w:lastRenderedPageBreak/>
        <w:t>Meirer</w:t>
      </w:r>
      <w:proofErr w:type="spellEnd"/>
      <w:r w:rsidRPr="00F37931">
        <w:t xml:space="preserve">, J., Wittwer, L.D., </w:t>
      </w:r>
      <w:proofErr w:type="spellStart"/>
      <w:r w:rsidRPr="00F37931">
        <w:t>Revol</w:t>
      </w:r>
      <w:proofErr w:type="spellEnd"/>
      <w:r w:rsidRPr="00F37931">
        <w:t xml:space="preserve">, V. and Heinemann, T. (2024). </w:t>
      </w:r>
      <w:proofErr w:type="spellStart"/>
      <w:r w:rsidRPr="00F37931">
        <w:t>DeepBINN</w:t>
      </w:r>
      <w:proofErr w:type="spellEnd"/>
      <w:r w:rsidRPr="00F37931">
        <w:t xml:space="preserve">: A tailored </w:t>
      </w:r>
      <w:proofErr w:type="gramStart"/>
      <w:r w:rsidRPr="00F37931">
        <w:t>biologically-informed</w:t>
      </w:r>
      <w:proofErr w:type="gramEnd"/>
      <w:r w:rsidRPr="00F37931">
        <w:t xml:space="preserve"> neural network for robust biomarker identification. </w:t>
      </w:r>
      <w:r w:rsidRPr="00F37931">
        <w:rPr>
          <w:i/>
          <w:iCs/>
        </w:rPr>
        <w:t>2024 11th IEEE Swiss Conference on Data Science (SDS)</w:t>
      </w:r>
      <w:r w:rsidRPr="00F37931">
        <w:t xml:space="preserve">, pp.246–249. </w:t>
      </w:r>
      <w:proofErr w:type="spellStart"/>
      <w:proofErr w:type="gramStart"/>
      <w:r w:rsidRPr="00F37931">
        <w:t>doi:https</w:t>
      </w:r>
      <w:proofErr w:type="spellEnd"/>
      <w:r w:rsidRPr="00F37931">
        <w:t>://doi.org/10.1109/sds60720.2024.00044</w:t>
      </w:r>
      <w:proofErr w:type="gramEnd"/>
      <w:r w:rsidRPr="00F37931">
        <w:t>.</w:t>
      </w:r>
    </w:p>
    <w:p w14:paraId="2B6A0D71" w14:textId="59E38826" w:rsidR="0088107B" w:rsidRPr="00F37931" w:rsidRDefault="0088107B" w:rsidP="00641A90">
      <w:pPr>
        <w:spacing w:line="360" w:lineRule="auto"/>
      </w:pPr>
      <w:proofErr w:type="spellStart"/>
      <w:r w:rsidRPr="0088107B">
        <w:t>NumFOCUS</w:t>
      </w:r>
      <w:proofErr w:type="spellEnd"/>
      <w:r w:rsidRPr="0088107B">
        <w:t xml:space="preserve">, Inc. (2026). </w:t>
      </w:r>
      <w:proofErr w:type="spellStart"/>
      <w:proofErr w:type="gramStart"/>
      <w:r w:rsidRPr="0088107B">
        <w:rPr>
          <w:i/>
          <w:iCs/>
        </w:rPr>
        <w:t>pandas.qcut</w:t>
      </w:r>
      <w:proofErr w:type="spellEnd"/>
      <w:proofErr w:type="gramEnd"/>
      <w:r w:rsidRPr="0088107B">
        <w:rPr>
          <w:i/>
          <w:iCs/>
        </w:rPr>
        <w:t xml:space="preserve"> — pandas 2.2.2 documentation</w:t>
      </w:r>
      <w:r w:rsidRPr="0088107B">
        <w:t>. [online] pandas.pydata.org. Available at: https://pandas.pydata.org/pandas-docs/stable/reference/api/pandas.qcut.html.</w:t>
      </w:r>
    </w:p>
    <w:p w14:paraId="3D034C84" w14:textId="77777777" w:rsidR="00F37931" w:rsidRPr="00F37931" w:rsidRDefault="00F37931" w:rsidP="00641A90">
      <w:pPr>
        <w:spacing w:line="360" w:lineRule="auto"/>
      </w:pPr>
      <w:r w:rsidRPr="00F37931">
        <w:t xml:space="preserve">Pruett, W.A. and Hester, R.L. (2016). The Creation of Surrogate Models for Fast Estimation of Complex Model Outcomes. </w:t>
      </w:r>
      <w:r w:rsidRPr="00F37931">
        <w:rPr>
          <w:i/>
          <w:iCs/>
        </w:rPr>
        <w:t>PLOS ONE</w:t>
      </w:r>
      <w:r w:rsidRPr="00F37931">
        <w:t xml:space="preserve">, 11(6), </w:t>
      </w:r>
      <w:proofErr w:type="gramStart"/>
      <w:r w:rsidRPr="00F37931">
        <w:t>pp.e</w:t>
      </w:r>
      <w:proofErr w:type="gramEnd"/>
      <w:r w:rsidRPr="00F37931">
        <w:t xml:space="preserve">0156574–e0156574. </w:t>
      </w:r>
      <w:proofErr w:type="spellStart"/>
      <w:proofErr w:type="gramStart"/>
      <w:r w:rsidRPr="00F37931">
        <w:t>doi:https</w:t>
      </w:r>
      <w:proofErr w:type="spellEnd"/>
      <w:r w:rsidRPr="00F37931">
        <w:t>://doi.org/10.1371/journal.pone.0156574</w:t>
      </w:r>
      <w:proofErr w:type="gramEnd"/>
      <w:r w:rsidRPr="00F37931">
        <w:t>.</w:t>
      </w:r>
    </w:p>
    <w:p w14:paraId="429B29DD" w14:textId="77777777" w:rsidR="00F37931" w:rsidRPr="00F37931" w:rsidRDefault="00F37931" w:rsidP="00641A90">
      <w:pPr>
        <w:spacing w:line="360" w:lineRule="auto"/>
      </w:pPr>
      <w:r w:rsidRPr="00F37931">
        <w:t xml:space="preserve">Selby, D.A., Sprang, M., Ewald, J. and Vollmer, S.J. (2025). Beyond the black box with biologically informed neural networks. </w:t>
      </w:r>
      <w:r w:rsidRPr="00F37931">
        <w:rPr>
          <w:i/>
          <w:iCs/>
        </w:rPr>
        <w:t>Nature Reviews Genetics</w:t>
      </w:r>
      <w:r w:rsidRPr="00F37931">
        <w:t xml:space="preserve">. </w:t>
      </w:r>
      <w:proofErr w:type="spellStart"/>
      <w:proofErr w:type="gramStart"/>
      <w:r w:rsidRPr="00F37931">
        <w:t>doi:https</w:t>
      </w:r>
      <w:proofErr w:type="spellEnd"/>
      <w:r w:rsidRPr="00F37931">
        <w:t>://doi.org/10.1038/s41576-025-00826-1</w:t>
      </w:r>
      <w:proofErr w:type="gramEnd"/>
      <w:r w:rsidRPr="00F37931">
        <w:t>.</w:t>
      </w:r>
    </w:p>
    <w:p w14:paraId="55A1C8D1" w14:textId="77777777" w:rsidR="00F37931" w:rsidRPr="00F37931" w:rsidRDefault="00F37931" w:rsidP="00641A90">
      <w:pPr>
        <w:spacing w:line="360" w:lineRule="auto"/>
      </w:pPr>
      <w:r w:rsidRPr="00F37931">
        <w:t xml:space="preserve">Skalnik, C.J., Cheah, S.Y., Yang, M.Y., Wolff, M.B., Spangler, R.K., Talman, L., Morrison, J.H., Peirce, S.M., Eran Agmon and Covert, M.W. (2023). Whole-cell </w:t>
      </w:r>
      <w:proofErr w:type="spellStart"/>
      <w:r w:rsidRPr="00F37931">
        <w:t>modeling</w:t>
      </w:r>
      <w:proofErr w:type="spellEnd"/>
      <w:r w:rsidRPr="00F37931">
        <w:t xml:space="preserve"> of E. coli colonies enables quantification of single-cell heterogeneity in antibiotic responses. </w:t>
      </w:r>
      <w:r w:rsidRPr="00F37931">
        <w:rPr>
          <w:i/>
          <w:iCs/>
        </w:rPr>
        <w:t>PLOS Computational Biology</w:t>
      </w:r>
      <w:r w:rsidRPr="00F37931">
        <w:t xml:space="preserve">, 19(6), </w:t>
      </w:r>
      <w:proofErr w:type="gramStart"/>
      <w:r w:rsidRPr="00F37931">
        <w:t>pp.e</w:t>
      </w:r>
      <w:proofErr w:type="gramEnd"/>
      <w:r w:rsidRPr="00F37931">
        <w:t xml:space="preserve">1011232–e1011232. </w:t>
      </w:r>
      <w:proofErr w:type="spellStart"/>
      <w:proofErr w:type="gramStart"/>
      <w:r w:rsidRPr="00F37931">
        <w:t>doi:https</w:t>
      </w:r>
      <w:proofErr w:type="spellEnd"/>
      <w:r w:rsidRPr="00F37931">
        <w:t>://doi.org/10.1371/journal.pcbi.1011232</w:t>
      </w:r>
      <w:proofErr w:type="gramEnd"/>
      <w:r w:rsidRPr="00F37931">
        <w:t>.</w:t>
      </w:r>
    </w:p>
    <w:p w14:paraId="3AA1E958" w14:textId="77777777" w:rsidR="00F37931" w:rsidRPr="00F37931" w:rsidRDefault="00F37931" w:rsidP="00641A90">
      <w:pPr>
        <w:spacing w:line="360" w:lineRule="auto"/>
      </w:pPr>
      <w:r w:rsidRPr="00F37931">
        <w:t xml:space="preserve">Tack, I., Philippe Nimmegeers, Simen Akkermans, Hashem, I. and Jan Van Impe (2017). Simulation of Escherichia coli Dynamics in Biofilms and Submerged Colonies with an Individual-Based Model Including Metabolic Network Information. </w:t>
      </w:r>
      <w:r w:rsidRPr="00F37931">
        <w:rPr>
          <w:i/>
          <w:iCs/>
        </w:rPr>
        <w:t>Frontiers in Microbiology</w:t>
      </w:r>
      <w:r w:rsidRPr="00F37931">
        <w:t xml:space="preserve">, 8. </w:t>
      </w:r>
      <w:proofErr w:type="spellStart"/>
      <w:proofErr w:type="gramStart"/>
      <w:r w:rsidRPr="00F37931">
        <w:t>doi:https</w:t>
      </w:r>
      <w:proofErr w:type="spellEnd"/>
      <w:r w:rsidRPr="00F37931">
        <w:t>://doi.org/10.3389/fmicb.2017.02509</w:t>
      </w:r>
      <w:proofErr w:type="gramEnd"/>
      <w:r w:rsidRPr="00F37931">
        <w:t>.</w:t>
      </w:r>
    </w:p>
    <w:p w14:paraId="289F6E51" w14:textId="454776B8" w:rsidR="0000770F" w:rsidRDefault="00F37931" w:rsidP="00641A90">
      <w:pPr>
        <w:spacing w:line="360" w:lineRule="auto"/>
      </w:pPr>
      <w:proofErr w:type="spellStart"/>
      <w:r w:rsidRPr="00F37931">
        <w:t>Zomorrodi</w:t>
      </w:r>
      <w:proofErr w:type="spellEnd"/>
      <w:r w:rsidRPr="00F37931">
        <w:t xml:space="preserve">, A.R. and Segrè, D. (2017). Genome-driven evolutionary game theory helps understand the rise of metabolic interdependencies in microbial communities. </w:t>
      </w:r>
      <w:r w:rsidRPr="00F37931">
        <w:rPr>
          <w:i/>
          <w:iCs/>
        </w:rPr>
        <w:t>Nature Communications</w:t>
      </w:r>
      <w:r w:rsidRPr="00F37931">
        <w:t xml:space="preserve">, 8(1). </w:t>
      </w:r>
      <w:proofErr w:type="spellStart"/>
      <w:proofErr w:type="gramStart"/>
      <w:r w:rsidRPr="00F37931">
        <w:t>doi:https</w:t>
      </w:r>
      <w:proofErr w:type="spellEnd"/>
      <w:r w:rsidRPr="00F37931">
        <w:t>://doi.org/10.1038/s41467-017-01407-5</w:t>
      </w:r>
      <w:proofErr w:type="gramEnd"/>
      <w:r w:rsidRPr="00F37931">
        <w:t>.</w:t>
      </w:r>
    </w:p>
    <w:p w14:paraId="1EEB8536" w14:textId="1AC3BB4E" w:rsidR="00F14C5E" w:rsidRDefault="00F14C5E" w:rsidP="00641A90">
      <w:pPr>
        <w:pStyle w:val="Heading1"/>
        <w:spacing w:line="360" w:lineRule="auto"/>
      </w:pPr>
      <w:r>
        <w:t xml:space="preserve">Appendix 1 – Implemented </w:t>
      </w:r>
      <w:r w:rsidR="00BC5ACA">
        <w:t xml:space="preserve">Gene Knockout </w:t>
      </w:r>
      <w:r>
        <w:t>Algorithm</w:t>
      </w:r>
    </w:p>
    <w:p w14:paraId="70578AAE" w14:textId="77777777" w:rsidR="001E0D8C" w:rsidRDefault="001E0D8C" w:rsidP="00F14C5E">
      <w:pPr>
        <w:spacing w:line="360" w:lineRule="auto"/>
      </w:pPr>
    </w:p>
    <w:p w14:paraId="052F6478" w14:textId="46817AF9" w:rsidR="00F14C5E" w:rsidRPr="00F14C5E" w:rsidRDefault="00F14C5E" w:rsidP="00F14C5E">
      <w:pPr>
        <w:spacing w:line="360" w:lineRule="auto"/>
      </w:pPr>
      <w:r>
        <w:rPr>
          <w:noProof/>
        </w:rPr>
        <w:lastRenderedPageBreak/>
        <mc:AlternateContent>
          <mc:Choice Requires="wps">
            <w:drawing>
              <wp:anchor distT="45720" distB="45720" distL="114300" distR="114300" simplePos="0" relativeHeight="251659264" behindDoc="0" locked="0" layoutInCell="1" allowOverlap="1" wp14:anchorId="7BE11877" wp14:editId="05748652">
                <wp:simplePos x="0" y="0"/>
                <wp:positionH relativeFrom="margin">
                  <wp:posOffset>28575</wp:posOffset>
                </wp:positionH>
                <wp:positionV relativeFrom="paragraph">
                  <wp:posOffset>28575</wp:posOffset>
                </wp:positionV>
                <wp:extent cx="5686425" cy="7343775"/>
                <wp:effectExtent l="0" t="0" r="285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7343775"/>
                        </a:xfrm>
                        <a:prstGeom prst="rect">
                          <a:avLst/>
                        </a:prstGeom>
                        <a:solidFill>
                          <a:srgbClr val="FFFFFF"/>
                        </a:solidFill>
                        <a:ln w="9525">
                          <a:solidFill>
                            <a:srgbClr val="000000"/>
                          </a:solidFill>
                          <a:miter lim="800000"/>
                          <a:headEnd/>
                          <a:tailEnd/>
                        </a:ln>
                      </wps:spPr>
                      <wps:txbx>
                        <w:txbxContent>
                          <w:p w14:paraId="251EA6F7" w14:textId="77777777" w:rsidR="00F14C5E" w:rsidRDefault="00F14C5E" w:rsidP="00F14C5E">
                            <w:pPr>
                              <w:rPr>
                                <w:b/>
                                <w:bCs/>
                                <w:i/>
                                <w:iCs/>
                              </w:rPr>
                            </w:pPr>
                            <w:r w:rsidRPr="003528A1">
                              <w:rPr>
                                <w:b/>
                                <w:bCs/>
                                <w:i/>
                                <w:iCs/>
                              </w:rPr>
                              <w:t>Algorithm 1: Gene Knockout Variant</w:t>
                            </w:r>
                            <w:r>
                              <w:rPr>
                                <w:b/>
                                <w:bCs/>
                                <w:i/>
                                <w:iCs/>
                              </w:rPr>
                              <w:t xml:space="preserve"> </w:t>
                            </w:r>
                          </w:p>
                          <w:p w14:paraId="23F818D7" w14:textId="77777777" w:rsidR="00F14C5E" w:rsidRPr="005B161B" w:rsidRDefault="00F14C5E" w:rsidP="00F14C5E">
                            <w:pPr>
                              <w:spacing w:line="240" w:lineRule="auto"/>
                            </w:pPr>
                            <w:r w:rsidRPr="005B161B">
                              <w:t>(Parameter Read from Simulation Configuration)</w:t>
                            </w:r>
                          </w:p>
                          <w:p w14:paraId="7FDDB20A" w14:textId="77777777" w:rsidR="00F14C5E" w:rsidRPr="003528A1" w:rsidRDefault="00F14C5E" w:rsidP="00F14C5E">
                            <w:r>
                              <w:pict w14:anchorId="3C7736A4">
                                <v:rect id="_x0000_i1037" style="width:0;height:1.5pt" o:hrstd="t" o:hr="t" fillcolor="#a0a0a0" stroked="f"/>
                              </w:pict>
                            </w:r>
                          </w:p>
                          <w:p w14:paraId="770423D6" w14:textId="77777777" w:rsidR="00F14C5E" w:rsidRPr="003528A1" w:rsidRDefault="00F14C5E" w:rsidP="00F14C5E">
                            <w:r w:rsidRPr="003528A1">
                              <w:rPr>
                                <w:b/>
                                <w:bCs/>
                              </w:rPr>
                              <w:t>Input:</w:t>
                            </w:r>
                            <w:r w:rsidRPr="003528A1">
                              <w:t xml:space="preserve"> Simulation data object </w:t>
                            </w:r>
                            <w:proofErr w:type="spellStart"/>
                            <w:r w:rsidRPr="003528A1">
                              <w:rPr>
                                <w:i/>
                                <w:iCs/>
                              </w:rPr>
                              <w:t>sim_data</w:t>
                            </w:r>
                            <w:proofErr w:type="spellEnd"/>
                            <w:r w:rsidRPr="003528A1">
                              <w:t xml:space="preserve">, parameter dictionary </w:t>
                            </w:r>
                            <w:r w:rsidRPr="003528A1">
                              <w:rPr>
                                <w:i/>
                                <w:iCs/>
                              </w:rPr>
                              <w:t>params</w:t>
                            </w:r>
                            <w:r w:rsidRPr="003528A1">
                              <w:t xml:space="preserve"> containing </w:t>
                            </w:r>
                            <w:proofErr w:type="spellStart"/>
                            <w:r w:rsidRPr="003528A1">
                              <w:rPr>
                                <w:i/>
                                <w:iCs/>
                              </w:rPr>
                              <w:t>genes_to_knockout</w:t>
                            </w:r>
                            <w:proofErr w:type="spellEnd"/>
                          </w:p>
                          <w:p w14:paraId="74DFD2D5" w14:textId="77777777" w:rsidR="00F14C5E" w:rsidRPr="003528A1" w:rsidRDefault="00F14C5E" w:rsidP="00F14C5E">
                            <w:r w:rsidRPr="003528A1">
                              <w:rPr>
                                <w:b/>
                                <w:bCs/>
                              </w:rPr>
                              <w:t>Output:</w:t>
                            </w:r>
                            <w:r w:rsidRPr="003528A1">
                              <w:t xml:space="preserve"> Modified </w:t>
                            </w:r>
                            <w:proofErr w:type="spellStart"/>
                            <w:r w:rsidRPr="003528A1">
                              <w:rPr>
                                <w:i/>
                                <w:iCs/>
                              </w:rPr>
                              <w:t>sim_data</w:t>
                            </w:r>
                            <w:proofErr w:type="spellEnd"/>
                            <w:r w:rsidRPr="003528A1">
                              <w:t xml:space="preserve"> with synthesis probabilities set to zero for all transcription units (TUs) containing the target genes</w:t>
                            </w:r>
                          </w:p>
                          <w:p w14:paraId="49A82C97" w14:textId="77777777" w:rsidR="00F14C5E" w:rsidRPr="003528A1" w:rsidRDefault="00F14C5E" w:rsidP="00F14C5E">
                            <w:r>
                              <w:pict w14:anchorId="447809FE">
                                <v:rect id="_x0000_i1038" style="width:0;height:1.5pt" o:hrstd="t" o:hr="t" fillcolor="#a0a0a0" stroked="f"/>
                              </w:pict>
                            </w:r>
                          </w:p>
                          <w:p w14:paraId="53C37665" w14:textId="77777777" w:rsidR="00F14C5E" w:rsidRPr="003528A1" w:rsidRDefault="00F14C5E" w:rsidP="00F14C5E">
                            <w:pPr>
                              <w:numPr>
                                <w:ilvl w:val="0"/>
                                <w:numId w:val="7"/>
                              </w:numPr>
                            </w:pPr>
                            <w:r w:rsidRPr="003528A1">
                              <w:t xml:space="preserve">If </w:t>
                            </w:r>
                            <w:proofErr w:type="spellStart"/>
                            <w:r w:rsidRPr="003528A1">
                              <w:rPr>
                                <w:i/>
                                <w:iCs/>
                              </w:rPr>
                              <w:t>genetic_perturbations</w:t>
                            </w:r>
                            <w:proofErr w:type="spellEnd"/>
                            <w:r w:rsidRPr="003528A1">
                              <w:t xml:space="preserve"> attribute does not exist on </w:t>
                            </w:r>
                            <w:proofErr w:type="spellStart"/>
                            <w:r w:rsidRPr="003528A1">
                              <w:rPr>
                                <w:i/>
                                <w:iCs/>
                              </w:rPr>
                              <w:t>sim_data</w:t>
                            </w:r>
                            <w:proofErr w:type="spellEnd"/>
                            <w:r w:rsidRPr="003528A1">
                              <w:t>, initialise it as an empty dictionary</w:t>
                            </w:r>
                          </w:p>
                          <w:p w14:paraId="0CA1DCDB" w14:textId="77777777" w:rsidR="00F14C5E" w:rsidRPr="003528A1" w:rsidRDefault="00F14C5E" w:rsidP="00F14C5E">
                            <w:pPr>
                              <w:numPr>
                                <w:ilvl w:val="0"/>
                                <w:numId w:val="7"/>
                              </w:numPr>
                            </w:pPr>
                            <w:r w:rsidRPr="003528A1">
                              <w:rPr>
                                <w:b/>
                                <w:bCs/>
                              </w:rPr>
                              <w:t>For each</w:t>
                            </w:r>
                            <w:r w:rsidRPr="003528A1">
                              <w:t xml:space="preserve"> </w:t>
                            </w:r>
                            <w:proofErr w:type="spellStart"/>
                            <w:r w:rsidRPr="003528A1">
                              <w:rPr>
                                <w:i/>
                                <w:iCs/>
                              </w:rPr>
                              <w:t>gene_id</w:t>
                            </w:r>
                            <w:proofErr w:type="spellEnd"/>
                            <w:r w:rsidRPr="003528A1">
                              <w:t xml:space="preserve"> in </w:t>
                            </w:r>
                            <w:r w:rsidRPr="003528A1">
                              <w:rPr>
                                <w:i/>
                                <w:iCs/>
                              </w:rPr>
                              <w:t>params[</w:t>
                            </w:r>
                            <w:proofErr w:type="spellStart"/>
                            <w:r w:rsidRPr="003528A1">
                              <w:rPr>
                                <w:i/>
                                <w:iCs/>
                              </w:rPr>
                              <w:t>genes_to_knockout</w:t>
                            </w:r>
                            <w:proofErr w:type="spellEnd"/>
                            <w:r w:rsidRPr="003528A1">
                              <w:rPr>
                                <w:i/>
                                <w:iCs/>
                              </w:rPr>
                              <w:t>]</w:t>
                            </w:r>
                            <w:r w:rsidRPr="003528A1">
                              <w:t>:</w:t>
                            </w:r>
                          </w:p>
                          <w:p w14:paraId="38A28112" w14:textId="77777777" w:rsidR="00F14C5E" w:rsidRPr="003528A1" w:rsidRDefault="00F14C5E" w:rsidP="00F14C5E">
                            <w:pPr>
                              <w:numPr>
                                <w:ilvl w:val="1"/>
                                <w:numId w:val="7"/>
                              </w:numPr>
                            </w:pPr>
                            <w:r w:rsidRPr="003528A1">
                              <w:rPr>
                                <w:b/>
                                <w:bCs/>
                              </w:rPr>
                              <w:t>For each</w:t>
                            </w:r>
                            <w:r w:rsidRPr="003528A1">
                              <w:t xml:space="preserve"> </w:t>
                            </w:r>
                            <w:r w:rsidRPr="003528A1">
                              <w:rPr>
                                <w:i/>
                                <w:iCs/>
                              </w:rPr>
                              <w:t>cistron</w:t>
                            </w:r>
                            <w:r w:rsidRPr="003528A1">
                              <w:t xml:space="preserve"> in the transcription cistron data:</w:t>
                            </w:r>
                          </w:p>
                          <w:p w14:paraId="4D3E5C44" w14:textId="77777777" w:rsidR="00F14C5E" w:rsidRPr="003528A1" w:rsidRDefault="00F14C5E" w:rsidP="00F14C5E">
                            <w:pPr>
                              <w:numPr>
                                <w:ilvl w:val="2"/>
                                <w:numId w:val="7"/>
                              </w:numPr>
                            </w:pPr>
                            <w:r w:rsidRPr="003528A1">
                              <w:rPr>
                                <w:b/>
                                <w:bCs/>
                              </w:rPr>
                              <w:t>If</w:t>
                            </w:r>
                            <w:r w:rsidRPr="003528A1">
                              <w:t xml:space="preserve"> </w:t>
                            </w:r>
                            <w:r w:rsidRPr="003528A1">
                              <w:rPr>
                                <w:i/>
                                <w:iCs/>
                              </w:rPr>
                              <w:t>cistron[</w:t>
                            </w:r>
                            <w:proofErr w:type="spellStart"/>
                            <w:r w:rsidRPr="003528A1">
                              <w:rPr>
                                <w:i/>
                                <w:iCs/>
                              </w:rPr>
                              <w:t>gene_id</w:t>
                            </w:r>
                            <w:proofErr w:type="spellEnd"/>
                            <w:r w:rsidRPr="003528A1">
                              <w:rPr>
                                <w:i/>
                                <w:iCs/>
                              </w:rPr>
                              <w:t>]</w:t>
                            </w:r>
                            <w:r w:rsidRPr="003528A1">
                              <w:t xml:space="preserve"> matches </w:t>
                            </w:r>
                            <w:proofErr w:type="spellStart"/>
                            <w:r w:rsidRPr="003528A1">
                              <w:rPr>
                                <w:i/>
                                <w:iCs/>
                              </w:rPr>
                              <w:t>gene_id</w:t>
                            </w:r>
                            <w:proofErr w:type="spellEnd"/>
                            <w:r w:rsidRPr="003528A1">
                              <w:t>:</w:t>
                            </w:r>
                          </w:p>
                          <w:p w14:paraId="6C66768A" w14:textId="77777777" w:rsidR="00F14C5E" w:rsidRPr="003528A1" w:rsidRDefault="00F14C5E" w:rsidP="00F14C5E">
                            <w:pPr>
                              <w:numPr>
                                <w:ilvl w:val="3"/>
                                <w:numId w:val="7"/>
                              </w:numPr>
                            </w:pPr>
                            <w:r w:rsidRPr="003528A1">
                              <w:t xml:space="preserve">Retrieve </w:t>
                            </w:r>
                            <w:proofErr w:type="spellStart"/>
                            <w:r w:rsidRPr="003528A1">
                              <w:rPr>
                                <w:i/>
                                <w:iCs/>
                              </w:rPr>
                              <w:t>cistron_id</w:t>
                            </w:r>
                            <w:proofErr w:type="spellEnd"/>
                            <w:r w:rsidRPr="003528A1">
                              <w:t xml:space="preserve"> from the matched cistron</w:t>
                            </w:r>
                          </w:p>
                          <w:p w14:paraId="31DE842B" w14:textId="77777777" w:rsidR="00F14C5E" w:rsidRPr="003528A1" w:rsidRDefault="00F14C5E" w:rsidP="00F14C5E">
                            <w:pPr>
                              <w:numPr>
                                <w:ilvl w:val="3"/>
                                <w:numId w:val="7"/>
                              </w:numPr>
                            </w:pPr>
                            <w:r w:rsidRPr="003528A1">
                              <w:t xml:space="preserve">Query all transcription unit indices associated with </w:t>
                            </w:r>
                            <w:proofErr w:type="spellStart"/>
                            <w:r w:rsidRPr="003528A1">
                              <w:rPr>
                                <w:i/>
                                <w:iCs/>
                              </w:rPr>
                              <w:t>cistron_id</w:t>
                            </w:r>
                            <w:proofErr w:type="spellEnd"/>
                          </w:p>
                          <w:p w14:paraId="40813F29" w14:textId="77777777" w:rsidR="00F14C5E" w:rsidRPr="003528A1" w:rsidRDefault="00F14C5E" w:rsidP="00F14C5E">
                            <w:pPr>
                              <w:numPr>
                                <w:ilvl w:val="3"/>
                                <w:numId w:val="7"/>
                              </w:numPr>
                            </w:pPr>
                            <w:r w:rsidRPr="003528A1">
                              <w:rPr>
                                <w:b/>
                                <w:bCs/>
                              </w:rPr>
                              <w:t>For each</w:t>
                            </w:r>
                            <w:r w:rsidRPr="003528A1">
                              <w:t xml:space="preserve"> transcription unit index </w:t>
                            </w:r>
                            <w:proofErr w:type="spellStart"/>
                            <w:r w:rsidRPr="003528A1">
                              <w:rPr>
                                <w:i/>
                                <w:iCs/>
                              </w:rPr>
                              <w:t>ridx</w:t>
                            </w:r>
                            <w:proofErr w:type="spellEnd"/>
                            <w:r w:rsidRPr="003528A1">
                              <w:t>:</w:t>
                            </w:r>
                          </w:p>
                          <w:p w14:paraId="3960E40F" w14:textId="77777777" w:rsidR="00F14C5E" w:rsidRPr="003528A1" w:rsidRDefault="00F14C5E" w:rsidP="00F14C5E">
                            <w:pPr>
                              <w:numPr>
                                <w:ilvl w:val="4"/>
                                <w:numId w:val="8"/>
                              </w:numPr>
                            </w:pPr>
                            <w:r w:rsidRPr="003528A1">
                              <w:t xml:space="preserve">Retrieve the RNA identifier </w:t>
                            </w:r>
                            <w:proofErr w:type="spellStart"/>
                            <w:r w:rsidRPr="003528A1">
                              <w:rPr>
                                <w:i/>
                                <w:iCs/>
                              </w:rPr>
                              <w:t>rna_id</w:t>
                            </w:r>
                            <w:proofErr w:type="spellEnd"/>
                            <w:r w:rsidRPr="003528A1">
                              <w:t xml:space="preserve"> from the transcription unit data</w:t>
                            </w:r>
                          </w:p>
                          <w:p w14:paraId="5519D6F5" w14:textId="77777777" w:rsidR="00F14C5E" w:rsidRPr="003528A1" w:rsidRDefault="00F14C5E" w:rsidP="00F14C5E">
                            <w:pPr>
                              <w:numPr>
                                <w:ilvl w:val="4"/>
                                <w:numId w:val="8"/>
                              </w:numPr>
                            </w:pPr>
                            <w:r w:rsidRPr="003528A1">
                              <w:t xml:space="preserve">Set </w:t>
                            </w:r>
                            <w:proofErr w:type="spellStart"/>
                            <w:r w:rsidRPr="003528A1">
                              <w:rPr>
                                <w:i/>
                                <w:iCs/>
                              </w:rPr>
                              <w:t>sim_</w:t>
                            </w:r>
                            <w:proofErr w:type="gramStart"/>
                            <w:r w:rsidRPr="003528A1">
                              <w:rPr>
                                <w:i/>
                                <w:iCs/>
                              </w:rPr>
                              <w:t>data.genetic</w:t>
                            </w:r>
                            <w:proofErr w:type="gramEnd"/>
                            <w:r w:rsidRPr="003528A1">
                              <w:rPr>
                                <w:i/>
                                <w:iCs/>
                              </w:rPr>
                              <w:t>_perturbations</w:t>
                            </w:r>
                            <w:proofErr w:type="spellEnd"/>
                            <w:r w:rsidRPr="003528A1">
                              <w:rPr>
                                <w:i/>
                                <w:iCs/>
                              </w:rPr>
                              <w:t>[</w:t>
                            </w:r>
                            <w:proofErr w:type="spellStart"/>
                            <w:r w:rsidRPr="003528A1">
                              <w:rPr>
                                <w:i/>
                                <w:iCs/>
                              </w:rPr>
                              <w:t>rna_id</w:t>
                            </w:r>
                            <w:proofErr w:type="spellEnd"/>
                            <w:r w:rsidRPr="003528A1">
                              <w:rPr>
                                <w:i/>
                                <w:iCs/>
                              </w:rPr>
                              <w:t>]</w:t>
                            </w:r>
                            <w:r w:rsidRPr="003528A1">
                              <w:t xml:space="preserve"> ← 0.0</w:t>
                            </w:r>
                          </w:p>
                          <w:p w14:paraId="5B586818" w14:textId="77777777" w:rsidR="00F14C5E" w:rsidRPr="003528A1" w:rsidRDefault="00F14C5E" w:rsidP="00F14C5E">
                            <w:pPr>
                              <w:numPr>
                                <w:ilvl w:val="3"/>
                                <w:numId w:val="7"/>
                              </w:numPr>
                            </w:pPr>
                            <w:r w:rsidRPr="003528A1">
                              <w:rPr>
                                <w:b/>
                                <w:bCs/>
                              </w:rPr>
                              <w:t>Break</w:t>
                            </w:r>
                            <w:r w:rsidRPr="003528A1">
                              <w:t xml:space="preserve"> — cistron found, proceed to next </w:t>
                            </w:r>
                            <w:proofErr w:type="spellStart"/>
                            <w:r w:rsidRPr="003528A1">
                              <w:rPr>
                                <w:i/>
                                <w:iCs/>
                              </w:rPr>
                              <w:t>gene_id</w:t>
                            </w:r>
                            <w:proofErr w:type="spellEnd"/>
                          </w:p>
                          <w:p w14:paraId="699E3A8E" w14:textId="77777777" w:rsidR="00F14C5E" w:rsidRPr="006A5BA3" w:rsidRDefault="00F14C5E" w:rsidP="00F14C5E">
                            <w:pPr>
                              <w:numPr>
                                <w:ilvl w:val="0"/>
                                <w:numId w:val="7"/>
                              </w:numPr>
                              <w:pBdr>
                                <w:bottom w:val="single" w:sz="6" w:space="17" w:color="auto"/>
                              </w:pBdr>
                            </w:pPr>
                            <w:r w:rsidRPr="003528A1">
                              <w:t xml:space="preserve">Return modified </w:t>
                            </w:r>
                            <w:proofErr w:type="spellStart"/>
                            <w:r w:rsidRPr="003528A1">
                              <w:rPr>
                                <w:i/>
                                <w:iCs/>
                              </w:rPr>
                              <w:t>sim_data</w:t>
                            </w:r>
                            <w:proofErr w:type="spellEnd"/>
                          </w:p>
                          <w:p w14:paraId="7639519E" w14:textId="77777777" w:rsidR="00F14C5E" w:rsidRDefault="00F14C5E" w:rsidP="00F14C5E">
                            <w:pPr>
                              <w:pBdr>
                                <w:bottom w:val="single" w:sz="6" w:space="17" w:color="auto"/>
                              </w:pBdr>
                            </w:pPr>
                            <w:r>
                              <w:pict w14:anchorId="4C243C00">
                                <v:rect id="_x0000_i1039" style="width:0;height:1.5pt" o:hrstd="t" o:hr="t" fillcolor="#a0a0a0" stroked="f"/>
                              </w:pict>
                            </w:r>
                            <w:r>
                              <w:rPr>
                                <w:rFonts w:ascii="Arial" w:eastAsia="Arial" w:hAnsi="Arial" w:cs="Arial"/>
                                <w:b/>
                                <w:bCs/>
                                <w:sz w:val="20"/>
                                <w:szCs w:val="20"/>
                              </w:rPr>
                              <w:t xml:space="preserve">Note: </w:t>
                            </w:r>
                            <w:r>
                              <w:rPr>
                                <w:rFonts w:ascii="Arial" w:eastAsia="Arial" w:hAnsi="Arial" w:cs="Arial"/>
                                <w:i/>
                                <w:iCs/>
                                <w:sz w:val="20"/>
                                <w:szCs w:val="20"/>
                              </w:rPr>
                              <w:t>A single gene may belong to a polycistronic operon. Setting the synthesis probability of a transcription unit to zero therefore silences all genes encoded within that operon, not only the intended target. This behaviour reflects the operon structure of the E. coli genome and should be considered when interpreting knockout simulation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11877" id="_x0000_t202" coordsize="21600,21600" o:spt="202" path="m,l,21600r21600,l21600,xe">
                <v:stroke joinstyle="miter"/>
                <v:path gradientshapeok="t" o:connecttype="rect"/>
              </v:shapetype>
              <v:shape id="Text Box 2" o:spid="_x0000_s1026" type="#_x0000_t202" style="position:absolute;margin-left:2.25pt;margin-top:2.25pt;width:447.75pt;height:578.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">
                <v:textbox>
                  <w:txbxContent>
                    <w:p w14:paraId="251EA6F7" w14:textId="77777777" w:rsidR="00F14C5E" w:rsidRDefault="00F14C5E" w:rsidP="00F14C5E">
                      <w:pPr>
                        <w:rPr>
                          <w:b/>
                          <w:bCs/>
                          <w:i/>
                          <w:iCs/>
                        </w:rPr>
                      </w:pPr>
                      <w:r w:rsidRPr="003528A1">
                        <w:rPr>
                          <w:b/>
                          <w:bCs/>
                          <w:i/>
                          <w:iCs/>
                        </w:rPr>
                        <w:t>Algorithm 1: Gene Knockout Variant</w:t>
                      </w:r>
                      <w:r>
                        <w:rPr>
                          <w:b/>
                          <w:bCs/>
                          <w:i/>
                          <w:iCs/>
                        </w:rPr>
                        <w:t xml:space="preserve"> </w:t>
                      </w:r>
                    </w:p>
                    <w:p w14:paraId="23F818D7" w14:textId="77777777" w:rsidR="00F14C5E" w:rsidRPr="005B161B" w:rsidRDefault="00F14C5E" w:rsidP="00F14C5E">
                      <w:pPr>
                        <w:spacing w:line="240" w:lineRule="auto"/>
                      </w:pPr>
                      <w:r w:rsidRPr="005B161B">
                        <w:t>(Parameter Read from Simulation Configuration)</w:t>
                      </w:r>
                    </w:p>
                    <w:p w14:paraId="7FDDB20A" w14:textId="77777777" w:rsidR="00F14C5E" w:rsidRPr="003528A1" w:rsidRDefault="00F14C5E" w:rsidP="00F14C5E">
                      <w:r>
                        <w:pict w14:anchorId="3C7736A4">
                          <v:rect id="_x0000_i1037" style="width:0;height:1.5pt" o:hrstd="t" o:hr="t" fillcolor="#a0a0a0" stroked="f"/>
                        </w:pict>
                      </w:r>
                    </w:p>
                    <w:p w14:paraId="770423D6" w14:textId="77777777" w:rsidR="00F14C5E" w:rsidRPr="003528A1" w:rsidRDefault="00F14C5E" w:rsidP="00F14C5E">
                      <w:r w:rsidRPr="003528A1">
                        <w:rPr>
                          <w:b/>
                          <w:bCs/>
                        </w:rPr>
                        <w:t>Input:</w:t>
                      </w:r>
                      <w:r w:rsidRPr="003528A1">
                        <w:t xml:space="preserve"> Simulation data object </w:t>
                      </w:r>
                      <w:proofErr w:type="spellStart"/>
                      <w:r w:rsidRPr="003528A1">
                        <w:rPr>
                          <w:i/>
                          <w:iCs/>
                        </w:rPr>
                        <w:t>sim_data</w:t>
                      </w:r>
                      <w:proofErr w:type="spellEnd"/>
                      <w:r w:rsidRPr="003528A1">
                        <w:t xml:space="preserve">, parameter dictionary </w:t>
                      </w:r>
                      <w:r w:rsidRPr="003528A1">
                        <w:rPr>
                          <w:i/>
                          <w:iCs/>
                        </w:rPr>
                        <w:t>params</w:t>
                      </w:r>
                      <w:r w:rsidRPr="003528A1">
                        <w:t xml:space="preserve"> containing </w:t>
                      </w:r>
                      <w:proofErr w:type="spellStart"/>
                      <w:r w:rsidRPr="003528A1">
                        <w:rPr>
                          <w:i/>
                          <w:iCs/>
                        </w:rPr>
                        <w:t>genes_to_knockout</w:t>
                      </w:r>
                      <w:proofErr w:type="spellEnd"/>
                    </w:p>
                    <w:p w14:paraId="74DFD2D5" w14:textId="77777777" w:rsidR="00F14C5E" w:rsidRPr="003528A1" w:rsidRDefault="00F14C5E" w:rsidP="00F14C5E">
                      <w:r w:rsidRPr="003528A1">
                        <w:rPr>
                          <w:b/>
                          <w:bCs/>
                        </w:rPr>
                        <w:t>Output:</w:t>
                      </w:r>
                      <w:r w:rsidRPr="003528A1">
                        <w:t xml:space="preserve"> Modified </w:t>
                      </w:r>
                      <w:proofErr w:type="spellStart"/>
                      <w:r w:rsidRPr="003528A1">
                        <w:rPr>
                          <w:i/>
                          <w:iCs/>
                        </w:rPr>
                        <w:t>sim_data</w:t>
                      </w:r>
                      <w:proofErr w:type="spellEnd"/>
                      <w:r w:rsidRPr="003528A1">
                        <w:t xml:space="preserve"> with synthesis probabilities set to zero for all transcription units (TUs) containing the target genes</w:t>
                      </w:r>
                    </w:p>
                    <w:p w14:paraId="49A82C97" w14:textId="77777777" w:rsidR="00F14C5E" w:rsidRPr="003528A1" w:rsidRDefault="00F14C5E" w:rsidP="00F14C5E">
                      <w:r>
                        <w:pict w14:anchorId="447809FE">
                          <v:rect id="_x0000_i1038" style="width:0;height:1.5pt" o:hrstd="t" o:hr="t" fillcolor="#a0a0a0" stroked="f"/>
                        </w:pict>
                      </w:r>
                    </w:p>
                    <w:p w14:paraId="53C37665" w14:textId="77777777" w:rsidR="00F14C5E" w:rsidRPr="003528A1" w:rsidRDefault="00F14C5E" w:rsidP="00F14C5E">
                      <w:pPr>
                        <w:numPr>
                          <w:ilvl w:val="0"/>
                          <w:numId w:val="7"/>
                        </w:numPr>
                      </w:pPr>
                      <w:r w:rsidRPr="003528A1">
                        <w:t xml:space="preserve">If </w:t>
                      </w:r>
                      <w:proofErr w:type="spellStart"/>
                      <w:r w:rsidRPr="003528A1">
                        <w:rPr>
                          <w:i/>
                          <w:iCs/>
                        </w:rPr>
                        <w:t>genetic_perturbations</w:t>
                      </w:r>
                      <w:proofErr w:type="spellEnd"/>
                      <w:r w:rsidRPr="003528A1">
                        <w:t xml:space="preserve"> attribute does not exist on </w:t>
                      </w:r>
                      <w:proofErr w:type="spellStart"/>
                      <w:r w:rsidRPr="003528A1">
                        <w:rPr>
                          <w:i/>
                          <w:iCs/>
                        </w:rPr>
                        <w:t>sim_data</w:t>
                      </w:r>
                      <w:proofErr w:type="spellEnd"/>
                      <w:r w:rsidRPr="003528A1">
                        <w:t>, initialise it as an empty dictionary</w:t>
                      </w:r>
                    </w:p>
                    <w:p w14:paraId="0CA1DCDB" w14:textId="77777777" w:rsidR="00F14C5E" w:rsidRPr="003528A1" w:rsidRDefault="00F14C5E" w:rsidP="00F14C5E">
                      <w:pPr>
                        <w:numPr>
                          <w:ilvl w:val="0"/>
                          <w:numId w:val="7"/>
                        </w:numPr>
                      </w:pPr>
                      <w:r w:rsidRPr="003528A1">
                        <w:rPr>
                          <w:b/>
                          <w:bCs/>
                        </w:rPr>
                        <w:t>For each</w:t>
                      </w:r>
                      <w:r w:rsidRPr="003528A1">
                        <w:t xml:space="preserve"> </w:t>
                      </w:r>
                      <w:proofErr w:type="spellStart"/>
                      <w:r w:rsidRPr="003528A1">
                        <w:rPr>
                          <w:i/>
                          <w:iCs/>
                        </w:rPr>
                        <w:t>gene_id</w:t>
                      </w:r>
                      <w:proofErr w:type="spellEnd"/>
                      <w:r w:rsidRPr="003528A1">
                        <w:t xml:space="preserve"> in </w:t>
                      </w:r>
                      <w:r w:rsidRPr="003528A1">
                        <w:rPr>
                          <w:i/>
                          <w:iCs/>
                        </w:rPr>
                        <w:t>params[</w:t>
                      </w:r>
                      <w:proofErr w:type="spellStart"/>
                      <w:r w:rsidRPr="003528A1">
                        <w:rPr>
                          <w:i/>
                          <w:iCs/>
                        </w:rPr>
                        <w:t>genes_to_knockout</w:t>
                      </w:r>
                      <w:proofErr w:type="spellEnd"/>
                      <w:r w:rsidRPr="003528A1">
                        <w:rPr>
                          <w:i/>
                          <w:iCs/>
                        </w:rPr>
                        <w:t>]</w:t>
                      </w:r>
                      <w:r w:rsidRPr="003528A1">
                        <w:t>:</w:t>
                      </w:r>
                    </w:p>
                    <w:p w14:paraId="38A28112" w14:textId="77777777" w:rsidR="00F14C5E" w:rsidRPr="003528A1" w:rsidRDefault="00F14C5E" w:rsidP="00F14C5E">
                      <w:pPr>
                        <w:numPr>
                          <w:ilvl w:val="1"/>
                          <w:numId w:val="7"/>
                        </w:numPr>
                      </w:pPr>
                      <w:r w:rsidRPr="003528A1">
                        <w:rPr>
                          <w:b/>
                          <w:bCs/>
                        </w:rPr>
                        <w:t>For each</w:t>
                      </w:r>
                      <w:r w:rsidRPr="003528A1">
                        <w:t xml:space="preserve"> </w:t>
                      </w:r>
                      <w:r w:rsidRPr="003528A1">
                        <w:rPr>
                          <w:i/>
                          <w:iCs/>
                        </w:rPr>
                        <w:t>cistron</w:t>
                      </w:r>
                      <w:r w:rsidRPr="003528A1">
                        <w:t xml:space="preserve"> in the transcription cistron data:</w:t>
                      </w:r>
                    </w:p>
                    <w:p w14:paraId="4D3E5C44" w14:textId="77777777" w:rsidR="00F14C5E" w:rsidRPr="003528A1" w:rsidRDefault="00F14C5E" w:rsidP="00F14C5E">
                      <w:pPr>
                        <w:numPr>
                          <w:ilvl w:val="2"/>
                          <w:numId w:val="7"/>
                        </w:numPr>
                      </w:pPr>
                      <w:r w:rsidRPr="003528A1">
                        <w:rPr>
                          <w:b/>
                          <w:bCs/>
                        </w:rPr>
                        <w:t>If</w:t>
                      </w:r>
                      <w:r w:rsidRPr="003528A1">
                        <w:t xml:space="preserve"> </w:t>
                      </w:r>
                      <w:r w:rsidRPr="003528A1">
                        <w:rPr>
                          <w:i/>
                          <w:iCs/>
                        </w:rPr>
                        <w:t>cistron[</w:t>
                      </w:r>
                      <w:proofErr w:type="spellStart"/>
                      <w:r w:rsidRPr="003528A1">
                        <w:rPr>
                          <w:i/>
                          <w:iCs/>
                        </w:rPr>
                        <w:t>gene_id</w:t>
                      </w:r>
                      <w:proofErr w:type="spellEnd"/>
                      <w:r w:rsidRPr="003528A1">
                        <w:rPr>
                          <w:i/>
                          <w:iCs/>
                        </w:rPr>
                        <w:t>]</w:t>
                      </w:r>
                      <w:r w:rsidRPr="003528A1">
                        <w:t xml:space="preserve"> matches </w:t>
                      </w:r>
                      <w:proofErr w:type="spellStart"/>
                      <w:r w:rsidRPr="003528A1">
                        <w:rPr>
                          <w:i/>
                          <w:iCs/>
                        </w:rPr>
                        <w:t>gene_id</w:t>
                      </w:r>
                      <w:proofErr w:type="spellEnd"/>
                      <w:r w:rsidRPr="003528A1">
                        <w:t>:</w:t>
                      </w:r>
                    </w:p>
                    <w:p w14:paraId="6C66768A" w14:textId="77777777" w:rsidR="00F14C5E" w:rsidRPr="003528A1" w:rsidRDefault="00F14C5E" w:rsidP="00F14C5E">
                      <w:pPr>
                        <w:numPr>
                          <w:ilvl w:val="3"/>
                          <w:numId w:val="7"/>
                        </w:numPr>
                      </w:pPr>
                      <w:r w:rsidRPr="003528A1">
                        <w:t xml:space="preserve">Retrieve </w:t>
                      </w:r>
                      <w:proofErr w:type="spellStart"/>
                      <w:r w:rsidRPr="003528A1">
                        <w:rPr>
                          <w:i/>
                          <w:iCs/>
                        </w:rPr>
                        <w:t>cistron_id</w:t>
                      </w:r>
                      <w:proofErr w:type="spellEnd"/>
                      <w:r w:rsidRPr="003528A1">
                        <w:t xml:space="preserve"> from the matched cistron</w:t>
                      </w:r>
                    </w:p>
                    <w:p w14:paraId="31DE842B" w14:textId="77777777" w:rsidR="00F14C5E" w:rsidRPr="003528A1" w:rsidRDefault="00F14C5E" w:rsidP="00F14C5E">
                      <w:pPr>
                        <w:numPr>
                          <w:ilvl w:val="3"/>
                          <w:numId w:val="7"/>
                        </w:numPr>
                      </w:pPr>
                      <w:r w:rsidRPr="003528A1">
                        <w:t xml:space="preserve">Query all transcription unit indices associated with </w:t>
                      </w:r>
                      <w:proofErr w:type="spellStart"/>
                      <w:r w:rsidRPr="003528A1">
                        <w:rPr>
                          <w:i/>
                          <w:iCs/>
                        </w:rPr>
                        <w:t>cistron_id</w:t>
                      </w:r>
                      <w:proofErr w:type="spellEnd"/>
                    </w:p>
                    <w:p w14:paraId="40813F29" w14:textId="77777777" w:rsidR="00F14C5E" w:rsidRPr="003528A1" w:rsidRDefault="00F14C5E" w:rsidP="00F14C5E">
                      <w:pPr>
                        <w:numPr>
                          <w:ilvl w:val="3"/>
                          <w:numId w:val="7"/>
                        </w:numPr>
                      </w:pPr>
                      <w:r w:rsidRPr="003528A1">
                        <w:rPr>
                          <w:b/>
                          <w:bCs/>
                        </w:rPr>
                        <w:t>For each</w:t>
                      </w:r>
                      <w:r w:rsidRPr="003528A1">
                        <w:t xml:space="preserve"> transcription unit index </w:t>
                      </w:r>
                      <w:proofErr w:type="spellStart"/>
                      <w:r w:rsidRPr="003528A1">
                        <w:rPr>
                          <w:i/>
                          <w:iCs/>
                        </w:rPr>
                        <w:t>ridx</w:t>
                      </w:r>
                      <w:proofErr w:type="spellEnd"/>
                      <w:r w:rsidRPr="003528A1">
                        <w:t>:</w:t>
                      </w:r>
                    </w:p>
                    <w:p w14:paraId="3960E40F" w14:textId="77777777" w:rsidR="00F14C5E" w:rsidRPr="003528A1" w:rsidRDefault="00F14C5E" w:rsidP="00F14C5E">
                      <w:pPr>
                        <w:numPr>
                          <w:ilvl w:val="4"/>
                          <w:numId w:val="8"/>
                        </w:numPr>
                      </w:pPr>
                      <w:r w:rsidRPr="003528A1">
                        <w:t xml:space="preserve">Retrieve the RNA identifier </w:t>
                      </w:r>
                      <w:proofErr w:type="spellStart"/>
                      <w:r w:rsidRPr="003528A1">
                        <w:rPr>
                          <w:i/>
                          <w:iCs/>
                        </w:rPr>
                        <w:t>rna_id</w:t>
                      </w:r>
                      <w:proofErr w:type="spellEnd"/>
                      <w:r w:rsidRPr="003528A1">
                        <w:t xml:space="preserve"> from the transcription unit data</w:t>
                      </w:r>
                    </w:p>
                    <w:p w14:paraId="5519D6F5" w14:textId="77777777" w:rsidR="00F14C5E" w:rsidRPr="003528A1" w:rsidRDefault="00F14C5E" w:rsidP="00F14C5E">
                      <w:pPr>
                        <w:numPr>
                          <w:ilvl w:val="4"/>
                          <w:numId w:val="8"/>
                        </w:numPr>
                      </w:pPr>
                      <w:r w:rsidRPr="003528A1">
                        <w:t xml:space="preserve">Set </w:t>
                      </w:r>
                      <w:proofErr w:type="spellStart"/>
                      <w:r w:rsidRPr="003528A1">
                        <w:rPr>
                          <w:i/>
                          <w:iCs/>
                        </w:rPr>
                        <w:t>sim_</w:t>
                      </w:r>
                      <w:proofErr w:type="gramStart"/>
                      <w:r w:rsidRPr="003528A1">
                        <w:rPr>
                          <w:i/>
                          <w:iCs/>
                        </w:rPr>
                        <w:t>data.genetic</w:t>
                      </w:r>
                      <w:proofErr w:type="gramEnd"/>
                      <w:r w:rsidRPr="003528A1">
                        <w:rPr>
                          <w:i/>
                          <w:iCs/>
                        </w:rPr>
                        <w:t>_perturbations</w:t>
                      </w:r>
                      <w:proofErr w:type="spellEnd"/>
                      <w:r w:rsidRPr="003528A1">
                        <w:rPr>
                          <w:i/>
                          <w:iCs/>
                        </w:rPr>
                        <w:t>[</w:t>
                      </w:r>
                      <w:proofErr w:type="spellStart"/>
                      <w:r w:rsidRPr="003528A1">
                        <w:rPr>
                          <w:i/>
                          <w:iCs/>
                        </w:rPr>
                        <w:t>rna_id</w:t>
                      </w:r>
                      <w:proofErr w:type="spellEnd"/>
                      <w:r w:rsidRPr="003528A1">
                        <w:rPr>
                          <w:i/>
                          <w:iCs/>
                        </w:rPr>
                        <w:t>]</w:t>
                      </w:r>
                      <w:r w:rsidRPr="003528A1">
                        <w:t xml:space="preserve"> ← 0.0</w:t>
                      </w:r>
                    </w:p>
                    <w:p w14:paraId="5B586818" w14:textId="77777777" w:rsidR="00F14C5E" w:rsidRPr="003528A1" w:rsidRDefault="00F14C5E" w:rsidP="00F14C5E">
                      <w:pPr>
                        <w:numPr>
                          <w:ilvl w:val="3"/>
                          <w:numId w:val="7"/>
                        </w:numPr>
                      </w:pPr>
                      <w:r w:rsidRPr="003528A1">
                        <w:rPr>
                          <w:b/>
                          <w:bCs/>
                        </w:rPr>
                        <w:t>Break</w:t>
                      </w:r>
                      <w:r w:rsidRPr="003528A1">
                        <w:t xml:space="preserve"> — cistron found, proceed to next </w:t>
                      </w:r>
                      <w:proofErr w:type="spellStart"/>
                      <w:r w:rsidRPr="003528A1">
                        <w:rPr>
                          <w:i/>
                          <w:iCs/>
                        </w:rPr>
                        <w:t>gene_id</w:t>
                      </w:r>
                      <w:proofErr w:type="spellEnd"/>
                    </w:p>
                    <w:p w14:paraId="699E3A8E" w14:textId="77777777" w:rsidR="00F14C5E" w:rsidRPr="006A5BA3" w:rsidRDefault="00F14C5E" w:rsidP="00F14C5E">
                      <w:pPr>
                        <w:numPr>
                          <w:ilvl w:val="0"/>
                          <w:numId w:val="7"/>
                        </w:numPr>
                        <w:pBdr>
                          <w:bottom w:val="single" w:sz="6" w:space="17" w:color="auto"/>
                        </w:pBdr>
                      </w:pPr>
                      <w:r w:rsidRPr="003528A1">
                        <w:t xml:space="preserve">Return modified </w:t>
                      </w:r>
                      <w:proofErr w:type="spellStart"/>
                      <w:r w:rsidRPr="003528A1">
                        <w:rPr>
                          <w:i/>
                          <w:iCs/>
                        </w:rPr>
                        <w:t>sim_data</w:t>
                      </w:r>
                      <w:proofErr w:type="spellEnd"/>
                    </w:p>
                    <w:p w14:paraId="7639519E" w14:textId="77777777" w:rsidR="00F14C5E" w:rsidRDefault="00F14C5E" w:rsidP="00F14C5E">
                      <w:pPr>
                        <w:pBdr>
                          <w:bottom w:val="single" w:sz="6" w:space="17" w:color="auto"/>
                        </w:pBdr>
                      </w:pPr>
                      <w:r>
                        <w:pict w14:anchorId="4C243C00">
                          <v:rect id="_x0000_i1039" style="width:0;height:1.5pt" o:hrstd="t" o:hr="t" fillcolor="#a0a0a0" stroked="f"/>
                        </w:pict>
                      </w:r>
                      <w:r>
                        <w:rPr>
                          <w:rFonts w:ascii="Arial" w:eastAsia="Arial" w:hAnsi="Arial" w:cs="Arial"/>
                          <w:b/>
                          <w:bCs/>
                          <w:sz w:val="20"/>
                          <w:szCs w:val="20"/>
                        </w:rPr>
                        <w:t xml:space="preserve">Note: </w:t>
                      </w:r>
                      <w:r>
                        <w:rPr>
                          <w:rFonts w:ascii="Arial" w:eastAsia="Arial" w:hAnsi="Arial" w:cs="Arial"/>
                          <w:i/>
                          <w:iCs/>
                          <w:sz w:val="20"/>
                          <w:szCs w:val="20"/>
                        </w:rPr>
                        <w:t>A single gene may belong to a polycistronic operon. Setting the synthesis probability of a transcription unit to zero therefore silences all genes encoded within that operon, not only the intended target. This behaviour reflects the operon structure of the E. coli genome and should be considered when interpreting knockout simulation results.</w:t>
                      </w:r>
                    </w:p>
                  </w:txbxContent>
                </v:textbox>
                <w10:wrap type="topAndBottom" anchorx="margin"/>
              </v:shape>
            </w:pict>
          </mc:Fallback>
        </mc:AlternateContent>
      </w:r>
    </w:p>
    <w:p w14:paraId="489EE580" w14:textId="52F1BCF9" w:rsidR="001C504D" w:rsidRPr="001C504D" w:rsidRDefault="00777606" w:rsidP="00641A90">
      <w:pPr>
        <w:pStyle w:val="Heading1"/>
        <w:spacing w:line="360" w:lineRule="auto"/>
      </w:pPr>
      <w:r>
        <w:lastRenderedPageBreak/>
        <w:t>Appendix</w:t>
      </w:r>
      <w:r w:rsidR="0091734C">
        <w:t xml:space="preserve"> </w:t>
      </w:r>
      <w:r w:rsidR="00F14C5E">
        <w:t>2</w:t>
      </w:r>
      <w:r w:rsidR="00027E8C">
        <w:t xml:space="preserve"> - </w:t>
      </w:r>
      <w:r w:rsidR="009F4C59">
        <w:t>Details</w:t>
      </w:r>
      <w:r w:rsidR="00027E8C">
        <w:t xml:space="preserve"> of </w:t>
      </w:r>
      <w:r w:rsidR="009207D3">
        <w:t>Five</w:t>
      </w:r>
      <w:r w:rsidR="00027E8C">
        <w:t xml:space="preserve"> </w:t>
      </w:r>
      <w:r w:rsidR="00027E8C" w:rsidRPr="00027E8C">
        <w:t>Media Conditions</w:t>
      </w:r>
    </w:p>
    <w:p w14:paraId="5262F3EC" w14:textId="1B4ED455" w:rsidR="002E710A" w:rsidRDefault="002E710A" w:rsidP="00641A90">
      <w:pPr>
        <w:pStyle w:val="Heading2"/>
        <w:spacing w:line="360" w:lineRule="auto"/>
      </w:pPr>
      <w:r>
        <w:t xml:space="preserve">Table 1. </w:t>
      </w:r>
      <w:r w:rsidR="00793CCA" w:rsidRPr="00793CCA">
        <w:t>Media conditions used in simulation experiments.</w:t>
      </w:r>
    </w:p>
    <w:tbl>
      <w:tblPr>
        <w:tblStyle w:val="TableGrid"/>
        <w:tblW w:w="8336" w:type="dxa"/>
        <w:tblLook w:val="04A0" w:firstRow="1" w:lastRow="0" w:firstColumn="1" w:lastColumn="0" w:noHBand="0" w:noVBand="1"/>
      </w:tblPr>
      <w:tblGrid>
        <w:gridCol w:w="939"/>
        <w:gridCol w:w="2234"/>
        <w:gridCol w:w="857"/>
        <w:gridCol w:w="677"/>
        <w:gridCol w:w="761"/>
        <w:gridCol w:w="1629"/>
        <w:gridCol w:w="761"/>
        <w:gridCol w:w="1158"/>
      </w:tblGrid>
      <w:tr w:rsidR="00F625D0" w14:paraId="7CC8C22B" w14:textId="77777777" w:rsidTr="00F625D0">
        <w:trPr>
          <w:trHeight w:val="2182"/>
        </w:trPr>
        <w:tc>
          <w:tcPr>
            <w:tcW w:w="833" w:type="dxa"/>
          </w:tcPr>
          <w:p w14:paraId="39348FE2" w14:textId="77777777" w:rsidR="002E710A" w:rsidRDefault="002E710A" w:rsidP="00641A90">
            <w:pPr>
              <w:spacing w:line="360" w:lineRule="auto"/>
            </w:pPr>
            <w:r>
              <w:t>condition</w:t>
            </w:r>
          </w:p>
        </w:tc>
        <w:tc>
          <w:tcPr>
            <w:tcW w:w="2063" w:type="dxa"/>
          </w:tcPr>
          <w:p w14:paraId="3080A134" w14:textId="77777777" w:rsidR="002E710A" w:rsidRDefault="002E710A" w:rsidP="00641A90">
            <w:pPr>
              <w:spacing w:line="360" w:lineRule="auto"/>
            </w:pPr>
            <w:r>
              <w:t>nutrients</w:t>
            </w:r>
          </w:p>
        </w:tc>
        <w:tc>
          <w:tcPr>
            <w:tcW w:w="899" w:type="dxa"/>
          </w:tcPr>
          <w:p w14:paraId="51B50209" w14:textId="60A801FB" w:rsidR="002E710A" w:rsidRDefault="002E710A" w:rsidP="00641A90">
            <w:pPr>
              <w:spacing w:line="360" w:lineRule="auto"/>
            </w:pPr>
            <w:r>
              <w:t>doubling time (min)</w:t>
            </w:r>
          </w:p>
        </w:tc>
        <w:tc>
          <w:tcPr>
            <w:tcW w:w="584" w:type="dxa"/>
          </w:tcPr>
          <w:p w14:paraId="281BEB50" w14:textId="77777777" w:rsidR="002E710A" w:rsidRDefault="002E710A" w:rsidP="00641A90">
            <w:pPr>
              <w:spacing w:line="360" w:lineRule="auto"/>
            </w:pPr>
            <w:r>
              <w:t>base media</w:t>
            </w:r>
          </w:p>
        </w:tc>
        <w:tc>
          <w:tcPr>
            <w:tcW w:w="714" w:type="dxa"/>
          </w:tcPr>
          <w:p w14:paraId="521F1FF2" w14:textId="370A2BAC" w:rsidR="002E710A" w:rsidRDefault="002E710A" w:rsidP="00641A90">
            <w:pPr>
              <w:spacing w:line="360" w:lineRule="auto"/>
            </w:pPr>
            <w:r>
              <w:t>base media volume (L)</w:t>
            </w:r>
          </w:p>
        </w:tc>
        <w:tc>
          <w:tcPr>
            <w:tcW w:w="1488" w:type="dxa"/>
          </w:tcPr>
          <w:p w14:paraId="0F19767C" w14:textId="77777777" w:rsidR="002E710A" w:rsidRDefault="002E710A" w:rsidP="00641A90">
            <w:pPr>
              <w:spacing w:line="360" w:lineRule="auto"/>
            </w:pPr>
            <w:r>
              <w:t>added media</w:t>
            </w:r>
          </w:p>
        </w:tc>
        <w:tc>
          <w:tcPr>
            <w:tcW w:w="714" w:type="dxa"/>
          </w:tcPr>
          <w:p w14:paraId="5EE33847" w14:textId="49CD00E8" w:rsidR="002E710A" w:rsidRDefault="002E710A" w:rsidP="00641A90">
            <w:pPr>
              <w:spacing w:line="360" w:lineRule="auto"/>
            </w:pPr>
            <w:r>
              <w:t>added media volume (L)</w:t>
            </w:r>
          </w:p>
        </w:tc>
        <w:tc>
          <w:tcPr>
            <w:tcW w:w="1041" w:type="dxa"/>
          </w:tcPr>
          <w:p w14:paraId="4DF2F5B3" w14:textId="77777777" w:rsidR="002E710A" w:rsidRDefault="002E710A" w:rsidP="00641A90">
            <w:pPr>
              <w:spacing w:line="360" w:lineRule="auto"/>
            </w:pPr>
            <w:r>
              <w:t>ingredients</w:t>
            </w:r>
          </w:p>
        </w:tc>
      </w:tr>
      <w:tr w:rsidR="00F625D0" w14:paraId="3F677598" w14:textId="77777777" w:rsidTr="00F625D0">
        <w:trPr>
          <w:trHeight w:val="806"/>
        </w:trPr>
        <w:tc>
          <w:tcPr>
            <w:tcW w:w="833" w:type="dxa"/>
          </w:tcPr>
          <w:p w14:paraId="3CCDEC46" w14:textId="77777777" w:rsidR="002E710A" w:rsidRDefault="002E710A" w:rsidP="00641A90">
            <w:pPr>
              <w:spacing w:line="360" w:lineRule="auto"/>
            </w:pPr>
            <w:r>
              <w:t>baseline</w:t>
            </w:r>
          </w:p>
        </w:tc>
        <w:tc>
          <w:tcPr>
            <w:tcW w:w="2063" w:type="dxa"/>
          </w:tcPr>
          <w:p w14:paraId="42EE0EA0" w14:textId="77777777" w:rsidR="002E710A" w:rsidRDefault="002E710A" w:rsidP="00641A90">
            <w:pPr>
              <w:spacing w:line="360" w:lineRule="auto"/>
            </w:pPr>
            <w:r>
              <w:t>minimal</w:t>
            </w:r>
          </w:p>
        </w:tc>
        <w:tc>
          <w:tcPr>
            <w:tcW w:w="899" w:type="dxa"/>
          </w:tcPr>
          <w:p w14:paraId="41B3D7C2" w14:textId="77777777" w:rsidR="002E710A" w:rsidRDefault="002E710A" w:rsidP="00641A90">
            <w:pPr>
              <w:spacing w:line="360" w:lineRule="auto"/>
            </w:pPr>
            <w:r>
              <w:t>44.0</w:t>
            </w:r>
          </w:p>
        </w:tc>
        <w:tc>
          <w:tcPr>
            <w:tcW w:w="584" w:type="dxa"/>
          </w:tcPr>
          <w:p w14:paraId="2B68F9D4" w14:textId="77777777" w:rsidR="002E710A" w:rsidRDefault="002E710A" w:rsidP="00641A90">
            <w:pPr>
              <w:spacing w:line="360" w:lineRule="auto"/>
            </w:pPr>
            <w:r>
              <w:t>MIX0-57</w:t>
            </w:r>
          </w:p>
        </w:tc>
        <w:tc>
          <w:tcPr>
            <w:tcW w:w="714" w:type="dxa"/>
          </w:tcPr>
          <w:p w14:paraId="75451760" w14:textId="77777777" w:rsidR="002E710A" w:rsidRDefault="002E710A" w:rsidP="00641A90">
            <w:pPr>
              <w:spacing w:line="360" w:lineRule="auto"/>
            </w:pPr>
            <w:r>
              <w:t>1.0</w:t>
            </w:r>
          </w:p>
        </w:tc>
        <w:tc>
          <w:tcPr>
            <w:tcW w:w="1488" w:type="dxa"/>
          </w:tcPr>
          <w:p w14:paraId="769EA426" w14:textId="77777777" w:rsidR="002E710A" w:rsidRDefault="002E710A" w:rsidP="00641A90">
            <w:pPr>
              <w:spacing w:line="360" w:lineRule="auto"/>
            </w:pPr>
          </w:p>
        </w:tc>
        <w:tc>
          <w:tcPr>
            <w:tcW w:w="714" w:type="dxa"/>
          </w:tcPr>
          <w:p w14:paraId="3F0C43C2" w14:textId="77777777" w:rsidR="002E710A" w:rsidRDefault="002E710A" w:rsidP="00641A90">
            <w:pPr>
              <w:spacing w:line="360" w:lineRule="auto"/>
            </w:pPr>
            <w:r>
              <w:t>0.0</w:t>
            </w:r>
          </w:p>
        </w:tc>
        <w:tc>
          <w:tcPr>
            <w:tcW w:w="1041" w:type="dxa"/>
          </w:tcPr>
          <w:p w14:paraId="5490505A" w14:textId="77777777" w:rsidR="002E710A" w:rsidRDefault="002E710A" w:rsidP="00641A90">
            <w:pPr>
              <w:spacing w:line="360" w:lineRule="auto"/>
            </w:pPr>
            <w:r>
              <w:t>[]</w:t>
            </w:r>
          </w:p>
        </w:tc>
      </w:tr>
      <w:tr w:rsidR="00F625D0" w14:paraId="75DFA94E" w14:textId="77777777" w:rsidTr="00F625D0">
        <w:trPr>
          <w:trHeight w:val="806"/>
        </w:trPr>
        <w:tc>
          <w:tcPr>
            <w:tcW w:w="833" w:type="dxa"/>
          </w:tcPr>
          <w:p w14:paraId="7F172D71" w14:textId="77777777" w:rsidR="002E710A" w:rsidRDefault="002E710A" w:rsidP="00641A90">
            <w:pPr>
              <w:spacing w:line="360" w:lineRule="auto"/>
            </w:pPr>
            <w:r>
              <w:t>with amino-acid</w:t>
            </w:r>
          </w:p>
        </w:tc>
        <w:tc>
          <w:tcPr>
            <w:tcW w:w="2063" w:type="dxa"/>
          </w:tcPr>
          <w:p w14:paraId="37375777" w14:textId="77777777" w:rsidR="002E710A" w:rsidRDefault="002E710A" w:rsidP="00641A90">
            <w:pPr>
              <w:spacing w:line="360" w:lineRule="auto"/>
            </w:pPr>
            <w:proofErr w:type="spellStart"/>
            <w:r>
              <w:t>minimal_plus_amino_acids</w:t>
            </w:r>
            <w:proofErr w:type="spellEnd"/>
          </w:p>
        </w:tc>
        <w:tc>
          <w:tcPr>
            <w:tcW w:w="899" w:type="dxa"/>
          </w:tcPr>
          <w:p w14:paraId="61233D2E" w14:textId="77777777" w:rsidR="002E710A" w:rsidRDefault="002E710A" w:rsidP="00641A90">
            <w:pPr>
              <w:spacing w:line="360" w:lineRule="auto"/>
            </w:pPr>
            <w:r>
              <w:t>25.0</w:t>
            </w:r>
          </w:p>
        </w:tc>
        <w:tc>
          <w:tcPr>
            <w:tcW w:w="584" w:type="dxa"/>
          </w:tcPr>
          <w:p w14:paraId="1FEEFC75" w14:textId="77777777" w:rsidR="002E710A" w:rsidRDefault="002E710A" w:rsidP="00641A90">
            <w:pPr>
              <w:spacing w:line="360" w:lineRule="auto"/>
            </w:pPr>
            <w:r>
              <w:t>MIX0-57</w:t>
            </w:r>
          </w:p>
        </w:tc>
        <w:tc>
          <w:tcPr>
            <w:tcW w:w="714" w:type="dxa"/>
          </w:tcPr>
          <w:p w14:paraId="2E57D9D0" w14:textId="77777777" w:rsidR="002E710A" w:rsidRDefault="002E710A" w:rsidP="00641A90">
            <w:pPr>
              <w:spacing w:line="360" w:lineRule="auto"/>
            </w:pPr>
            <w:r>
              <w:t>0.8</w:t>
            </w:r>
          </w:p>
        </w:tc>
        <w:tc>
          <w:tcPr>
            <w:tcW w:w="1488" w:type="dxa"/>
          </w:tcPr>
          <w:p w14:paraId="7B4BDB13" w14:textId="77777777" w:rsidR="002E710A" w:rsidRDefault="002E710A" w:rsidP="00641A90">
            <w:pPr>
              <w:spacing w:line="360" w:lineRule="auto"/>
            </w:pPr>
            <w:r>
              <w:t>5X_supplement_EZ</w:t>
            </w:r>
          </w:p>
        </w:tc>
        <w:tc>
          <w:tcPr>
            <w:tcW w:w="714" w:type="dxa"/>
          </w:tcPr>
          <w:p w14:paraId="282051ED" w14:textId="77777777" w:rsidR="002E710A" w:rsidRDefault="002E710A" w:rsidP="00641A90">
            <w:pPr>
              <w:spacing w:line="360" w:lineRule="auto"/>
            </w:pPr>
            <w:r>
              <w:t>0.2</w:t>
            </w:r>
          </w:p>
        </w:tc>
        <w:tc>
          <w:tcPr>
            <w:tcW w:w="1041" w:type="dxa"/>
          </w:tcPr>
          <w:p w14:paraId="7AF3CBD5" w14:textId="77777777" w:rsidR="002E710A" w:rsidRDefault="002E710A" w:rsidP="00641A90">
            <w:pPr>
              <w:spacing w:line="360" w:lineRule="auto"/>
            </w:pPr>
            <w:r>
              <w:t>[]</w:t>
            </w:r>
          </w:p>
        </w:tc>
      </w:tr>
      <w:tr w:rsidR="00F625D0" w14:paraId="14F4FBF2" w14:textId="77777777" w:rsidTr="00F625D0">
        <w:trPr>
          <w:trHeight w:val="821"/>
        </w:trPr>
        <w:tc>
          <w:tcPr>
            <w:tcW w:w="833" w:type="dxa"/>
          </w:tcPr>
          <w:p w14:paraId="206F0A27" w14:textId="77777777" w:rsidR="002E710A" w:rsidRDefault="002E710A" w:rsidP="00641A90">
            <w:pPr>
              <w:spacing w:line="360" w:lineRule="auto"/>
            </w:pPr>
            <w:r>
              <w:t>acetate</w:t>
            </w:r>
          </w:p>
        </w:tc>
        <w:tc>
          <w:tcPr>
            <w:tcW w:w="2063" w:type="dxa"/>
          </w:tcPr>
          <w:p w14:paraId="5EE53489" w14:textId="77777777" w:rsidR="002E710A" w:rsidRDefault="002E710A" w:rsidP="00641A90">
            <w:pPr>
              <w:spacing w:line="360" w:lineRule="auto"/>
            </w:pPr>
            <w:proofErr w:type="spellStart"/>
            <w:r>
              <w:t>minimal_acetate</w:t>
            </w:r>
            <w:proofErr w:type="spellEnd"/>
          </w:p>
        </w:tc>
        <w:tc>
          <w:tcPr>
            <w:tcW w:w="899" w:type="dxa"/>
          </w:tcPr>
          <w:p w14:paraId="1A1D58B8" w14:textId="77777777" w:rsidR="002E710A" w:rsidRDefault="002E710A" w:rsidP="00641A90">
            <w:pPr>
              <w:spacing w:line="360" w:lineRule="auto"/>
            </w:pPr>
            <w:r>
              <w:t>136.0</w:t>
            </w:r>
          </w:p>
        </w:tc>
        <w:tc>
          <w:tcPr>
            <w:tcW w:w="584" w:type="dxa"/>
          </w:tcPr>
          <w:p w14:paraId="72E1425D" w14:textId="77777777" w:rsidR="002E710A" w:rsidRDefault="002E710A" w:rsidP="00641A90">
            <w:pPr>
              <w:spacing w:line="360" w:lineRule="auto"/>
            </w:pPr>
            <w:r>
              <w:t>MIX0-58</w:t>
            </w:r>
          </w:p>
        </w:tc>
        <w:tc>
          <w:tcPr>
            <w:tcW w:w="714" w:type="dxa"/>
          </w:tcPr>
          <w:p w14:paraId="46BBDA7A" w14:textId="77777777" w:rsidR="002E710A" w:rsidRDefault="002E710A" w:rsidP="00641A90">
            <w:pPr>
              <w:spacing w:line="360" w:lineRule="auto"/>
            </w:pPr>
            <w:r>
              <w:t>1.0</w:t>
            </w:r>
          </w:p>
        </w:tc>
        <w:tc>
          <w:tcPr>
            <w:tcW w:w="1488" w:type="dxa"/>
          </w:tcPr>
          <w:p w14:paraId="2FB95B5B" w14:textId="77777777" w:rsidR="002E710A" w:rsidRDefault="002E710A" w:rsidP="00641A90">
            <w:pPr>
              <w:spacing w:line="360" w:lineRule="auto"/>
            </w:pPr>
          </w:p>
        </w:tc>
        <w:tc>
          <w:tcPr>
            <w:tcW w:w="714" w:type="dxa"/>
          </w:tcPr>
          <w:p w14:paraId="74F26E26" w14:textId="77777777" w:rsidR="002E710A" w:rsidRDefault="002E710A" w:rsidP="00641A90">
            <w:pPr>
              <w:spacing w:line="360" w:lineRule="auto"/>
            </w:pPr>
            <w:r>
              <w:t>0.0</w:t>
            </w:r>
          </w:p>
        </w:tc>
        <w:tc>
          <w:tcPr>
            <w:tcW w:w="1041" w:type="dxa"/>
          </w:tcPr>
          <w:p w14:paraId="13789B92" w14:textId="77777777" w:rsidR="002E710A" w:rsidRDefault="002E710A" w:rsidP="00641A90">
            <w:pPr>
              <w:spacing w:line="360" w:lineRule="auto"/>
            </w:pPr>
            <w:r>
              <w:t>[]</w:t>
            </w:r>
          </w:p>
        </w:tc>
      </w:tr>
      <w:tr w:rsidR="00F625D0" w14:paraId="4EFB067B" w14:textId="77777777" w:rsidTr="00F625D0">
        <w:trPr>
          <w:trHeight w:val="806"/>
        </w:trPr>
        <w:tc>
          <w:tcPr>
            <w:tcW w:w="833" w:type="dxa"/>
          </w:tcPr>
          <w:p w14:paraId="15722678" w14:textId="77777777" w:rsidR="002E710A" w:rsidRDefault="002E710A" w:rsidP="00641A90">
            <w:pPr>
              <w:spacing w:line="360" w:lineRule="auto"/>
            </w:pPr>
            <w:r>
              <w:t>succinate</w:t>
            </w:r>
          </w:p>
        </w:tc>
        <w:tc>
          <w:tcPr>
            <w:tcW w:w="2063" w:type="dxa"/>
          </w:tcPr>
          <w:p w14:paraId="573A7BDF" w14:textId="77777777" w:rsidR="002E710A" w:rsidRDefault="002E710A" w:rsidP="00641A90">
            <w:pPr>
              <w:spacing w:line="360" w:lineRule="auto"/>
            </w:pPr>
            <w:proofErr w:type="spellStart"/>
            <w:r>
              <w:t>minimal_succinate</w:t>
            </w:r>
            <w:proofErr w:type="spellEnd"/>
          </w:p>
        </w:tc>
        <w:tc>
          <w:tcPr>
            <w:tcW w:w="899" w:type="dxa"/>
          </w:tcPr>
          <w:p w14:paraId="79AEEF47" w14:textId="77777777" w:rsidR="002E710A" w:rsidRDefault="002E710A" w:rsidP="00641A90">
            <w:pPr>
              <w:spacing w:line="360" w:lineRule="auto"/>
            </w:pPr>
            <w:r>
              <w:t>82.0</w:t>
            </w:r>
          </w:p>
        </w:tc>
        <w:tc>
          <w:tcPr>
            <w:tcW w:w="584" w:type="dxa"/>
          </w:tcPr>
          <w:p w14:paraId="471E6BC2" w14:textId="77777777" w:rsidR="002E710A" w:rsidRDefault="002E710A" w:rsidP="00641A90">
            <w:pPr>
              <w:spacing w:line="360" w:lineRule="auto"/>
            </w:pPr>
            <w:r>
              <w:t>MIX0-844</w:t>
            </w:r>
          </w:p>
        </w:tc>
        <w:tc>
          <w:tcPr>
            <w:tcW w:w="714" w:type="dxa"/>
          </w:tcPr>
          <w:p w14:paraId="7518B9C8" w14:textId="77777777" w:rsidR="002E710A" w:rsidRDefault="002E710A" w:rsidP="00641A90">
            <w:pPr>
              <w:spacing w:line="360" w:lineRule="auto"/>
            </w:pPr>
            <w:r>
              <w:t>1.0</w:t>
            </w:r>
          </w:p>
        </w:tc>
        <w:tc>
          <w:tcPr>
            <w:tcW w:w="1488" w:type="dxa"/>
          </w:tcPr>
          <w:p w14:paraId="509C125C" w14:textId="77777777" w:rsidR="002E710A" w:rsidRDefault="002E710A" w:rsidP="00641A90">
            <w:pPr>
              <w:spacing w:line="360" w:lineRule="auto"/>
            </w:pPr>
          </w:p>
        </w:tc>
        <w:tc>
          <w:tcPr>
            <w:tcW w:w="714" w:type="dxa"/>
          </w:tcPr>
          <w:p w14:paraId="0E79320F" w14:textId="77777777" w:rsidR="002E710A" w:rsidRDefault="002E710A" w:rsidP="00641A90">
            <w:pPr>
              <w:spacing w:line="360" w:lineRule="auto"/>
            </w:pPr>
            <w:r>
              <w:t>0.0</w:t>
            </w:r>
          </w:p>
        </w:tc>
        <w:tc>
          <w:tcPr>
            <w:tcW w:w="1041" w:type="dxa"/>
          </w:tcPr>
          <w:p w14:paraId="5A822CBC" w14:textId="77777777" w:rsidR="002E710A" w:rsidRDefault="002E710A" w:rsidP="00641A90">
            <w:pPr>
              <w:spacing w:line="360" w:lineRule="auto"/>
            </w:pPr>
            <w:r>
              <w:t>[]</w:t>
            </w:r>
          </w:p>
        </w:tc>
      </w:tr>
      <w:tr w:rsidR="00F625D0" w14:paraId="754D0139" w14:textId="77777777" w:rsidTr="00F625D0">
        <w:trPr>
          <w:trHeight w:val="1634"/>
        </w:trPr>
        <w:tc>
          <w:tcPr>
            <w:tcW w:w="833" w:type="dxa"/>
          </w:tcPr>
          <w:p w14:paraId="0F3482E4" w14:textId="77777777" w:rsidR="002E710A" w:rsidRDefault="002E710A" w:rsidP="00641A90">
            <w:pPr>
              <w:spacing w:line="360" w:lineRule="auto"/>
            </w:pPr>
            <w:r>
              <w:t>no oxygen</w:t>
            </w:r>
          </w:p>
        </w:tc>
        <w:tc>
          <w:tcPr>
            <w:tcW w:w="2063" w:type="dxa"/>
          </w:tcPr>
          <w:p w14:paraId="6C8E0F03" w14:textId="77777777" w:rsidR="002E710A" w:rsidRDefault="002E710A" w:rsidP="00641A90">
            <w:pPr>
              <w:spacing w:line="360" w:lineRule="auto"/>
            </w:pPr>
            <w:proofErr w:type="spellStart"/>
            <w:r>
              <w:t>minimal_minus_oxygen</w:t>
            </w:r>
            <w:proofErr w:type="spellEnd"/>
          </w:p>
        </w:tc>
        <w:tc>
          <w:tcPr>
            <w:tcW w:w="899" w:type="dxa"/>
          </w:tcPr>
          <w:p w14:paraId="20E2CA0C" w14:textId="77777777" w:rsidR="002E710A" w:rsidRDefault="002E710A" w:rsidP="00641A90">
            <w:pPr>
              <w:spacing w:line="360" w:lineRule="auto"/>
            </w:pPr>
            <w:r>
              <w:t>100.0</w:t>
            </w:r>
          </w:p>
        </w:tc>
        <w:tc>
          <w:tcPr>
            <w:tcW w:w="584" w:type="dxa"/>
          </w:tcPr>
          <w:p w14:paraId="376DEDD3" w14:textId="77777777" w:rsidR="002E710A" w:rsidRDefault="002E710A" w:rsidP="00641A90">
            <w:pPr>
              <w:spacing w:line="360" w:lineRule="auto"/>
            </w:pPr>
            <w:r>
              <w:t>MIX0-57</w:t>
            </w:r>
          </w:p>
        </w:tc>
        <w:tc>
          <w:tcPr>
            <w:tcW w:w="714" w:type="dxa"/>
          </w:tcPr>
          <w:p w14:paraId="0F498BBA" w14:textId="77777777" w:rsidR="002E710A" w:rsidRDefault="002E710A" w:rsidP="00641A90">
            <w:pPr>
              <w:spacing w:line="360" w:lineRule="auto"/>
            </w:pPr>
            <w:r>
              <w:t>1.0</w:t>
            </w:r>
          </w:p>
        </w:tc>
        <w:tc>
          <w:tcPr>
            <w:tcW w:w="1488" w:type="dxa"/>
          </w:tcPr>
          <w:p w14:paraId="13820A68" w14:textId="77777777" w:rsidR="002E710A" w:rsidRDefault="002E710A" w:rsidP="00641A90">
            <w:pPr>
              <w:spacing w:line="360" w:lineRule="auto"/>
            </w:pPr>
          </w:p>
        </w:tc>
        <w:tc>
          <w:tcPr>
            <w:tcW w:w="714" w:type="dxa"/>
          </w:tcPr>
          <w:p w14:paraId="7ED5F538" w14:textId="77777777" w:rsidR="002E710A" w:rsidRDefault="002E710A" w:rsidP="00641A90">
            <w:pPr>
              <w:spacing w:line="360" w:lineRule="auto"/>
            </w:pPr>
            <w:r>
              <w:t>0.0</w:t>
            </w:r>
          </w:p>
        </w:tc>
        <w:tc>
          <w:tcPr>
            <w:tcW w:w="1041" w:type="dxa"/>
          </w:tcPr>
          <w:p w14:paraId="712D6372" w14:textId="77777777" w:rsidR="002E710A" w:rsidRDefault="002E710A" w:rsidP="00641A90">
            <w:pPr>
              <w:spacing w:line="360" w:lineRule="auto"/>
            </w:pPr>
            <w:r>
              <w:t>["OXYGEN-MOLECULE", "4FE-4S"]</w:t>
            </w:r>
          </w:p>
        </w:tc>
      </w:tr>
    </w:tbl>
    <w:p w14:paraId="2634EECE" w14:textId="60E69F25" w:rsidR="002E710A" w:rsidRDefault="002E710A" w:rsidP="00641A90">
      <w:pPr>
        <w:pStyle w:val="Heading2"/>
        <w:spacing w:line="360" w:lineRule="auto"/>
      </w:pPr>
      <w:r>
        <w:t xml:space="preserve">Table 2. </w:t>
      </w:r>
      <w:r w:rsidR="00F625D0" w:rsidRPr="00F625D0">
        <w:t>Definitions of columns in Table 1.</w:t>
      </w:r>
    </w:p>
    <w:tbl>
      <w:tblPr>
        <w:tblStyle w:val="TableGrid"/>
        <w:tblW w:w="0" w:type="auto"/>
        <w:tblLook w:val="04A0" w:firstRow="1" w:lastRow="0" w:firstColumn="1" w:lastColumn="0" w:noHBand="0" w:noVBand="1"/>
      </w:tblPr>
      <w:tblGrid>
        <w:gridCol w:w="4320"/>
        <w:gridCol w:w="4320"/>
      </w:tblGrid>
      <w:tr w:rsidR="002E710A" w14:paraId="192207B3" w14:textId="77777777" w:rsidTr="00D3794B">
        <w:tc>
          <w:tcPr>
            <w:tcW w:w="4320" w:type="dxa"/>
          </w:tcPr>
          <w:p w14:paraId="57BA1B7E" w14:textId="77777777" w:rsidR="002E710A" w:rsidRDefault="002E710A" w:rsidP="00641A90">
            <w:pPr>
              <w:spacing w:line="360" w:lineRule="auto"/>
            </w:pPr>
            <w:r>
              <w:t>Column</w:t>
            </w:r>
          </w:p>
        </w:tc>
        <w:tc>
          <w:tcPr>
            <w:tcW w:w="4320" w:type="dxa"/>
          </w:tcPr>
          <w:p w14:paraId="19BD95A1" w14:textId="77777777" w:rsidR="002E710A" w:rsidRDefault="002E710A" w:rsidP="00641A90">
            <w:pPr>
              <w:spacing w:line="360" w:lineRule="auto"/>
            </w:pPr>
            <w:r>
              <w:t>Explanation</w:t>
            </w:r>
          </w:p>
        </w:tc>
      </w:tr>
      <w:tr w:rsidR="002E710A" w14:paraId="0F534F1F" w14:textId="77777777" w:rsidTr="00D3794B">
        <w:tc>
          <w:tcPr>
            <w:tcW w:w="4320" w:type="dxa"/>
          </w:tcPr>
          <w:p w14:paraId="498E1912" w14:textId="77777777" w:rsidR="002E710A" w:rsidRDefault="002E710A" w:rsidP="00641A90">
            <w:pPr>
              <w:spacing w:line="360" w:lineRule="auto"/>
            </w:pPr>
            <w:r>
              <w:lastRenderedPageBreak/>
              <w:t>condition</w:t>
            </w:r>
          </w:p>
        </w:tc>
        <w:tc>
          <w:tcPr>
            <w:tcW w:w="4320" w:type="dxa"/>
          </w:tcPr>
          <w:p w14:paraId="6B64A679" w14:textId="77777777" w:rsidR="002E710A" w:rsidRDefault="002E710A" w:rsidP="00641A90">
            <w:pPr>
              <w:spacing w:line="360" w:lineRule="auto"/>
            </w:pPr>
            <w:r>
              <w:t>Report label of the experimental condition.</w:t>
            </w:r>
          </w:p>
        </w:tc>
      </w:tr>
      <w:tr w:rsidR="002E710A" w14:paraId="5E501EC3" w14:textId="77777777" w:rsidTr="00D3794B">
        <w:tc>
          <w:tcPr>
            <w:tcW w:w="4320" w:type="dxa"/>
          </w:tcPr>
          <w:p w14:paraId="0A0EFFC1" w14:textId="77777777" w:rsidR="002E710A" w:rsidRDefault="002E710A" w:rsidP="00641A90">
            <w:pPr>
              <w:spacing w:line="360" w:lineRule="auto"/>
            </w:pPr>
            <w:r>
              <w:t>nutrients</w:t>
            </w:r>
          </w:p>
        </w:tc>
        <w:tc>
          <w:tcPr>
            <w:tcW w:w="4320" w:type="dxa"/>
          </w:tcPr>
          <w:p w14:paraId="7C763805" w14:textId="77777777" w:rsidR="002E710A" w:rsidRDefault="002E710A" w:rsidP="00641A90">
            <w:pPr>
              <w:spacing w:line="360" w:lineRule="auto"/>
            </w:pPr>
            <w:r>
              <w:t xml:space="preserve">Media recipe identifier linked to each condition in </w:t>
            </w:r>
            <w:proofErr w:type="spellStart"/>
            <w:r>
              <w:t>condition_defs.tsv</w:t>
            </w:r>
            <w:proofErr w:type="spellEnd"/>
            <w:r>
              <w:t>.</w:t>
            </w:r>
          </w:p>
        </w:tc>
      </w:tr>
      <w:tr w:rsidR="002E710A" w14:paraId="5FBB37D6" w14:textId="77777777" w:rsidTr="00D3794B">
        <w:tc>
          <w:tcPr>
            <w:tcW w:w="4320" w:type="dxa"/>
          </w:tcPr>
          <w:p w14:paraId="42B8FDED" w14:textId="6662683C" w:rsidR="002E710A" w:rsidRDefault="002E710A" w:rsidP="00641A90">
            <w:pPr>
              <w:spacing w:line="360" w:lineRule="auto"/>
            </w:pPr>
            <w:r>
              <w:t>doubling time (min)</w:t>
            </w:r>
          </w:p>
        </w:tc>
        <w:tc>
          <w:tcPr>
            <w:tcW w:w="4320" w:type="dxa"/>
          </w:tcPr>
          <w:p w14:paraId="4DF233D4" w14:textId="77777777" w:rsidR="002E710A" w:rsidRDefault="002E710A" w:rsidP="00641A90">
            <w:pPr>
              <w:spacing w:line="360" w:lineRule="auto"/>
            </w:pPr>
            <w:r>
              <w:t>Expected doubling time under the condition, in minutes.</w:t>
            </w:r>
          </w:p>
        </w:tc>
      </w:tr>
      <w:tr w:rsidR="002E710A" w14:paraId="7974418A" w14:textId="77777777" w:rsidTr="00D3794B">
        <w:tc>
          <w:tcPr>
            <w:tcW w:w="4320" w:type="dxa"/>
          </w:tcPr>
          <w:p w14:paraId="2C59F532" w14:textId="77777777" w:rsidR="002E710A" w:rsidRDefault="002E710A" w:rsidP="00641A90">
            <w:pPr>
              <w:spacing w:line="360" w:lineRule="auto"/>
            </w:pPr>
            <w:r>
              <w:t>base media</w:t>
            </w:r>
          </w:p>
        </w:tc>
        <w:tc>
          <w:tcPr>
            <w:tcW w:w="4320" w:type="dxa"/>
          </w:tcPr>
          <w:p w14:paraId="12203A96" w14:textId="4AC7C90B" w:rsidR="002E710A" w:rsidRDefault="002E710A" w:rsidP="00641A90">
            <w:pPr>
              <w:spacing w:line="360" w:lineRule="auto"/>
            </w:pPr>
            <w:r>
              <w:t>ID of the linked base medium file in flat/condition/media.</w:t>
            </w:r>
          </w:p>
        </w:tc>
      </w:tr>
      <w:tr w:rsidR="002E710A" w14:paraId="2619AFA6" w14:textId="77777777" w:rsidTr="00D3794B">
        <w:tc>
          <w:tcPr>
            <w:tcW w:w="4320" w:type="dxa"/>
          </w:tcPr>
          <w:p w14:paraId="7C033C0C" w14:textId="180AB890" w:rsidR="002E710A" w:rsidRDefault="002E710A" w:rsidP="00641A90">
            <w:pPr>
              <w:spacing w:line="360" w:lineRule="auto"/>
            </w:pPr>
            <w:r>
              <w:t>base media volume (L)</w:t>
            </w:r>
          </w:p>
        </w:tc>
        <w:tc>
          <w:tcPr>
            <w:tcW w:w="4320" w:type="dxa"/>
          </w:tcPr>
          <w:p w14:paraId="23238E60" w14:textId="77777777" w:rsidR="002E710A" w:rsidRDefault="002E710A" w:rsidP="00641A90">
            <w:pPr>
              <w:spacing w:line="360" w:lineRule="auto"/>
            </w:pPr>
            <w:r>
              <w:t>Volume (L) of the base medium used in the recipe.</w:t>
            </w:r>
          </w:p>
        </w:tc>
      </w:tr>
      <w:tr w:rsidR="002E710A" w14:paraId="7A9FB247" w14:textId="77777777" w:rsidTr="00D3794B">
        <w:tc>
          <w:tcPr>
            <w:tcW w:w="4320" w:type="dxa"/>
          </w:tcPr>
          <w:p w14:paraId="427444AD" w14:textId="77777777" w:rsidR="002E710A" w:rsidRDefault="002E710A" w:rsidP="00641A90">
            <w:pPr>
              <w:spacing w:line="360" w:lineRule="auto"/>
            </w:pPr>
            <w:r>
              <w:t>added media</w:t>
            </w:r>
          </w:p>
        </w:tc>
        <w:tc>
          <w:tcPr>
            <w:tcW w:w="4320" w:type="dxa"/>
          </w:tcPr>
          <w:p w14:paraId="017B84BB" w14:textId="77777777" w:rsidR="002E710A" w:rsidRDefault="002E710A" w:rsidP="00641A90">
            <w:pPr>
              <w:spacing w:line="360" w:lineRule="auto"/>
            </w:pPr>
            <w:r>
              <w:t>ID of any additional medium mixed with the base medium.</w:t>
            </w:r>
          </w:p>
        </w:tc>
      </w:tr>
      <w:tr w:rsidR="002E710A" w14:paraId="2C6E8FC9" w14:textId="77777777" w:rsidTr="00D3794B">
        <w:tc>
          <w:tcPr>
            <w:tcW w:w="4320" w:type="dxa"/>
          </w:tcPr>
          <w:p w14:paraId="5B873E69" w14:textId="5CA87D5C" w:rsidR="002E710A" w:rsidRDefault="002E710A" w:rsidP="00641A90">
            <w:pPr>
              <w:spacing w:line="360" w:lineRule="auto"/>
            </w:pPr>
            <w:r>
              <w:t>added media volume (L)</w:t>
            </w:r>
          </w:p>
        </w:tc>
        <w:tc>
          <w:tcPr>
            <w:tcW w:w="4320" w:type="dxa"/>
          </w:tcPr>
          <w:p w14:paraId="6E7227D2" w14:textId="77777777" w:rsidR="002E710A" w:rsidRDefault="002E710A" w:rsidP="00641A90">
            <w:pPr>
              <w:spacing w:line="360" w:lineRule="auto"/>
            </w:pPr>
            <w:r>
              <w:t>Volume (L) of the added medium used in the recipe.</w:t>
            </w:r>
          </w:p>
        </w:tc>
      </w:tr>
      <w:tr w:rsidR="002E710A" w14:paraId="698477BB" w14:textId="77777777" w:rsidTr="00D3794B">
        <w:tc>
          <w:tcPr>
            <w:tcW w:w="4320" w:type="dxa"/>
          </w:tcPr>
          <w:p w14:paraId="288EEC76" w14:textId="77777777" w:rsidR="002E710A" w:rsidRDefault="002E710A" w:rsidP="00641A90">
            <w:pPr>
              <w:spacing w:line="360" w:lineRule="auto"/>
            </w:pPr>
            <w:r>
              <w:t>ingredients</w:t>
            </w:r>
          </w:p>
        </w:tc>
        <w:tc>
          <w:tcPr>
            <w:tcW w:w="4320" w:type="dxa"/>
          </w:tcPr>
          <w:p w14:paraId="0E122790" w14:textId="6D7895B1" w:rsidR="002E710A" w:rsidRDefault="002E710A" w:rsidP="00641A90">
            <w:pPr>
              <w:spacing w:line="360" w:lineRule="auto"/>
            </w:pPr>
            <w:r>
              <w:t>Explicit ingredient modifications for the condition recipe.</w:t>
            </w:r>
          </w:p>
        </w:tc>
      </w:tr>
    </w:tbl>
    <w:p w14:paraId="19F23886" w14:textId="78450244" w:rsidR="002E710A" w:rsidRDefault="002E710A" w:rsidP="00641A90">
      <w:pPr>
        <w:pStyle w:val="Heading2"/>
        <w:spacing w:line="360" w:lineRule="auto"/>
      </w:pPr>
      <w:r>
        <w:t>Table 3</w:t>
      </w:r>
      <w:r w:rsidR="004B0CC5">
        <w:t xml:space="preserve">. </w:t>
      </w:r>
      <w:r w:rsidR="004B0CC5" w:rsidRPr="004B0CC5">
        <w:rPr>
          <w:rFonts w:asciiTheme="minorHAnsi" w:eastAsiaTheme="minorEastAsia" w:hAnsiTheme="minorHAnsi" w:cstheme="minorBidi"/>
          <w:color w:val="auto"/>
          <w:sz w:val="24"/>
          <w:szCs w:val="24"/>
        </w:rPr>
        <w:t xml:space="preserve"> </w:t>
      </w:r>
      <w:r w:rsidR="004B0CC5" w:rsidRPr="004B0CC5">
        <w:t>Composition of base medium MIX0-57.</w:t>
      </w:r>
    </w:p>
    <w:tbl>
      <w:tblPr>
        <w:tblStyle w:val="TableGrid"/>
        <w:tblW w:w="0" w:type="auto"/>
        <w:tblLook w:val="04A0" w:firstRow="1" w:lastRow="0" w:firstColumn="1" w:lastColumn="0" w:noHBand="0" w:noVBand="1"/>
      </w:tblPr>
      <w:tblGrid>
        <w:gridCol w:w="4320"/>
        <w:gridCol w:w="4320"/>
      </w:tblGrid>
      <w:tr w:rsidR="002E710A" w14:paraId="735CD21D" w14:textId="77777777" w:rsidTr="00D3794B">
        <w:tc>
          <w:tcPr>
            <w:tcW w:w="4320" w:type="dxa"/>
          </w:tcPr>
          <w:p w14:paraId="7C6F1C41" w14:textId="77777777" w:rsidR="002E710A" w:rsidRDefault="002E710A" w:rsidP="00641A90">
            <w:pPr>
              <w:spacing w:line="360" w:lineRule="auto"/>
            </w:pPr>
            <w:r>
              <w:t>molecule id</w:t>
            </w:r>
          </w:p>
        </w:tc>
        <w:tc>
          <w:tcPr>
            <w:tcW w:w="4320" w:type="dxa"/>
          </w:tcPr>
          <w:p w14:paraId="4D9BF6ED" w14:textId="7DD2BDCF" w:rsidR="002E710A" w:rsidRDefault="002E710A" w:rsidP="00641A90">
            <w:pPr>
              <w:spacing w:line="360" w:lineRule="auto"/>
            </w:pPr>
            <w:r>
              <w:t xml:space="preserve">concentration </w:t>
            </w:r>
            <w:r w:rsidR="000C2FF5">
              <w:t>(mmol / L)</w:t>
            </w:r>
          </w:p>
        </w:tc>
      </w:tr>
      <w:tr w:rsidR="002E710A" w14:paraId="00E2E30D" w14:textId="77777777" w:rsidTr="00D3794B">
        <w:tc>
          <w:tcPr>
            <w:tcW w:w="4320" w:type="dxa"/>
          </w:tcPr>
          <w:p w14:paraId="4AF59194" w14:textId="77777777" w:rsidR="002E710A" w:rsidRDefault="002E710A" w:rsidP="00641A90">
            <w:pPr>
              <w:spacing w:line="360" w:lineRule="auto"/>
            </w:pPr>
            <w:r>
              <w:t>NA+</w:t>
            </w:r>
          </w:p>
        </w:tc>
        <w:tc>
          <w:tcPr>
            <w:tcW w:w="4320" w:type="dxa"/>
          </w:tcPr>
          <w:p w14:paraId="49DEBC19" w14:textId="77777777" w:rsidR="002E710A" w:rsidRDefault="002E710A" w:rsidP="00641A90">
            <w:pPr>
              <w:spacing w:line="360" w:lineRule="auto"/>
            </w:pPr>
            <w:r>
              <w:t>135.15</w:t>
            </w:r>
          </w:p>
        </w:tc>
      </w:tr>
      <w:tr w:rsidR="002E710A" w14:paraId="09844AA5" w14:textId="77777777" w:rsidTr="00D3794B">
        <w:tc>
          <w:tcPr>
            <w:tcW w:w="4320" w:type="dxa"/>
          </w:tcPr>
          <w:p w14:paraId="1B2D26A4" w14:textId="77777777" w:rsidR="002E710A" w:rsidRDefault="002E710A" w:rsidP="00641A90">
            <w:pPr>
              <w:spacing w:line="360" w:lineRule="auto"/>
            </w:pPr>
            <w:r>
              <w:t>Pi</w:t>
            </w:r>
          </w:p>
        </w:tc>
        <w:tc>
          <w:tcPr>
            <w:tcW w:w="4320" w:type="dxa"/>
          </w:tcPr>
          <w:p w14:paraId="2E302EE8" w14:textId="77777777" w:rsidR="002E710A" w:rsidRDefault="002E710A" w:rsidP="00641A90">
            <w:pPr>
              <w:spacing w:line="360" w:lineRule="auto"/>
            </w:pPr>
            <w:r>
              <w:t>63.851</w:t>
            </w:r>
          </w:p>
        </w:tc>
      </w:tr>
      <w:tr w:rsidR="002E710A" w14:paraId="4FD2768E" w14:textId="77777777" w:rsidTr="00D3794B">
        <w:tc>
          <w:tcPr>
            <w:tcW w:w="4320" w:type="dxa"/>
          </w:tcPr>
          <w:p w14:paraId="33305B4B" w14:textId="77777777" w:rsidR="002E710A" w:rsidRDefault="002E710A" w:rsidP="00641A90">
            <w:pPr>
              <w:spacing w:line="360" w:lineRule="auto"/>
            </w:pPr>
            <w:r>
              <w:t>CL-</w:t>
            </w:r>
          </w:p>
        </w:tc>
        <w:tc>
          <w:tcPr>
            <w:tcW w:w="4320" w:type="dxa"/>
          </w:tcPr>
          <w:p w14:paraId="612B290B" w14:textId="77777777" w:rsidR="002E710A" w:rsidRDefault="002E710A" w:rsidP="00641A90">
            <w:pPr>
              <w:spacing w:line="360" w:lineRule="auto"/>
            </w:pPr>
            <w:r>
              <w:t>55.389</w:t>
            </w:r>
          </w:p>
        </w:tc>
      </w:tr>
      <w:tr w:rsidR="002E710A" w14:paraId="7D4F46C9" w14:textId="77777777" w:rsidTr="00D3794B">
        <w:tc>
          <w:tcPr>
            <w:tcW w:w="4320" w:type="dxa"/>
          </w:tcPr>
          <w:p w14:paraId="581B08CA" w14:textId="77777777" w:rsidR="002E710A" w:rsidRDefault="002E710A" w:rsidP="00641A90">
            <w:pPr>
              <w:spacing w:line="360" w:lineRule="auto"/>
            </w:pPr>
            <w:r>
              <w:t>AMMONIUM</w:t>
            </w:r>
          </w:p>
        </w:tc>
        <w:tc>
          <w:tcPr>
            <w:tcW w:w="4320" w:type="dxa"/>
          </w:tcPr>
          <w:p w14:paraId="202D1A1B" w14:textId="77777777" w:rsidR="002E710A" w:rsidRDefault="002E710A" w:rsidP="00641A90">
            <w:pPr>
              <w:spacing w:line="360" w:lineRule="auto"/>
            </w:pPr>
            <w:r>
              <w:t>30.272</w:t>
            </w:r>
          </w:p>
        </w:tc>
      </w:tr>
      <w:tr w:rsidR="002E710A" w14:paraId="64F60417" w14:textId="77777777" w:rsidTr="00D3794B">
        <w:tc>
          <w:tcPr>
            <w:tcW w:w="4320" w:type="dxa"/>
          </w:tcPr>
          <w:p w14:paraId="655B8A13" w14:textId="77777777" w:rsidR="002E710A" w:rsidRDefault="002E710A" w:rsidP="00641A90">
            <w:pPr>
              <w:spacing w:line="360" w:lineRule="auto"/>
            </w:pPr>
            <w:r>
              <w:t>K+</w:t>
            </w:r>
          </w:p>
        </w:tc>
        <w:tc>
          <w:tcPr>
            <w:tcW w:w="4320" w:type="dxa"/>
          </w:tcPr>
          <w:p w14:paraId="03CCDAE4" w14:textId="77777777" w:rsidR="002E710A" w:rsidRDefault="002E710A" w:rsidP="00641A90">
            <w:pPr>
              <w:spacing w:line="360" w:lineRule="auto"/>
            </w:pPr>
            <w:r>
              <w:t>21.883</w:t>
            </w:r>
          </w:p>
        </w:tc>
      </w:tr>
      <w:tr w:rsidR="002E710A" w14:paraId="0A6B6C14" w14:textId="77777777" w:rsidTr="00D3794B">
        <w:tc>
          <w:tcPr>
            <w:tcW w:w="4320" w:type="dxa"/>
          </w:tcPr>
          <w:p w14:paraId="4D07C716" w14:textId="77777777" w:rsidR="002E710A" w:rsidRDefault="002E710A" w:rsidP="00641A90">
            <w:pPr>
              <w:spacing w:line="360" w:lineRule="auto"/>
            </w:pPr>
            <w:r>
              <w:t>SULFATE</w:t>
            </w:r>
          </w:p>
        </w:tc>
        <w:tc>
          <w:tcPr>
            <w:tcW w:w="4320" w:type="dxa"/>
          </w:tcPr>
          <w:p w14:paraId="3E6D83F0" w14:textId="77777777" w:rsidR="002E710A" w:rsidRDefault="002E710A" w:rsidP="00641A90">
            <w:pPr>
              <w:spacing w:line="360" w:lineRule="auto"/>
            </w:pPr>
            <w:r>
              <w:t>15.077</w:t>
            </w:r>
          </w:p>
        </w:tc>
      </w:tr>
      <w:tr w:rsidR="002E710A" w14:paraId="3769A6B0" w14:textId="77777777" w:rsidTr="00D3794B">
        <w:tc>
          <w:tcPr>
            <w:tcW w:w="4320" w:type="dxa"/>
          </w:tcPr>
          <w:p w14:paraId="561DDF3B" w14:textId="77777777" w:rsidR="002E710A" w:rsidRDefault="002E710A" w:rsidP="00641A90">
            <w:pPr>
              <w:spacing w:line="360" w:lineRule="auto"/>
            </w:pPr>
            <w:r>
              <w:t>MG+2</w:t>
            </w:r>
          </w:p>
        </w:tc>
        <w:tc>
          <w:tcPr>
            <w:tcW w:w="4320" w:type="dxa"/>
          </w:tcPr>
          <w:p w14:paraId="5309BB77" w14:textId="77777777" w:rsidR="002E710A" w:rsidRDefault="002E710A" w:rsidP="00641A90">
            <w:pPr>
              <w:spacing w:line="360" w:lineRule="auto"/>
            </w:pPr>
            <w:r>
              <w:t>2.1</w:t>
            </w:r>
          </w:p>
        </w:tc>
      </w:tr>
      <w:tr w:rsidR="002E710A" w14:paraId="0AD96946" w14:textId="77777777" w:rsidTr="00D3794B">
        <w:tc>
          <w:tcPr>
            <w:tcW w:w="4320" w:type="dxa"/>
          </w:tcPr>
          <w:p w14:paraId="6B2C7B56" w14:textId="77777777" w:rsidR="002E710A" w:rsidRDefault="002E710A" w:rsidP="00641A90">
            <w:pPr>
              <w:spacing w:line="360" w:lineRule="auto"/>
            </w:pPr>
            <w:r>
              <w:t>CA+2</w:t>
            </w:r>
          </w:p>
        </w:tc>
        <w:tc>
          <w:tcPr>
            <w:tcW w:w="4320" w:type="dxa"/>
          </w:tcPr>
          <w:p w14:paraId="2484846F" w14:textId="77777777" w:rsidR="002E710A" w:rsidRDefault="002E710A" w:rsidP="00641A90">
            <w:pPr>
              <w:spacing w:line="360" w:lineRule="auto"/>
            </w:pPr>
            <w:r>
              <w:t>0.09</w:t>
            </w:r>
          </w:p>
        </w:tc>
      </w:tr>
      <w:tr w:rsidR="002E710A" w14:paraId="273E69C5" w14:textId="77777777" w:rsidTr="00D3794B">
        <w:tc>
          <w:tcPr>
            <w:tcW w:w="4320" w:type="dxa"/>
          </w:tcPr>
          <w:p w14:paraId="51A858D4" w14:textId="77777777" w:rsidR="002E710A" w:rsidRDefault="002E710A" w:rsidP="00641A90">
            <w:pPr>
              <w:spacing w:line="360" w:lineRule="auto"/>
            </w:pPr>
            <w:r>
              <w:t>FE+3</w:t>
            </w:r>
          </w:p>
        </w:tc>
        <w:tc>
          <w:tcPr>
            <w:tcW w:w="4320" w:type="dxa"/>
          </w:tcPr>
          <w:p w14:paraId="426491E9" w14:textId="77777777" w:rsidR="002E710A" w:rsidRDefault="002E710A" w:rsidP="00641A90">
            <w:pPr>
              <w:spacing w:line="360" w:lineRule="auto"/>
            </w:pPr>
            <w:r>
              <w:t>0.0031</w:t>
            </w:r>
          </w:p>
        </w:tc>
      </w:tr>
      <w:tr w:rsidR="002E710A" w14:paraId="688E0E23" w14:textId="77777777" w:rsidTr="00D3794B">
        <w:tc>
          <w:tcPr>
            <w:tcW w:w="4320" w:type="dxa"/>
          </w:tcPr>
          <w:p w14:paraId="206C610B" w14:textId="77777777" w:rsidR="002E710A" w:rsidRDefault="002E710A" w:rsidP="00641A90">
            <w:pPr>
              <w:spacing w:line="360" w:lineRule="auto"/>
            </w:pPr>
            <w:r>
              <w:t>WATER</w:t>
            </w:r>
          </w:p>
        </w:tc>
        <w:tc>
          <w:tcPr>
            <w:tcW w:w="4320" w:type="dxa"/>
          </w:tcPr>
          <w:p w14:paraId="78D3987E" w14:textId="77777777" w:rsidR="002E710A" w:rsidRDefault="002E710A" w:rsidP="00641A90">
            <w:pPr>
              <w:spacing w:line="360" w:lineRule="auto"/>
            </w:pPr>
            <w:r>
              <w:t>inf</w:t>
            </w:r>
          </w:p>
        </w:tc>
      </w:tr>
      <w:tr w:rsidR="002E710A" w14:paraId="6B79F756" w14:textId="77777777" w:rsidTr="00D3794B">
        <w:tc>
          <w:tcPr>
            <w:tcW w:w="4320" w:type="dxa"/>
          </w:tcPr>
          <w:p w14:paraId="2CC13201" w14:textId="77777777" w:rsidR="002E710A" w:rsidRDefault="002E710A" w:rsidP="00641A90">
            <w:pPr>
              <w:spacing w:line="360" w:lineRule="auto"/>
            </w:pPr>
            <w:r>
              <w:t>GLC</w:t>
            </w:r>
          </w:p>
        </w:tc>
        <w:tc>
          <w:tcPr>
            <w:tcW w:w="4320" w:type="dxa"/>
          </w:tcPr>
          <w:p w14:paraId="0AA80950" w14:textId="77777777" w:rsidR="002E710A" w:rsidRDefault="002E710A" w:rsidP="00641A90">
            <w:pPr>
              <w:spacing w:line="360" w:lineRule="auto"/>
            </w:pPr>
            <w:r>
              <w:t>11.101</w:t>
            </w:r>
          </w:p>
        </w:tc>
      </w:tr>
      <w:tr w:rsidR="002E710A" w14:paraId="5F4E1BE7" w14:textId="77777777" w:rsidTr="00D3794B">
        <w:tc>
          <w:tcPr>
            <w:tcW w:w="4320" w:type="dxa"/>
          </w:tcPr>
          <w:p w14:paraId="41127DB3" w14:textId="77777777" w:rsidR="002E710A" w:rsidRDefault="002E710A" w:rsidP="00641A90">
            <w:pPr>
              <w:spacing w:line="360" w:lineRule="auto"/>
            </w:pPr>
            <w:r>
              <w:t>CARBON-DIOXIDE</w:t>
            </w:r>
          </w:p>
        </w:tc>
        <w:tc>
          <w:tcPr>
            <w:tcW w:w="4320" w:type="dxa"/>
          </w:tcPr>
          <w:p w14:paraId="7D6D25BF" w14:textId="77777777" w:rsidR="002E710A" w:rsidRDefault="002E710A" w:rsidP="00641A90">
            <w:pPr>
              <w:spacing w:line="360" w:lineRule="auto"/>
            </w:pPr>
            <w:r>
              <w:t>inf</w:t>
            </w:r>
          </w:p>
        </w:tc>
      </w:tr>
      <w:tr w:rsidR="002E710A" w14:paraId="3EAEA8F3" w14:textId="77777777" w:rsidTr="00D3794B">
        <w:tc>
          <w:tcPr>
            <w:tcW w:w="4320" w:type="dxa"/>
          </w:tcPr>
          <w:p w14:paraId="52914F26" w14:textId="77777777" w:rsidR="002E710A" w:rsidRDefault="002E710A" w:rsidP="00641A90">
            <w:pPr>
              <w:spacing w:line="360" w:lineRule="auto"/>
            </w:pPr>
            <w:r>
              <w:lastRenderedPageBreak/>
              <w:t>OXYGEN-MOLECULE</w:t>
            </w:r>
          </w:p>
        </w:tc>
        <w:tc>
          <w:tcPr>
            <w:tcW w:w="4320" w:type="dxa"/>
          </w:tcPr>
          <w:p w14:paraId="2B9643AA" w14:textId="77777777" w:rsidR="002E710A" w:rsidRDefault="002E710A" w:rsidP="00641A90">
            <w:pPr>
              <w:spacing w:line="360" w:lineRule="auto"/>
            </w:pPr>
            <w:r>
              <w:t>inf</w:t>
            </w:r>
          </w:p>
        </w:tc>
      </w:tr>
      <w:tr w:rsidR="002E710A" w14:paraId="046A3422" w14:textId="77777777" w:rsidTr="00D3794B">
        <w:tc>
          <w:tcPr>
            <w:tcW w:w="4320" w:type="dxa"/>
          </w:tcPr>
          <w:p w14:paraId="4D944419" w14:textId="77777777" w:rsidR="002E710A" w:rsidRDefault="002E710A" w:rsidP="00641A90">
            <w:pPr>
              <w:spacing w:line="360" w:lineRule="auto"/>
            </w:pPr>
            <w:r>
              <w:t>CO+2</w:t>
            </w:r>
          </w:p>
        </w:tc>
        <w:tc>
          <w:tcPr>
            <w:tcW w:w="4320" w:type="dxa"/>
          </w:tcPr>
          <w:p w14:paraId="4C055A68" w14:textId="77777777" w:rsidR="002E710A" w:rsidRDefault="002E710A" w:rsidP="00641A90">
            <w:pPr>
              <w:spacing w:line="360" w:lineRule="auto"/>
            </w:pPr>
            <w:r>
              <w:t>inf</w:t>
            </w:r>
          </w:p>
        </w:tc>
      </w:tr>
      <w:tr w:rsidR="002E710A" w14:paraId="2F327DCA" w14:textId="77777777" w:rsidTr="00D3794B">
        <w:tc>
          <w:tcPr>
            <w:tcW w:w="4320" w:type="dxa"/>
          </w:tcPr>
          <w:p w14:paraId="795EA27D" w14:textId="77777777" w:rsidR="002E710A" w:rsidRDefault="002E710A" w:rsidP="00641A90">
            <w:pPr>
              <w:spacing w:line="360" w:lineRule="auto"/>
            </w:pPr>
            <w:r>
              <w:t>FE+2</w:t>
            </w:r>
          </w:p>
        </w:tc>
        <w:tc>
          <w:tcPr>
            <w:tcW w:w="4320" w:type="dxa"/>
          </w:tcPr>
          <w:p w14:paraId="3E8C80B5" w14:textId="77777777" w:rsidR="002E710A" w:rsidRDefault="002E710A" w:rsidP="00641A90">
            <w:pPr>
              <w:spacing w:line="360" w:lineRule="auto"/>
            </w:pPr>
            <w:r>
              <w:t>inf</w:t>
            </w:r>
          </w:p>
        </w:tc>
      </w:tr>
      <w:tr w:rsidR="002E710A" w14:paraId="4221E6ED" w14:textId="77777777" w:rsidTr="00D3794B">
        <w:tc>
          <w:tcPr>
            <w:tcW w:w="4320" w:type="dxa"/>
          </w:tcPr>
          <w:p w14:paraId="3F1086A6" w14:textId="77777777" w:rsidR="002E710A" w:rsidRDefault="002E710A" w:rsidP="00641A90">
            <w:pPr>
              <w:spacing w:line="360" w:lineRule="auto"/>
            </w:pPr>
            <w:r>
              <w:t>MN+2</w:t>
            </w:r>
          </w:p>
        </w:tc>
        <w:tc>
          <w:tcPr>
            <w:tcW w:w="4320" w:type="dxa"/>
          </w:tcPr>
          <w:p w14:paraId="780A6717" w14:textId="77777777" w:rsidR="002E710A" w:rsidRDefault="002E710A" w:rsidP="00641A90">
            <w:pPr>
              <w:spacing w:line="360" w:lineRule="auto"/>
            </w:pPr>
            <w:r>
              <w:t>inf</w:t>
            </w:r>
          </w:p>
        </w:tc>
      </w:tr>
      <w:tr w:rsidR="002E710A" w14:paraId="030E70BE" w14:textId="77777777" w:rsidTr="00D3794B">
        <w:tc>
          <w:tcPr>
            <w:tcW w:w="4320" w:type="dxa"/>
          </w:tcPr>
          <w:p w14:paraId="29A4D875" w14:textId="77777777" w:rsidR="002E710A" w:rsidRDefault="002E710A" w:rsidP="00641A90">
            <w:pPr>
              <w:spacing w:line="360" w:lineRule="auto"/>
            </w:pPr>
            <w:r>
              <w:t>NI+2</w:t>
            </w:r>
          </w:p>
        </w:tc>
        <w:tc>
          <w:tcPr>
            <w:tcW w:w="4320" w:type="dxa"/>
          </w:tcPr>
          <w:p w14:paraId="3410C97C" w14:textId="77777777" w:rsidR="002E710A" w:rsidRDefault="002E710A" w:rsidP="00641A90">
            <w:pPr>
              <w:spacing w:line="360" w:lineRule="auto"/>
            </w:pPr>
            <w:r>
              <w:t>inf</w:t>
            </w:r>
          </w:p>
        </w:tc>
      </w:tr>
      <w:tr w:rsidR="002E710A" w14:paraId="4D92C585" w14:textId="77777777" w:rsidTr="00D3794B">
        <w:tc>
          <w:tcPr>
            <w:tcW w:w="4320" w:type="dxa"/>
          </w:tcPr>
          <w:p w14:paraId="5C07E291" w14:textId="77777777" w:rsidR="002E710A" w:rsidRDefault="002E710A" w:rsidP="00641A90">
            <w:pPr>
              <w:spacing w:line="360" w:lineRule="auto"/>
            </w:pPr>
            <w:r>
              <w:t>ZN+2</w:t>
            </w:r>
          </w:p>
        </w:tc>
        <w:tc>
          <w:tcPr>
            <w:tcW w:w="4320" w:type="dxa"/>
          </w:tcPr>
          <w:p w14:paraId="358BC1B3" w14:textId="77777777" w:rsidR="002E710A" w:rsidRDefault="002E710A" w:rsidP="00641A90">
            <w:pPr>
              <w:spacing w:line="360" w:lineRule="auto"/>
            </w:pPr>
            <w:r>
              <w:t>inf</w:t>
            </w:r>
          </w:p>
        </w:tc>
      </w:tr>
      <w:tr w:rsidR="002E710A" w14:paraId="1270712E" w14:textId="77777777" w:rsidTr="00D3794B">
        <w:tc>
          <w:tcPr>
            <w:tcW w:w="4320" w:type="dxa"/>
          </w:tcPr>
          <w:p w14:paraId="12B062D3" w14:textId="77777777" w:rsidR="002E710A" w:rsidRDefault="002E710A" w:rsidP="00641A90">
            <w:pPr>
              <w:spacing w:line="360" w:lineRule="auto"/>
            </w:pPr>
            <w:r>
              <w:t>L-SELENOCYSTEINE</w:t>
            </w:r>
          </w:p>
        </w:tc>
        <w:tc>
          <w:tcPr>
            <w:tcW w:w="4320" w:type="dxa"/>
          </w:tcPr>
          <w:p w14:paraId="13CBF486" w14:textId="77777777" w:rsidR="002E710A" w:rsidRDefault="002E710A" w:rsidP="00641A90">
            <w:pPr>
              <w:spacing w:line="360" w:lineRule="auto"/>
            </w:pPr>
            <w:r>
              <w:t>inf</w:t>
            </w:r>
          </w:p>
        </w:tc>
      </w:tr>
    </w:tbl>
    <w:p w14:paraId="7EB2A389" w14:textId="72621B61" w:rsidR="002E710A" w:rsidRDefault="002E710A" w:rsidP="00641A90">
      <w:pPr>
        <w:pStyle w:val="Heading2"/>
        <w:spacing w:line="360" w:lineRule="auto"/>
      </w:pPr>
      <w:r>
        <w:t xml:space="preserve">Table 4. </w:t>
      </w:r>
      <w:r w:rsidR="004B0CC5" w:rsidRPr="004B0CC5">
        <w:t>Composition of base medium</w:t>
      </w:r>
      <w:r w:rsidR="004B0CC5">
        <w:t xml:space="preserve"> </w:t>
      </w:r>
      <w:r>
        <w:t>MIX0-58</w:t>
      </w:r>
    </w:p>
    <w:tbl>
      <w:tblPr>
        <w:tblStyle w:val="TableGrid"/>
        <w:tblW w:w="0" w:type="auto"/>
        <w:tblLook w:val="04A0" w:firstRow="1" w:lastRow="0" w:firstColumn="1" w:lastColumn="0" w:noHBand="0" w:noVBand="1"/>
      </w:tblPr>
      <w:tblGrid>
        <w:gridCol w:w="4320"/>
        <w:gridCol w:w="4320"/>
      </w:tblGrid>
      <w:tr w:rsidR="002E710A" w14:paraId="7EB91113" w14:textId="77777777" w:rsidTr="00D3794B">
        <w:tc>
          <w:tcPr>
            <w:tcW w:w="4320" w:type="dxa"/>
          </w:tcPr>
          <w:p w14:paraId="2638B6F5" w14:textId="77777777" w:rsidR="002E710A" w:rsidRDefault="002E710A" w:rsidP="00641A90">
            <w:pPr>
              <w:spacing w:line="360" w:lineRule="auto"/>
            </w:pPr>
            <w:r>
              <w:t>molecule id</w:t>
            </w:r>
          </w:p>
        </w:tc>
        <w:tc>
          <w:tcPr>
            <w:tcW w:w="4320" w:type="dxa"/>
          </w:tcPr>
          <w:p w14:paraId="68CF95F7" w14:textId="04AE56E1" w:rsidR="002E710A" w:rsidRDefault="002E710A" w:rsidP="00641A90">
            <w:pPr>
              <w:spacing w:line="360" w:lineRule="auto"/>
            </w:pPr>
            <w:r>
              <w:t xml:space="preserve">concentration </w:t>
            </w:r>
          </w:p>
        </w:tc>
      </w:tr>
      <w:tr w:rsidR="002E710A" w14:paraId="2FA68668" w14:textId="77777777" w:rsidTr="00D3794B">
        <w:tc>
          <w:tcPr>
            <w:tcW w:w="4320" w:type="dxa"/>
          </w:tcPr>
          <w:p w14:paraId="1CD0F8C5" w14:textId="77777777" w:rsidR="002E710A" w:rsidRDefault="002E710A" w:rsidP="00641A90">
            <w:pPr>
              <w:spacing w:line="360" w:lineRule="auto"/>
            </w:pPr>
            <w:r>
              <w:t>NA+</w:t>
            </w:r>
          </w:p>
        </w:tc>
        <w:tc>
          <w:tcPr>
            <w:tcW w:w="4320" w:type="dxa"/>
          </w:tcPr>
          <w:p w14:paraId="17E46294" w14:textId="77777777" w:rsidR="002E710A" w:rsidRDefault="002E710A" w:rsidP="00641A90">
            <w:pPr>
              <w:spacing w:line="360" w:lineRule="auto"/>
            </w:pPr>
            <w:r>
              <w:t>135.15</w:t>
            </w:r>
          </w:p>
        </w:tc>
      </w:tr>
      <w:tr w:rsidR="002E710A" w14:paraId="3C3AC206" w14:textId="77777777" w:rsidTr="00D3794B">
        <w:tc>
          <w:tcPr>
            <w:tcW w:w="4320" w:type="dxa"/>
          </w:tcPr>
          <w:p w14:paraId="227F17EE" w14:textId="77777777" w:rsidR="002E710A" w:rsidRDefault="002E710A" w:rsidP="00641A90">
            <w:pPr>
              <w:spacing w:line="360" w:lineRule="auto"/>
            </w:pPr>
            <w:r>
              <w:t>Pi</w:t>
            </w:r>
          </w:p>
        </w:tc>
        <w:tc>
          <w:tcPr>
            <w:tcW w:w="4320" w:type="dxa"/>
          </w:tcPr>
          <w:p w14:paraId="00C5B844" w14:textId="77777777" w:rsidR="002E710A" w:rsidRDefault="002E710A" w:rsidP="00641A90">
            <w:pPr>
              <w:spacing w:line="360" w:lineRule="auto"/>
            </w:pPr>
            <w:r>
              <w:t>63.851</w:t>
            </w:r>
          </w:p>
        </w:tc>
      </w:tr>
      <w:tr w:rsidR="002E710A" w14:paraId="2B391487" w14:textId="77777777" w:rsidTr="00D3794B">
        <w:tc>
          <w:tcPr>
            <w:tcW w:w="4320" w:type="dxa"/>
          </w:tcPr>
          <w:p w14:paraId="3532384C" w14:textId="77777777" w:rsidR="002E710A" w:rsidRDefault="002E710A" w:rsidP="00641A90">
            <w:pPr>
              <w:spacing w:line="360" w:lineRule="auto"/>
            </w:pPr>
            <w:r>
              <w:t>CL-</w:t>
            </w:r>
          </w:p>
        </w:tc>
        <w:tc>
          <w:tcPr>
            <w:tcW w:w="4320" w:type="dxa"/>
          </w:tcPr>
          <w:p w14:paraId="62A691ED" w14:textId="77777777" w:rsidR="002E710A" w:rsidRDefault="002E710A" w:rsidP="00641A90">
            <w:pPr>
              <w:spacing w:line="360" w:lineRule="auto"/>
            </w:pPr>
            <w:r>
              <w:t>55.389</w:t>
            </w:r>
          </w:p>
        </w:tc>
      </w:tr>
      <w:tr w:rsidR="002E710A" w14:paraId="28CE0C3E" w14:textId="77777777" w:rsidTr="00D3794B">
        <w:tc>
          <w:tcPr>
            <w:tcW w:w="4320" w:type="dxa"/>
          </w:tcPr>
          <w:p w14:paraId="47D55A4E" w14:textId="77777777" w:rsidR="002E710A" w:rsidRDefault="002E710A" w:rsidP="00641A90">
            <w:pPr>
              <w:spacing w:line="360" w:lineRule="auto"/>
            </w:pPr>
            <w:r>
              <w:t>AMMONIUM</w:t>
            </w:r>
          </w:p>
        </w:tc>
        <w:tc>
          <w:tcPr>
            <w:tcW w:w="4320" w:type="dxa"/>
          </w:tcPr>
          <w:p w14:paraId="5EF64551" w14:textId="77777777" w:rsidR="002E710A" w:rsidRDefault="002E710A" w:rsidP="00641A90">
            <w:pPr>
              <w:spacing w:line="360" w:lineRule="auto"/>
            </w:pPr>
            <w:r>
              <w:t>30.272</w:t>
            </w:r>
          </w:p>
        </w:tc>
      </w:tr>
      <w:tr w:rsidR="002E710A" w14:paraId="36582D74" w14:textId="77777777" w:rsidTr="00D3794B">
        <w:tc>
          <w:tcPr>
            <w:tcW w:w="4320" w:type="dxa"/>
          </w:tcPr>
          <w:p w14:paraId="03B87BDF" w14:textId="77777777" w:rsidR="002E710A" w:rsidRDefault="002E710A" w:rsidP="00641A90">
            <w:pPr>
              <w:spacing w:line="360" w:lineRule="auto"/>
            </w:pPr>
            <w:r>
              <w:t>K+</w:t>
            </w:r>
          </w:p>
        </w:tc>
        <w:tc>
          <w:tcPr>
            <w:tcW w:w="4320" w:type="dxa"/>
          </w:tcPr>
          <w:p w14:paraId="5774C937" w14:textId="77777777" w:rsidR="002E710A" w:rsidRDefault="002E710A" w:rsidP="00641A90">
            <w:pPr>
              <w:spacing w:line="360" w:lineRule="auto"/>
            </w:pPr>
            <w:r>
              <w:t>21.883</w:t>
            </w:r>
          </w:p>
        </w:tc>
      </w:tr>
      <w:tr w:rsidR="002E710A" w14:paraId="31AD68CB" w14:textId="77777777" w:rsidTr="00D3794B">
        <w:tc>
          <w:tcPr>
            <w:tcW w:w="4320" w:type="dxa"/>
          </w:tcPr>
          <w:p w14:paraId="6FD4993F" w14:textId="77777777" w:rsidR="002E710A" w:rsidRDefault="002E710A" w:rsidP="00641A90">
            <w:pPr>
              <w:spacing w:line="360" w:lineRule="auto"/>
            </w:pPr>
            <w:r>
              <w:t>SULFATE</w:t>
            </w:r>
          </w:p>
        </w:tc>
        <w:tc>
          <w:tcPr>
            <w:tcW w:w="4320" w:type="dxa"/>
          </w:tcPr>
          <w:p w14:paraId="4A080B7C" w14:textId="77777777" w:rsidR="002E710A" w:rsidRDefault="002E710A" w:rsidP="00641A90">
            <w:pPr>
              <w:spacing w:line="360" w:lineRule="auto"/>
            </w:pPr>
            <w:r>
              <w:t>15.077</w:t>
            </w:r>
          </w:p>
        </w:tc>
      </w:tr>
      <w:tr w:rsidR="002E710A" w14:paraId="223D6B3F" w14:textId="77777777" w:rsidTr="00D3794B">
        <w:tc>
          <w:tcPr>
            <w:tcW w:w="4320" w:type="dxa"/>
          </w:tcPr>
          <w:p w14:paraId="6499F7EE" w14:textId="77777777" w:rsidR="002E710A" w:rsidRDefault="002E710A" w:rsidP="00641A90">
            <w:pPr>
              <w:spacing w:line="360" w:lineRule="auto"/>
            </w:pPr>
            <w:r>
              <w:t>MG+2</w:t>
            </w:r>
          </w:p>
        </w:tc>
        <w:tc>
          <w:tcPr>
            <w:tcW w:w="4320" w:type="dxa"/>
          </w:tcPr>
          <w:p w14:paraId="01C94A8B" w14:textId="77777777" w:rsidR="002E710A" w:rsidRDefault="002E710A" w:rsidP="00641A90">
            <w:pPr>
              <w:spacing w:line="360" w:lineRule="auto"/>
            </w:pPr>
            <w:r>
              <w:t>2.1</w:t>
            </w:r>
          </w:p>
        </w:tc>
      </w:tr>
      <w:tr w:rsidR="002E710A" w14:paraId="3BE9A135" w14:textId="77777777" w:rsidTr="00D3794B">
        <w:tc>
          <w:tcPr>
            <w:tcW w:w="4320" w:type="dxa"/>
          </w:tcPr>
          <w:p w14:paraId="294824EF" w14:textId="77777777" w:rsidR="002E710A" w:rsidRDefault="002E710A" w:rsidP="00641A90">
            <w:pPr>
              <w:spacing w:line="360" w:lineRule="auto"/>
            </w:pPr>
            <w:r>
              <w:t>CA+2</w:t>
            </w:r>
          </w:p>
        </w:tc>
        <w:tc>
          <w:tcPr>
            <w:tcW w:w="4320" w:type="dxa"/>
          </w:tcPr>
          <w:p w14:paraId="4FBDB585" w14:textId="77777777" w:rsidR="002E710A" w:rsidRDefault="002E710A" w:rsidP="00641A90">
            <w:pPr>
              <w:spacing w:line="360" w:lineRule="auto"/>
            </w:pPr>
            <w:r>
              <w:t>0.09</w:t>
            </w:r>
          </w:p>
        </w:tc>
      </w:tr>
      <w:tr w:rsidR="002E710A" w14:paraId="038CBA79" w14:textId="77777777" w:rsidTr="00D3794B">
        <w:tc>
          <w:tcPr>
            <w:tcW w:w="4320" w:type="dxa"/>
          </w:tcPr>
          <w:p w14:paraId="0CDA4BB1" w14:textId="77777777" w:rsidR="002E710A" w:rsidRDefault="002E710A" w:rsidP="00641A90">
            <w:pPr>
              <w:spacing w:line="360" w:lineRule="auto"/>
            </w:pPr>
            <w:r>
              <w:t>FE+3</w:t>
            </w:r>
          </w:p>
        </w:tc>
        <w:tc>
          <w:tcPr>
            <w:tcW w:w="4320" w:type="dxa"/>
          </w:tcPr>
          <w:p w14:paraId="2D968C2F" w14:textId="77777777" w:rsidR="002E710A" w:rsidRDefault="002E710A" w:rsidP="00641A90">
            <w:pPr>
              <w:spacing w:line="360" w:lineRule="auto"/>
            </w:pPr>
            <w:r>
              <w:t>0.0031</w:t>
            </w:r>
          </w:p>
        </w:tc>
      </w:tr>
      <w:tr w:rsidR="002E710A" w14:paraId="3BDEDEBC" w14:textId="77777777" w:rsidTr="00D3794B">
        <w:tc>
          <w:tcPr>
            <w:tcW w:w="4320" w:type="dxa"/>
          </w:tcPr>
          <w:p w14:paraId="48DA6DCD" w14:textId="77777777" w:rsidR="002E710A" w:rsidRDefault="002E710A" w:rsidP="00641A90">
            <w:pPr>
              <w:spacing w:line="360" w:lineRule="auto"/>
            </w:pPr>
            <w:r>
              <w:t>WATER</w:t>
            </w:r>
          </w:p>
        </w:tc>
        <w:tc>
          <w:tcPr>
            <w:tcW w:w="4320" w:type="dxa"/>
          </w:tcPr>
          <w:p w14:paraId="7EB33400" w14:textId="77777777" w:rsidR="002E710A" w:rsidRDefault="002E710A" w:rsidP="00641A90">
            <w:pPr>
              <w:spacing w:line="360" w:lineRule="auto"/>
            </w:pPr>
            <w:r>
              <w:t>inf</w:t>
            </w:r>
          </w:p>
        </w:tc>
      </w:tr>
      <w:tr w:rsidR="002E710A" w14:paraId="167645BF" w14:textId="77777777" w:rsidTr="00D3794B">
        <w:tc>
          <w:tcPr>
            <w:tcW w:w="4320" w:type="dxa"/>
          </w:tcPr>
          <w:p w14:paraId="70139A27" w14:textId="77777777" w:rsidR="002E710A" w:rsidRDefault="002E710A" w:rsidP="00641A90">
            <w:pPr>
              <w:spacing w:line="360" w:lineRule="auto"/>
            </w:pPr>
            <w:r>
              <w:t>ACET</w:t>
            </w:r>
          </w:p>
        </w:tc>
        <w:tc>
          <w:tcPr>
            <w:tcW w:w="4320" w:type="dxa"/>
          </w:tcPr>
          <w:p w14:paraId="3B0DAB6D" w14:textId="77777777" w:rsidR="002E710A" w:rsidRDefault="002E710A" w:rsidP="00641A90">
            <w:pPr>
              <w:spacing w:line="360" w:lineRule="auto"/>
            </w:pPr>
            <w:r>
              <w:t>67.746</w:t>
            </w:r>
          </w:p>
        </w:tc>
      </w:tr>
      <w:tr w:rsidR="002E710A" w14:paraId="1B7FEC45" w14:textId="77777777" w:rsidTr="00D3794B">
        <w:tc>
          <w:tcPr>
            <w:tcW w:w="4320" w:type="dxa"/>
          </w:tcPr>
          <w:p w14:paraId="525E7F5C" w14:textId="77777777" w:rsidR="002E710A" w:rsidRDefault="002E710A" w:rsidP="00641A90">
            <w:pPr>
              <w:spacing w:line="360" w:lineRule="auto"/>
            </w:pPr>
            <w:r>
              <w:t>CARBON-DIOXIDE</w:t>
            </w:r>
          </w:p>
        </w:tc>
        <w:tc>
          <w:tcPr>
            <w:tcW w:w="4320" w:type="dxa"/>
          </w:tcPr>
          <w:p w14:paraId="0E48D77F" w14:textId="77777777" w:rsidR="002E710A" w:rsidRDefault="002E710A" w:rsidP="00641A90">
            <w:pPr>
              <w:spacing w:line="360" w:lineRule="auto"/>
            </w:pPr>
            <w:r>
              <w:t>inf</w:t>
            </w:r>
          </w:p>
        </w:tc>
      </w:tr>
      <w:tr w:rsidR="002E710A" w14:paraId="37E49F44" w14:textId="77777777" w:rsidTr="00D3794B">
        <w:tc>
          <w:tcPr>
            <w:tcW w:w="4320" w:type="dxa"/>
          </w:tcPr>
          <w:p w14:paraId="1597D156" w14:textId="77777777" w:rsidR="002E710A" w:rsidRDefault="002E710A" w:rsidP="00641A90">
            <w:pPr>
              <w:spacing w:line="360" w:lineRule="auto"/>
            </w:pPr>
            <w:r>
              <w:t>OXYGEN-MOLECULE</w:t>
            </w:r>
          </w:p>
        </w:tc>
        <w:tc>
          <w:tcPr>
            <w:tcW w:w="4320" w:type="dxa"/>
          </w:tcPr>
          <w:p w14:paraId="7C46818B" w14:textId="77777777" w:rsidR="002E710A" w:rsidRDefault="002E710A" w:rsidP="00641A90">
            <w:pPr>
              <w:spacing w:line="360" w:lineRule="auto"/>
            </w:pPr>
            <w:r>
              <w:t>inf</w:t>
            </w:r>
          </w:p>
        </w:tc>
      </w:tr>
      <w:tr w:rsidR="002E710A" w14:paraId="35F2E41B" w14:textId="77777777" w:rsidTr="00D3794B">
        <w:tc>
          <w:tcPr>
            <w:tcW w:w="4320" w:type="dxa"/>
          </w:tcPr>
          <w:p w14:paraId="58BED196" w14:textId="77777777" w:rsidR="002E710A" w:rsidRDefault="002E710A" w:rsidP="00641A90">
            <w:pPr>
              <w:spacing w:line="360" w:lineRule="auto"/>
            </w:pPr>
            <w:r>
              <w:t>CO+2</w:t>
            </w:r>
          </w:p>
        </w:tc>
        <w:tc>
          <w:tcPr>
            <w:tcW w:w="4320" w:type="dxa"/>
          </w:tcPr>
          <w:p w14:paraId="2B7B5830" w14:textId="77777777" w:rsidR="002E710A" w:rsidRDefault="002E710A" w:rsidP="00641A90">
            <w:pPr>
              <w:spacing w:line="360" w:lineRule="auto"/>
            </w:pPr>
            <w:r>
              <w:t>inf</w:t>
            </w:r>
          </w:p>
        </w:tc>
      </w:tr>
      <w:tr w:rsidR="002E710A" w14:paraId="69FE6FA2" w14:textId="77777777" w:rsidTr="00D3794B">
        <w:tc>
          <w:tcPr>
            <w:tcW w:w="4320" w:type="dxa"/>
          </w:tcPr>
          <w:p w14:paraId="4225C244" w14:textId="77777777" w:rsidR="002E710A" w:rsidRDefault="002E710A" w:rsidP="00641A90">
            <w:pPr>
              <w:spacing w:line="360" w:lineRule="auto"/>
            </w:pPr>
            <w:r>
              <w:t>FE+2</w:t>
            </w:r>
          </w:p>
        </w:tc>
        <w:tc>
          <w:tcPr>
            <w:tcW w:w="4320" w:type="dxa"/>
          </w:tcPr>
          <w:p w14:paraId="3D9A781B" w14:textId="77777777" w:rsidR="002E710A" w:rsidRDefault="002E710A" w:rsidP="00641A90">
            <w:pPr>
              <w:spacing w:line="360" w:lineRule="auto"/>
            </w:pPr>
            <w:r>
              <w:t>inf</w:t>
            </w:r>
          </w:p>
        </w:tc>
      </w:tr>
      <w:tr w:rsidR="002E710A" w14:paraId="2962C9ED" w14:textId="77777777" w:rsidTr="00D3794B">
        <w:tc>
          <w:tcPr>
            <w:tcW w:w="4320" w:type="dxa"/>
          </w:tcPr>
          <w:p w14:paraId="610D9329" w14:textId="77777777" w:rsidR="002E710A" w:rsidRDefault="002E710A" w:rsidP="00641A90">
            <w:pPr>
              <w:spacing w:line="360" w:lineRule="auto"/>
            </w:pPr>
            <w:r>
              <w:t>MN+2</w:t>
            </w:r>
          </w:p>
        </w:tc>
        <w:tc>
          <w:tcPr>
            <w:tcW w:w="4320" w:type="dxa"/>
          </w:tcPr>
          <w:p w14:paraId="60D368A7" w14:textId="77777777" w:rsidR="002E710A" w:rsidRDefault="002E710A" w:rsidP="00641A90">
            <w:pPr>
              <w:spacing w:line="360" w:lineRule="auto"/>
            </w:pPr>
            <w:r>
              <w:t>inf</w:t>
            </w:r>
          </w:p>
        </w:tc>
      </w:tr>
      <w:tr w:rsidR="002E710A" w14:paraId="72D9D092" w14:textId="77777777" w:rsidTr="00D3794B">
        <w:tc>
          <w:tcPr>
            <w:tcW w:w="4320" w:type="dxa"/>
          </w:tcPr>
          <w:p w14:paraId="4DE95B38" w14:textId="77777777" w:rsidR="002E710A" w:rsidRDefault="002E710A" w:rsidP="00641A90">
            <w:pPr>
              <w:spacing w:line="360" w:lineRule="auto"/>
            </w:pPr>
            <w:r>
              <w:t>NI+2</w:t>
            </w:r>
          </w:p>
        </w:tc>
        <w:tc>
          <w:tcPr>
            <w:tcW w:w="4320" w:type="dxa"/>
          </w:tcPr>
          <w:p w14:paraId="0C5D502F" w14:textId="77777777" w:rsidR="002E710A" w:rsidRDefault="002E710A" w:rsidP="00641A90">
            <w:pPr>
              <w:spacing w:line="360" w:lineRule="auto"/>
            </w:pPr>
            <w:r>
              <w:t>inf</w:t>
            </w:r>
          </w:p>
        </w:tc>
      </w:tr>
      <w:tr w:rsidR="002E710A" w14:paraId="7112C1B2" w14:textId="77777777" w:rsidTr="00D3794B">
        <w:tc>
          <w:tcPr>
            <w:tcW w:w="4320" w:type="dxa"/>
          </w:tcPr>
          <w:p w14:paraId="29236568" w14:textId="77777777" w:rsidR="002E710A" w:rsidRDefault="002E710A" w:rsidP="00641A90">
            <w:pPr>
              <w:spacing w:line="360" w:lineRule="auto"/>
            </w:pPr>
            <w:r>
              <w:t>ZN+2</w:t>
            </w:r>
          </w:p>
        </w:tc>
        <w:tc>
          <w:tcPr>
            <w:tcW w:w="4320" w:type="dxa"/>
          </w:tcPr>
          <w:p w14:paraId="4DF5FDB4" w14:textId="77777777" w:rsidR="002E710A" w:rsidRDefault="002E710A" w:rsidP="00641A90">
            <w:pPr>
              <w:spacing w:line="360" w:lineRule="auto"/>
            </w:pPr>
            <w:r>
              <w:t>inf</w:t>
            </w:r>
          </w:p>
        </w:tc>
      </w:tr>
      <w:tr w:rsidR="002E710A" w14:paraId="07FFBF81" w14:textId="77777777" w:rsidTr="00D3794B">
        <w:tc>
          <w:tcPr>
            <w:tcW w:w="4320" w:type="dxa"/>
          </w:tcPr>
          <w:p w14:paraId="779DCBA9" w14:textId="77777777" w:rsidR="002E710A" w:rsidRDefault="002E710A" w:rsidP="00641A90">
            <w:pPr>
              <w:spacing w:line="360" w:lineRule="auto"/>
            </w:pPr>
            <w:r>
              <w:t>L-SELENOCYSTEINE</w:t>
            </w:r>
          </w:p>
        </w:tc>
        <w:tc>
          <w:tcPr>
            <w:tcW w:w="4320" w:type="dxa"/>
          </w:tcPr>
          <w:p w14:paraId="7B9B184A" w14:textId="77777777" w:rsidR="002E710A" w:rsidRDefault="002E710A" w:rsidP="00641A90">
            <w:pPr>
              <w:spacing w:line="360" w:lineRule="auto"/>
            </w:pPr>
            <w:r>
              <w:t>inf</w:t>
            </w:r>
          </w:p>
        </w:tc>
      </w:tr>
    </w:tbl>
    <w:p w14:paraId="79626BA3" w14:textId="4A51F044" w:rsidR="002E710A" w:rsidRDefault="002E710A" w:rsidP="00641A90">
      <w:pPr>
        <w:pStyle w:val="Heading2"/>
        <w:spacing w:line="360" w:lineRule="auto"/>
      </w:pPr>
      <w:r>
        <w:lastRenderedPageBreak/>
        <w:t xml:space="preserve">Table 5. </w:t>
      </w:r>
      <w:r w:rsidR="004B0CC5" w:rsidRPr="004B0CC5">
        <w:t>Composition of base medium</w:t>
      </w:r>
      <w:r w:rsidR="004B0CC5">
        <w:t xml:space="preserve"> </w:t>
      </w:r>
      <w:r>
        <w:t>MIX0-844</w:t>
      </w:r>
    </w:p>
    <w:tbl>
      <w:tblPr>
        <w:tblStyle w:val="TableGrid"/>
        <w:tblW w:w="0" w:type="auto"/>
        <w:tblLook w:val="04A0" w:firstRow="1" w:lastRow="0" w:firstColumn="1" w:lastColumn="0" w:noHBand="0" w:noVBand="1"/>
      </w:tblPr>
      <w:tblGrid>
        <w:gridCol w:w="4320"/>
        <w:gridCol w:w="4320"/>
      </w:tblGrid>
      <w:tr w:rsidR="002E710A" w14:paraId="32E14CDA" w14:textId="77777777" w:rsidTr="00D3794B">
        <w:tc>
          <w:tcPr>
            <w:tcW w:w="4320" w:type="dxa"/>
          </w:tcPr>
          <w:p w14:paraId="4FC839C2" w14:textId="77777777" w:rsidR="002E710A" w:rsidRDefault="002E710A" w:rsidP="00641A90">
            <w:pPr>
              <w:spacing w:line="360" w:lineRule="auto"/>
            </w:pPr>
            <w:r>
              <w:t>molecule id</w:t>
            </w:r>
          </w:p>
        </w:tc>
        <w:tc>
          <w:tcPr>
            <w:tcW w:w="4320" w:type="dxa"/>
          </w:tcPr>
          <w:p w14:paraId="4F5CB6E5" w14:textId="1217AE94" w:rsidR="002E710A" w:rsidRDefault="002E710A" w:rsidP="00641A90">
            <w:pPr>
              <w:spacing w:line="360" w:lineRule="auto"/>
            </w:pPr>
            <w:r>
              <w:t xml:space="preserve">concentration </w:t>
            </w:r>
            <w:r w:rsidR="000C2FF5">
              <w:t>(mmol / L)</w:t>
            </w:r>
          </w:p>
        </w:tc>
      </w:tr>
      <w:tr w:rsidR="002E710A" w14:paraId="0F6DE31A" w14:textId="77777777" w:rsidTr="00D3794B">
        <w:tc>
          <w:tcPr>
            <w:tcW w:w="4320" w:type="dxa"/>
          </w:tcPr>
          <w:p w14:paraId="084E22FC" w14:textId="77777777" w:rsidR="002E710A" w:rsidRDefault="002E710A" w:rsidP="00641A90">
            <w:pPr>
              <w:spacing w:line="360" w:lineRule="auto"/>
            </w:pPr>
            <w:r>
              <w:t>NA+</w:t>
            </w:r>
          </w:p>
        </w:tc>
        <w:tc>
          <w:tcPr>
            <w:tcW w:w="4320" w:type="dxa"/>
          </w:tcPr>
          <w:p w14:paraId="38A0E494" w14:textId="77777777" w:rsidR="002E710A" w:rsidRDefault="002E710A" w:rsidP="00641A90">
            <w:pPr>
              <w:spacing w:line="360" w:lineRule="auto"/>
            </w:pPr>
            <w:r>
              <w:t>135.15</w:t>
            </w:r>
          </w:p>
        </w:tc>
      </w:tr>
      <w:tr w:rsidR="002E710A" w14:paraId="0573F1E8" w14:textId="77777777" w:rsidTr="00D3794B">
        <w:tc>
          <w:tcPr>
            <w:tcW w:w="4320" w:type="dxa"/>
          </w:tcPr>
          <w:p w14:paraId="05AE0E0D" w14:textId="77777777" w:rsidR="002E710A" w:rsidRDefault="002E710A" w:rsidP="00641A90">
            <w:pPr>
              <w:spacing w:line="360" w:lineRule="auto"/>
            </w:pPr>
            <w:r>
              <w:t>Pi</w:t>
            </w:r>
          </w:p>
        </w:tc>
        <w:tc>
          <w:tcPr>
            <w:tcW w:w="4320" w:type="dxa"/>
          </w:tcPr>
          <w:p w14:paraId="015DC5A5" w14:textId="77777777" w:rsidR="002E710A" w:rsidRDefault="002E710A" w:rsidP="00641A90">
            <w:pPr>
              <w:spacing w:line="360" w:lineRule="auto"/>
            </w:pPr>
            <w:r>
              <w:t>63.851</w:t>
            </w:r>
          </w:p>
        </w:tc>
      </w:tr>
      <w:tr w:rsidR="002E710A" w14:paraId="21568803" w14:textId="77777777" w:rsidTr="00D3794B">
        <w:tc>
          <w:tcPr>
            <w:tcW w:w="4320" w:type="dxa"/>
          </w:tcPr>
          <w:p w14:paraId="4C141624" w14:textId="77777777" w:rsidR="002E710A" w:rsidRDefault="002E710A" w:rsidP="00641A90">
            <w:pPr>
              <w:spacing w:line="360" w:lineRule="auto"/>
            </w:pPr>
            <w:r>
              <w:t>CL-</w:t>
            </w:r>
          </w:p>
        </w:tc>
        <w:tc>
          <w:tcPr>
            <w:tcW w:w="4320" w:type="dxa"/>
          </w:tcPr>
          <w:p w14:paraId="39A245A4" w14:textId="77777777" w:rsidR="002E710A" w:rsidRDefault="002E710A" w:rsidP="00641A90">
            <w:pPr>
              <w:spacing w:line="360" w:lineRule="auto"/>
            </w:pPr>
            <w:r>
              <w:t>55.389</w:t>
            </w:r>
          </w:p>
        </w:tc>
      </w:tr>
      <w:tr w:rsidR="002E710A" w14:paraId="6BFA65A4" w14:textId="77777777" w:rsidTr="00D3794B">
        <w:tc>
          <w:tcPr>
            <w:tcW w:w="4320" w:type="dxa"/>
          </w:tcPr>
          <w:p w14:paraId="0FAC8FFE" w14:textId="77777777" w:rsidR="002E710A" w:rsidRDefault="002E710A" w:rsidP="00641A90">
            <w:pPr>
              <w:spacing w:line="360" w:lineRule="auto"/>
            </w:pPr>
            <w:r>
              <w:t>AMMONIUM</w:t>
            </w:r>
          </w:p>
        </w:tc>
        <w:tc>
          <w:tcPr>
            <w:tcW w:w="4320" w:type="dxa"/>
          </w:tcPr>
          <w:p w14:paraId="6A1CBFE3" w14:textId="77777777" w:rsidR="002E710A" w:rsidRDefault="002E710A" w:rsidP="00641A90">
            <w:pPr>
              <w:spacing w:line="360" w:lineRule="auto"/>
            </w:pPr>
            <w:r>
              <w:t>30.272</w:t>
            </w:r>
          </w:p>
        </w:tc>
      </w:tr>
      <w:tr w:rsidR="002E710A" w14:paraId="2FF64457" w14:textId="77777777" w:rsidTr="00D3794B">
        <w:tc>
          <w:tcPr>
            <w:tcW w:w="4320" w:type="dxa"/>
          </w:tcPr>
          <w:p w14:paraId="001A404A" w14:textId="77777777" w:rsidR="002E710A" w:rsidRDefault="002E710A" w:rsidP="00641A90">
            <w:pPr>
              <w:spacing w:line="360" w:lineRule="auto"/>
            </w:pPr>
            <w:r>
              <w:t>K+</w:t>
            </w:r>
          </w:p>
        </w:tc>
        <w:tc>
          <w:tcPr>
            <w:tcW w:w="4320" w:type="dxa"/>
          </w:tcPr>
          <w:p w14:paraId="0A21062B" w14:textId="77777777" w:rsidR="002E710A" w:rsidRDefault="002E710A" w:rsidP="00641A90">
            <w:pPr>
              <w:spacing w:line="360" w:lineRule="auto"/>
            </w:pPr>
            <w:r>
              <w:t>21.883</w:t>
            </w:r>
          </w:p>
        </w:tc>
      </w:tr>
      <w:tr w:rsidR="002E710A" w14:paraId="7DD0A4E5" w14:textId="77777777" w:rsidTr="00D3794B">
        <w:tc>
          <w:tcPr>
            <w:tcW w:w="4320" w:type="dxa"/>
          </w:tcPr>
          <w:p w14:paraId="15A87F9C" w14:textId="77777777" w:rsidR="002E710A" w:rsidRDefault="002E710A" w:rsidP="00641A90">
            <w:pPr>
              <w:spacing w:line="360" w:lineRule="auto"/>
            </w:pPr>
            <w:r>
              <w:t>SULFATE</w:t>
            </w:r>
          </w:p>
        </w:tc>
        <w:tc>
          <w:tcPr>
            <w:tcW w:w="4320" w:type="dxa"/>
          </w:tcPr>
          <w:p w14:paraId="7C344F3C" w14:textId="77777777" w:rsidR="002E710A" w:rsidRDefault="002E710A" w:rsidP="00641A90">
            <w:pPr>
              <w:spacing w:line="360" w:lineRule="auto"/>
            </w:pPr>
            <w:r>
              <w:t>15.077</w:t>
            </w:r>
          </w:p>
        </w:tc>
      </w:tr>
      <w:tr w:rsidR="002E710A" w14:paraId="1B0A2CAC" w14:textId="77777777" w:rsidTr="00D3794B">
        <w:tc>
          <w:tcPr>
            <w:tcW w:w="4320" w:type="dxa"/>
          </w:tcPr>
          <w:p w14:paraId="4852E398" w14:textId="77777777" w:rsidR="002E710A" w:rsidRDefault="002E710A" w:rsidP="00641A90">
            <w:pPr>
              <w:spacing w:line="360" w:lineRule="auto"/>
            </w:pPr>
            <w:r>
              <w:t>MG+2</w:t>
            </w:r>
          </w:p>
        </w:tc>
        <w:tc>
          <w:tcPr>
            <w:tcW w:w="4320" w:type="dxa"/>
          </w:tcPr>
          <w:p w14:paraId="2EF2288B" w14:textId="77777777" w:rsidR="002E710A" w:rsidRDefault="002E710A" w:rsidP="00641A90">
            <w:pPr>
              <w:spacing w:line="360" w:lineRule="auto"/>
            </w:pPr>
            <w:r>
              <w:t>2.1</w:t>
            </w:r>
          </w:p>
        </w:tc>
      </w:tr>
      <w:tr w:rsidR="002E710A" w14:paraId="7F41111F" w14:textId="77777777" w:rsidTr="00D3794B">
        <w:tc>
          <w:tcPr>
            <w:tcW w:w="4320" w:type="dxa"/>
          </w:tcPr>
          <w:p w14:paraId="70608398" w14:textId="77777777" w:rsidR="002E710A" w:rsidRDefault="002E710A" w:rsidP="00641A90">
            <w:pPr>
              <w:spacing w:line="360" w:lineRule="auto"/>
            </w:pPr>
            <w:r>
              <w:t>CA+2</w:t>
            </w:r>
          </w:p>
        </w:tc>
        <w:tc>
          <w:tcPr>
            <w:tcW w:w="4320" w:type="dxa"/>
          </w:tcPr>
          <w:p w14:paraId="41A55880" w14:textId="77777777" w:rsidR="002E710A" w:rsidRDefault="002E710A" w:rsidP="00641A90">
            <w:pPr>
              <w:spacing w:line="360" w:lineRule="auto"/>
            </w:pPr>
            <w:r>
              <w:t>0.09</w:t>
            </w:r>
          </w:p>
        </w:tc>
      </w:tr>
      <w:tr w:rsidR="002E710A" w14:paraId="59372289" w14:textId="77777777" w:rsidTr="00D3794B">
        <w:tc>
          <w:tcPr>
            <w:tcW w:w="4320" w:type="dxa"/>
          </w:tcPr>
          <w:p w14:paraId="7E3ABE4E" w14:textId="77777777" w:rsidR="002E710A" w:rsidRDefault="002E710A" w:rsidP="00641A90">
            <w:pPr>
              <w:spacing w:line="360" w:lineRule="auto"/>
            </w:pPr>
            <w:r>
              <w:t>FE+3</w:t>
            </w:r>
          </w:p>
        </w:tc>
        <w:tc>
          <w:tcPr>
            <w:tcW w:w="4320" w:type="dxa"/>
          </w:tcPr>
          <w:p w14:paraId="2EA3B3D8" w14:textId="77777777" w:rsidR="002E710A" w:rsidRDefault="002E710A" w:rsidP="00641A90">
            <w:pPr>
              <w:spacing w:line="360" w:lineRule="auto"/>
            </w:pPr>
            <w:r>
              <w:t>0.0031</w:t>
            </w:r>
          </w:p>
        </w:tc>
      </w:tr>
      <w:tr w:rsidR="002E710A" w14:paraId="2D5BE248" w14:textId="77777777" w:rsidTr="00D3794B">
        <w:tc>
          <w:tcPr>
            <w:tcW w:w="4320" w:type="dxa"/>
          </w:tcPr>
          <w:p w14:paraId="3334BD09" w14:textId="77777777" w:rsidR="002E710A" w:rsidRDefault="002E710A" w:rsidP="00641A90">
            <w:pPr>
              <w:spacing w:line="360" w:lineRule="auto"/>
            </w:pPr>
            <w:r>
              <w:t>WATER</w:t>
            </w:r>
          </w:p>
        </w:tc>
        <w:tc>
          <w:tcPr>
            <w:tcW w:w="4320" w:type="dxa"/>
          </w:tcPr>
          <w:p w14:paraId="0944BEE4" w14:textId="77777777" w:rsidR="002E710A" w:rsidRDefault="002E710A" w:rsidP="00641A90">
            <w:pPr>
              <w:spacing w:line="360" w:lineRule="auto"/>
            </w:pPr>
            <w:r>
              <w:t>inf</w:t>
            </w:r>
          </w:p>
        </w:tc>
      </w:tr>
      <w:tr w:rsidR="002E710A" w14:paraId="7E932BA5" w14:textId="77777777" w:rsidTr="00D3794B">
        <w:tc>
          <w:tcPr>
            <w:tcW w:w="4320" w:type="dxa"/>
          </w:tcPr>
          <w:p w14:paraId="3904B980" w14:textId="77777777" w:rsidR="002E710A" w:rsidRDefault="002E710A" w:rsidP="00641A90">
            <w:pPr>
              <w:spacing w:line="360" w:lineRule="auto"/>
            </w:pPr>
            <w:r>
              <w:t>SUC</w:t>
            </w:r>
          </w:p>
        </w:tc>
        <w:tc>
          <w:tcPr>
            <w:tcW w:w="4320" w:type="dxa"/>
          </w:tcPr>
          <w:p w14:paraId="054D3912" w14:textId="77777777" w:rsidR="002E710A" w:rsidRDefault="002E710A" w:rsidP="00641A90">
            <w:pPr>
              <w:spacing w:line="360" w:lineRule="auto"/>
            </w:pPr>
            <w:r>
              <w:t>17.0</w:t>
            </w:r>
          </w:p>
        </w:tc>
      </w:tr>
      <w:tr w:rsidR="002E710A" w14:paraId="0CA16FC5" w14:textId="77777777" w:rsidTr="00D3794B">
        <w:tc>
          <w:tcPr>
            <w:tcW w:w="4320" w:type="dxa"/>
          </w:tcPr>
          <w:p w14:paraId="6EFE5D69" w14:textId="77777777" w:rsidR="002E710A" w:rsidRDefault="002E710A" w:rsidP="00641A90">
            <w:pPr>
              <w:spacing w:line="360" w:lineRule="auto"/>
            </w:pPr>
            <w:r>
              <w:t>CARBON-DIOXIDE</w:t>
            </w:r>
          </w:p>
        </w:tc>
        <w:tc>
          <w:tcPr>
            <w:tcW w:w="4320" w:type="dxa"/>
          </w:tcPr>
          <w:p w14:paraId="2F528ABE" w14:textId="77777777" w:rsidR="002E710A" w:rsidRDefault="002E710A" w:rsidP="00641A90">
            <w:pPr>
              <w:spacing w:line="360" w:lineRule="auto"/>
            </w:pPr>
            <w:r>
              <w:t>inf</w:t>
            </w:r>
          </w:p>
        </w:tc>
      </w:tr>
      <w:tr w:rsidR="002E710A" w14:paraId="0682DE22" w14:textId="77777777" w:rsidTr="00D3794B">
        <w:tc>
          <w:tcPr>
            <w:tcW w:w="4320" w:type="dxa"/>
          </w:tcPr>
          <w:p w14:paraId="28499CC1" w14:textId="77777777" w:rsidR="002E710A" w:rsidRDefault="002E710A" w:rsidP="00641A90">
            <w:pPr>
              <w:spacing w:line="360" w:lineRule="auto"/>
            </w:pPr>
            <w:r>
              <w:t>OXYGEN-MOLECULE</w:t>
            </w:r>
          </w:p>
        </w:tc>
        <w:tc>
          <w:tcPr>
            <w:tcW w:w="4320" w:type="dxa"/>
          </w:tcPr>
          <w:p w14:paraId="2B0F56D4" w14:textId="77777777" w:rsidR="002E710A" w:rsidRDefault="002E710A" w:rsidP="00641A90">
            <w:pPr>
              <w:spacing w:line="360" w:lineRule="auto"/>
            </w:pPr>
            <w:r>
              <w:t>inf</w:t>
            </w:r>
          </w:p>
        </w:tc>
      </w:tr>
      <w:tr w:rsidR="002E710A" w14:paraId="37D8F753" w14:textId="77777777" w:rsidTr="00D3794B">
        <w:tc>
          <w:tcPr>
            <w:tcW w:w="4320" w:type="dxa"/>
          </w:tcPr>
          <w:p w14:paraId="65906D08" w14:textId="77777777" w:rsidR="002E710A" w:rsidRDefault="002E710A" w:rsidP="00641A90">
            <w:pPr>
              <w:spacing w:line="360" w:lineRule="auto"/>
            </w:pPr>
            <w:r>
              <w:t>CO+2</w:t>
            </w:r>
          </w:p>
        </w:tc>
        <w:tc>
          <w:tcPr>
            <w:tcW w:w="4320" w:type="dxa"/>
          </w:tcPr>
          <w:p w14:paraId="70B3ABF6" w14:textId="77777777" w:rsidR="002E710A" w:rsidRDefault="002E710A" w:rsidP="00641A90">
            <w:pPr>
              <w:spacing w:line="360" w:lineRule="auto"/>
            </w:pPr>
            <w:r>
              <w:t>inf</w:t>
            </w:r>
          </w:p>
        </w:tc>
      </w:tr>
      <w:tr w:rsidR="002E710A" w14:paraId="7E7AB625" w14:textId="77777777" w:rsidTr="00D3794B">
        <w:tc>
          <w:tcPr>
            <w:tcW w:w="4320" w:type="dxa"/>
          </w:tcPr>
          <w:p w14:paraId="199507D7" w14:textId="77777777" w:rsidR="002E710A" w:rsidRDefault="002E710A" w:rsidP="00641A90">
            <w:pPr>
              <w:spacing w:line="360" w:lineRule="auto"/>
            </w:pPr>
            <w:r>
              <w:t>FE+2</w:t>
            </w:r>
          </w:p>
        </w:tc>
        <w:tc>
          <w:tcPr>
            <w:tcW w:w="4320" w:type="dxa"/>
          </w:tcPr>
          <w:p w14:paraId="055A9109" w14:textId="77777777" w:rsidR="002E710A" w:rsidRDefault="002E710A" w:rsidP="00641A90">
            <w:pPr>
              <w:spacing w:line="360" w:lineRule="auto"/>
            </w:pPr>
            <w:r>
              <w:t>inf</w:t>
            </w:r>
          </w:p>
        </w:tc>
      </w:tr>
      <w:tr w:rsidR="002E710A" w14:paraId="1DD3CA57" w14:textId="77777777" w:rsidTr="00D3794B">
        <w:tc>
          <w:tcPr>
            <w:tcW w:w="4320" w:type="dxa"/>
          </w:tcPr>
          <w:p w14:paraId="44AAAC44" w14:textId="77777777" w:rsidR="002E710A" w:rsidRDefault="002E710A" w:rsidP="00641A90">
            <w:pPr>
              <w:spacing w:line="360" w:lineRule="auto"/>
            </w:pPr>
            <w:r>
              <w:t>MN+2</w:t>
            </w:r>
          </w:p>
        </w:tc>
        <w:tc>
          <w:tcPr>
            <w:tcW w:w="4320" w:type="dxa"/>
          </w:tcPr>
          <w:p w14:paraId="629F8C3C" w14:textId="77777777" w:rsidR="002E710A" w:rsidRDefault="002E710A" w:rsidP="00641A90">
            <w:pPr>
              <w:spacing w:line="360" w:lineRule="auto"/>
            </w:pPr>
            <w:r>
              <w:t>inf</w:t>
            </w:r>
          </w:p>
        </w:tc>
      </w:tr>
      <w:tr w:rsidR="002E710A" w14:paraId="6A530338" w14:textId="77777777" w:rsidTr="00D3794B">
        <w:tc>
          <w:tcPr>
            <w:tcW w:w="4320" w:type="dxa"/>
          </w:tcPr>
          <w:p w14:paraId="61063EB3" w14:textId="77777777" w:rsidR="002E710A" w:rsidRDefault="002E710A" w:rsidP="00641A90">
            <w:pPr>
              <w:spacing w:line="360" w:lineRule="auto"/>
            </w:pPr>
            <w:r>
              <w:t>NI+2</w:t>
            </w:r>
          </w:p>
        </w:tc>
        <w:tc>
          <w:tcPr>
            <w:tcW w:w="4320" w:type="dxa"/>
          </w:tcPr>
          <w:p w14:paraId="47A043BA" w14:textId="77777777" w:rsidR="002E710A" w:rsidRDefault="002E710A" w:rsidP="00641A90">
            <w:pPr>
              <w:spacing w:line="360" w:lineRule="auto"/>
            </w:pPr>
            <w:r>
              <w:t>inf</w:t>
            </w:r>
          </w:p>
        </w:tc>
      </w:tr>
      <w:tr w:rsidR="002E710A" w14:paraId="7CB271F6" w14:textId="77777777" w:rsidTr="00D3794B">
        <w:tc>
          <w:tcPr>
            <w:tcW w:w="4320" w:type="dxa"/>
          </w:tcPr>
          <w:p w14:paraId="0DAF7495" w14:textId="77777777" w:rsidR="002E710A" w:rsidRDefault="002E710A" w:rsidP="00641A90">
            <w:pPr>
              <w:spacing w:line="360" w:lineRule="auto"/>
            </w:pPr>
            <w:r>
              <w:t>ZN+2</w:t>
            </w:r>
          </w:p>
        </w:tc>
        <w:tc>
          <w:tcPr>
            <w:tcW w:w="4320" w:type="dxa"/>
          </w:tcPr>
          <w:p w14:paraId="1F182790" w14:textId="77777777" w:rsidR="002E710A" w:rsidRDefault="002E710A" w:rsidP="00641A90">
            <w:pPr>
              <w:spacing w:line="360" w:lineRule="auto"/>
            </w:pPr>
            <w:r>
              <w:t>inf</w:t>
            </w:r>
          </w:p>
        </w:tc>
      </w:tr>
      <w:tr w:rsidR="002E710A" w14:paraId="1F90B730" w14:textId="77777777" w:rsidTr="00D3794B">
        <w:tc>
          <w:tcPr>
            <w:tcW w:w="4320" w:type="dxa"/>
          </w:tcPr>
          <w:p w14:paraId="64CAE27A" w14:textId="77777777" w:rsidR="002E710A" w:rsidRDefault="002E710A" w:rsidP="00641A90">
            <w:pPr>
              <w:spacing w:line="360" w:lineRule="auto"/>
            </w:pPr>
            <w:r>
              <w:t>L-SELENOCYSTEINE</w:t>
            </w:r>
          </w:p>
        </w:tc>
        <w:tc>
          <w:tcPr>
            <w:tcW w:w="4320" w:type="dxa"/>
          </w:tcPr>
          <w:p w14:paraId="565F42C1" w14:textId="77777777" w:rsidR="002E710A" w:rsidRDefault="002E710A" w:rsidP="00641A90">
            <w:pPr>
              <w:spacing w:line="360" w:lineRule="auto"/>
            </w:pPr>
            <w:r>
              <w:t>inf</w:t>
            </w:r>
          </w:p>
        </w:tc>
      </w:tr>
    </w:tbl>
    <w:p w14:paraId="6E3F1405" w14:textId="77777777" w:rsidR="0091734C" w:rsidRDefault="0091734C" w:rsidP="00641A90">
      <w:pPr>
        <w:spacing w:line="360" w:lineRule="auto"/>
        <w:rPr>
          <w:caps/>
        </w:rPr>
      </w:pPr>
    </w:p>
    <w:p w14:paraId="750E95EA" w14:textId="45F00110" w:rsidR="00777606" w:rsidRDefault="00777606" w:rsidP="00641A90">
      <w:pPr>
        <w:pStyle w:val="Heading1"/>
        <w:spacing w:line="360" w:lineRule="auto"/>
      </w:pPr>
      <w:r w:rsidRPr="009207D3">
        <w:t>Glossary</w:t>
      </w:r>
    </w:p>
    <w:p w14:paraId="4E7F2B7C" w14:textId="77777777" w:rsidR="00F43BCA" w:rsidRPr="00F43BCA" w:rsidRDefault="00F43BCA" w:rsidP="00641A90">
      <w:pPr>
        <w:spacing w:line="360" w:lineRule="auto"/>
      </w:pPr>
      <w:r w:rsidRPr="00F43BCA">
        <w:rPr>
          <w:b/>
          <w:bCs/>
        </w:rPr>
        <w:t>Agent-based model (ABM)</w:t>
      </w:r>
      <w:r w:rsidRPr="00F43BCA">
        <w:br/>
        <w:t>A simulation framework in which individual entities (cells) act independently according to defined rules.</w:t>
      </w:r>
    </w:p>
    <w:p w14:paraId="7FB40B2F" w14:textId="77777777" w:rsidR="00F43BCA" w:rsidRPr="00F43BCA" w:rsidRDefault="00F43BCA" w:rsidP="00641A90">
      <w:pPr>
        <w:spacing w:line="360" w:lineRule="auto"/>
      </w:pPr>
      <w:r w:rsidRPr="00F43BCA">
        <w:rPr>
          <w:b/>
          <w:bCs/>
        </w:rPr>
        <w:t>Artificial neural network (ANN)</w:t>
      </w:r>
      <w:r w:rsidRPr="00F43BCA">
        <w:br/>
        <w:t>A machine learning model composed of interconnected layers of artificial neurons used to learn complex nonlinear relationships between inputs and outputs.</w:t>
      </w:r>
    </w:p>
    <w:p w14:paraId="391E13CB" w14:textId="77777777" w:rsidR="00F43BCA" w:rsidRPr="00F43BCA" w:rsidRDefault="00F43BCA" w:rsidP="00641A90">
      <w:pPr>
        <w:spacing w:line="360" w:lineRule="auto"/>
      </w:pPr>
      <w:r w:rsidRPr="00F43BCA">
        <w:rPr>
          <w:b/>
          <w:bCs/>
        </w:rPr>
        <w:lastRenderedPageBreak/>
        <w:t>Bio-informed neural network (BINN)</w:t>
      </w:r>
      <w:r w:rsidRPr="00F43BCA">
        <w:br/>
        <w:t>A neural network architecture whose hidden layers correspond to biologically meaningful intermediate processes rather than abstract latent variables.</w:t>
      </w:r>
    </w:p>
    <w:p w14:paraId="51EA2731" w14:textId="77777777" w:rsidR="00F43BCA" w:rsidRPr="00F43BCA" w:rsidRDefault="00F43BCA" w:rsidP="00641A90">
      <w:pPr>
        <w:spacing w:line="360" w:lineRule="auto"/>
      </w:pPr>
      <w:r w:rsidRPr="00F43BCA">
        <w:rPr>
          <w:b/>
          <w:bCs/>
        </w:rPr>
        <w:t>Cistron</w:t>
      </w:r>
      <w:r w:rsidRPr="00F43BCA">
        <w:br/>
        <w:t>A DNA sequence encoding a single polypeptide within a transcription unit.</w:t>
      </w:r>
    </w:p>
    <w:p w14:paraId="1EEE517A" w14:textId="77777777" w:rsidR="00F43BCA" w:rsidRPr="00F43BCA" w:rsidRDefault="00F43BCA" w:rsidP="00641A90">
      <w:pPr>
        <w:spacing w:line="360" w:lineRule="auto"/>
      </w:pPr>
      <w:r w:rsidRPr="00F43BCA">
        <w:rPr>
          <w:b/>
          <w:bCs/>
        </w:rPr>
        <w:t>Dynamic Mode Decomposition (DMD)</w:t>
      </w:r>
      <w:r w:rsidRPr="00F43BCA">
        <w:br/>
        <w:t>A data-driven method for modelling dynamical systems by decomposing time-series data into spatial–temporal modes and estimating linear dynamics between system states.</w:t>
      </w:r>
    </w:p>
    <w:p w14:paraId="37B88485" w14:textId="22FB1BD4" w:rsidR="00F43BCA" w:rsidRPr="00F43BCA" w:rsidRDefault="00F43BCA" w:rsidP="00641A90">
      <w:pPr>
        <w:spacing w:line="360" w:lineRule="auto"/>
      </w:pPr>
      <w:r w:rsidRPr="00F43BCA">
        <w:rPr>
          <w:b/>
          <w:bCs/>
        </w:rPr>
        <w:t>Exchange flux</w:t>
      </w:r>
      <w:r w:rsidRPr="00F43BCA">
        <w:br/>
        <w:t>The rate at which metabolites are transported between a cell and its external environment.</w:t>
      </w:r>
      <w:r w:rsidR="001A1EA5">
        <w:t xml:space="preserve"> </w:t>
      </w:r>
      <w:r w:rsidR="00194FD7" w:rsidRPr="00194FD7">
        <w:t xml:space="preserve">In the </w:t>
      </w:r>
      <w:proofErr w:type="spellStart"/>
      <w:r w:rsidR="00194FD7" w:rsidRPr="00194FD7">
        <w:t>vEcoli</w:t>
      </w:r>
      <w:proofErr w:type="spellEnd"/>
      <w:r w:rsidR="00194FD7" w:rsidRPr="00194FD7">
        <w:t xml:space="preserve"> simulation outputs used in this study, exchange flux is recorded in units of molecule counts per second (count s</w:t>
      </w:r>
      <w:r w:rsidR="00194FD7" w:rsidRPr="00194FD7">
        <w:rPr>
          <w:rFonts w:ascii="Cambria Math" w:hAnsi="Cambria Math" w:cs="Cambria Math"/>
        </w:rPr>
        <w:t>⁻</w:t>
      </w:r>
      <w:r w:rsidR="00194FD7" w:rsidRPr="00194FD7">
        <w:rPr>
          <w:rFonts w:ascii="Aptos" w:hAnsi="Aptos" w:cs="Aptos"/>
        </w:rPr>
        <w:t>¹</w:t>
      </w:r>
      <w:r w:rsidR="00194FD7" w:rsidRPr="00194FD7">
        <w:t>).</w:t>
      </w:r>
    </w:p>
    <w:p w14:paraId="3CC0BBEE" w14:textId="77777777" w:rsidR="00F43BCA" w:rsidRPr="00F43BCA" w:rsidRDefault="00F43BCA" w:rsidP="00641A90">
      <w:pPr>
        <w:spacing w:line="360" w:lineRule="auto"/>
      </w:pPr>
      <w:r w:rsidRPr="00F43BCA">
        <w:rPr>
          <w:b/>
          <w:bCs/>
        </w:rPr>
        <w:t>Genome-scale metabolic model (GSMM)</w:t>
      </w:r>
      <w:r w:rsidRPr="00F43BCA">
        <w:br/>
        <w:t>A mathematical representation of the metabolic network of an organism based on genomic annotation and biochemical knowledge.</w:t>
      </w:r>
    </w:p>
    <w:p w14:paraId="48F67C97" w14:textId="77777777" w:rsidR="00F43BCA" w:rsidRPr="00F43BCA" w:rsidRDefault="00F43BCA" w:rsidP="00641A90">
      <w:pPr>
        <w:spacing w:line="360" w:lineRule="auto"/>
      </w:pPr>
      <w:r w:rsidRPr="00F43BCA">
        <w:rPr>
          <w:b/>
          <w:bCs/>
        </w:rPr>
        <w:t>High-performance computing (HPC)</w:t>
      </w:r>
      <w:r w:rsidRPr="00F43BCA">
        <w:br/>
        <w:t>The use of parallel computing resources, such as clusters or supercomputers, to perform computationally intensive simulations and analyses.</w:t>
      </w:r>
    </w:p>
    <w:p w14:paraId="3316929C" w14:textId="77777777" w:rsidR="00F43BCA" w:rsidRPr="00F43BCA" w:rsidRDefault="00F43BCA" w:rsidP="00641A90">
      <w:pPr>
        <w:spacing w:line="360" w:lineRule="auto"/>
      </w:pPr>
      <w:r w:rsidRPr="00F43BCA">
        <w:rPr>
          <w:b/>
          <w:bCs/>
        </w:rPr>
        <w:t>Multi-task learning</w:t>
      </w:r>
      <w:r w:rsidRPr="00F43BCA">
        <w:br/>
        <w:t>A machine learning approach in which multiple related outputs are predicted simultaneously using a shared representation to improve generalisation performance.</w:t>
      </w:r>
    </w:p>
    <w:p w14:paraId="040337C7" w14:textId="77777777" w:rsidR="00F43BCA" w:rsidRPr="00F43BCA" w:rsidRDefault="00F43BCA" w:rsidP="00641A90">
      <w:pPr>
        <w:spacing w:line="360" w:lineRule="auto"/>
      </w:pPr>
      <w:r w:rsidRPr="00F43BCA">
        <w:rPr>
          <w:b/>
          <w:bCs/>
        </w:rPr>
        <w:t>Mutual information (MI)</w:t>
      </w:r>
      <w:r w:rsidRPr="00F43BCA">
        <w:br/>
        <w:t>An information-theoretic measure of statistical dependence between two variables.</w:t>
      </w:r>
    </w:p>
    <w:p w14:paraId="0A7F7D40" w14:textId="77777777" w:rsidR="00F43BCA" w:rsidRPr="00F43BCA" w:rsidRDefault="00F43BCA" w:rsidP="00641A90">
      <w:pPr>
        <w:spacing w:line="360" w:lineRule="auto"/>
      </w:pPr>
      <w:r w:rsidRPr="00F43BCA">
        <w:rPr>
          <w:b/>
          <w:bCs/>
        </w:rPr>
        <w:t>Normalised mutual information (NMI)</w:t>
      </w:r>
      <w:r w:rsidRPr="00F43BCA">
        <w:br/>
        <w:t>A scaled version of mutual information bounded between 0 and 1, allowing comparison across datasets with different entropy levels.</w:t>
      </w:r>
    </w:p>
    <w:p w14:paraId="57F4BD51" w14:textId="77777777" w:rsidR="00F43BCA" w:rsidRPr="00F43BCA" w:rsidRDefault="00F43BCA" w:rsidP="00641A90">
      <w:pPr>
        <w:spacing w:line="360" w:lineRule="auto"/>
      </w:pPr>
      <w:r w:rsidRPr="00F43BCA">
        <w:rPr>
          <w:b/>
          <w:bCs/>
        </w:rPr>
        <w:lastRenderedPageBreak/>
        <w:t>Operon</w:t>
      </w:r>
      <w:r w:rsidRPr="00F43BCA">
        <w:br/>
        <w:t>A group of genes transcribed together under the control of a single promoter and regulated as a single transcriptional unit.</w:t>
      </w:r>
    </w:p>
    <w:p w14:paraId="630FA7B0" w14:textId="77777777" w:rsidR="00F43BCA" w:rsidRPr="00F43BCA" w:rsidRDefault="00F43BCA" w:rsidP="00641A90">
      <w:pPr>
        <w:spacing w:line="360" w:lineRule="auto"/>
      </w:pPr>
      <w:r w:rsidRPr="00F43BCA">
        <w:rPr>
          <w:b/>
          <w:bCs/>
        </w:rPr>
        <w:t>Stochastic simulation</w:t>
      </w:r>
      <w:r w:rsidRPr="00F43BCA">
        <w:br/>
        <w:t>A simulation approach in which randomness is explicitly incorporated to represent probabilistic biological processes such as gene expression and molecular interactions.</w:t>
      </w:r>
    </w:p>
    <w:p w14:paraId="6AA0EDEA" w14:textId="77777777" w:rsidR="00F43BCA" w:rsidRPr="00F43BCA" w:rsidRDefault="00F43BCA" w:rsidP="00641A90">
      <w:pPr>
        <w:spacing w:line="360" w:lineRule="auto"/>
      </w:pPr>
      <w:r w:rsidRPr="00F43BCA">
        <w:rPr>
          <w:b/>
          <w:bCs/>
        </w:rPr>
        <w:t>Support vector regression (SVR)</w:t>
      </w:r>
      <w:r w:rsidRPr="00F43BCA">
        <w:br/>
        <w:t>A supervised machine learning method derived from support vector machines that performs regression by fitting a function within a specified error tolerance.</w:t>
      </w:r>
    </w:p>
    <w:p w14:paraId="3AD42830" w14:textId="77777777" w:rsidR="00F43BCA" w:rsidRPr="00F43BCA" w:rsidRDefault="00F43BCA" w:rsidP="00641A90">
      <w:pPr>
        <w:spacing w:line="360" w:lineRule="auto"/>
      </w:pPr>
      <w:r w:rsidRPr="00F43BCA">
        <w:rPr>
          <w:b/>
          <w:bCs/>
        </w:rPr>
        <w:t>Surrogate model</w:t>
      </w:r>
      <w:r w:rsidRPr="00F43BCA">
        <w:br/>
        <w:t>A computationally efficient approximation of a more complex and computationally expensive simulation model.</w:t>
      </w:r>
    </w:p>
    <w:p w14:paraId="78168EC7" w14:textId="77777777" w:rsidR="00F43BCA" w:rsidRPr="00F43BCA" w:rsidRDefault="00F43BCA" w:rsidP="00641A90">
      <w:pPr>
        <w:spacing w:line="360" w:lineRule="auto"/>
      </w:pPr>
      <w:r w:rsidRPr="00F43BCA">
        <w:rPr>
          <w:b/>
          <w:bCs/>
        </w:rPr>
        <w:t>Transcription unit (TU)</w:t>
      </w:r>
      <w:r w:rsidRPr="00F43BCA">
        <w:br/>
        <w:t>A contiguous segment of DNA that is transcribed into a single RNA molecule, potentially containing multiple genes in prokaryotic operons.</w:t>
      </w:r>
    </w:p>
    <w:p w14:paraId="1470643A" w14:textId="77777777" w:rsidR="00F43BCA" w:rsidRPr="00F43BCA" w:rsidRDefault="00F43BCA" w:rsidP="00641A90">
      <w:pPr>
        <w:spacing w:line="360" w:lineRule="auto"/>
      </w:pPr>
      <w:proofErr w:type="spellStart"/>
      <w:r w:rsidRPr="00F43BCA">
        <w:rPr>
          <w:b/>
          <w:bCs/>
        </w:rPr>
        <w:t>vEcoli</w:t>
      </w:r>
      <w:proofErr w:type="spellEnd"/>
      <w:r w:rsidRPr="00F43BCA">
        <w:br/>
        <w:t xml:space="preserve">A colony-level extension of the </w:t>
      </w:r>
      <w:proofErr w:type="spellStart"/>
      <w:r w:rsidRPr="00F43BCA">
        <w:rPr>
          <w:i/>
          <w:iCs/>
        </w:rPr>
        <w:t>wcEcoli</w:t>
      </w:r>
      <w:proofErr w:type="spellEnd"/>
      <w:r w:rsidRPr="00F43BCA">
        <w:t xml:space="preserve"> whole-cell model that enables simulation of interacting cells within a shared spatial environment.</w:t>
      </w:r>
    </w:p>
    <w:p w14:paraId="36C1C955" w14:textId="77777777" w:rsidR="00F43BCA" w:rsidRPr="00F43BCA" w:rsidRDefault="00F43BCA" w:rsidP="00641A90">
      <w:pPr>
        <w:spacing w:line="360" w:lineRule="auto"/>
      </w:pPr>
      <w:r w:rsidRPr="00F43BCA">
        <w:rPr>
          <w:b/>
          <w:bCs/>
        </w:rPr>
        <w:t>Whole-cell model (WCM)</w:t>
      </w:r>
      <w:r w:rsidRPr="00F43BCA">
        <w:br/>
        <w:t>A comprehensive computational model that integrates metabolic, regulatory, and signalling processes to simulate the complete life cycle of a cell.</w:t>
      </w:r>
    </w:p>
    <w:p w14:paraId="43558790" w14:textId="77777777" w:rsidR="00F43BCA" w:rsidRPr="00F43BCA" w:rsidRDefault="00F43BCA" w:rsidP="00641A90">
      <w:pPr>
        <w:spacing w:line="360" w:lineRule="auto"/>
      </w:pPr>
      <w:proofErr w:type="spellStart"/>
      <w:r w:rsidRPr="00F43BCA">
        <w:rPr>
          <w:b/>
          <w:bCs/>
        </w:rPr>
        <w:t>wcEcoli</w:t>
      </w:r>
      <w:proofErr w:type="spellEnd"/>
      <w:r w:rsidRPr="00F43BCA">
        <w:br/>
        <w:t xml:space="preserve">The first comprehensive whole-cell model of </w:t>
      </w:r>
      <w:r w:rsidRPr="00F43BCA">
        <w:rPr>
          <w:i/>
          <w:iCs/>
        </w:rPr>
        <w:t>Escherichia coli</w:t>
      </w:r>
      <w:r w:rsidRPr="00F43BCA">
        <w:t>, developed by the Covert Lab, integrating multiple cellular processes into a single simulation framework.</w:t>
      </w:r>
    </w:p>
    <w:p w14:paraId="312CB43B" w14:textId="6E8A6630" w:rsidR="00616F63" w:rsidRPr="0000693E" w:rsidRDefault="00616F63" w:rsidP="00641A90">
      <w:pPr>
        <w:spacing w:line="360" w:lineRule="auto"/>
      </w:pPr>
    </w:p>
    <w:sectPr w:rsidR="00616F63" w:rsidRPr="00006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41C"/>
    <w:multiLevelType w:val="hybridMultilevel"/>
    <w:tmpl w:val="BB2049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EB3C5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B457CF"/>
    <w:multiLevelType w:val="multilevel"/>
    <w:tmpl w:val="DEEA3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F1B79"/>
    <w:multiLevelType w:val="hybridMultilevel"/>
    <w:tmpl w:val="3F806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4F3BA6"/>
    <w:multiLevelType w:val="hybridMultilevel"/>
    <w:tmpl w:val="244C03A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AE58BA"/>
    <w:multiLevelType w:val="hybridMultilevel"/>
    <w:tmpl w:val="55762B68"/>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C6282A"/>
    <w:multiLevelType w:val="hybridMultilevel"/>
    <w:tmpl w:val="3A985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7" w15:restartNumberingAfterBreak="0">
    <w:nsid w:val="696D5900"/>
    <w:multiLevelType w:val="hybridMultilevel"/>
    <w:tmpl w:val="D28CC1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0A02EB"/>
    <w:multiLevelType w:val="multilevel"/>
    <w:tmpl w:val="62607A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377938">
    <w:abstractNumId w:val="7"/>
  </w:num>
  <w:num w:numId="2" w16cid:durableId="523523932">
    <w:abstractNumId w:val="3"/>
  </w:num>
  <w:num w:numId="3" w16cid:durableId="1614052090">
    <w:abstractNumId w:val="2"/>
  </w:num>
  <w:num w:numId="4" w16cid:durableId="1054157803">
    <w:abstractNumId w:val="0"/>
  </w:num>
  <w:num w:numId="5" w16cid:durableId="2001735456">
    <w:abstractNumId w:val="6"/>
  </w:num>
  <w:num w:numId="6" w16cid:durableId="1161505799">
    <w:abstractNumId w:val="8"/>
  </w:num>
  <w:num w:numId="7" w16cid:durableId="1222329415">
    <w:abstractNumId w:val="1"/>
  </w:num>
  <w:num w:numId="8" w16cid:durableId="409083807">
    <w:abstractNumId w:val="4"/>
  </w:num>
  <w:num w:numId="9" w16cid:durableId="478813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2C5"/>
    <w:rsid w:val="00003668"/>
    <w:rsid w:val="0000693E"/>
    <w:rsid w:val="0000770F"/>
    <w:rsid w:val="00027E8C"/>
    <w:rsid w:val="0004201C"/>
    <w:rsid w:val="00042E1B"/>
    <w:rsid w:val="00056E17"/>
    <w:rsid w:val="00061065"/>
    <w:rsid w:val="000643E0"/>
    <w:rsid w:val="00065E46"/>
    <w:rsid w:val="00073256"/>
    <w:rsid w:val="00076E36"/>
    <w:rsid w:val="000848ED"/>
    <w:rsid w:val="00092916"/>
    <w:rsid w:val="00095FF0"/>
    <w:rsid w:val="000A54AE"/>
    <w:rsid w:val="000B4CA0"/>
    <w:rsid w:val="000C1C81"/>
    <w:rsid w:val="000C2FF5"/>
    <w:rsid w:val="000C6CA9"/>
    <w:rsid w:val="000C734B"/>
    <w:rsid w:val="000D0274"/>
    <w:rsid w:val="000D0BFA"/>
    <w:rsid w:val="000E26D4"/>
    <w:rsid w:val="000E27EC"/>
    <w:rsid w:val="00103E14"/>
    <w:rsid w:val="00107CF9"/>
    <w:rsid w:val="00122547"/>
    <w:rsid w:val="00124671"/>
    <w:rsid w:val="0012603F"/>
    <w:rsid w:val="00133EBB"/>
    <w:rsid w:val="00141243"/>
    <w:rsid w:val="00143934"/>
    <w:rsid w:val="00150EAF"/>
    <w:rsid w:val="00152EF2"/>
    <w:rsid w:val="001636ED"/>
    <w:rsid w:val="00175BC3"/>
    <w:rsid w:val="00181E5C"/>
    <w:rsid w:val="00183427"/>
    <w:rsid w:val="001857FD"/>
    <w:rsid w:val="00194FD7"/>
    <w:rsid w:val="00197D28"/>
    <w:rsid w:val="001A115A"/>
    <w:rsid w:val="001A1EA5"/>
    <w:rsid w:val="001A4367"/>
    <w:rsid w:val="001A63D6"/>
    <w:rsid w:val="001B578B"/>
    <w:rsid w:val="001C504D"/>
    <w:rsid w:val="001D4801"/>
    <w:rsid w:val="001D60EC"/>
    <w:rsid w:val="001D6758"/>
    <w:rsid w:val="001E0D8C"/>
    <w:rsid w:val="001E2FB7"/>
    <w:rsid w:val="001E3FCB"/>
    <w:rsid w:val="001F2992"/>
    <w:rsid w:val="0020376E"/>
    <w:rsid w:val="0020676F"/>
    <w:rsid w:val="002252D4"/>
    <w:rsid w:val="002363CE"/>
    <w:rsid w:val="00237A03"/>
    <w:rsid w:val="00241A71"/>
    <w:rsid w:val="00243C43"/>
    <w:rsid w:val="00246FDB"/>
    <w:rsid w:val="00251AE7"/>
    <w:rsid w:val="0025703C"/>
    <w:rsid w:val="0026481D"/>
    <w:rsid w:val="00265197"/>
    <w:rsid w:val="00274FC2"/>
    <w:rsid w:val="002769E4"/>
    <w:rsid w:val="00276A61"/>
    <w:rsid w:val="00281CE1"/>
    <w:rsid w:val="00290A78"/>
    <w:rsid w:val="002941EF"/>
    <w:rsid w:val="00295F5E"/>
    <w:rsid w:val="002B48E4"/>
    <w:rsid w:val="002C30CD"/>
    <w:rsid w:val="002D2E22"/>
    <w:rsid w:val="002D44D8"/>
    <w:rsid w:val="002E4FAF"/>
    <w:rsid w:val="002E710A"/>
    <w:rsid w:val="002F0D87"/>
    <w:rsid w:val="00300504"/>
    <w:rsid w:val="003035C7"/>
    <w:rsid w:val="0030598D"/>
    <w:rsid w:val="003346EC"/>
    <w:rsid w:val="00336054"/>
    <w:rsid w:val="003376B2"/>
    <w:rsid w:val="00350335"/>
    <w:rsid w:val="003528A1"/>
    <w:rsid w:val="00364036"/>
    <w:rsid w:val="0036468B"/>
    <w:rsid w:val="0036607A"/>
    <w:rsid w:val="00366813"/>
    <w:rsid w:val="00373C3A"/>
    <w:rsid w:val="0037624E"/>
    <w:rsid w:val="00386606"/>
    <w:rsid w:val="0038666B"/>
    <w:rsid w:val="00392BAC"/>
    <w:rsid w:val="003966BF"/>
    <w:rsid w:val="003A2BA3"/>
    <w:rsid w:val="003A3C97"/>
    <w:rsid w:val="003B3E02"/>
    <w:rsid w:val="003D0FC3"/>
    <w:rsid w:val="003D2E3C"/>
    <w:rsid w:val="003E0093"/>
    <w:rsid w:val="003F01B1"/>
    <w:rsid w:val="003F2FCD"/>
    <w:rsid w:val="003F746A"/>
    <w:rsid w:val="00400074"/>
    <w:rsid w:val="0041160F"/>
    <w:rsid w:val="00414FE4"/>
    <w:rsid w:val="00460A0B"/>
    <w:rsid w:val="00460D8D"/>
    <w:rsid w:val="004623CD"/>
    <w:rsid w:val="00464798"/>
    <w:rsid w:val="004710A9"/>
    <w:rsid w:val="00474CEB"/>
    <w:rsid w:val="00475447"/>
    <w:rsid w:val="00475979"/>
    <w:rsid w:val="00490027"/>
    <w:rsid w:val="00494011"/>
    <w:rsid w:val="004A57B8"/>
    <w:rsid w:val="004A5E86"/>
    <w:rsid w:val="004B0CC5"/>
    <w:rsid w:val="004B74E4"/>
    <w:rsid w:val="004C64EB"/>
    <w:rsid w:val="004C7DF1"/>
    <w:rsid w:val="004D6BB8"/>
    <w:rsid w:val="004D7F74"/>
    <w:rsid w:val="004E0690"/>
    <w:rsid w:val="004E4CC6"/>
    <w:rsid w:val="004E6AEE"/>
    <w:rsid w:val="004E6CD8"/>
    <w:rsid w:val="00507E34"/>
    <w:rsid w:val="00511696"/>
    <w:rsid w:val="005137C0"/>
    <w:rsid w:val="00544138"/>
    <w:rsid w:val="00552DA4"/>
    <w:rsid w:val="00566CDD"/>
    <w:rsid w:val="005742C1"/>
    <w:rsid w:val="005812BA"/>
    <w:rsid w:val="00581916"/>
    <w:rsid w:val="00596474"/>
    <w:rsid w:val="005B161B"/>
    <w:rsid w:val="005F56BA"/>
    <w:rsid w:val="00605029"/>
    <w:rsid w:val="00616F63"/>
    <w:rsid w:val="00634D7B"/>
    <w:rsid w:val="00641A90"/>
    <w:rsid w:val="0064648E"/>
    <w:rsid w:val="00663CD2"/>
    <w:rsid w:val="006725B9"/>
    <w:rsid w:val="0067296D"/>
    <w:rsid w:val="00673518"/>
    <w:rsid w:val="00673A82"/>
    <w:rsid w:val="0069086A"/>
    <w:rsid w:val="00690F36"/>
    <w:rsid w:val="00694444"/>
    <w:rsid w:val="006962B3"/>
    <w:rsid w:val="006A31C1"/>
    <w:rsid w:val="006A4C05"/>
    <w:rsid w:val="006A5BA3"/>
    <w:rsid w:val="006B595F"/>
    <w:rsid w:val="006B6A98"/>
    <w:rsid w:val="006C0E55"/>
    <w:rsid w:val="006C11BE"/>
    <w:rsid w:val="006D5530"/>
    <w:rsid w:val="006E41CB"/>
    <w:rsid w:val="00703348"/>
    <w:rsid w:val="00706DB1"/>
    <w:rsid w:val="00721592"/>
    <w:rsid w:val="007274BC"/>
    <w:rsid w:val="00727A5B"/>
    <w:rsid w:val="00737F15"/>
    <w:rsid w:val="0075062C"/>
    <w:rsid w:val="00752399"/>
    <w:rsid w:val="0075239F"/>
    <w:rsid w:val="007634F2"/>
    <w:rsid w:val="00774571"/>
    <w:rsid w:val="00777606"/>
    <w:rsid w:val="00793CCA"/>
    <w:rsid w:val="007968F9"/>
    <w:rsid w:val="00797491"/>
    <w:rsid w:val="007A1CAC"/>
    <w:rsid w:val="007A4A8C"/>
    <w:rsid w:val="007A5CA4"/>
    <w:rsid w:val="007A6398"/>
    <w:rsid w:val="007B5211"/>
    <w:rsid w:val="007D7BB4"/>
    <w:rsid w:val="007E199D"/>
    <w:rsid w:val="007E32BD"/>
    <w:rsid w:val="007E767A"/>
    <w:rsid w:val="007E7E26"/>
    <w:rsid w:val="007F1CA0"/>
    <w:rsid w:val="007F4EDA"/>
    <w:rsid w:val="00817383"/>
    <w:rsid w:val="008272A1"/>
    <w:rsid w:val="008345EE"/>
    <w:rsid w:val="008411A7"/>
    <w:rsid w:val="008429A0"/>
    <w:rsid w:val="0084567A"/>
    <w:rsid w:val="0084615C"/>
    <w:rsid w:val="00846CAF"/>
    <w:rsid w:val="00855860"/>
    <w:rsid w:val="008578F9"/>
    <w:rsid w:val="00860DAC"/>
    <w:rsid w:val="008676C6"/>
    <w:rsid w:val="00867A37"/>
    <w:rsid w:val="00870030"/>
    <w:rsid w:val="008806AF"/>
    <w:rsid w:val="00880B12"/>
    <w:rsid w:val="0088107B"/>
    <w:rsid w:val="008839CE"/>
    <w:rsid w:val="008A07FF"/>
    <w:rsid w:val="008B5EAF"/>
    <w:rsid w:val="008B6806"/>
    <w:rsid w:val="008B788D"/>
    <w:rsid w:val="008D51AF"/>
    <w:rsid w:val="008E288C"/>
    <w:rsid w:val="00915D24"/>
    <w:rsid w:val="00916422"/>
    <w:rsid w:val="0091734C"/>
    <w:rsid w:val="009207D3"/>
    <w:rsid w:val="009213B2"/>
    <w:rsid w:val="0093708E"/>
    <w:rsid w:val="0094249B"/>
    <w:rsid w:val="00943E73"/>
    <w:rsid w:val="009578EA"/>
    <w:rsid w:val="00957D2E"/>
    <w:rsid w:val="00961AC0"/>
    <w:rsid w:val="00974594"/>
    <w:rsid w:val="00980B35"/>
    <w:rsid w:val="009A2D7D"/>
    <w:rsid w:val="009A5B5F"/>
    <w:rsid w:val="009A6804"/>
    <w:rsid w:val="009B672E"/>
    <w:rsid w:val="009C1634"/>
    <w:rsid w:val="009C5E2A"/>
    <w:rsid w:val="009D7BF1"/>
    <w:rsid w:val="009F11C7"/>
    <w:rsid w:val="009F4C59"/>
    <w:rsid w:val="00A008A6"/>
    <w:rsid w:val="00A01791"/>
    <w:rsid w:val="00A1192B"/>
    <w:rsid w:val="00A23BD4"/>
    <w:rsid w:val="00A26D94"/>
    <w:rsid w:val="00A360C1"/>
    <w:rsid w:val="00A40E91"/>
    <w:rsid w:val="00A438AC"/>
    <w:rsid w:val="00A45114"/>
    <w:rsid w:val="00A465C8"/>
    <w:rsid w:val="00A51D3B"/>
    <w:rsid w:val="00A5469A"/>
    <w:rsid w:val="00A54947"/>
    <w:rsid w:val="00A65287"/>
    <w:rsid w:val="00A658F6"/>
    <w:rsid w:val="00A65A03"/>
    <w:rsid w:val="00A6670E"/>
    <w:rsid w:val="00A76A16"/>
    <w:rsid w:val="00A95394"/>
    <w:rsid w:val="00A95655"/>
    <w:rsid w:val="00AA1DBE"/>
    <w:rsid w:val="00AA711E"/>
    <w:rsid w:val="00AA7126"/>
    <w:rsid w:val="00AB4A74"/>
    <w:rsid w:val="00AB51D1"/>
    <w:rsid w:val="00AC2D76"/>
    <w:rsid w:val="00AC5F61"/>
    <w:rsid w:val="00AD0139"/>
    <w:rsid w:val="00AF6034"/>
    <w:rsid w:val="00B05F36"/>
    <w:rsid w:val="00B132D3"/>
    <w:rsid w:val="00B135D1"/>
    <w:rsid w:val="00B16BCC"/>
    <w:rsid w:val="00B1722C"/>
    <w:rsid w:val="00B176A6"/>
    <w:rsid w:val="00B203F3"/>
    <w:rsid w:val="00B26427"/>
    <w:rsid w:val="00B43C2D"/>
    <w:rsid w:val="00B445CA"/>
    <w:rsid w:val="00B54A73"/>
    <w:rsid w:val="00B5507E"/>
    <w:rsid w:val="00B648B0"/>
    <w:rsid w:val="00B65B72"/>
    <w:rsid w:val="00B72BFC"/>
    <w:rsid w:val="00B81A8C"/>
    <w:rsid w:val="00B902C5"/>
    <w:rsid w:val="00B93A9E"/>
    <w:rsid w:val="00B9722E"/>
    <w:rsid w:val="00BA7589"/>
    <w:rsid w:val="00BB7C30"/>
    <w:rsid w:val="00BC2AF9"/>
    <w:rsid w:val="00BC3570"/>
    <w:rsid w:val="00BC5ACA"/>
    <w:rsid w:val="00BC731F"/>
    <w:rsid w:val="00BE00C3"/>
    <w:rsid w:val="00BE2C39"/>
    <w:rsid w:val="00BE5A35"/>
    <w:rsid w:val="00BE6880"/>
    <w:rsid w:val="00BE7646"/>
    <w:rsid w:val="00BE7BF9"/>
    <w:rsid w:val="00BF14B8"/>
    <w:rsid w:val="00BF153B"/>
    <w:rsid w:val="00C11538"/>
    <w:rsid w:val="00C11738"/>
    <w:rsid w:val="00C143F3"/>
    <w:rsid w:val="00C231E7"/>
    <w:rsid w:val="00C2653E"/>
    <w:rsid w:val="00C32183"/>
    <w:rsid w:val="00C33D7E"/>
    <w:rsid w:val="00C35ED2"/>
    <w:rsid w:val="00C37AE6"/>
    <w:rsid w:val="00C46419"/>
    <w:rsid w:val="00C467C2"/>
    <w:rsid w:val="00C541ED"/>
    <w:rsid w:val="00C55C60"/>
    <w:rsid w:val="00C63123"/>
    <w:rsid w:val="00C6670B"/>
    <w:rsid w:val="00C874EA"/>
    <w:rsid w:val="00CA66F5"/>
    <w:rsid w:val="00CA6F31"/>
    <w:rsid w:val="00CB7AF1"/>
    <w:rsid w:val="00CC4FCA"/>
    <w:rsid w:val="00CD4D58"/>
    <w:rsid w:val="00CD5833"/>
    <w:rsid w:val="00CE71B3"/>
    <w:rsid w:val="00CE7FA4"/>
    <w:rsid w:val="00D03AD3"/>
    <w:rsid w:val="00D03E37"/>
    <w:rsid w:val="00D07D84"/>
    <w:rsid w:val="00D14B6C"/>
    <w:rsid w:val="00D171BF"/>
    <w:rsid w:val="00D308FA"/>
    <w:rsid w:val="00D333D1"/>
    <w:rsid w:val="00D354EA"/>
    <w:rsid w:val="00D503B9"/>
    <w:rsid w:val="00D506F2"/>
    <w:rsid w:val="00D50B65"/>
    <w:rsid w:val="00D633F0"/>
    <w:rsid w:val="00D803CC"/>
    <w:rsid w:val="00D847D4"/>
    <w:rsid w:val="00D87E1E"/>
    <w:rsid w:val="00D922A8"/>
    <w:rsid w:val="00D9641A"/>
    <w:rsid w:val="00DA3FFF"/>
    <w:rsid w:val="00DA51FB"/>
    <w:rsid w:val="00DD0336"/>
    <w:rsid w:val="00DD5BD6"/>
    <w:rsid w:val="00DE2D6D"/>
    <w:rsid w:val="00DE644C"/>
    <w:rsid w:val="00DF1BD3"/>
    <w:rsid w:val="00E0095A"/>
    <w:rsid w:val="00E00D16"/>
    <w:rsid w:val="00E01433"/>
    <w:rsid w:val="00E046D4"/>
    <w:rsid w:val="00E06F31"/>
    <w:rsid w:val="00E144C7"/>
    <w:rsid w:val="00E265EA"/>
    <w:rsid w:val="00E37C8A"/>
    <w:rsid w:val="00E43664"/>
    <w:rsid w:val="00E43724"/>
    <w:rsid w:val="00E4565D"/>
    <w:rsid w:val="00E52EA2"/>
    <w:rsid w:val="00E656F4"/>
    <w:rsid w:val="00E66155"/>
    <w:rsid w:val="00E77B12"/>
    <w:rsid w:val="00E818F5"/>
    <w:rsid w:val="00E86311"/>
    <w:rsid w:val="00E9052B"/>
    <w:rsid w:val="00EA0F78"/>
    <w:rsid w:val="00EB1F70"/>
    <w:rsid w:val="00EB7366"/>
    <w:rsid w:val="00ED0265"/>
    <w:rsid w:val="00EE5719"/>
    <w:rsid w:val="00EF189D"/>
    <w:rsid w:val="00EF38DF"/>
    <w:rsid w:val="00EF4AFE"/>
    <w:rsid w:val="00EF58AD"/>
    <w:rsid w:val="00F01BEB"/>
    <w:rsid w:val="00F05A45"/>
    <w:rsid w:val="00F1154D"/>
    <w:rsid w:val="00F13AC6"/>
    <w:rsid w:val="00F14C5E"/>
    <w:rsid w:val="00F31A36"/>
    <w:rsid w:val="00F349AC"/>
    <w:rsid w:val="00F37931"/>
    <w:rsid w:val="00F43BCA"/>
    <w:rsid w:val="00F43C52"/>
    <w:rsid w:val="00F444E9"/>
    <w:rsid w:val="00F5188F"/>
    <w:rsid w:val="00F625D0"/>
    <w:rsid w:val="00F77260"/>
    <w:rsid w:val="00F77E7F"/>
    <w:rsid w:val="00F819EB"/>
    <w:rsid w:val="00F81DC3"/>
    <w:rsid w:val="00F913CB"/>
    <w:rsid w:val="00F93E83"/>
    <w:rsid w:val="00F9755A"/>
    <w:rsid w:val="00FA1DD6"/>
    <w:rsid w:val="00FA262F"/>
    <w:rsid w:val="00FB1FDC"/>
    <w:rsid w:val="00FC5903"/>
    <w:rsid w:val="00FC6670"/>
    <w:rsid w:val="00FD6B32"/>
    <w:rsid w:val="00FE1980"/>
    <w:rsid w:val="00FE2522"/>
    <w:rsid w:val="00FE48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B7BC4E3"/>
  <w15:chartTrackingRefBased/>
  <w15:docId w15:val="{77FC8A21-FD3C-4527-869D-A68C8BD1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1EF"/>
  </w:style>
  <w:style w:type="paragraph" w:styleId="Heading1">
    <w:name w:val="heading 1"/>
    <w:basedOn w:val="Normal"/>
    <w:next w:val="Normal"/>
    <w:link w:val="Heading1Char"/>
    <w:uiPriority w:val="9"/>
    <w:qFormat/>
    <w:rsid w:val="00B90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0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2C5"/>
    <w:rPr>
      <w:rFonts w:eastAsiaTheme="majorEastAsia" w:cstheme="majorBidi"/>
      <w:color w:val="272727" w:themeColor="text1" w:themeTint="D8"/>
    </w:rPr>
  </w:style>
  <w:style w:type="paragraph" w:styleId="Title">
    <w:name w:val="Title"/>
    <w:basedOn w:val="Normal"/>
    <w:next w:val="Normal"/>
    <w:link w:val="TitleChar"/>
    <w:uiPriority w:val="10"/>
    <w:qFormat/>
    <w:rsid w:val="00B90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2C5"/>
    <w:pPr>
      <w:spacing w:before="160"/>
      <w:jc w:val="center"/>
    </w:pPr>
    <w:rPr>
      <w:i/>
      <w:iCs/>
      <w:color w:val="404040" w:themeColor="text1" w:themeTint="BF"/>
    </w:rPr>
  </w:style>
  <w:style w:type="character" w:customStyle="1" w:styleId="QuoteChar">
    <w:name w:val="Quote Char"/>
    <w:basedOn w:val="DefaultParagraphFont"/>
    <w:link w:val="Quote"/>
    <w:uiPriority w:val="29"/>
    <w:rsid w:val="00B902C5"/>
    <w:rPr>
      <w:i/>
      <w:iCs/>
      <w:color w:val="404040" w:themeColor="text1" w:themeTint="BF"/>
    </w:rPr>
  </w:style>
  <w:style w:type="paragraph" w:styleId="ListParagraph">
    <w:name w:val="List Paragraph"/>
    <w:basedOn w:val="Normal"/>
    <w:uiPriority w:val="34"/>
    <w:qFormat/>
    <w:rsid w:val="00B902C5"/>
    <w:pPr>
      <w:ind w:left="720"/>
      <w:contextualSpacing/>
    </w:pPr>
  </w:style>
  <w:style w:type="character" w:styleId="IntenseEmphasis">
    <w:name w:val="Intense Emphasis"/>
    <w:basedOn w:val="DefaultParagraphFont"/>
    <w:uiPriority w:val="21"/>
    <w:qFormat/>
    <w:rsid w:val="00B902C5"/>
    <w:rPr>
      <w:i/>
      <w:iCs/>
      <w:color w:val="0F4761" w:themeColor="accent1" w:themeShade="BF"/>
    </w:rPr>
  </w:style>
  <w:style w:type="paragraph" w:styleId="IntenseQuote">
    <w:name w:val="Intense Quote"/>
    <w:basedOn w:val="Normal"/>
    <w:next w:val="Normal"/>
    <w:link w:val="IntenseQuoteChar"/>
    <w:uiPriority w:val="30"/>
    <w:qFormat/>
    <w:rsid w:val="00B90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2C5"/>
    <w:rPr>
      <w:i/>
      <w:iCs/>
      <w:color w:val="0F4761" w:themeColor="accent1" w:themeShade="BF"/>
    </w:rPr>
  </w:style>
  <w:style w:type="character" w:styleId="IntenseReference">
    <w:name w:val="Intense Reference"/>
    <w:basedOn w:val="DefaultParagraphFont"/>
    <w:uiPriority w:val="32"/>
    <w:qFormat/>
    <w:rsid w:val="00B902C5"/>
    <w:rPr>
      <w:b/>
      <w:bCs/>
      <w:smallCaps/>
      <w:color w:val="0F4761" w:themeColor="accent1" w:themeShade="BF"/>
      <w:spacing w:val="5"/>
    </w:rPr>
  </w:style>
  <w:style w:type="character" w:styleId="SubtleEmphasis">
    <w:name w:val="Subtle Emphasis"/>
    <w:basedOn w:val="DefaultParagraphFont"/>
    <w:uiPriority w:val="19"/>
    <w:qFormat/>
    <w:rsid w:val="00E66155"/>
    <w:rPr>
      <w:i/>
      <w:iCs/>
      <w:color w:val="404040" w:themeColor="text1" w:themeTint="BF"/>
    </w:rPr>
  </w:style>
  <w:style w:type="paragraph" w:styleId="NormalWeb">
    <w:name w:val="Normal (Web)"/>
    <w:basedOn w:val="Normal"/>
    <w:uiPriority w:val="99"/>
    <w:unhideWhenUsed/>
    <w:rsid w:val="00E661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6155"/>
    <w:rPr>
      <w:b/>
      <w:bCs/>
    </w:rPr>
  </w:style>
  <w:style w:type="character" w:styleId="Emphasis">
    <w:name w:val="Emphasis"/>
    <w:basedOn w:val="DefaultParagraphFont"/>
    <w:uiPriority w:val="20"/>
    <w:qFormat/>
    <w:rsid w:val="00E66155"/>
    <w:rPr>
      <w:i/>
      <w:iCs/>
    </w:rPr>
  </w:style>
  <w:style w:type="paragraph" w:styleId="TOCHeading">
    <w:name w:val="TOC Heading"/>
    <w:basedOn w:val="Heading1"/>
    <w:next w:val="Normal"/>
    <w:uiPriority w:val="39"/>
    <w:unhideWhenUsed/>
    <w:qFormat/>
    <w:rsid w:val="0036468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6468B"/>
    <w:pPr>
      <w:spacing w:after="100"/>
    </w:pPr>
  </w:style>
  <w:style w:type="paragraph" w:styleId="TOC2">
    <w:name w:val="toc 2"/>
    <w:basedOn w:val="Normal"/>
    <w:next w:val="Normal"/>
    <w:autoRedefine/>
    <w:uiPriority w:val="39"/>
    <w:unhideWhenUsed/>
    <w:rsid w:val="0036468B"/>
    <w:pPr>
      <w:spacing w:after="100"/>
      <w:ind w:left="240"/>
    </w:pPr>
  </w:style>
  <w:style w:type="paragraph" w:styleId="TOC3">
    <w:name w:val="toc 3"/>
    <w:basedOn w:val="Normal"/>
    <w:next w:val="Normal"/>
    <w:autoRedefine/>
    <w:uiPriority w:val="39"/>
    <w:unhideWhenUsed/>
    <w:rsid w:val="0036468B"/>
    <w:pPr>
      <w:spacing w:after="100"/>
      <w:ind w:left="480"/>
    </w:pPr>
  </w:style>
  <w:style w:type="character" w:styleId="Hyperlink">
    <w:name w:val="Hyperlink"/>
    <w:basedOn w:val="DefaultParagraphFont"/>
    <w:uiPriority w:val="99"/>
    <w:unhideWhenUsed/>
    <w:rsid w:val="0036468B"/>
    <w:rPr>
      <w:color w:val="467886" w:themeColor="hyperlink"/>
      <w:u w:val="single"/>
    </w:rPr>
  </w:style>
  <w:style w:type="table" w:styleId="TableGrid">
    <w:name w:val="Table Grid"/>
    <w:basedOn w:val="TableNormal"/>
    <w:uiPriority w:val="59"/>
    <w:rsid w:val="001C50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26FA5-51B7-4017-8E61-8E6DC78D5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25</Pages>
  <Words>4897</Words>
  <Characters>26302</Characters>
  <Application>Microsoft Office Word</Application>
  <DocSecurity>0</DocSecurity>
  <Lines>515</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Ningyuan Xu</dc:creator>
  <cp:keywords/>
  <dc:description/>
  <cp:lastModifiedBy>Ningyuan Xu</cp:lastModifiedBy>
  <cp:revision>402</cp:revision>
  <dcterms:created xsi:type="dcterms:W3CDTF">2026-03-13T10:06:00Z</dcterms:created>
  <dcterms:modified xsi:type="dcterms:W3CDTF">2026-03-26T15:46:00Z</dcterms:modified>
</cp:coreProperties>
</file>