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17ECA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传感器标定数学建模汇报</w:t>
      </w:r>
    </w:p>
    <w:p w14:paraId="0529BB38">
      <w:pPr>
        <w:rPr>
          <w:rFonts w:hint="eastAsia"/>
          <w:lang w:eastAsia="zh-CN"/>
        </w:rPr>
      </w:pPr>
    </w:p>
    <w:p w14:paraId="6A755B6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问题背景</w:t>
      </w:r>
    </w:p>
    <w:p w14:paraId="73D8E76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系统包含两类传感器：雷达和光电转台。雷达输出目标的距离、方位角、俯仰角；光电转台输出目标的方位角和俯仰角。</w:t>
      </w:r>
    </w:p>
    <w:p w14:paraId="3E78F0A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标定目标是建立从雷达测量到光电指向之间的映射关系，使得给定雷达观测值后，可以计算出光电应当转到的角度。</w:t>
      </w:r>
    </w:p>
    <w:p w14:paraId="7A1AE930">
      <w:pPr>
        <w:bidi w:val="0"/>
        <w:rPr>
          <w:rFonts w:hint="eastAsia"/>
          <w:lang w:eastAsia="zh-CN"/>
        </w:rPr>
      </w:pPr>
    </w:p>
    <w:p w14:paraId="276FAE1E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数学建模目标</w:t>
      </w:r>
    </w:p>
    <w:p w14:paraId="6A9A5E5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记雷达测量为：雷达方位角、雷达俯仰角、雷达距离。</w:t>
      </w:r>
    </w:p>
    <w:p w14:paraId="21D226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记光电测量为：光电方位角、光电俯仰角。</w:t>
      </w:r>
    </w:p>
    <w:p w14:paraId="3EFFD2C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希望建立映射关系：</w:t>
      </w:r>
    </w:p>
    <w:p w14:paraId="4AFFDFC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映射函数(雷达方位角, 雷达俯仰角, 雷达距离) = (光电方位角, 光电俯仰角)</w:t>
      </w:r>
    </w:p>
    <w:p w14:paraId="15524F4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也就是说，根据雷达测量结果预测光电应指向的角度。</w:t>
      </w:r>
    </w:p>
    <w:p w14:paraId="275AFAB7">
      <w:pPr>
        <w:bidi w:val="0"/>
        <w:rPr>
          <w:rFonts w:hint="eastAsia"/>
          <w:lang w:eastAsia="zh-CN"/>
        </w:rPr>
      </w:pPr>
    </w:p>
    <w:p w14:paraId="4696F7F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标准几何模型</w:t>
      </w:r>
    </w:p>
    <w:p w14:paraId="58649BB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先将雷达极坐标转换成雷达坐标系下的三维位置：</w:t>
      </w:r>
    </w:p>
    <w:p w14:paraId="5AABB66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雷达坐标X = 雷达距离 × cos(雷达俯仰角) × sin(雷达方位角)</w:t>
      </w:r>
    </w:p>
    <w:p w14:paraId="5D3651A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雷达坐标Y = 雷达距离 × cos(雷达俯仰角) × cos(雷达方位角)</w:t>
      </w:r>
    </w:p>
    <w:p w14:paraId="21BDA7F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雷达坐标Z = 雷达距离 × sin(雷达俯仰角)</w:t>
      </w:r>
    </w:p>
    <w:p w14:paraId="02E654A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若雷达坐标系与光电坐标系之间存在固定旋转矩阵和固定平移向量，则：</w:t>
      </w:r>
    </w:p>
    <w:p w14:paraId="67940F8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光电坐标 = 旋转矩阵 × 雷达坐标 + 平移向量</w:t>
      </w:r>
    </w:p>
    <w:p w14:paraId="587FC8E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其中平移向量由三个安装偏移量组成：东向偏移、北向偏移、高向偏移。</w:t>
      </w:r>
    </w:p>
    <w:p w14:paraId="25E8C3E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再将光电坐标反算为光电方位角和光电俯仰角。</w:t>
      </w:r>
    </w:p>
    <w:p w14:paraId="61BF202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因此完整标定问题的本质，是求解“旋转参数 + 平移参数”，使预测角度与实际光电角度之间的误差最小。</w:t>
      </w:r>
    </w:p>
    <w:p w14:paraId="5F11E6B0">
      <w:pPr>
        <w:bidi w:val="0"/>
        <w:rPr>
          <w:rFonts w:hint="eastAsia"/>
          <w:lang w:eastAsia="zh-CN"/>
        </w:rPr>
      </w:pPr>
    </w:p>
    <w:p w14:paraId="4255767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当前工程中的简化模型</w:t>
      </w:r>
    </w:p>
    <w:p w14:paraId="754ECC2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固定角度偏移模型：</w:t>
      </w:r>
    </w:p>
    <w:p w14:paraId="26CA3EF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光电方位角 = 雷达方位角 + 方位补偿量</w:t>
      </w:r>
    </w:p>
    <w:p w14:paraId="1056707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光电俯仰角 = 雷达俯仰角 + 俯仰补偿量</w:t>
      </w:r>
    </w:p>
    <w:p w14:paraId="5BFD963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该模型简单，但只能表达固定偏差。</w:t>
      </w:r>
    </w:p>
    <w:p w14:paraId="4DAFF0D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位置偏移模型：</w:t>
      </w:r>
    </w:p>
    <w:p w14:paraId="2EECC77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只拟合安装位置偏差，不显式拟合复杂旋转项。</w:t>
      </w:r>
    </w:p>
    <w:p w14:paraId="2606226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经验补偿模型：</w:t>
      </w:r>
    </w:p>
    <w:p w14:paraId="3159761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方位补偿量 = 某个关于距离的函数</w:t>
      </w:r>
    </w:p>
    <w:p w14:paraId="4A0B5E8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俯仰补偿量 = 某个关于距离的函数</w:t>
      </w:r>
    </w:p>
    <w:p w14:paraId="03B9F8E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这类模型更偏工程应用，适合当前局部工作距离范围。</w:t>
      </w:r>
    </w:p>
    <w:p w14:paraId="406BC62A">
      <w:pPr>
        <w:bidi w:val="0"/>
        <w:rPr>
          <w:rFonts w:hint="eastAsia"/>
          <w:lang w:eastAsia="zh-CN"/>
        </w:rPr>
      </w:pPr>
    </w:p>
    <w:p w14:paraId="3F688F9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 当前遇到的问题</w:t>
      </w:r>
    </w:p>
    <w:p w14:paraId="7CAFB78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第一，数据可观测性不足。当前一些样本中，雷达俯仰角在某个范围内几乎不变，导致和竖直方向有关的参数难以稳定求解。</w:t>
      </w:r>
    </w:p>
    <w:p w14:paraId="1EBC606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第二，数据具有明显分段特性。不同距离段的变化规律不完全一致，尤其俯仰方向近距离和中远距离表现差异明显。</w:t>
      </w:r>
    </w:p>
    <w:p w14:paraId="494D1DD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第三，存在突变点。例如前段样本中存在接近 9 度的雷达俯仰突变值，会严重拉坏全局拟合曲线。</w:t>
      </w:r>
    </w:p>
    <w:p w14:paraId="03651FC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第四，配对样本存在时间差，虽然在小时间窗内，但仍可能混入目标运动误差。</w:t>
      </w:r>
    </w:p>
    <w:p w14:paraId="0581368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第五，跟踪滤波的目标是保证目标连续跟踪，而标定问题更强调低偏差和高一致性，因此即使已有卡尔曼滤波，标定样本仍需要额外筛选。</w:t>
      </w:r>
    </w:p>
    <w:p w14:paraId="2599A2F0">
      <w:pPr>
        <w:bidi w:val="0"/>
        <w:rPr>
          <w:rFonts w:hint="eastAsia"/>
          <w:lang w:eastAsia="zh-CN"/>
        </w:rPr>
      </w:pPr>
    </w:p>
    <w:p w14:paraId="1742582E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6. 当前拟合实验结论</w:t>
      </w:r>
    </w:p>
    <w:p w14:paraId="3B1FCA9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在这批样本上，方位方向比较平滑，适合用一条全局曲线描述。</w:t>
      </w:r>
    </w:p>
    <w:p w14:paraId="77A8572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俯仰方向如果混入近距离突变点，则全局曲线误差明显增大。</w:t>
      </w:r>
    </w:p>
    <w:p w14:paraId="67DB642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当设置最小距离门限为 900 米后，俯仰数据明显变平滑，单条全局曲线已经具备较好的工程可用性。</w:t>
      </w:r>
    </w:p>
    <w:p w14:paraId="02F9107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因此更合理的策略是：方位方向用全局曲线，俯仰方向先筛除异常近距离样本，再做全局或分段拟合。</w:t>
      </w:r>
    </w:p>
    <w:p w14:paraId="5F5110AB">
      <w:pPr>
        <w:bidi w:val="0"/>
        <w:rPr>
          <w:rFonts w:hint="eastAsia"/>
          <w:lang w:eastAsia="zh-CN"/>
        </w:rPr>
      </w:pPr>
    </w:p>
    <w:p w14:paraId="19DA89E6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 建模结论与建议</w:t>
      </w:r>
    </w:p>
    <w:p w14:paraId="1303F3B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当前问题不是完全不能标定，而是不能稳定地用一套全局固定几何参数解释全部样本。</w:t>
      </w:r>
    </w:p>
    <w:p w14:paraId="4640F76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更适合的建模方式是：用物理几何模型描述主结构，用经验曲线模型补偿剩余误差。</w:t>
      </w:r>
    </w:p>
    <w:p w14:paraId="34B89F6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建议后续继续保留距离门限筛选能力，并对稳定距离段分别拟合局部模型，最终形成可直接用于程序调用的补偿函数。</w:t>
      </w:r>
    </w:p>
    <w:p w14:paraId="6D396835">
      <w:pPr>
        <w:bidi w:val="0"/>
        <w:rPr>
          <w:rFonts w:hint="eastAsia"/>
          <w:lang w:eastAsia="zh-CN"/>
        </w:rPr>
      </w:pPr>
    </w:p>
    <w:p w14:paraId="55D2E158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8. 拟合曲线图</w:t>
      </w:r>
    </w:p>
    <w:p w14:paraId="0FB1D62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下图展示了当前样本在设置最小距离门限为 900 米后的拟合结果。</w:t>
      </w:r>
    </w:p>
    <w:p w14:paraId="7B359E3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4312285"/>
            <wp:effectExtent l="0" t="0" r="6350" b="2540"/>
            <wp:docPr id="1" name="图片 1" descr="fit_calibration_cur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t_calibration_curv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44D1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82A21"/>
    <w:rsid w:val="59D8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2026-05-14T06:30:00Z</dcterms:created>
  <dc:creator>李沂哲</dc:creator>
  <cp:lastModifiedBy>李沂哲</cp:lastModifiedBy>
  <dcterms:modified xsi:type="dcterms:W3CDTF">2026-05-14T06:30:17Z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ABD9F7BC34A54C0DBD8721404C638AD1_11</vt:lpwstr>
  </property>
</Properties>
</file>