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FinancialForecast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// Recursive function for constant growth rate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double forecastRecursive(double initialAmount, double growthRate, int years)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// Base case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 (years == 0)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return initialAmount;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Recursive case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forecastRecursive(initialAmount, growthRate, years - 1) * (1 + growthRate);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Iterative version (optimized)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double forecastIterative(double initialAmount, double growthRate, int years)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double result = initialAmount;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(int i = 0; i &lt; years;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result *= (1 + growthRate);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Recursive version for variable growth rates with memoization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static double forecastWithVariableGrowth(double initialAmount, double[] growthRates, int year, Double[] memo)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(year == 0) return initialAmount;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(memo[year] != null) return memo[year];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memo[year] = forecastWithVariableGrowth(initialAmount, growthRates, year - 1, memo) * (1 + growthRates[year - 1]);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memo[year];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double initialAmount = 10000;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double constantGrowthRate = 0.08; // 8%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years = 5;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1. Recursive Forecast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double valueRecursive = forecastRecursive(initialAmount, constantGrowthRate, years);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System.out.printf("Recursive Forecast (%.2f%% growth for %d years): %.2f\n",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constantGrowthRate * 100, years, valueRecursive);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2. Iterative Forecast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double valueIterative = forecastIterative(initialAmount, constantGrowthRate, years);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System.out.printf("Iterative Forecast (%.2f%% growth for %d years): %.2f\n",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constantGrowthRate * 100, years, valueIterative);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3. Variable Growth Rates with Memoization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double[] variableGrowthRates = {0.05, 0.06, 0.07, 0.08, 0.09}; // Growth rate changes each year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Double[] memo = new Double[years + 1];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double valueVariable = forecastWithVariableGrowth(initialAmount, variableGrowthRates, years, memo);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System.out.printf("Variable Growth Forecast (5 years): %.2f\n", valueVariable);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Output Example: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