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Scenario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4"/>
          <w:szCs w:val="34"/>
          <w:u w:val="single"/>
        </w:rPr>
      </w:pPr>
      <w:r w:rsidDel="00000000" w:rsidR="00000000" w:rsidRPr="00000000">
        <w:rPr>
          <w:sz w:val="34"/>
          <w:szCs w:val="34"/>
          <w:u w:val="single"/>
          <w:rtl w:val="0"/>
        </w:rPr>
        <w:t xml:space="preserve">CODE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create or replace PROCEDURE process_monthly_interest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UPDATE ACCOUNTS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SET BALANCE = BALANCE * 1.01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WHERE ACCOUNTTYPE = 'SAVINGS';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exec process_monthly_interest;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922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44"/>
          <w:szCs w:val="44"/>
          <w:u w:val="single"/>
        </w:rPr>
      </w:pPr>
      <w:r w:rsidDel="00000000" w:rsidR="00000000" w:rsidRPr="00000000">
        <w:rPr>
          <w:b w:val="1"/>
          <w:sz w:val="44"/>
          <w:szCs w:val="44"/>
          <w:u w:val="single"/>
          <w:rtl w:val="0"/>
        </w:rPr>
        <w:t xml:space="preserve">Scenario 2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CODE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CREATE OR REPLACE PROCEDURE UpdateEmployeeBonus (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p_deptno         IN EMP.DEPTNO%TYPE,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p_bonus_percent  IN NUMBER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UPDATE EMP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SET SAL = SAL + (SAL * p_bonus_percent / 100)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WHERE DEPTNO = p_deptno;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—COMMIT;  -- Optional: remove if you want to control transactions from the caller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EXCEPTION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WHEN OTHERS THEN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ROLLBACK;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DBMS_OUTPUT.PUT_LINE('Error: ' || SQLERRM);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exec UpdateEmployeeBonus(5);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44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44"/>
          <w:szCs w:val="44"/>
          <w:u w:val="single"/>
        </w:rPr>
      </w:pPr>
      <w:r w:rsidDel="00000000" w:rsidR="00000000" w:rsidRPr="00000000">
        <w:rPr>
          <w:b w:val="1"/>
          <w:sz w:val="44"/>
          <w:szCs w:val="44"/>
          <w:u w:val="single"/>
          <w:rtl w:val="0"/>
        </w:rPr>
        <w:t xml:space="preserve">Scenario 3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CODE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create or replace PROCEDURE transferfunds (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from_account INTEGER,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to_account INTEGER,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amount NUMBER 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fromacc_balance customers.balance%TYPE;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fromacc_cid customers.customerid%TYPE;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toacc_cid customers.customerid%TYPE;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SELECT c1.customerid, c1.balance, c2.customerid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INTO fromacc_cid, fromacc_balance, toacc_cid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FROM accounts a1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JOIN customers c1 ON a1.customerid = c1.customerid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JOIN accounts a2 ON a2.accountid = to_account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JOIN customers c2 ON a2.customerid = c2.customerid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WHERE a1.accountid = from_account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FOR UPDATE;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IF fromacc_balance &gt;= amount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THEN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UPDATE customers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SET balance =  CASE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                WHEN customerid = from_account THEN balance - amount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                WHEN customerid = to_account THEN balance + amount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                END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WHERE customerid  IN (from_account,to_account);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RAISE_APPLICATION_ERROR(-20001,'BALANCE IS TOO LOW!');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END IF;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exec transferfunds;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574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7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