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highlight w:val="white"/>
        </w:rPr>
      </w:pPr>
      <w:bookmarkStart w:colFirst="0" w:colLast="0" w:name="_gzdwxwka6r4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u w:val="single"/>
          <w:rtl w:val="0"/>
        </w:rPr>
        <w:t xml:space="preserve">Difference between JPA, Hibernate and Spring Data JPA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8wd356uok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djkxv5qf502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1.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JPA (Java Persistence API) – The Specification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(interface-based) specification in Java for </w:t>
      </w:r>
      <w:r w:rsidDel="00000000" w:rsidR="00000000" w:rsidRPr="00000000">
        <w:rPr>
          <w:b w:val="1"/>
          <w:rtl w:val="0"/>
        </w:rPr>
        <w:t xml:space="preserve">object-relational mapping (ORM)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 of</w:t>
      </w:r>
      <w:r w:rsidDel="00000000" w:rsidR="00000000" w:rsidRPr="00000000">
        <w:rPr>
          <w:rtl w:val="0"/>
        </w:rPr>
        <w:t xml:space="preserve">: Java EE / Jakarta EE.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Defines</w:t>
      </w:r>
      <w:r w:rsidDel="00000000" w:rsidR="00000000" w:rsidRPr="00000000">
        <w:rPr>
          <w:rtl w:val="0"/>
        </w:rPr>
        <w:t xml:space="preserve">: How Java objects map to database tables, how queries work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JPQL</w:t>
      </w:r>
      <w:r w:rsidDel="00000000" w:rsidR="00000000" w:rsidRPr="00000000">
        <w:rPr>
          <w:rtl w:val="0"/>
        </w:rPr>
        <w:t xml:space="preserve">), entity lifecycle, etc.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Provides</w:t>
      </w:r>
      <w:r w:rsidDel="00000000" w:rsidR="00000000" w:rsidRPr="00000000">
        <w:rPr>
          <w:rtl w:val="0"/>
        </w:rPr>
        <w:t xml:space="preserve">: Interfaces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@Id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NOT implement anything</w:t>
      </w:r>
      <w:r w:rsidDel="00000000" w:rsidR="00000000" w:rsidRPr="00000000">
        <w:rPr>
          <w:rtl w:val="0"/>
        </w:rPr>
        <w:t xml:space="preserve"> — needs a </w:t>
      </w: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(like Hibernate) to work.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 Think of JPA as a </w:t>
      </w:r>
      <w:r w:rsidDel="00000000" w:rsidR="00000000" w:rsidRPr="00000000">
        <w:rPr>
          <w:b w:val="1"/>
          <w:rtl w:val="0"/>
        </w:rPr>
        <w:t xml:space="preserve">set of rules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e3l2mk70qd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🔶 2.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Hibernate – The Implementation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</w:t>
      </w:r>
      <w:r w:rsidDel="00000000" w:rsidR="00000000" w:rsidRPr="00000000">
        <w:rPr>
          <w:rtl w:val="0"/>
        </w:rPr>
        <w:t xml:space="preserve">: The most popular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of JPA.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than JPA</w:t>
      </w:r>
      <w:r w:rsidDel="00000000" w:rsidR="00000000" w:rsidRPr="00000000">
        <w:rPr>
          <w:rtl w:val="0"/>
        </w:rPr>
        <w:t xml:space="preserve">: Offers additional features not in JPA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@BatchSize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StatelessSession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be used directly</w:t>
      </w:r>
      <w:r w:rsidDel="00000000" w:rsidR="00000000" w:rsidRPr="00000000">
        <w:rPr>
          <w:rtl w:val="0"/>
        </w:rPr>
        <w:t xml:space="preserve">, even without JPA.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as the </w:t>
      </w:r>
      <w:r w:rsidDel="00000000" w:rsidR="00000000" w:rsidRPr="00000000">
        <w:rPr>
          <w:b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behind JPA operations.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 Hibernate </w:t>
      </w:r>
      <w:r w:rsidDel="00000000" w:rsidR="00000000" w:rsidRPr="00000000">
        <w:rPr>
          <w:b w:val="1"/>
          <w:rtl w:val="0"/>
        </w:rPr>
        <w:t xml:space="preserve">implements the JPA spec</w:t>
      </w:r>
      <w:r w:rsidDel="00000000" w:rsidR="00000000" w:rsidRPr="00000000">
        <w:rPr>
          <w:rtl w:val="0"/>
        </w:rPr>
        <w:t xml:space="preserve">, and can also offer its own API when more power/flexibility is needed.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7a20mui5d3k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3.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Spring Data JPA – The Abstraction + Productivity Tool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Spring module</w:t>
      </w:r>
      <w:r w:rsidDel="00000000" w:rsidR="00000000" w:rsidRPr="00000000">
        <w:rPr>
          <w:rtl w:val="0"/>
        </w:rPr>
        <w:t xml:space="preserve"> that builds on JPA (and Hibernate) to </w:t>
      </w:r>
      <w:r w:rsidDel="00000000" w:rsidR="00000000" w:rsidRPr="00000000">
        <w:rPr>
          <w:b w:val="1"/>
          <w:rtl w:val="0"/>
        </w:rPr>
        <w:t xml:space="preserve">simplify DAO/Repository creation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Adds abstraction</w:t>
      </w:r>
      <w:r w:rsidDel="00000000" w:rsidR="00000000" w:rsidRPr="00000000">
        <w:rPr>
          <w:rtl w:val="0"/>
        </w:rPr>
        <w:t xml:space="preserve">: You just define interfaces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UserRepository extends JpaRepository&lt;User, Long&gt;</w:t>
      </w:r>
      <w:r w:rsidDel="00000000" w:rsidR="00000000" w:rsidRPr="00000000">
        <w:rPr>
          <w:rtl w:val="0"/>
        </w:rPr>
        <w:t xml:space="preserve"> — no need to write query methods.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Derived query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findByUsername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Pagination, sorting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queries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@Query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Auditing, specification API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management integration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 Spring Data JPA </w:t>
      </w:r>
      <w:r w:rsidDel="00000000" w:rsidR="00000000" w:rsidRPr="00000000">
        <w:rPr>
          <w:b w:val="1"/>
          <w:rtl w:val="0"/>
        </w:rPr>
        <w:t xml:space="preserve">uses JPA under the hood</w:t>
      </w:r>
      <w:r w:rsidDel="00000000" w:rsidR="00000000" w:rsidRPr="00000000">
        <w:rPr>
          <w:rtl w:val="0"/>
        </w:rPr>
        <w:t xml:space="preserve">, and often Hibernate is the default provider.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vgxp6pcdzi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735.0000000000005"/>
        <w:tblGridChange w:id="0">
          <w:tblGrid>
            <w:gridCol w:w="2235"/>
            <w:gridCol w:w="2235"/>
            <w:gridCol w:w="2235"/>
            <w:gridCol w:w="2735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Hibernate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 Data JPA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Specification (API)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(Library)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Spring abstraction/framework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Provided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Java EE / Jakarta 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Red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Spring (Pivotal)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Can it work alone?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 (needs JPA + provider)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Define ORM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Provide ORM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Simplify DAO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Extra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Yes (caching, filters)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Yes (auto repos, queries)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