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B89C4F" w14:textId="77777777" w:rsidR="00366C3B" w:rsidRDefault="00000000">
      <w:pPr>
        <w:pStyle w:val="Title"/>
      </w:pPr>
      <w:r>
        <w:t>Danh sách chức năng BoardVerse</w:t>
      </w:r>
    </w:p>
    <w:p w14:paraId="475162D5" w14:textId="77777777" w:rsidR="00366C3B" w:rsidRDefault="00000000">
      <w:r>
        <w:rPr>
          <w:b/>
        </w:rPr>
        <w:t>Checklist triển khai MVP cho CV</w:t>
      </w:r>
      <w:r>
        <w:t xml:space="preserve"> — chuyển từ tài liệu Markdown sang Word với ô checkbox tương tác.</w:t>
      </w:r>
    </w:p>
    <w:p w14:paraId="184960F2" w14:textId="77777777" w:rsidR="00366C3B" w:rsidRDefault="00000000">
      <w:pPr>
        <w:spacing w:after="160"/>
      </w:pPr>
      <w:r>
        <w:rPr>
          <w:b/>
        </w:rPr>
        <w:t xml:space="preserve">Cách dùng: </w:t>
      </w:r>
      <w:r>
        <w:t>Bấm trực tiếp vào ô vuông trong Microsoft Word để tích/bỏ tích. Việc gạch ngang cả dòng khi tích không được Word hỗ trợ tự động bằng checkbox thông thường; có thể gạch thủ công sau khi hoàn thành.</w:t>
      </w:r>
    </w:p>
    <w:p w14:paraId="5218D60A" w14:textId="77777777" w:rsidR="00366C3B" w:rsidRDefault="00000000">
      <w:pPr>
        <w:spacing w:after="240"/>
      </w:pPr>
      <w:r>
        <w:rPr>
          <w:b/>
        </w:rPr>
        <w:t xml:space="preserve">Lưu ý phạm vi: </w:t>
      </w:r>
      <w:r>
        <w:t>Tài liệu này giữ nội dung và mã chức năng theo file Markdown gốc; checkbox được thêm cho từng chức năng con và từng đầu việc/rule/NFR trong checklist.</w:t>
      </w:r>
    </w:p>
    <w:p w14:paraId="1DD82B55" w14:textId="77777777" w:rsidR="00366C3B" w:rsidRDefault="00000000">
      <w:pPr>
        <w:pStyle w:val="Heading1"/>
      </w:pPr>
      <w:r>
        <w:t>1. Danh sách đầy đủ chức năng hiện có trong BRD/SRS</w:t>
      </w:r>
    </w:p>
    <w:p w14:paraId="09030C5C" w14:textId="77777777" w:rsidR="00366C3B" w:rsidRDefault="00000000">
      <w:pPr>
        <w:pStyle w:val="Heading2"/>
      </w:pPr>
      <w:r>
        <w:t>1.1. Phân hệ Bán hàng (SC-01, SC-02, SC-06, SC-11)</w:t>
      </w:r>
    </w:p>
    <w:p w14:paraId="54FDECE7" w14:textId="07D16763" w:rsidR="00366C3B" w:rsidRDefault="00000000">
      <w:pPr>
        <w:spacing w:after="80"/>
        <w:ind w:left="115"/>
      </w:pPr>
      <w:sdt>
        <w:sdtPr>
          <w:alias w:val="Đánh dấu hoàn thành"/>
          <w:tag w:val="BV_dd93835960"/>
          <w:id w:val="11339142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B19C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FR-BH-01 — Đăng ký / đăng nhập bằng email + mật khẩu (khoá 15 phút sau 5 lần sai)  (Nguồn: UC-01)</w:t>
      </w:r>
    </w:p>
    <w:p w14:paraId="2C763EB3" w14:textId="2184723B" w:rsidR="00366C3B" w:rsidRDefault="00000000">
      <w:pPr>
        <w:spacing w:after="80"/>
        <w:ind w:left="115"/>
      </w:pPr>
      <w:sdt>
        <w:sdtPr>
          <w:alias w:val="Đánh dấu hoàn thành"/>
          <w:tag w:val="BV_c9cefafdd3"/>
          <w:id w:val="-2608435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B19C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FR-BH-02 — Danh sách sản phẩm: lọc theo danh mục/giá/trạng thái, tìm kiếm theo từ khoá  (Nguồn: UC-02)</w:t>
      </w:r>
    </w:p>
    <w:p w14:paraId="4F501844" w14:textId="4EE2BBF0" w:rsidR="00366C3B" w:rsidRDefault="00000000">
      <w:pPr>
        <w:spacing w:after="80"/>
        <w:ind w:left="115"/>
      </w:pPr>
      <w:sdt>
        <w:sdtPr>
          <w:alias w:val="Đánh dấu hoàn thành"/>
          <w:tag w:val="BV_d6668e3f57"/>
          <w:id w:val="-21058744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E7A5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FR-BH-03 — Chi tiết sản phẩm kèm checklist linh kiện  (Nguồn: UC-02)</w:t>
      </w:r>
    </w:p>
    <w:p w14:paraId="4EBFCE3B" w14:textId="25DC7D1D" w:rsidR="00366C3B" w:rsidRDefault="00000000">
      <w:pPr>
        <w:spacing w:after="80"/>
        <w:ind w:left="115"/>
      </w:pPr>
      <w:sdt>
        <w:sdtPr>
          <w:alias w:val="Đánh dấu hoàn thành"/>
          <w:tag w:val="BV_cd08d2e6ff"/>
          <w:id w:val="4206163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B19C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 FR-BH-04 — Kiểm tra còn hàng trước khi cho thêm giỏ/checkout (đơn mua)  (Nguồn: UC-03)</w:t>
      </w:r>
    </w:p>
    <w:p w14:paraId="2F578BFF" w14:textId="77777777" w:rsidR="00366C3B" w:rsidRDefault="00000000">
      <w:pPr>
        <w:spacing w:after="80"/>
        <w:ind w:left="115"/>
      </w:pPr>
      <w:sdt>
        <w:sdtPr>
          <w:alias w:val="Đánh dấu hoàn thành"/>
          <w:tag w:val="BV_e6c0e7ad10"/>
          <w:id w:val="-17402462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FR-BH-05 — Xem lịch sử đơn mua/thuê của chính khách  (Nguồn: UC-02)</w:t>
      </w:r>
    </w:p>
    <w:p w14:paraId="4CA271F4" w14:textId="77777777" w:rsidR="00366C3B" w:rsidRDefault="00000000">
      <w:pPr>
        <w:spacing w:after="80"/>
        <w:ind w:left="115"/>
      </w:pPr>
      <w:sdt>
        <w:sdtPr>
          <w:alias w:val="Đánh dấu hoàn thành"/>
          <w:tag w:val="BV_63884f51f2"/>
          <w:id w:val="-16135893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FR-BH-06 — Huỷ đơn khi còn ở trạng thái Pending  (Nguồn: UC-03, UC-04)</w:t>
      </w:r>
    </w:p>
    <w:p w14:paraId="0EFA7FF3" w14:textId="77777777" w:rsidR="00366C3B" w:rsidRDefault="00000000">
      <w:pPr>
        <w:spacing w:after="80"/>
        <w:ind w:left="115"/>
      </w:pPr>
      <w:sdt>
        <w:sdtPr>
          <w:alias w:val="Đánh dấu hoàn thành"/>
          <w:tag w:val="BV_3a98cde612"/>
          <w:id w:val="13711123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FR-BH-07 — Quên/đặt lại mật khẩu qua email (link 30 phút)  (Nguồn: UC-17)</w:t>
      </w:r>
    </w:p>
    <w:p w14:paraId="3B0B4CBE" w14:textId="77777777" w:rsidR="00366C3B" w:rsidRDefault="00000000">
      <w:pPr>
        <w:spacing w:after="80"/>
        <w:ind w:left="115"/>
      </w:pPr>
      <w:sdt>
        <w:sdtPr>
          <w:alias w:val="Đánh dấu hoàn thành"/>
          <w:tag w:val="BV_a26974d193"/>
          <w:id w:val="674609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FR-BH-08 — Giỏ mua: nhiều sản phẩm, chọn số lượng mỗi sản phẩm  (Nguồn: UC-03)</w:t>
      </w:r>
    </w:p>
    <w:p w14:paraId="3B8BE918" w14:textId="77777777" w:rsidR="00366C3B" w:rsidRDefault="00000000">
      <w:pPr>
        <w:spacing w:after="80"/>
        <w:ind w:left="115"/>
      </w:pPr>
      <w:sdt>
        <w:sdtPr>
          <w:alias w:val="Đánh dấu hoàn thành"/>
          <w:tag w:val="BV_d118787273"/>
          <w:id w:val="-15051208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FR-BH-09 — Xem/sửa số lượng/xoá sản phẩm trong giỏ mua trước khi thanh toán  (Nguồn: UC-03)</w:t>
      </w:r>
    </w:p>
    <w:p w14:paraId="017A0FEB" w14:textId="77777777" w:rsidR="00366C3B" w:rsidRDefault="00000000">
      <w:pPr>
        <w:spacing w:after="80"/>
        <w:ind w:left="115"/>
      </w:pPr>
      <w:sdt>
        <w:sdtPr>
          <w:alias w:val="Đánh dấu hoàn thành"/>
          <w:tag w:val="BV_7e75d44ea4"/>
          <w:id w:val="8903039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FR-BH-10 — Xem/sửa thông tin cá nhân (họ tên, SĐT, địa chỉ), đổi mật khẩu  (Nguồn: UC-18)</w:t>
      </w:r>
    </w:p>
    <w:p w14:paraId="42C167D0" w14:textId="77777777" w:rsidR="00366C3B" w:rsidRDefault="00000000">
      <w:pPr>
        <w:spacing w:after="80"/>
        <w:ind w:left="115"/>
      </w:pPr>
      <w:sdt>
        <w:sdtPr>
          <w:alias w:val="Đánh dấu hoàn thành"/>
          <w:tag w:val="BV_36050d8825"/>
          <w:id w:val="1861244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FR-BH-11 — Đánh giá sản phẩm (1-5 sao + nhận xét) cho đơn đã Completed  (Nguồn: UC-19)</w:t>
      </w:r>
    </w:p>
    <w:p w14:paraId="10B86E4F" w14:textId="77777777" w:rsidR="00366C3B" w:rsidRDefault="00000000">
      <w:pPr>
        <w:pStyle w:val="Heading2"/>
      </w:pPr>
      <w:r>
        <w:t>1.2. Phân hệ Cho thuê (SC-03, SC-04)</w:t>
      </w:r>
    </w:p>
    <w:p w14:paraId="0E6C802E" w14:textId="77777777" w:rsidR="00366C3B" w:rsidRDefault="00000000">
      <w:pPr>
        <w:spacing w:after="80"/>
        <w:ind w:left="115"/>
      </w:pPr>
      <w:sdt>
        <w:sdtPr>
          <w:alias w:val="Đánh dấu hoàn thành"/>
          <w:tag w:val="BV_fea5cb5166"/>
          <w:id w:val="1626271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FR-CT-01 — Giỏ thuê: nhiều sản phẩm, mỗi sản phẩm tự chọn ngày bắt đầu/kết thúc riêng  (Nguồn: UC-04)</w:t>
      </w:r>
    </w:p>
    <w:p w14:paraId="737E1004" w14:textId="77777777" w:rsidR="00366C3B" w:rsidRDefault="00000000">
      <w:pPr>
        <w:spacing w:after="80"/>
        <w:ind w:left="115"/>
      </w:pPr>
      <w:sdt>
        <w:sdtPr>
          <w:alias w:val="Đánh dấu hoàn thành"/>
          <w:tag w:val="BV_02fb200034"/>
          <w:id w:val="19498987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FR-CT-02 — Chặn trùng lịch thuê (chung ít nhất 1 ngày với đơn khác còn hiệu lực)  (Nguồn: UC-04)</w:t>
      </w:r>
    </w:p>
    <w:p w14:paraId="46396935" w14:textId="77777777" w:rsidR="00366C3B" w:rsidRDefault="00000000">
      <w:pPr>
        <w:spacing w:after="80"/>
        <w:ind w:left="115"/>
      </w:pPr>
      <w:sdt>
        <w:sdtPr>
          <w:alias w:val="Đánh dấu hoàn thành"/>
          <w:tag w:val="BV_ef33c67e07"/>
          <w:id w:val="19315345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FR-CT-03 — Tự tính tổng tiền cọc theo BRU-01 (giá niêm yết + phí ship ước tính × 2)  (Nguồn: UC-04, UC-05)</w:t>
      </w:r>
    </w:p>
    <w:p w14:paraId="2385E48E" w14:textId="77777777" w:rsidR="00366C3B" w:rsidRDefault="00000000">
      <w:pPr>
        <w:spacing w:after="80"/>
        <w:ind w:left="115"/>
      </w:pPr>
      <w:sdt>
        <w:sdtPr>
          <w:alias w:val="Đánh dấu hoàn thành"/>
          <w:tag w:val="BV_923804b29e"/>
          <w:id w:val="-703783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FR-CT-04 — Tự tính tiền thuê theo biểu giá lũy tiến giảm BRU-02  (Nguồn: UC-04)</w:t>
      </w:r>
    </w:p>
    <w:p w14:paraId="629DEE4E" w14:textId="77777777" w:rsidR="00366C3B" w:rsidRDefault="00000000">
      <w:pPr>
        <w:spacing w:after="80"/>
        <w:ind w:left="115"/>
      </w:pPr>
      <w:sdt>
        <w:sdtPr>
          <w:alias w:val="Đánh dấu hoàn thành"/>
          <w:tag w:val="BV_39bc9af408"/>
          <w:id w:val="-1017073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FR-CT-05 — Xác nhận đơn thuê + bàn giao cho giao vận  (Nguồn: UC-05, UC-06)</w:t>
      </w:r>
    </w:p>
    <w:p w14:paraId="5FCC148E" w14:textId="77777777" w:rsidR="00366C3B" w:rsidRDefault="00000000">
      <w:pPr>
        <w:spacing w:after="80"/>
        <w:ind w:left="115"/>
      </w:pPr>
      <w:sdt>
        <w:sdtPr>
          <w:alias w:val="Đánh dấu hoàn thành"/>
          <w:tag w:val="BV_5d13042402"/>
          <w:id w:val="14452609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FR-CT-06 — Tự tính phạt trễ hạn theo BRU-03 (15%/ngày, trần 100%)  (Nguồn: UC-07)</w:t>
      </w:r>
    </w:p>
    <w:p w14:paraId="333D6CD8" w14:textId="77777777" w:rsidR="00366C3B" w:rsidRDefault="00000000">
      <w:pPr>
        <w:spacing w:after="80"/>
        <w:ind w:left="115"/>
      </w:pPr>
      <w:sdt>
        <w:sdtPr>
          <w:alias w:val="Đánh dấu hoàn thành"/>
          <w:tag w:val="BV_a3ae9deea8"/>
          <w:id w:val="20844055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FR-CT-07 — Tự tính tổng tiền hoàn cọc cuối (trừ phạt/đền bù/chênh lệch ship)  (Nguồn: UC-07)</w:t>
      </w:r>
    </w:p>
    <w:p w14:paraId="56856B77" w14:textId="77777777" w:rsidR="00366C3B" w:rsidRDefault="00000000">
      <w:pPr>
        <w:spacing w:after="80"/>
        <w:ind w:left="115"/>
      </w:pPr>
      <w:sdt>
        <w:sdtPr>
          <w:alias w:val="Đánh dấu hoàn thành"/>
          <w:tag w:val="BV_37913e9506"/>
          <w:id w:val="-19370475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FR-CT-08 — Nhắc hạn trả hàng trước 1 ngày (email)  (Nguồn: UC-04)</w:t>
      </w:r>
    </w:p>
    <w:p w14:paraId="57789BA1" w14:textId="77777777" w:rsidR="00366C3B" w:rsidRDefault="00000000">
      <w:pPr>
        <w:spacing w:after="80"/>
        <w:ind w:left="115"/>
      </w:pPr>
      <w:sdt>
        <w:sdtPr>
          <w:alias w:val="Đánh dấu hoàn thành"/>
          <w:tag w:val="BV_6e953da64f"/>
          <w:id w:val="-16457407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FR-CT-09 — Xem/sửa ngày thuê/xoá sản phẩm trong giỏ thuê trước khi thanh toán  (Nguồn: UC-04)</w:t>
      </w:r>
    </w:p>
    <w:p w14:paraId="48F762CD" w14:textId="77777777" w:rsidR="00366C3B" w:rsidRDefault="00000000">
      <w:pPr>
        <w:pStyle w:val="Heading2"/>
      </w:pPr>
      <w:r>
        <w:t>1.3. Phân hệ Quản lý kho (SC-05)</w:t>
      </w:r>
    </w:p>
    <w:p w14:paraId="55964137" w14:textId="77777777" w:rsidR="00366C3B" w:rsidRDefault="00000000">
      <w:pPr>
        <w:spacing w:after="80"/>
        <w:ind w:left="115"/>
      </w:pPr>
      <w:sdt>
        <w:sdtPr>
          <w:alias w:val="Đánh dấu hoàn thành"/>
          <w:tag w:val="BV_e286eeea05"/>
          <w:id w:val="-12144972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FR-KHO-01 — Ghi nhận kết quả kiểm đếm linh kiện theo checklist từng tựa game  (Nguồn: UC-08)</w:t>
      </w:r>
    </w:p>
    <w:p w14:paraId="0050C6A8" w14:textId="77777777" w:rsidR="00366C3B" w:rsidRDefault="00000000">
      <w:pPr>
        <w:spacing w:after="80"/>
        <w:ind w:left="115"/>
      </w:pPr>
      <w:sdt>
        <w:sdtPr>
          <w:alias w:val="Đánh dấu hoàn thành"/>
          <w:tag w:val="BV_d6a521ca28"/>
          <w:id w:val="-21278396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FR-KHO-02 — Cập nhật trạng thái hộp game theo state machine (Available/Reserved/Rented/Checking/Damaged/Sold)  (Nguồn: UC-09)</w:t>
      </w:r>
    </w:p>
    <w:p w14:paraId="35E1CF2F" w14:textId="77777777" w:rsidR="00366C3B" w:rsidRDefault="00000000">
      <w:pPr>
        <w:pStyle w:val="Heading2"/>
      </w:pPr>
      <w:r>
        <w:lastRenderedPageBreak/>
        <w:t>1.4. Phân hệ Thanh toán &amp; Giao vận (SC-08, SC-09)</w:t>
      </w:r>
    </w:p>
    <w:p w14:paraId="32D601BD" w14:textId="77777777" w:rsidR="00366C3B" w:rsidRDefault="00000000">
      <w:pPr>
        <w:spacing w:after="80"/>
        <w:ind w:left="115"/>
      </w:pPr>
      <w:sdt>
        <w:sdtPr>
          <w:alias w:val="Đánh dấu hoàn thành"/>
          <w:tag w:val="BV_220bba9ae3"/>
          <w:id w:val="1304822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FR-TTGV-01 — Bắt buộc nhập địa chỉ nhận hàng + địa chỉ trả hàng (không có tự lấy/tự trả)  (Nguồn: UC-04, UC-11)</w:t>
      </w:r>
    </w:p>
    <w:p w14:paraId="570D7258" w14:textId="77777777" w:rsidR="00366C3B" w:rsidRDefault="00000000">
      <w:pPr>
        <w:spacing w:after="80"/>
        <w:ind w:left="115"/>
      </w:pPr>
      <w:sdt>
        <w:sdtPr>
          <w:alias w:val="Đánh dấu hoàn thành"/>
          <w:tag w:val="BV_3ea8f99304"/>
          <w:id w:val="919137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FR-TTGV-02 — Tự tính khoảng cách, tự chọn đối tác giao vận (Green SM ≤20km / Shopee Express &gt;20km), tính phí  (Nguồn: UC-04, UC-11)</w:t>
      </w:r>
    </w:p>
    <w:p w14:paraId="39E88D22" w14:textId="77777777" w:rsidR="00366C3B" w:rsidRDefault="00000000">
      <w:pPr>
        <w:spacing w:after="80"/>
        <w:ind w:left="115"/>
      </w:pPr>
      <w:sdt>
        <w:sdtPr>
          <w:alias w:val="Đánh dấu hoàn thành"/>
          <w:tag w:val="BV_8baa3b4649"/>
          <w:id w:val="-3105568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FR-TTGV-03 — Gọi API đối tác giao vận tạo yêu cầu giao hàng khi xác nhận đơn  (Nguồn: UC-06)</w:t>
      </w:r>
    </w:p>
    <w:p w14:paraId="297B3229" w14:textId="77777777" w:rsidR="00366C3B" w:rsidRDefault="00000000">
      <w:pPr>
        <w:spacing w:after="80"/>
        <w:ind w:left="115"/>
      </w:pPr>
      <w:sdt>
        <w:sdtPr>
          <w:alias w:val="Đánh dấu hoàn thành"/>
          <w:tag w:val="BV_9cbaf70990"/>
          <w:id w:val="570589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FR-TTGV-04 — Gọi API đối tác giao vận tạo yêu cầu lấy hàng trả khi đến hạn  (Nguồn: UC-11)</w:t>
      </w:r>
    </w:p>
    <w:p w14:paraId="76401C71" w14:textId="77777777" w:rsidR="00366C3B" w:rsidRDefault="00000000">
      <w:pPr>
        <w:spacing w:after="80"/>
        <w:ind w:left="115"/>
      </w:pPr>
      <w:sdt>
        <w:sdtPr>
          <w:alias w:val="Đánh dấu hoàn thành"/>
          <w:tag w:val="BV_586067e8e6"/>
          <w:id w:val="-16398715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FR-TTGV-05 — Nhận &amp; xử lý webhook cập nhật trạng thái vận chuyển  (Nguồn: UC-12)</w:t>
      </w:r>
    </w:p>
    <w:p w14:paraId="14901B2E" w14:textId="77777777" w:rsidR="00366C3B" w:rsidRDefault="00000000">
      <w:pPr>
        <w:spacing w:after="80"/>
        <w:ind w:left="115"/>
      </w:pPr>
      <w:sdt>
        <w:sdtPr>
          <w:alias w:val="Đánh dấu hoàn thành"/>
          <w:tag w:val="BV_2bf62cc0b8"/>
          <w:id w:val="1942330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FR-TTGV-06 — Gọi API cổng thanh toán MoMo sinh mã QR động theo BRU-06  (Nguồn: UC-10)</w:t>
      </w:r>
    </w:p>
    <w:p w14:paraId="776F7E90" w14:textId="77777777" w:rsidR="00366C3B" w:rsidRDefault="00000000">
      <w:pPr>
        <w:spacing w:after="80"/>
        <w:ind w:left="115"/>
      </w:pPr>
      <w:sdt>
        <w:sdtPr>
          <w:alias w:val="Đánh dấu hoàn thành"/>
          <w:tag w:val="BV_e799a6b493"/>
          <w:id w:val="-342933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FR-TTGV-07 — Chỉ xác nhận thanh toán qua webhook, không xác nhận thủ công  (Nguồn: UC-10)</w:t>
      </w:r>
    </w:p>
    <w:p w14:paraId="0B5745C3" w14:textId="77777777" w:rsidR="00366C3B" w:rsidRDefault="00000000">
      <w:pPr>
        <w:spacing w:after="80"/>
        <w:ind w:left="115"/>
      </w:pPr>
      <w:sdt>
        <w:sdtPr>
          <w:alias w:val="Đánh dấu hoàn thành"/>
          <w:tag w:val="BV_03571bf808"/>
          <w:id w:val="-5846067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FR-TTGV-08 — Tự tính chênh lệch phí ship giữa cọc đã giữ và thực tế, cộng/trừ vào hoàn cọc  (Nguồn: UC-07)</w:t>
      </w:r>
    </w:p>
    <w:p w14:paraId="2E1C0F99" w14:textId="77777777" w:rsidR="00366C3B" w:rsidRDefault="00000000">
      <w:pPr>
        <w:spacing w:after="80"/>
        <w:ind w:left="115"/>
      </w:pPr>
      <w:sdt>
        <w:sdtPr>
          <w:alias w:val="Đánh dấu hoàn thành"/>
          <w:tag w:val="BV_2878de484b"/>
          <w:id w:val="-15355803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FR-TTGV-09 — Rút tiền từ ví điện tử nội bộ về tài khoản ngân hàng  (Nguồn: UC-20)</w:t>
      </w:r>
    </w:p>
    <w:p w14:paraId="058F3E8C" w14:textId="77777777" w:rsidR="00366C3B" w:rsidRDefault="00000000">
      <w:pPr>
        <w:pStyle w:val="Heading2"/>
      </w:pPr>
      <w:r>
        <w:t>1.5. Phân hệ Quản trị hệ thống (SC-07, SC-10)</w:t>
      </w:r>
    </w:p>
    <w:p w14:paraId="635F2BCB" w14:textId="77777777" w:rsidR="00366C3B" w:rsidRDefault="00000000">
      <w:pPr>
        <w:spacing w:after="80"/>
        <w:ind w:left="115"/>
      </w:pPr>
      <w:sdt>
        <w:sdtPr>
          <w:alias w:val="Đánh dấu hoàn thành"/>
          <w:tag w:val="BV_52075c80ed"/>
          <w:id w:val="11015328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FR-ADM-01 — Đăng nhập nội bộ riêng biệt Staff/Admin (không dùng chung tài khoản khách)  (Nguồn: UC-13)</w:t>
      </w:r>
    </w:p>
    <w:p w14:paraId="551FE7A8" w14:textId="77777777" w:rsidR="00366C3B" w:rsidRDefault="00000000">
      <w:pPr>
        <w:spacing w:after="80"/>
        <w:ind w:left="115"/>
      </w:pPr>
      <w:sdt>
        <w:sdtPr>
          <w:alias w:val="Đánh dấu hoàn thành"/>
          <w:tag w:val="BV_960a5e6f75"/>
          <w:id w:val="6843344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FR-ADM-02 — Admin tạo/sửa/khoá-mở khoá tài khoản nhân viên  (Nguồn: UC-14)</w:t>
      </w:r>
    </w:p>
    <w:p w14:paraId="4406FADD" w14:textId="77777777" w:rsidR="00366C3B" w:rsidRDefault="00000000">
      <w:pPr>
        <w:spacing w:after="80"/>
        <w:ind w:left="115"/>
      </w:pPr>
      <w:sdt>
        <w:sdtPr>
          <w:alias w:val="Đánh dấu hoàn thành"/>
          <w:tag w:val="BV_e2d78bd6e6"/>
          <w:id w:val="-8092484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FR-ADM-03 — Admin thêm/sửa/xoá sản phẩm, cập nhật giá bán/giá thuê  (Nguồn: UC-15)</w:t>
      </w:r>
    </w:p>
    <w:p w14:paraId="5AD2BA2A" w14:textId="77777777" w:rsidR="00366C3B" w:rsidRDefault="00000000">
      <w:pPr>
        <w:spacing w:after="80"/>
        <w:ind w:left="115"/>
      </w:pPr>
      <w:sdt>
        <w:sdtPr>
          <w:alias w:val="Đánh dấu hoàn thành"/>
          <w:tag w:val="BV_cfbf404560"/>
          <w:id w:val="778070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FR-ADM-04 — Báo cáo doanh thu bán/thuê theo tháng  (Nguồn: UC-16)</w:t>
      </w:r>
    </w:p>
    <w:p w14:paraId="613CBAD7" w14:textId="77777777" w:rsidR="00366C3B" w:rsidRDefault="00000000">
      <w:pPr>
        <w:spacing w:after="80"/>
        <w:ind w:left="115"/>
      </w:pPr>
      <w:sdt>
        <w:sdtPr>
          <w:alias w:val="Đánh dấu hoàn thành"/>
          <w:tag w:val="BV_a78f0a2070"/>
          <w:id w:val="666597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FR-ADM-05 — Báo cáo tồn kho theo trạng thái hộp game + danh sách đơn theo trạng thái  (Nguồn: UC-16)</w:t>
      </w:r>
    </w:p>
    <w:p w14:paraId="71D8C549" w14:textId="77777777" w:rsidR="00366C3B" w:rsidRDefault="00000000">
      <w:pPr>
        <w:pStyle w:val="Heading2"/>
      </w:pPr>
      <w:r>
        <w:t>1.6. Quy tắc nghiệp vụ nền (bắt buộc dù chọn feature nào)</w:t>
      </w:r>
    </w:p>
    <w:p w14:paraId="2415730A" w14:textId="77777777" w:rsidR="00366C3B" w:rsidRDefault="00000000">
      <w:pPr>
        <w:spacing w:after="100"/>
      </w:pPr>
      <w:r>
        <w:t>BRU-01 (cọc), BRU-02 (giá thuê lũy tiến), BRU-03 (phạt trễ hạn), BRU-04 (đền bù mất/hỏng), BRU-05 (chọn đối tác &amp; phí ship), BRU-06 (QR + ví điện tử), BRU-07 (ưu tiên theo webhook đến trước, không giữ chỗ).</w:t>
      </w:r>
    </w:p>
    <w:p w14:paraId="65EB014D" w14:textId="77777777" w:rsidR="00366C3B" w:rsidRDefault="00000000">
      <w:pPr>
        <w:pStyle w:val="Heading2"/>
      </w:pPr>
      <w:r>
        <w:t>1.7. Yêu cầu phi chức năng chính (NFR)</w:t>
      </w:r>
    </w:p>
    <w:p w14:paraId="039DC96F" w14:textId="77777777" w:rsidR="00366C3B" w:rsidRDefault="00000000">
      <w:pPr>
        <w:spacing w:after="100"/>
      </w:pPr>
      <w:r>
        <w:t>Hiệu năng (≤3s tải trang, ≥50 user đồng thời), uptime 99%, bảo mật (hash password, session timeout 30 phút, OWASP Top 10), responsive 360-1920px, lưu trữ dữ liệu theo Luật Kế toán/Nghị định 13/2023 (giả định).</w:t>
      </w:r>
    </w:p>
    <w:p w14:paraId="57454E5C" w14:textId="77777777" w:rsidR="00366C3B" w:rsidRDefault="00000000">
      <w:r>
        <w:br w:type="page"/>
      </w:r>
    </w:p>
    <w:p w14:paraId="18DC119E" w14:textId="77777777" w:rsidR="00366C3B" w:rsidRDefault="00000000">
      <w:pPr>
        <w:pStyle w:val="Heading1"/>
      </w:pPr>
      <w:r>
        <w:lastRenderedPageBreak/>
        <w:t>2. Đề xuất rút gọn phạm vi khi code thật để nộp CV</w:t>
      </w:r>
    </w:p>
    <w:p w14:paraId="4D9C86FB" w14:textId="77777777" w:rsidR="00366C3B" w:rsidRDefault="00000000">
      <w:r>
        <w:rPr>
          <w:b/>
        </w:rPr>
        <w:t>Nguyên tắc chọn:</w:t>
      </w:r>
      <w:r>
        <w:t xml:space="preserve"> giữ lại các chức năng *thể hiện rõ nhất chất "nghiệp vụ có logic tính toán + xử lý trạng thái/race condition"* (điểm mạnh nhất của đồ án này so với CRUD app thông thường), cắt/lùi các phần tốn công tích hợp nhưng ít giá trị trình diễn (vì toàn bộ đối tác thứ 3 chỉ là mock — xem phần "Nhược điểm" đã trao đổi trước đó).</w:t>
      </w:r>
    </w:p>
    <w:p w14:paraId="08F327F3" w14:textId="77777777" w:rsidR="00366C3B" w:rsidRDefault="00000000">
      <w:pPr>
        <w:pStyle w:val="Heading2"/>
      </w:pPr>
      <w:r>
        <w:t>2.1. MUST — giữ nguyên, đây là "linh hồn" của project</w:t>
      </w:r>
    </w:p>
    <w:p w14:paraId="735043CE" w14:textId="77777777" w:rsidR="00366C3B" w:rsidRDefault="00000000">
      <w:pPr>
        <w:spacing w:after="80"/>
        <w:ind w:left="115"/>
      </w:pPr>
      <w:sdt>
        <w:sdtPr>
          <w:alias w:val="Đánh dấu hoàn thành"/>
          <w:tag w:val="BV_5dfba44df3"/>
          <w:id w:val="-14082971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FR-CT-01, 02, 03, 04, 05, 06, 07, 09 (toàn bộ luồng đặt thuê — tính cọc, giá lũy tiến, phạt trễ hạn, hoàn cọc) — đây là bộ quy tắc nghiệp vụ phức tạp nhất, </w:t>
      </w:r>
      <w:r>
        <w:rPr>
          <w:b/>
        </w:rPr>
        <w:t>không nên cắt</w:t>
      </w:r>
      <w:r>
        <w:t>, vì đây chính là lý do project này "khác" một to-do app.</w:t>
      </w:r>
    </w:p>
    <w:p w14:paraId="69462E52" w14:textId="77777777" w:rsidR="00366C3B" w:rsidRDefault="00000000">
      <w:pPr>
        <w:spacing w:after="80"/>
        <w:ind w:left="115"/>
      </w:pPr>
      <w:sdt>
        <w:sdtPr>
          <w:alias w:val="Đánh dấu hoàn thành"/>
          <w:tag w:val="BV_c7f03fd7d4"/>
          <w:id w:val="-17692305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FR-KHO-01, 02 (checklist kiểm đếm + state machine hộp game) — đi kèm trực tiếp với luồng thuê/trả, không tách rời được.</w:t>
      </w:r>
    </w:p>
    <w:p w14:paraId="446BDCA0" w14:textId="77777777" w:rsidR="00366C3B" w:rsidRDefault="00000000">
      <w:pPr>
        <w:spacing w:after="80"/>
        <w:ind w:left="115"/>
      </w:pPr>
      <w:sdt>
        <w:sdtPr>
          <w:alias w:val="Đánh dấu hoàn thành"/>
          <w:tag w:val="BV_3ca0c7a522"/>
          <w:id w:val="-9403657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FR-TTGV-06, 07 (QR + xác nhận qua webhook) và BRU-07 (ưu tiên theo webhook đến trước) — đây là bài toán race-condition/idempotency đáng kể nhất để nói trong phỏng vấn kỹ thuật; webhook có thể </w:t>
      </w:r>
      <w:r>
        <w:rPr>
          <w:b/>
        </w:rPr>
        <w:t>giả lập bằng một endpoint nội bộ tự gọi</w:t>
      </w:r>
      <w:r>
        <w:t xml:space="preserve"> (không cần tích hợp MoMo thật) nhưng vẫn giữ đúng cơ chế.</w:t>
      </w:r>
    </w:p>
    <w:p w14:paraId="78FBC1FC" w14:textId="77777777" w:rsidR="00366C3B" w:rsidRDefault="00000000">
      <w:pPr>
        <w:spacing w:after="80"/>
        <w:ind w:left="115"/>
      </w:pPr>
      <w:sdt>
        <w:sdtPr>
          <w:alias w:val="Đánh dấu hoàn thành"/>
          <w:tag w:val="BV_ac2acdfc5d"/>
          <w:id w:val="-20135933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FR-BH-01, 02, 03, 04 (đăng nhập, danh sách/chi tiết sản phẩm, checkout mua cơ bản) — nền tảng, không có thì không demo được gì.</w:t>
      </w:r>
    </w:p>
    <w:p w14:paraId="6D4DD4E8" w14:textId="77777777" w:rsidR="00366C3B" w:rsidRDefault="00000000">
      <w:pPr>
        <w:spacing w:after="80"/>
        <w:ind w:left="115"/>
      </w:pPr>
      <w:sdt>
        <w:sdtPr>
          <w:alias w:val="Đánh dấu hoàn thành"/>
          <w:tag w:val="BV_92267c7c45"/>
          <w:id w:val="-2121977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FR-ADM-01, 03 (đăng nhập nội bộ, quản lý sản phẩm/giá) — cần tối thiểu để Admin tạo dữ liệu seed và demo phân quyền.</w:t>
      </w:r>
    </w:p>
    <w:p w14:paraId="5DEDCBEE" w14:textId="77777777" w:rsidR="00366C3B" w:rsidRDefault="00000000">
      <w:pPr>
        <w:pStyle w:val="Heading2"/>
      </w:pPr>
      <w:r>
        <w:t>2.2. NÊN RÚT GỌN hoặc ĐƠN GIẢN HOÁ (vẫn giữ ý tưởng, chỉ giảm độ phức tạp tích hợp)</w:t>
      </w:r>
    </w:p>
    <w:p w14:paraId="06B548D9" w14:textId="77777777" w:rsidR="00366C3B" w:rsidRDefault="00000000">
      <w:pPr>
        <w:spacing w:after="80"/>
        <w:ind w:left="115"/>
      </w:pPr>
      <w:sdt>
        <w:sdtPr>
          <w:alias w:val="Đánh dấu hoàn thành"/>
          <w:tag w:val="BV_361d99d4ed"/>
          <w:id w:val="-1322614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</w:rPr>
        <w:t>Gộp 2 đối tác giao vận thành 1</w:t>
      </w:r>
      <w:r>
        <w:t xml:space="preserve"> (chỉ giữ Green SM, bỏ Shopee Express) — logic "chọn theo khoảng cách" trong BRU-05 có thể demo bằng 1 đối tác + ngưỡng khoảng cách giả, không cần code 2 bộ API giả lập song song. Giảm ~40% công việc ở FR-TTGV-02/03/04/05 mà không mất điểm trình diễn vì bản chất là mock cả hai.</w:t>
      </w:r>
    </w:p>
    <w:p w14:paraId="73B86912" w14:textId="77777777" w:rsidR="00366C3B" w:rsidRDefault="00000000">
      <w:pPr>
        <w:spacing w:after="80"/>
        <w:ind w:left="115"/>
      </w:pPr>
      <w:sdt>
        <w:sdtPr>
          <w:alias w:val="Đánh dấu hoàn thành"/>
          <w:tag w:val="BV_b67cbe3709"/>
          <w:id w:val="7453093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</w:rPr>
        <w:t>FR-TTGV-08 (chênh lệch ship lúc hoàn cọc)</w:t>
      </w:r>
      <w:r>
        <w:t xml:space="preserve"> — là một edge-case nhỏ, có thể code sau khi luồng chính (đặt thuê → trả hàng → hoàn cọc) đã chạy được; không chặn đường demo chính nếu chưa kịp.</w:t>
      </w:r>
    </w:p>
    <w:p w14:paraId="04A3D93E" w14:textId="77777777" w:rsidR="00366C3B" w:rsidRDefault="00000000">
      <w:pPr>
        <w:spacing w:after="80"/>
        <w:ind w:left="115"/>
      </w:pPr>
      <w:sdt>
        <w:sdtPr>
          <w:alias w:val="Đánh dấu hoàn thành"/>
          <w:tag w:val="BV_9714ff4443"/>
          <w:id w:val="-6783457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</w:rPr>
        <w:t>FR-BH-08, 09 (giỏ mua nhiều sản phẩm/số lượng)</w:t>
      </w:r>
      <w:r>
        <w:t xml:space="preserve"> — có thể làm bản đơn giản "mua 1 sản phẩm/lần" trước, nếu còn thời gian mới nâng cấp lên giỏ hàng nhiều dòng. Giỏ *thuê* (FR-CT-01) nên giữ vì đó là phần nghiệp vụ chính, nhưng giỏ *mua* ít giá trị kỹ thuật hơn.</w:t>
      </w:r>
    </w:p>
    <w:p w14:paraId="1CD1E330" w14:textId="77777777" w:rsidR="00366C3B" w:rsidRDefault="00000000">
      <w:pPr>
        <w:spacing w:after="80"/>
        <w:ind w:left="115"/>
      </w:pPr>
      <w:sdt>
        <w:sdtPr>
          <w:alias w:val="Đánh dấu hoàn thành"/>
          <w:tag w:val="BV_74f18f27a2"/>
          <w:id w:val="3786025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</w:rPr>
        <w:t>FR-ADM-04, 05 (báo cáo)</w:t>
      </w:r>
      <w:r>
        <w:t xml:space="preserve"> — làm bản thống kê số cơ bản (vài con số tổng hợp bằng query), không cần dashboard biểu đồ đẹp; dồn thời gian cho luồng nghiệp vụ cốt lõi.</w:t>
      </w:r>
    </w:p>
    <w:p w14:paraId="3B055CBD" w14:textId="77777777" w:rsidR="00366C3B" w:rsidRDefault="00000000">
      <w:pPr>
        <w:pStyle w:val="Heading2"/>
      </w:pPr>
      <w:r>
        <w:t>2.3. CÓ THỂ ĐỂ LÀM Ở TƯƠNG LAI (Phase 2 — nêu rõ trong README là "đã thiết kế, chưa triển khai" để không mất điểm tài liệu)</w:t>
      </w:r>
    </w:p>
    <w:p w14:paraId="57C39042" w14:textId="77777777" w:rsidR="00366C3B" w:rsidRDefault="00000000">
      <w:pPr>
        <w:spacing w:after="80"/>
        <w:ind w:left="115"/>
      </w:pPr>
      <w:sdt>
        <w:sdtPr>
          <w:alias w:val="Đánh dấu hoàn thành"/>
          <w:tag w:val="BV_1b88162f95"/>
          <w:id w:val="-12492718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</w:rPr>
        <w:t>FR-BH-07 (quên/đặt lại mật khẩu qua email)</w:t>
      </w:r>
      <w:r>
        <w:t xml:space="preserve"> — cần tích hợp SMTP, không phải trọng tâm nghiệp vụ của đồ án; để sau.</w:t>
      </w:r>
    </w:p>
    <w:p w14:paraId="04820667" w14:textId="77777777" w:rsidR="00366C3B" w:rsidRDefault="00000000">
      <w:pPr>
        <w:spacing w:after="80"/>
        <w:ind w:left="115"/>
      </w:pPr>
      <w:sdt>
        <w:sdtPr>
          <w:alias w:val="Đánh dấu hoàn thành"/>
          <w:tag w:val="BV_c1371ca3e3"/>
          <w:id w:val="-3977515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</w:rPr>
        <w:t>FR-BH-11 (đánh giá sản phẩm, sao + nhận xét)</w:t>
      </w:r>
      <w:r>
        <w:t xml:space="preserve"> — tính năng phụ, không liên quan luồng thuê/mua/thanh toán chính.</w:t>
      </w:r>
    </w:p>
    <w:p w14:paraId="0B3C4968" w14:textId="77777777" w:rsidR="00366C3B" w:rsidRDefault="00000000">
      <w:pPr>
        <w:spacing w:after="80"/>
        <w:ind w:left="115"/>
      </w:pPr>
      <w:sdt>
        <w:sdtPr>
          <w:alias w:val="Đánh dấu hoàn thành"/>
          <w:tag w:val="BV_664ceea583"/>
          <w:id w:val="-12437131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</w:rPr>
        <w:t>FR-CT-08 (email nhắc hạn trả hàng)</w:t>
      </w:r>
      <w:r>
        <w:t xml:space="preserve"> — cần cron job + email, có thể mô phỏng bằng log/console trước, làm thật sau.</w:t>
      </w:r>
    </w:p>
    <w:p w14:paraId="22D8BFCC" w14:textId="77777777" w:rsidR="00366C3B" w:rsidRDefault="00000000">
      <w:pPr>
        <w:spacing w:after="80"/>
        <w:ind w:left="115"/>
      </w:pPr>
      <w:sdt>
        <w:sdtPr>
          <w:alias w:val="Đánh dấu hoàn thành"/>
          <w:tag w:val="BV_f498c7b431"/>
          <w:id w:val="-10562338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</w:rPr>
        <w:t>FR-TTGV-09 (rút tiền ví điện tử về ngân hàng)</w:t>
      </w:r>
      <w:r>
        <w:t xml:space="preserve"> — là tính năng "xa nhất" khỏi lõi nghiệp vụ thuê/bán game; giữ ví điện tử nội bộ để nhận hoàn cọc là đủ, chưa cần luồng rút tiền.</w:t>
      </w:r>
    </w:p>
    <w:p w14:paraId="7042C49B" w14:textId="77777777" w:rsidR="00366C3B" w:rsidRDefault="00000000">
      <w:pPr>
        <w:spacing w:after="80"/>
        <w:ind w:left="115"/>
      </w:pPr>
      <w:sdt>
        <w:sdtPr>
          <w:alias w:val="Đánh dấu hoàn thành"/>
          <w:tag w:val="BV_dc38a368c0"/>
          <w:id w:val="8925466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</w:rPr>
        <w:t>FR-ADM-02 (Admin tạo/sửa/khoá tài khoản Staff qua UI)</w:t>
      </w:r>
      <w:r>
        <w:t xml:space="preserve"> — có thể seed trực tiếp vào DB cho vài tài khoản mẫu, không cần xây UI quản lý nhân viên hoàn chỉnh.</w:t>
      </w:r>
    </w:p>
    <w:p w14:paraId="4C7D63CC" w14:textId="77777777" w:rsidR="00366C3B" w:rsidRDefault="00000000">
      <w:pPr>
        <w:spacing w:after="80"/>
        <w:ind w:left="115"/>
      </w:pPr>
      <w:sdt>
        <w:sdtPr>
          <w:alias w:val="Đánh dấu hoàn thành"/>
          <w:tag w:val="BV_8dda8e6b84"/>
          <w:id w:val="-6563761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</w:rPr>
        <w:t>Toàn bộ NFR định lượng</w:t>
      </w:r>
      <w:r>
        <w:t xml:space="preserve"> (≥50 user đồng thời, 99% uptime, load test) — các chỉ số này chỉ có ý nghĩa khi có hạ tầng/traffic thật; để portfolio cá nhân, ghi nhận trong SRS là đủ, không cần đo kiểm thật.</w:t>
      </w:r>
    </w:p>
    <w:p w14:paraId="016A5BC2" w14:textId="77777777" w:rsidR="00366C3B" w:rsidRDefault="00000000">
      <w:pPr>
        <w:spacing w:after="80"/>
        <w:ind w:left="115"/>
      </w:pPr>
      <w:sdt>
        <w:sdtPr>
          <w:alias w:val="Đánh dấu hoàn thành"/>
          <w:tag w:val="BV_e7ed719214"/>
          <w:id w:val="-17015392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hAnsi="MS Gothic"/>
            </w:rPr>
            <w:t>☐</w:t>
          </w:r>
        </w:sdtContent>
      </w:sdt>
      <w:r>
        <w:t xml:space="preserve">  </w:t>
      </w:r>
      <w:r>
        <w:rPr>
          <w:b/>
        </w:rPr>
        <w:t>Shopee Express</w:t>
      </w:r>
      <w:r>
        <w:t xml:space="preserve"> (nếu không gộp theo mục 2.2) — dù chọn gộp hay không, đây vẫn là ứng viên đầu tiên để cắt nếu thời gian gấp.</w:t>
      </w:r>
    </w:p>
    <w:p w14:paraId="684EE25D" w14:textId="77777777" w:rsidR="00366C3B" w:rsidRDefault="00000000">
      <w:pPr>
        <w:pStyle w:val="Heading2"/>
      </w:pPr>
      <w:r>
        <w:t>2.4. Vì sao chọn cắt theo hướng này</w:t>
      </w:r>
    </w:p>
    <w:p w14:paraId="354EEF2A" w14:textId="77777777" w:rsidR="00366C3B" w:rsidRDefault="00000000">
      <w:pPr>
        <w:spacing w:after="100"/>
      </w:pPr>
      <w:r>
        <w:t>Mục tiêu khi nộp CV là demo được một luồng end-to-end hoàn chỉnh và có logic đáng nói (đặt thuê → tính cọc → thanh toán QR giả lập → webhook → xác nhận → trả hàng → kiểm đếm → tính phạt/hoàn cọc), hơn là làm dở 100% chức năng. Các mục ở 2.3 đều là "nhánh phụ" không nằm trên luồng chính này — cắt chúng không làm mất đi phần thể hiện kỹ năng kỹ thuật/nghiệp vụ, chỉ làm gọn khối lượng code cần hoàn thành trước khi nộp CV. Khi phỏng vấn, có thể trình bày các mục ở 2.3 như "đã có trong SRS, nằm trong roadmap Phase 2" — vẫn cho thấy năng lực đặc tả đầy đủ mà không bị áp lực code hết.</w:t>
      </w:r>
    </w:p>
    <w:sectPr w:rsidR="00366C3B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F4F898" w14:textId="77777777" w:rsidR="004E5725" w:rsidRDefault="004E5725">
      <w:pPr>
        <w:spacing w:after="0" w:line="240" w:lineRule="auto"/>
      </w:pPr>
      <w:r>
        <w:separator/>
      </w:r>
    </w:p>
  </w:endnote>
  <w:endnote w:type="continuationSeparator" w:id="0">
    <w:p w14:paraId="44ADB439" w14:textId="77777777" w:rsidR="004E5725" w:rsidRDefault="004E5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E51873" w14:textId="77777777" w:rsidR="00366C3B" w:rsidRDefault="00000000">
    <w:pPr>
      <w:pStyle w:val="Footer"/>
      <w:jc w:val="center"/>
    </w:pPr>
    <w:r>
      <w:t>Tài liệu theo dõi tiến độ coding • BoardVerse MVP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52AE89" w14:textId="77777777" w:rsidR="004E5725" w:rsidRDefault="004E5725">
      <w:pPr>
        <w:spacing w:after="0" w:line="240" w:lineRule="auto"/>
      </w:pPr>
      <w:r>
        <w:separator/>
      </w:r>
    </w:p>
  </w:footnote>
  <w:footnote w:type="continuationSeparator" w:id="0">
    <w:p w14:paraId="7D160A4B" w14:textId="77777777" w:rsidR="004E5725" w:rsidRDefault="004E5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220E31" w14:textId="77777777" w:rsidR="00366C3B" w:rsidRDefault="00000000">
    <w:pPr>
      <w:pStyle w:val="Caption"/>
      <w:jc w:val="right"/>
    </w:pPr>
    <w:r>
      <w:t>BOARDVERSE  |  CHECKLIST TRIỂN KHAI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154261">
    <w:abstractNumId w:val="8"/>
  </w:num>
  <w:num w:numId="2" w16cid:durableId="1092237208">
    <w:abstractNumId w:val="6"/>
  </w:num>
  <w:num w:numId="3" w16cid:durableId="1288119636">
    <w:abstractNumId w:val="5"/>
  </w:num>
  <w:num w:numId="4" w16cid:durableId="263804748">
    <w:abstractNumId w:val="4"/>
  </w:num>
  <w:num w:numId="5" w16cid:durableId="611936996">
    <w:abstractNumId w:val="7"/>
  </w:num>
  <w:num w:numId="6" w16cid:durableId="1769890413">
    <w:abstractNumId w:val="3"/>
  </w:num>
  <w:num w:numId="7" w16cid:durableId="838689325">
    <w:abstractNumId w:val="2"/>
  </w:num>
  <w:num w:numId="8" w16cid:durableId="1731347565">
    <w:abstractNumId w:val="1"/>
  </w:num>
  <w:num w:numId="9" w16cid:durableId="256180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168"/>
    <w:rsid w:val="0029639D"/>
    <w:rsid w:val="00326F90"/>
    <w:rsid w:val="00366C3B"/>
    <w:rsid w:val="0044718E"/>
    <w:rsid w:val="004E5725"/>
    <w:rsid w:val="008B19CB"/>
    <w:rsid w:val="00AA1D8D"/>
    <w:rsid w:val="00B47730"/>
    <w:rsid w:val="00CB0664"/>
    <w:rsid w:val="00DE7A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1743882"/>
  <w14:defaultImageDpi w14:val="300"/>
  <w15:docId w15:val="{AA53F189-5335-4503-82ED-8B57BA40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C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7C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Quân Nguyễn</cp:lastModifiedBy>
  <cp:revision>4</cp:revision>
  <dcterms:created xsi:type="dcterms:W3CDTF">2013-12-23T23:15:00Z</dcterms:created>
  <dcterms:modified xsi:type="dcterms:W3CDTF">2026-10-26T10:47:00Z</dcterms:modified>
  <cp:category/>
</cp:coreProperties>
</file>