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Nunito" w:hAnsi="Nunito" w:cs="Nunito" w:eastAsia="Nunito"/>
          <w:b/>
          <w:color w:val="4A86E8"/>
          <w:spacing w:val="0"/>
          <w:position w:val="0"/>
          <w:sz w:val="46"/>
          <w:shd w:fill="auto" w:val="clear"/>
        </w:rPr>
      </w:pPr>
    </w:p>
    <w:p>
      <w:pPr>
        <w:spacing w:before="0" w:after="0" w:line="276"/>
        <w:ind w:right="0" w:left="0" w:firstLine="0"/>
        <w:jc w:val="center"/>
        <w:rPr>
          <w:rFonts w:ascii="Nunito" w:hAnsi="Nunito" w:cs="Nunito" w:eastAsia="Nunito"/>
          <w:b/>
          <w:color w:val="4A86E8"/>
          <w:spacing w:val="0"/>
          <w:position w:val="0"/>
          <w:sz w:val="46"/>
          <w:shd w:fill="auto" w:val="clear"/>
        </w:rPr>
      </w:pPr>
    </w:p>
    <w:p>
      <w:pPr>
        <w:spacing w:before="0" w:after="0" w:line="276"/>
        <w:ind w:right="0" w:left="0" w:firstLine="0"/>
        <w:jc w:val="center"/>
        <w:rPr>
          <w:rFonts w:ascii="Nunito" w:hAnsi="Nunito" w:cs="Nunito" w:eastAsia="Nunito"/>
          <w:b/>
          <w:color w:val="4A86E8"/>
          <w:spacing w:val="0"/>
          <w:position w:val="0"/>
          <w:sz w:val="46"/>
          <w:shd w:fill="auto" w:val="clear"/>
        </w:rPr>
      </w:pPr>
      <w:r>
        <w:rPr>
          <w:rFonts w:ascii="Nunito" w:hAnsi="Nunito" w:cs="Nunito" w:eastAsia="Nunito"/>
          <w:b/>
          <w:color w:val="4A86E8"/>
          <w:spacing w:val="0"/>
          <w:position w:val="0"/>
          <w:sz w:val="46"/>
          <w:shd w:fill="auto" w:val="clear"/>
        </w:rPr>
        <w:t xml:space="preserve">Alcance del proyecto</w:t>
      </w:r>
    </w:p>
    <w:p>
      <w:pPr>
        <w:spacing w:before="0" w:after="0" w:line="276"/>
        <w:ind w:right="0" w:left="0" w:firstLine="0"/>
        <w:jc w:val="center"/>
        <w:rPr>
          <w:rFonts w:ascii="Nunito" w:hAnsi="Nunito" w:cs="Nunito" w:eastAsia="Nunito"/>
          <w:color w:val="auto"/>
          <w:spacing w:val="0"/>
          <w:position w:val="0"/>
          <w:sz w:val="46"/>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1155CC"/>
          <w:spacing w:val="0"/>
          <w:position w:val="0"/>
          <w:sz w:val="32"/>
          <w:shd w:fill="auto" w:val="clear"/>
        </w:rPr>
      </w:pPr>
      <w:r>
        <w:rPr>
          <w:rFonts w:ascii="Nunito" w:hAnsi="Nunito" w:cs="Nunito" w:eastAsia="Nunito"/>
          <w:color w:val="1155CC"/>
          <w:spacing w:val="0"/>
          <w:position w:val="0"/>
          <w:sz w:val="32"/>
          <w:shd w:fill="auto" w:val="clear"/>
        </w:rPr>
        <w:t xml:space="preserve">Integrantes del Equipo</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Gissell Tatiana Trejos </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Angie Paola Barón Bareño</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Katherinne Dayanna Cárdenas Clavijo</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John Jairo Cruz Mogollón</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Yulian Ferner Vargas Motta</w:t>
      </w:r>
    </w:p>
    <w:p>
      <w:pPr>
        <w:spacing w:before="0" w:after="160" w:line="276"/>
        <w:ind w:right="0" w:left="0" w:firstLine="0"/>
        <w:jc w:val="right"/>
        <w:rPr>
          <w:rFonts w:ascii="Nunito" w:hAnsi="Nunito" w:cs="Nunito" w:eastAsia="Nunito"/>
          <w:color w:val="1155CC"/>
          <w:spacing w:val="0"/>
          <w:position w:val="0"/>
          <w:sz w:val="32"/>
          <w:shd w:fill="auto" w:val="clear"/>
        </w:rPr>
      </w:pPr>
    </w:p>
    <w:p>
      <w:pPr>
        <w:spacing w:before="0" w:after="160" w:line="276"/>
        <w:ind w:right="0" w:left="0" w:firstLine="0"/>
        <w:jc w:val="right"/>
        <w:rPr>
          <w:rFonts w:ascii="Nunito" w:hAnsi="Nunito" w:cs="Nunito" w:eastAsia="Nunito"/>
          <w:color w:val="1155CC"/>
          <w:spacing w:val="0"/>
          <w:position w:val="0"/>
          <w:sz w:val="32"/>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Objetivo General</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Documentar y definir una lista de objetivos para trabajar durante el proyecto integrador, considerando tanto el desarrollo de la plataforma como el desempeño del equipo. Implementar la metodología Scrum para optimizar los recursos, el tiempo y las habilidades del equipo.</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 Objetivos Específicos</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Diseñar e implementar una plataforma web que incluya funcionalidades clave:</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Registro y autenticación de usuarios.</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Agenda de citas psicológicas.</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Sistema de pagos en línea.</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Información relevante sobre salud mental ("Acerca de nosotros").</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Facilitar la conexión entre psicólogos y pacientes, garantizando un espacio seguro y confiable.</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Asegurar una experiencia de usuario (UX) intuitiva y amigable en la plataforma.</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Promover el desempeño del equipo mediante el seguimiento de buenas prácticas ágiles y una colaboración constante.</w:t>
      </w:r>
    </w:p>
    <w:p>
      <w:pPr>
        <w:numPr>
          <w:ilvl w:val="0"/>
          <w:numId w:val="6"/>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Probar y optimizar cada módulo desarrollado para garantizar calidad y eficiencia.</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Definición y características del Proyecto</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proyecto tiene como objetivo desarrollar una plataforma web accesible e innovadora que facilite la conexión entre psicólogos profesionales y personas que necesitan atención psicológica. El proyecto será guiado por la metodología Scrum, dividiéndose en 14 sprints con una duración de 4.5 horas por sprint. La fecha de entrega final del proyecto es el 26 de febrero de 2025, considerando un receso del 20 de diciembre de 2024 al 7 de enero de 2025.</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de trabajo consta de cinco desarrolladores, quienes rotarán en roles de Scrum Master, Product Owner y Desarrolladores para garantizar una experiencia integral y colaborativa.</w:t>
      </w:r>
    </w:p>
    <w:p>
      <w:pPr>
        <w:spacing w:before="240" w:after="240" w:line="276"/>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Entregables del Proyecto</w:t>
      </w:r>
    </w:p>
    <w:p>
      <w:pPr>
        <w:numPr>
          <w:ilvl w:val="0"/>
          <w:numId w:val="13"/>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Plataforma web funcional con las siguientes páginas:</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Login y registro.</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Página principal.</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Acerca de nosotros.</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Agenda de citas.</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Compras con pasarela de pagos.</w:t>
      </w:r>
    </w:p>
    <w:p>
      <w:pPr>
        <w:numPr>
          <w:ilvl w:val="0"/>
          <w:numId w:val="13"/>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Reportes del desempeño del equipo y las lecciones aprendidas durante los 14 sprints.</w:t>
      </w:r>
    </w:p>
    <w:p>
      <w:pPr>
        <w:numPr>
          <w:ilvl w:val="0"/>
          <w:numId w:val="13"/>
        </w:numPr>
        <w:spacing w:before="0" w:after="240" w:line="276"/>
        <w:ind w:right="0" w:left="720" w:hanging="360"/>
        <w:jc w:val="left"/>
        <w:rPr>
          <w:rFonts w:ascii="Nunito" w:hAnsi="Nunito" w:cs="Nunito" w:eastAsia="Nunito"/>
          <w:color w:val="auto"/>
          <w:spacing w:val="0"/>
          <w:position w:val="0"/>
          <w:sz w:val="24"/>
          <w:u w:val="single"/>
          <w:shd w:fill="auto" w:val="clear"/>
        </w:rPr>
      </w:pPr>
      <w:r>
        <w:rPr>
          <w:rFonts w:ascii="Nunito" w:hAnsi="Nunito" w:cs="Nunito" w:eastAsia="Nunito"/>
          <w:color w:val="auto"/>
          <w:spacing w:val="0"/>
          <w:position w:val="0"/>
          <w:sz w:val="24"/>
          <w:shd w:fill="auto" w:val="clear"/>
        </w:rPr>
        <w:t xml:space="preserve">Fecha de despliegue del proyecto 26/02/2025</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Límites del Proyecto</w:t>
      </w:r>
    </w:p>
    <w:p>
      <w:pPr>
        <w:numPr>
          <w:ilvl w:val="0"/>
          <w:numId w:val="18"/>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desarrollo se limita a una aplicación web (no se desarrollará una versión móvil nativa).</w:t>
      </w:r>
    </w:p>
    <w:p>
      <w:pPr>
        <w:numPr>
          <w:ilvl w:val="0"/>
          <w:numId w:val="18"/>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funcionalidad de la plataforma se centrará en los objetivos establecidos, dejando mejoras adicionales para futuras versiones.</w:t>
      </w:r>
    </w:p>
    <w:p>
      <w:pPr>
        <w:numPr>
          <w:ilvl w:val="0"/>
          <w:numId w:val="18"/>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tiempo de desarrollo está restringido a 2 meses efectivos con un receso programado.</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Metodología de Trabajo</w:t>
      </w:r>
    </w:p>
    <w:p>
      <w:pPr>
        <w:spacing w:before="240" w:after="240" w:line="276"/>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Se utilizará la metodología Scrum para gestionar el proyecto:</w:t>
      </w:r>
    </w:p>
    <w:p>
      <w:pPr>
        <w:numPr>
          <w:ilvl w:val="0"/>
          <w:numId w:val="21"/>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Duración:</w:t>
      </w:r>
      <w:r>
        <w:rPr>
          <w:rFonts w:ascii="Nunito" w:hAnsi="Nunito" w:cs="Nunito" w:eastAsia="Nunito"/>
          <w:color w:val="auto"/>
          <w:spacing w:val="0"/>
          <w:position w:val="0"/>
          <w:sz w:val="24"/>
          <w:shd w:fill="auto" w:val="clear"/>
        </w:rPr>
        <w:t xml:space="preserve"> 14 sprints (4.5 horas cada uno).</w:t>
      </w:r>
    </w:p>
    <w:p>
      <w:pPr>
        <w:numPr>
          <w:ilvl w:val="0"/>
          <w:numId w:val="21"/>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Equipo:</w:t>
      </w:r>
      <w:r>
        <w:rPr>
          <w:rFonts w:ascii="Nunito" w:hAnsi="Nunito" w:cs="Nunito" w:eastAsia="Nunito"/>
          <w:color w:val="auto"/>
          <w:spacing w:val="0"/>
          <w:position w:val="0"/>
          <w:sz w:val="24"/>
          <w:shd w:fill="auto" w:val="clear"/>
        </w:rPr>
        <w:t xml:space="preserve"> 5 desarrolladores, rotando roles de Scrum Master, Product Owner y Desarrolladores.</w:t>
      </w:r>
    </w:p>
    <w:p>
      <w:pPr>
        <w:numPr>
          <w:ilvl w:val="0"/>
          <w:numId w:val="21"/>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Herramientas:</w:t>
      </w:r>
      <w:r>
        <w:rPr>
          <w:rFonts w:ascii="Nunito" w:hAnsi="Nunito" w:cs="Nunito" w:eastAsia="Nunito"/>
          <w:color w:val="auto"/>
          <w:spacing w:val="0"/>
          <w:position w:val="0"/>
          <w:sz w:val="24"/>
          <w:shd w:fill="auto" w:val="clear"/>
        </w:rPr>
        <w:t xml:space="preserve"> Git, GitHub, MySQL, Java, Spring Boot, HTML5, CSS3, Bootstrap, ECMAScript6.</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color w:val="auto"/>
          <w:spacing w:val="0"/>
          <w:position w:val="0"/>
          <w:sz w:val="24"/>
          <w:shd w:fill="auto" w:val="clear"/>
        </w:rPr>
        <w:t xml:space="preserve">La entrega del proyecto será el 26 de febrero de 2025, con un producto final probado y funcional que aborde la problemática identificada.</w:t>
      </w:r>
    </w:p>
    <w:p>
      <w:pPr>
        <w:spacing w:before="0" w:after="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Descripción Contrato social</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contrato social del equipo establece principios clave para regular la interacción y los compromisos durante el desarrollo del “proyecto para mayor detalle consultar contrato social”. Este marco asegura un ambiente de trabajo positivo y enfocado en la colaboración, el respeto y la eficiencia, promoviendo el éxito en cada etapa del proyecto.</w:t>
      </w: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Valores Fundamentales</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se compromete a mantener el respeto mutuo, valorando las opiniones, habilidades y tiempo de cada integrante. La comunicación abierta es esencial para expresar ideas, resolver dudas y proporcionar retroalimentación de manera constructiva. Además, la responsabilidad individual se refuerza al cumplir con las tareas asignadas dentro de los plazos establecidos. La proactividad se destaca como un valor clave, alentando a los integrantes a tomar la iniciativa para resolver problemas y buscar soluciones creativas.</w:t>
      </w: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Comportamientos Esperados</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contrato social define comportamientos básicos que cada integrante debe seguir. La puntualidad en reuniones y entregas es fundamental para garantizar la continuidad del trabajo. La colaboración se fomenta mediante el apoyo y la ayuda mutua dentro del equipo, asegurando que cada miembro pueda contribuir plenamente. La adaptabilidad es crucial para ajustarse a cambios en las prioridades o tareas, y el cumplimiento de roles asegura que cada integrante respete las responsabilidades asignadas durante los sprints.</w:t>
      </w: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Prácticas de Trabajo</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Para optimizar la organización y el progreso, el equipo implementa varias prácticas clave. La documentación continua permite registrar los avances y retos en cada sprint, facilitando la transparencia y el aprendizaje colectivo. Las reuniones diarias son espacios esenciales para compartir avances, identificar bloqueos y coordinar esfuerzos. Además, se establecen espacios dedicados para discutir mejoras en los procesos, asegurando un enfoque constante en la evolución del equipo.</w:t>
      </w: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Resolución de Conflictos</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prioriza la resolución de conflictos de manera respetuosa y efectiva. Se busca siempre el consenso, fomentando un ambiente donde las opiniones de todos sean escuchadas y consideradas antes de tomar decisiones. Este enfoque asegura que los desacuerdos sean abordados constructivamente, minimizando tensiones y manteniendo la cohesión del grupo.</w:t>
      </w:r>
    </w:p>
    <w:p>
      <w:pPr>
        <w:spacing w:before="0" w:after="0" w:line="276"/>
        <w:ind w:right="0" w:left="0" w:firstLine="0"/>
        <w:jc w:val="left"/>
        <w:rPr>
          <w:rFonts w:ascii="Nunito" w:hAnsi="Nunito" w:cs="Nunito" w:eastAsia="Nunito"/>
          <w:b/>
          <w:color w:val="auto"/>
          <w:spacing w:val="0"/>
          <w:position w:val="0"/>
          <w:sz w:val="24"/>
          <w:shd w:fill="auto" w:val="clear"/>
        </w:rPr>
      </w:pPr>
    </w:p>
    <w:p>
      <w:pPr>
        <w:spacing w:before="0" w:after="0" w:line="276"/>
        <w:ind w:right="0" w:left="0" w:firstLine="0"/>
        <w:jc w:val="left"/>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b/>
          <w:color w:val="auto"/>
          <w:spacing w:val="0"/>
          <w:position w:val="0"/>
          <w:sz w:val="48"/>
          <w:shd w:fill="auto" w:val="clear"/>
        </w:rPr>
      </w:pPr>
      <w:r>
        <w:rPr>
          <w:rFonts w:ascii="Nunito" w:hAnsi="Nunito" w:cs="Nunito" w:eastAsia="Nunito"/>
          <w:b/>
          <w:color w:val="auto"/>
          <w:spacing w:val="0"/>
          <w:position w:val="0"/>
          <w:sz w:val="48"/>
          <w:shd w:fill="auto" w:val="clear"/>
        </w:rPr>
        <w:t xml:space="preserve">Contrato Social</w:t>
      </w:r>
    </w:p>
    <w:p>
      <w:pPr>
        <w:spacing w:before="0" w:after="0" w:line="276"/>
        <w:ind w:right="0" w:left="0" w:firstLine="0"/>
        <w:jc w:val="center"/>
        <w:rPr>
          <w:rFonts w:ascii="Nunito" w:hAnsi="Nunito" w:cs="Nunito" w:eastAsia="Nunito"/>
          <w:b/>
          <w:color w:val="auto"/>
          <w:spacing w:val="0"/>
          <w:position w:val="0"/>
          <w:sz w:val="48"/>
          <w:shd w:fill="auto" w:val="clear"/>
        </w:rPr>
      </w:pPr>
      <w:r>
        <w:rPr>
          <w:rFonts w:ascii="Nunito" w:hAnsi="Nunito" w:cs="Nunito" w:eastAsia="Nunito"/>
          <w:b/>
          <w:color w:val="auto"/>
          <w:spacing w:val="0"/>
          <w:position w:val="0"/>
          <w:sz w:val="48"/>
          <w:shd w:fill="auto" w:val="clear"/>
        </w:rPr>
        <w:t xml:space="preserve"> Equipo 5</w:t>
      </w:r>
    </w:p>
    <w:p>
      <w:pPr>
        <w:spacing w:before="0" w:after="0" w:line="276"/>
        <w:ind w:right="0" w:left="0" w:firstLine="0"/>
        <w:jc w:val="center"/>
        <w:rPr>
          <w:rFonts w:ascii="Nunito" w:hAnsi="Nunito" w:cs="Nunito" w:eastAsia="Nunito"/>
          <w:b/>
          <w:color w:val="auto"/>
          <w:spacing w:val="0"/>
          <w:position w:val="0"/>
          <w:sz w:val="4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160" w:line="259"/>
        <w:ind w:right="0" w:left="0" w:firstLine="0"/>
        <w:jc w:val="right"/>
        <w:rPr>
          <w:rFonts w:ascii="Nunito" w:hAnsi="Nunito" w:cs="Nunito" w:eastAsia="Nunito"/>
          <w:b/>
          <w:color w:val="1155CC"/>
          <w:spacing w:val="0"/>
          <w:position w:val="0"/>
          <w:sz w:val="32"/>
          <w:shd w:fill="auto" w:val="clear"/>
        </w:rPr>
      </w:pPr>
      <w:r>
        <w:rPr>
          <w:rFonts w:ascii="Nunito" w:hAnsi="Nunito" w:cs="Nunito" w:eastAsia="Nunito"/>
          <w:b/>
          <w:color w:val="1155CC"/>
          <w:spacing w:val="0"/>
          <w:position w:val="0"/>
          <w:sz w:val="32"/>
          <w:shd w:fill="auto" w:val="clear"/>
        </w:rPr>
        <w:t xml:space="preserve">Integrantes del equipo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Gissell Tatiana Trejos Marín</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Angie Paola Barón Bareño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Katherinne Dayanna Cardenas Clavijo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John Jairo Cruz Mogollón</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Yulian Ferner Vargas Motta</w:t>
      </w: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ha definido un contrato social para regular la interacción y los compromisos durante el proyecto, basándose en los siguientes principios clave:</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1. Valores Fundamentales: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Respeto mutuo:</w:t>
      </w:r>
      <w:r>
        <w:rPr>
          <w:rFonts w:ascii="Nunito" w:hAnsi="Nunito" w:cs="Nunito" w:eastAsia="Nunito"/>
          <w:color w:val="auto"/>
          <w:spacing w:val="0"/>
          <w:position w:val="0"/>
          <w:sz w:val="24"/>
          <w:shd w:fill="auto" w:val="clear"/>
        </w:rPr>
        <w:t xml:space="preserve"> Valorar las opiniones, habilidades y tiempo de cada integrante.</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Comunicación abierta:</w:t>
      </w:r>
      <w:r>
        <w:rPr>
          <w:rFonts w:ascii="Nunito" w:hAnsi="Nunito" w:cs="Nunito" w:eastAsia="Nunito"/>
          <w:color w:val="auto"/>
          <w:spacing w:val="0"/>
          <w:position w:val="0"/>
          <w:sz w:val="24"/>
          <w:shd w:fill="auto" w:val="clear"/>
        </w:rPr>
        <w:t xml:space="preserve"> Expresar ideas, dudas y retroalimentación de manera efectiva.</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Responsabilidad:</w:t>
      </w:r>
      <w:r>
        <w:rPr>
          <w:rFonts w:ascii="Nunito" w:hAnsi="Nunito" w:cs="Nunito" w:eastAsia="Nunito"/>
          <w:color w:val="auto"/>
          <w:spacing w:val="0"/>
          <w:position w:val="0"/>
          <w:sz w:val="24"/>
          <w:shd w:fill="auto" w:val="clear"/>
        </w:rPr>
        <w:t xml:space="preserve"> Cumplir con las tareas asignadas dentro de los plazos establecidos.</w:t>
      </w:r>
    </w:p>
    <w:p>
      <w:pPr>
        <w:numPr>
          <w:ilvl w:val="0"/>
          <w:numId w:val="42"/>
        </w:numPr>
        <w:spacing w:before="0" w:after="24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Proactividad:</w:t>
      </w:r>
      <w:r>
        <w:rPr>
          <w:rFonts w:ascii="Nunito" w:hAnsi="Nunito" w:cs="Nunito" w:eastAsia="Nunito"/>
          <w:color w:val="auto"/>
          <w:spacing w:val="0"/>
          <w:position w:val="0"/>
          <w:sz w:val="24"/>
          <w:shd w:fill="auto" w:val="clear"/>
        </w:rPr>
        <w:t xml:space="preserve"> Tomar la iniciativa para resolver problemas y buscar soluciones.</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2. Comportamientos Esperados:</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Puntualidad:</w:t>
      </w:r>
      <w:r>
        <w:rPr>
          <w:rFonts w:ascii="Nunito" w:hAnsi="Nunito" w:cs="Nunito" w:eastAsia="Nunito"/>
          <w:color w:val="auto"/>
          <w:spacing w:val="0"/>
          <w:position w:val="0"/>
          <w:sz w:val="24"/>
          <w:shd w:fill="auto" w:val="clear"/>
        </w:rPr>
        <w:t xml:space="preserve"> Asistir a reuniones y cumplir con las fechas establecidas.</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Colaboración:</w:t>
      </w:r>
      <w:r>
        <w:rPr>
          <w:rFonts w:ascii="Nunito" w:hAnsi="Nunito" w:cs="Nunito" w:eastAsia="Nunito"/>
          <w:color w:val="auto"/>
          <w:spacing w:val="0"/>
          <w:position w:val="0"/>
          <w:sz w:val="24"/>
          <w:shd w:fill="auto" w:val="clear"/>
        </w:rPr>
        <w:t xml:space="preserve"> Ofrecer apoyo y ayuda mutua dentro del equipo.</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Adaptabilidad:</w:t>
      </w:r>
      <w:r>
        <w:rPr>
          <w:rFonts w:ascii="Nunito" w:hAnsi="Nunito" w:cs="Nunito" w:eastAsia="Nunito"/>
          <w:color w:val="auto"/>
          <w:spacing w:val="0"/>
          <w:position w:val="0"/>
          <w:sz w:val="24"/>
          <w:shd w:fill="auto" w:val="clear"/>
        </w:rPr>
        <w:t xml:space="preserve"> Ajustarse a los cambios en las tareas o prioridades.</w:t>
      </w:r>
    </w:p>
    <w:p>
      <w:pPr>
        <w:numPr>
          <w:ilvl w:val="0"/>
          <w:numId w:val="45"/>
        </w:numPr>
        <w:spacing w:before="0" w:after="24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Cumplimiento de roles:</w:t>
      </w:r>
      <w:r>
        <w:rPr>
          <w:rFonts w:ascii="Nunito" w:hAnsi="Nunito" w:cs="Nunito" w:eastAsia="Nunito"/>
          <w:color w:val="auto"/>
          <w:spacing w:val="0"/>
          <w:position w:val="0"/>
          <w:sz w:val="24"/>
          <w:shd w:fill="auto" w:val="clear"/>
        </w:rPr>
        <w:t xml:space="preserve"> Respetar las responsabilidades de cada rol asignado en los sprints.</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3. Prácticas de Trabajo:</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Documentación continua:</w:t>
      </w:r>
      <w:r>
        <w:rPr>
          <w:rFonts w:ascii="Nunito" w:hAnsi="Nunito" w:cs="Nunito" w:eastAsia="Nunito"/>
          <w:color w:val="auto"/>
          <w:spacing w:val="0"/>
          <w:position w:val="0"/>
          <w:sz w:val="24"/>
          <w:shd w:fill="auto" w:val="clear"/>
        </w:rPr>
        <w:t xml:space="preserve"> Registrar los avances y retos en cada sprint.</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Reuniones diarias:</w:t>
      </w:r>
      <w:r>
        <w:rPr>
          <w:rFonts w:ascii="Nunito" w:hAnsi="Nunito" w:cs="Nunito" w:eastAsia="Nunito"/>
          <w:color w:val="auto"/>
          <w:spacing w:val="0"/>
          <w:position w:val="0"/>
          <w:sz w:val="24"/>
          <w:shd w:fill="auto" w:val="clear"/>
        </w:rPr>
        <w:t xml:space="preserve"> Participar activamente en las reuniones de seguimiento.</w:t>
      </w:r>
    </w:p>
    <w:p>
      <w:pPr>
        <w:numPr>
          <w:ilvl w:val="0"/>
          <w:numId w:val="48"/>
        </w:numPr>
        <w:spacing w:before="0" w:after="24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Espacios de mejora:</w:t>
      </w:r>
      <w:r>
        <w:rPr>
          <w:rFonts w:ascii="Nunito" w:hAnsi="Nunito" w:cs="Nunito" w:eastAsia="Nunito"/>
          <w:color w:val="auto"/>
          <w:spacing w:val="0"/>
          <w:position w:val="0"/>
          <w:sz w:val="24"/>
          <w:shd w:fill="auto" w:val="clear"/>
        </w:rPr>
        <w:t xml:space="preserve"> Abrir discusiones para identificar y aplicar mejoras.</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4. Resolución de Conflictos:</w:t>
      </w:r>
    </w:p>
    <w:p>
      <w:pPr>
        <w:numPr>
          <w:ilvl w:val="0"/>
          <w:numId w:val="51"/>
        </w:numPr>
        <w:spacing w:before="0" w:after="0" w:line="276"/>
        <w:ind w:right="0" w:left="720" w:hanging="36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4"/>
          <w:shd w:fill="auto" w:val="clear"/>
        </w:rPr>
        <w:t xml:space="preserve">Resolver desacuerdos de manera respetuosa, buscando siempre el consenso.</w:t>
      </w:r>
    </w:p>
    <w:p>
      <w:pPr>
        <w:numPr>
          <w:ilvl w:val="0"/>
          <w:numId w:val="51"/>
        </w:numPr>
        <w:spacing w:before="0" w:after="0" w:line="276"/>
        <w:ind w:right="0" w:left="720" w:hanging="36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4"/>
          <w:shd w:fill="auto" w:val="clear"/>
        </w:rPr>
        <w:t xml:space="preserve">Escuchar activamente las opiniones de todos antes de tomar decisiones.</w:t>
      </w:r>
    </w:p>
    <w:p>
      <w:pPr>
        <w:numPr>
          <w:ilvl w:val="0"/>
          <w:numId w:val="51"/>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En caso de no llegar a un consenso se buscará la intervención de los tutores para buscar una solución.</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5. Compromiso con la Calidad:</w:t>
      </w:r>
    </w:p>
    <w:p>
      <w:pPr>
        <w:numPr>
          <w:ilvl w:val="0"/>
          <w:numId w:val="54"/>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Asegurar que cada entrega cumpla con los estándares establecidos.</w:t>
      </w:r>
    </w:p>
    <w:p>
      <w:pPr>
        <w:numPr>
          <w:ilvl w:val="0"/>
          <w:numId w:val="54"/>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Realizar revisiones y pruebas para garantizar la funcionalidad y eficiencia del producto.</w:t>
      </w:r>
    </w:p>
    <w:p>
      <w:pPr>
        <w:numPr>
          <w:ilvl w:val="0"/>
          <w:numId w:val="54"/>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En las siguientes tablas se definieron las posturas individuales y grupales para realizar las actividades durante el desarrollo del proyecto.</w:t>
      </w:r>
    </w:p>
    <w:p>
      <w:pPr>
        <w:spacing w:before="0" w:after="0" w:line="276"/>
        <w:ind w:right="0" w:left="0" w:firstLine="0"/>
        <w:jc w:val="center"/>
        <w:rPr>
          <w:rFonts w:ascii="Nunito" w:hAnsi="Nunito" w:cs="Nunito" w:eastAsia="Nunito"/>
          <w:color w:val="auto"/>
          <w:spacing w:val="0"/>
          <w:position w:val="0"/>
          <w:sz w:val="22"/>
          <w:shd w:fill="auto" w:val="clear"/>
        </w:rPr>
      </w:pPr>
      <w:r>
        <w:rPr>
          <w:rFonts w:ascii="Nunito" w:hAnsi="Nunito" w:cs="Nunito" w:eastAsia="Nunito"/>
          <w:b/>
          <w:color w:val="4A86E8"/>
          <w:spacing w:val="0"/>
          <w:position w:val="0"/>
          <w:sz w:val="30"/>
          <w:shd w:fill="auto" w:val="clear"/>
        </w:rPr>
        <w:t xml:space="preserve">¿Cómo trabajar conmigo?</w:t>
      </w:r>
    </w:p>
    <w:p>
      <w:pPr>
        <w:spacing w:before="0" w:after="240" w:line="276"/>
        <w:ind w:right="0" w:left="72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1 INTEGRANTE 1</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Nombre: Gissell Tatiana Trejos Marín</w:t>
      </w:r>
    </w:p>
    <w:tbl>
      <w:tblPr/>
      <w:tblGrid>
        <w:gridCol w:w="2535"/>
        <w:gridCol w:w="2820"/>
        <w:gridCol w:w="4020"/>
      </w:tblGrid>
      <w:tr>
        <w:trPr>
          <w:trHeight w:val="495" w:hRule="auto"/>
          <w:jc w:val="left"/>
        </w:trPr>
        <w:tc>
          <w:tcPr>
            <w:tcW w:w="2535"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Soy bueno/a en:</w:t>
            </w:r>
          </w:p>
        </w:tc>
        <w:tc>
          <w:tcPr>
            <w:tcW w:w="282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No soy bueno/a en:</w:t>
            </w:r>
          </w:p>
        </w:tc>
        <w:tc>
          <w:tcPr>
            <w:tcW w:w="402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Cómo trabajar conmigo</w:t>
            </w:r>
          </w:p>
        </w:tc>
      </w:tr>
      <w:tr>
        <w:trPr>
          <w:trHeight w:val="103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Creatividad/Diseñar  y Innovación</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demoro en analizar y comprender códigos </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Trabajar siempre con respeto</w:t>
            </w:r>
          </w:p>
        </w:tc>
      </w:tr>
      <w:tr>
        <w:trPr>
          <w:trHeight w:val="1538"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Responsabilidad</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Impaciente</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Incluir a cada persona del equipo y antes de socializar cada tema preguntar a cada persona como se encuentra.</w:t>
            </w:r>
          </w:p>
        </w:tc>
      </w:tr>
      <w:tr>
        <w:trPr>
          <w:trHeight w:val="103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Proactividad</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No me gusta que me hablen feo</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Recibir retroalimentación antes de finalizar cada tarea para tener oportunidades de mejora</w:t>
            </w:r>
          </w:p>
        </w:tc>
      </w:tr>
      <w:tr>
        <w:trPr>
          <w:trHeight w:val="971"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Escuchando a las personas</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inseguridad</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Siempre ser comunicativos y honestos </w:t>
            </w:r>
          </w:p>
        </w:tc>
      </w:tr>
      <w:tr>
        <w:trPr>
          <w:trHeight w:val="76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Comunicación</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 veces suelo ser cayada </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Comprometidos con cada entrega</w:t>
            </w:r>
          </w:p>
        </w:tc>
      </w:tr>
      <w:tr>
        <w:trPr>
          <w:trHeight w:val="103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Organizar</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Aprenderme las cosas a la primera</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Explicar las cosas de manera clara y si es posible saber el porqué y para que de las cosas</w:t>
            </w:r>
          </w:p>
        </w:tc>
      </w:tr>
      <w:tr>
        <w:trPr>
          <w:trHeight w:val="76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Seguir indicaciones</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Para improvisar</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Ser organizados con las fechas de entregas no dejar todo para lo último</w:t>
            </w:r>
          </w:p>
        </w:tc>
      </w:tr>
    </w:tbl>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2.</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2</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Nombre: Katherinne Dayanna Cardenas Clavijo</w:t>
      </w:r>
    </w:p>
    <w:tbl>
      <w:tblPr/>
      <w:tblGrid>
        <w:gridCol w:w="2265"/>
        <w:gridCol w:w="3045"/>
        <w:gridCol w:w="4020"/>
      </w:tblGrid>
      <w:tr>
        <w:trPr>
          <w:trHeight w:val="495" w:hRule="auto"/>
          <w:jc w:val="left"/>
        </w:trPr>
        <w:tc>
          <w:tcPr>
            <w:tcW w:w="2265"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Soy bueno/a en:</w:t>
            </w:r>
          </w:p>
        </w:tc>
        <w:tc>
          <w:tcPr>
            <w:tcW w:w="304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No soy bueno/a en:</w:t>
            </w:r>
          </w:p>
        </w:tc>
        <w:tc>
          <w:tcPr>
            <w:tcW w:w="402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Cómo trabajar conmigo</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Proactiva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Trabajar bajo presión</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Siempre valorar las opiniones y lo que realizan mis compañeros</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Comunicadora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demoro en entender códigos o como iniciar</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Trabajar con respeto</w:t>
            </w:r>
          </w:p>
        </w:tc>
      </w:tr>
      <w:tr>
        <w:trPr>
          <w:trHeight w:val="49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Organizada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Impaciente</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Reunirnos y todos participar</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Seguir Procedimientos </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cuesta escuchar </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Siempre explicarnos porqué y mostrarnos el error</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Creativa y motivadora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Memorizar algunas cosas</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Trabajar desde el principio y no dejar para lo último</w:t>
            </w:r>
          </w:p>
        </w:tc>
      </w:tr>
      <w:tr>
        <w:trPr>
          <w:trHeight w:val="103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Seguir Indicaciones</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Hablar con mucho amor, a veces suelo hablar un poco fuerte pero no es mi intención</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Siempre responder, y no dejar a la deriva (Comunicación activa)</w:t>
            </w:r>
          </w:p>
        </w:tc>
      </w:tr>
      <w:tr>
        <w:trPr>
          <w:trHeight w:val="103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Responsable</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En aceptar excusas que no creo</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que siempre nos motivemos pero que también seamos responsables para trabajar</w:t>
            </w:r>
          </w:p>
        </w:tc>
      </w:tr>
    </w:tbl>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3.</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3</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Nombre: John Jairo Cruz Mogollon</w:t>
      </w:r>
    </w:p>
    <w:tbl>
      <w:tblPr/>
      <w:tblGrid>
        <w:gridCol w:w="2130"/>
        <w:gridCol w:w="3690"/>
        <w:gridCol w:w="3465"/>
      </w:tblGrid>
      <w:tr>
        <w:trPr>
          <w:trHeight w:val="495" w:hRule="auto"/>
          <w:jc w:val="left"/>
        </w:trPr>
        <w:tc>
          <w:tcPr>
            <w:tcW w:w="2130"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left"/>
              <w:rPr>
                <w:color w:val="auto"/>
                <w:spacing w:val="0"/>
                <w:position w:val="0"/>
                <w:sz w:val="22"/>
              </w:rPr>
            </w:pPr>
            <w:r>
              <w:rPr>
                <w:rFonts w:ascii="Nunito" w:hAnsi="Nunito" w:cs="Nunito" w:eastAsia="Nunito"/>
                <w:b/>
                <w:color w:val="auto"/>
                <w:spacing w:val="0"/>
                <w:position w:val="0"/>
                <w:sz w:val="22"/>
                <w:shd w:fill="auto" w:val="clear"/>
              </w:rPr>
              <w:t xml:space="preserve">Soy bueno/a en:</w:t>
            </w:r>
          </w:p>
        </w:tc>
        <w:tc>
          <w:tcPr>
            <w:tcW w:w="369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left"/>
              <w:rPr>
                <w:color w:val="auto"/>
                <w:spacing w:val="0"/>
                <w:position w:val="0"/>
                <w:sz w:val="22"/>
              </w:rPr>
            </w:pPr>
            <w:r>
              <w:rPr>
                <w:rFonts w:ascii="Nunito" w:hAnsi="Nunito" w:cs="Nunito" w:eastAsia="Nunito"/>
                <w:b/>
                <w:color w:val="auto"/>
                <w:spacing w:val="0"/>
                <w:position w:val="0"/>
                <w:sz w:val="22"/>
                <w:shd w:fill="auto" w:val="clear"/>
              </w:rPr>
              <w:t xml:space="preserve">No soy bueno/a en:</w:t>
            </w:r>
          </w:p>
        </w:tc>
        <w:tc>
          <w:tcPr>
            <w:tcW w:w="346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left"/>
              <w:rPr>
                <w:color w:val="auto"/>
                <w:spacing w:val="0"/>
                <w:position w:val="0"/>
                <w:sz w:val="22"/>
              </w:rPr>
            </w:pPr>
            <w:r>
              <w:rPr>
                <w:rFonts w:ascii="Nunito" w:hAnsi="Nunito" w:cs="Nunito" w:eastAsia="Nunito"/>
                <w:b/>
                <w:color w:val="auto"/>
                <w:spacing w:val="0"/>
                <w:position w:val="0"/>
                <w:sz w:val="22"/>
                <w:shd w:fill="auto" w:val="clear"/>
              </w:rPr>
              <w:t xml:space="preserve">Cómo trabajar conmigo</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Capacidad analítica</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Combinar colores</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Argumentar una postura</w:t>
            </w:r>
          </w:p>
        </w:tc>
      </w:tr>
      <w:tr>
        <w:trPr>
          <w:trHeight w:val="971"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Buscar soluciones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Decorar</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expliquen claramente el objetivo</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Aprovechar recursos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Cuando me hablan muchas personas a la vez, me impaciento.</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Disposición a negociar</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Seguir instrucciones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Narrando y describiendo algo muy detalladamente.</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Compromiso por lograr los objetivos a tiempo.</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Ayudar con otras tareas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Sobre pienso mucho mis ideas y al final no las comunicó al grupo.</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Comunicación con respeto</w:t>
            </w:r>
          </w:p>
        </w:tc>
      </w:tr>
    </w:tbl>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4.</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4</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Nombre: Angie Paola Barón Bareño </w:t>
      </w:r>
    </w:p>
    <w:tbl>
      <w:tblPr/>
      <w:tblGrid>
        <w:gridCol w:w="2220"/>
        <w:gridCol w:w="3240"/>
        <w:gridCol w:w="3855"/>
      </w:tblGrid>
      <w:tr>
        <w:trPr>
          <w:trHeight w:val="495" w:hRule="auto"/>
          <w:jc w:val="left"/>
        </w:trPr>
        <w:tc>
          <w:tcPr>
            <w:tcW w:w="2220"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Soy bueno/a en:</w:t>
            </w:r>
          </w:p>
        </w:tc>
        <w:tc>
          <w:tcPr>
            <w:tcW w:w="324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No soy bueno/a en:</w:t>
            </w:r>
          </w:p>
        </w:tc>
        <w:tc>
          <w:tcPr>
            <w:tcW w:w="385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Cómo trabajar conmigo</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creativa</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No me gusta que me griten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trabajar de manera ordenada </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estratégica</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No me gusta sentirme excluida</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apoyar en lo que pueda y ser apoyada</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ordenada para trabajar </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Aunque puedo trabajar bajo presión no me gusta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recibir retroalimentación </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responsable </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No soy buena tomando riesgos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escuchar y ser escuchada </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perseverante </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buena para adaptarme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que haya buena comunicación</w:t>
            </w:r>
          </w:p>
        </w:tc>
      </w:tr>
    </w:tbl>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5.</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5</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Nombre: Yulian Ferney Vargas Motta</w:t>
      </w:r>
    </w:p>
    <w:tbl>
      <w:tblPr/>
      <w:tblGrid>
        <w:gridCol w:w="2190"/>
        <w:gridCol w:w="2190"/>
        <w:gridCol w:w="4815"/>
      </w:tblGrid>
      <w:tr>
        <w:trPr>
          <w:trHeight w:val="495" w:hRule="auto"/>
          <w:jc w:val="left"/>
        </w:trPr>
        <w:tc>
          <w:tcPr>
            <w:tcW w:w="2190"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bueno/a en:</w:t>
            </w:r>
          </w:p>
        </w:tc>
        <w:tc>
          <w:tcPr>
            <w:tcW w:w="219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No soy bueno/a en:</w:t>
            </w:r>
          </w:p>
        </w:tc>
        <w:tc>
          <w:tcPr>
            <w:tcW w:w="481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Cómo trabajar conmigo</w:t>
            </w: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Escuchar y aprender de otros</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Delegar tareas</w:t>
            </w: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bastante relajado, casi nada me estresa, así que siempre trato de mantener la calma.</w:t>
            </w: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Trabajo estructurado</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liderar</w:t>
            </w: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gusta un ambiente tranquilo y sin presiones</w:t>
            </w: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Soy respetuoso</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 cuesta hablar en grupos grandes</w:t>
            </w: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Colaboración abierta</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49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Buscar soluciones</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 </w:t>
      </w:r>
    </w:p>
    <w:tbl>
      <w:tblPr/>
      <w:tblGrid>
        <w:gridCol w:w="345"/>
        <w:gridCol w:w="2460"/>
        <w:gridCol w:w="2625"/>
        <w:gridCol w:w="1170"/>
        <w:gridCol w:w="1095"/>
        <w:gridCol w:w="1620"/>
      </w:tblGrid>
      <w:tr>
        <w:trPr>
          <w:trHeight w:val="840" w:hRule="auto"/>
          <w:jc w:val="left"/>
        </w:trPr>
        <w:tc>
          <w:tcPr>
            <w:tcW w:w="345" w:type="dxa"/>
            <w:tcBorders>
              <w:top w:val="single" w:color="cccccc" w:sz="5"/>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cccccc" w:sz="5"/>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25"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CONTRATO SOCIAL EQUIPO DE TRABAJO: Equipo 5</w:t>
            </w:r>
          </w:p>
        </w:tc>
        <w:tc>
          <w:tcPr>
            <w:tcW w:w="1170"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Lo sugiere</w:t>
            </w:r>
          </w:p>
        </w:tc>
        <w:tc>
          <w:tcPr>
            <w:tcW w:w="1095"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Prioridad</w:t>
            </w:r>
          </w:p>
        </w:tc>
        <w:tc>
          <w:tcPr>
            <w:tcW w:w="1620"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Prioridad grupal</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90" w:type="dxa"/>
            <w:gridSpan w:val="3"/>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i/>
                <w:color w:val="auto"/>
                <w:spacing w:val="0"/>
                <w:position w:val="0"/>
                <w:sz w:val="22"/>
                <w:shd w:fill="auto" w:val="clear"/>
              </w:rPr>
              <w:t xml:space="preserve">Máximas de lo que consideramos deseable y virtuoso en nuestro equipo.</w:t>
            </w:r>
          </w:p>
        </w:tc>
        <w:tc>
          <w:tcPr>
            <w:tcW w:w="1620" w:type="dxa"/>
            <w:tcBorders>
              <w:top w:val="single" w:color="000000" w:sz="0"/>
              <w:left w:val="single" w:color="000000" w:sz="0"/>
              <w:bottom w:val="single" w:color="cccccc" w:sz="5"/>
              <w:right w:val="single" w:color="cccccc" w:sz="5"/>
            </w:tcBorders>
            <w:shd w:color="auto" w:fill="cccccc"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1</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Respeto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2</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Comunicación</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3</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Humildad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0" w:after="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4</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responsabilidad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5</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Proactividad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6</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Aprendizaje colaborativo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7</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Paciencia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8</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Honestidad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9</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Amabilidad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Angie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p>
            <w:pPr>
              <w:spacing w:before="240" w:after="240" w:line="276"/>
              <w:ind w:right="0" w:left="0" w:firstLine="0"/>
              <w:jc w:val="center"/>
              <w:rPr>
                <w:color w:val="auto"/>
                <w:spacing w:val="0"/>
                <w:position w:val="0"/>
                <w:sz w:val="22"/>
              </w:rPr>
            </w:pP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color w:val="auto"/>
                <w:spacing w:val="0"/>
                <w:position w:val="0"/>
                <w:sz w:val="22"/>
              </w:rPr>
            </w:pPr>
          </w:p>
        </w:tc>
        <w:tc>
          <w:tcPr>
            <w:tcW w:w="262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COMPORTAMIENTOS</w:t>
            </w:r>
          </w:p>
        </w:tc>
        <w:tc>
          <w:tcPr>
            <w:tcW w:w="117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Lo sugiere</w:t>
            </w:r>
          </w:p>
        </w:tc>
        <w:tc>
          <w:tcPr>
            <w:tcW w:w="109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Prioridad</w:t>
            </w:r>
          </w:p>
        </w:tc>
        <w:tc>
          <w:tcPr>
            <w:tcW w:w="162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Prioridad grupal</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90" w:type="dxa"/>
            <w:gridSpan w:val="3"/>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i/>
                <w:color w:val="auto"/>
                <w:spacing w:val="0"/>
                <w:position w:val="0"/>
                <w:sz w:val="22"/>
                <w:shd w:fill="auto" w:val="clear"/>
              </w:rPr>
              <w:t xml:space="preserve">Acciones concretas que nos comprometemos a tomar y que esperamos de los demás</w:t>
            </w:r>
          </w:p>
        </w:tc>
        <w:tc>
          <w:tcPr>
            <w:tcW w:w="1620" w:type="dxa"/>
            <w:tcBorders>
              <w:top w:val="single" w:color="000000" w:sz="0"/>
              <w:left w:val="single" w:color="000000" w:sz="0"/>
              <w:bottom w:val="single" w:color="cccccc" w:sz="5"/>
              <w:right w:val="single" w:color="cccccc" w:sz="5"/>
            </w:tcBorders>
            <w:shd w:color="auto" w:fill="cccccc"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1</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Ser puntual</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2</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Mantener una actitud positiva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84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3</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Ser proactivos y curiosos al momento de realizar alguna tarea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4</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Tener la camara encendida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5</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Realizar mis tareas a tiempo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6</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Comunicar cuando cometa errores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7</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Disciplinados con las entregas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8</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Apoyo colaborativo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9</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Perseverante</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10</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Adaptabilidad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2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PRÁCTICAS (RITUALES)</w:t>
            </w:r>
          </w:p>
        </w:tc>
        <w:tc>
          <w:tcPr>
            <w:tcW w:w="117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Lo sugiere</w:t>
            </w:r>
          </w:p>
        </w:tc>
        <w:tc>
          <w:tcPr>
            <w:tcW w:w="109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Prioridad</w:t>
            </w:r>
          </w:p>
        </w:tc>
        <w:tc>
          <w:tcPr>
            <w:tcW w:w="162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color w:val="auto"/>
                <w:spacing w:val="0"/>
                <w:position w:val="0"/>
                <w:sz w:val="22"/>
                <w:shd w:fill="auto" w:val="clear"/>
              </w:rPr>
              <w:t xml:space="preserve">Prioridad grupal</w:t>
            </w:r>
          </w:p>
        </w:tc>
      </w:tr>
      <w:tr>
        <w:trPr>
          <w:trHeight w:val="84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90" w:type="dxa"/>
            <w:gridSpan w:val="3"/>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b/>
                <w:i/>
                <w:color w:val="auto"/>
                <w:spacing w:val="0"/>
                <w:position w:val="0"/>
                <w:sz w:val="22"/>
                <w:shd w:fill="auto" w:val="clear"/>
              </w:rPr>
              <w:t xml:space="preserve">Estructuras predecibles para regular la interacción entre el equipo, el intercambio de información y la toma de decisiones.</w:t>
            </w:r>
          </w:p>
        </w:tc>
        <w:tc>
          <w:tcPr>
            <w:tcW w:w="1620" w:type="dxa"/>
            <w:tcBorders>
              <w:top w:val="single" w:color="000000" w:sz="0"/>
              <w:left w:val="single" w:color="000000" w:sz="0"/>
              <w:bottom w:val="single" w:color="cccccc" w:sz="5"/>
              <w:right w:val="single" w:color="cccccc" w:sz="5"/>
            </w:tcBorders>
            <w:shd w:color="auto" w:fill="cccccc"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1</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Trabajo en equipo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2</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Comunicación clara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3</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Compromiso con la calidad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84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4</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Espacios para sugerencias y mejorar comportamientos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5</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Establecer Objetivos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6</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Buscar siempre soluciones colectivas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7</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interacción en el equipo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8</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intercambio de ideas en el equipo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9</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Desarrollar confianza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rPr>
            </w:pPr>
            <w:r>
              <w:rPr>
                <w:rFonts w:ascii="Nunito" w:hAnsi="Nunito" w:cs="Nunito" w:eastAsia="Nunito"/>
                <w:color w:val="auto"/>
                <w:spacing w:val="0"/>
                <w:position w:val="0"/>
                <w:sz w:val="22"/>
                <w:shd w:fill="auto" w:val="clear"/>
              </w:rPr>
              <w:t xml:space="preserve">Media</w:t>
            </w:r>
          </w:p>
        </w:tc>
      </w:tr>
    </w:tbl>
    <w:p>
      <w:pPr>
        <w:spacing w:before="240" w:after="240" w:line="276"/>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center"/>
        <w:rPr>
          <w:rFonts w:ascii="Nunito" w:hAnsi="Nunito" w:cs="Nunito" w:eastAsia="Nunito"/>
          <w:color w:val="auto"/>
          <w:spacing w:val="0"/>
          <w:position w:val="0"/>
          <w:sz w:val="36"/>
          <w:shd w:fill="auto" w:val="clear"/>
        </w:rPr>
      </w:pPr>
    </w:p>
    <w:p>
      <w:pPr>
        <w:spacing w:before="0" w:after="160" w:line="259"/>
        <w:ind w:right="0" w:left="0" w:firstLine="0"/>
        <w:jc w:val="center"/>
        <w:rPr>
          <w:rFonts w:ascii="Nunito" w:hAnsi="Nunito" w:cs="Nunito" w:eastAsia="Nunito"/>
          <w:b/>
          <w:color w:val="1155CC"/>
          <w:spacing w:val="0"/>
          <w:position w:val="0"/>
          <w:sz w:val="48"/>
          <w:shd w:fill="auto" w:val="clear"/>
        </w:rPr>
      </w:pPr>
      <w:r>
        <w:rPr>
          <w:rFonts w:ascii="Nunito" w:hAnsi="Nunito" w:cs="Nunito" w:eastAsia="Nunito"/>
          <w:b/>
          <w:color w:val="1155CC"/>
          <w:spacing w:val="0"/>
          <w:position w:val="0"/>
          <w:sz w:val="48"/>
          <w:shd w:fill="auto" w:val="clear"/>
        </w:rPr>
        <w:t xml:space="preserve">Definición y planificación del proyecto integrador  “E-commerce Patu Salud”</w:t>
      </w:r>
    </w:p>
    <w:p>
      <w:pPr>
        <w:spacing w:before="0" w:after="160" w:line="259"/>
        <w:ind w:right="0" w:left="0" w:firstLine="0"/>
        <w:jc w:val="right"/>
        <w:rPr>
          <w:rFonts w:ascii="Nunito" w:hAnsi="Nunito" w:cs="Nunito" w:eastAsia="Nunito"/>
          <w:color w:val="auto"/>
          <w:spacing w:val="0"/>
          <w:position w:val="0"/>
          <w:sz w:val="36"/>
          <w:shd w:fill="auto" w:val="clear"/>
        </w:rPr>
      </w:pPr>
    </w:p>
    <w:p>
      <w:pPr>
        <w:spacing w:before="0" w:after="160" w:line="259"/>
        <w:ind w:right="0" w:left="0" w:firstLine="0"/>
        <w:jc w:val="right"/>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right"/>
        <w:rPr>
          <w:rFonts w:ascii="Nunito" w:hAnsi="Nunito" w:cs="Nunito" w:eastAsia="Nunito"/>
          <w:b/>
          <w:color w:val="1155CC"/>
          <w:spacing w:val="0"/>
          <w:position w:val="0"/>
          <w:sz w:val="32"/>
          <w:shd w:fill="auto" w:val="clear"/>
        </w:rPr>
      </w:pPr>
      <w:r>
        <w:rPr>
          <w:rFonts w:ascii="Nunito" w:hAnsi="Nunito" w:cs="Nunito" w:eastAsia="Nunito"/>
          <w:b/>
          <w:color w:val="1155CC"/>
          <w:spacing w:val="0"/>
          <w:position w:val="0"/>
          <w:sz w:val="32"/>
          <w:shd w:fill="auto" w:val="clear"/>
        </w:rPr>
        <w:t xml:space="preserve">Integrantes del equipo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Gissell Tatiana Trejos </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Angie Paola Barón Bareño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Katherinne Dayanna Cardenas Clavijo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John Jairo Cruz Mogollón</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Yulian Ferner Vargas Motta</w:t>
      </w: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FFFFFF" w:val="clear"/>
        </w:rPr>
      </w:pPr>
      <w:r>
        <w:rPr>
          <w:rFonts w:ascii="Nunito" w:hAnsi="Nunito" w:cs="Nunito" w:eastAsia="Nunito"/>
          <w:b/>
          <w:color w:val="auto"/>
          <w:spacing w:val="0"/>
          <w:position w:val="0"/>
          <w:sz w:val="28"/>
          <w:shd w:fill="FFFFFF" w:val="clear"/>
        </w:rPr>
        <w:t xml:space="preserve">Definición del proyecto</w:t>
      </w:r>
    </w:p>
    <w:p>
      <w:pPr>
        <w:spacing w:before="0" w:after="16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Problemática</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problemática radica en la falta de acceso a servicios de salud mental adecuados, el estigma que rodea a las personas que buscan ayuda y la escasa inversión en programas de prevención y tratamiento. Esta situación no solo afecta a las personas directamente impactadas, sino también a sus familias, comunidades y al desarrollo de la sociedad en su conjunto.</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impacto de no abordar la salud mental de manera adecuada es evidente. Según la Organización Mundial de la Salud (OMS), los trastornos mentales son una de las principales causas de discapacidad en el mundo, y su costo económico y social es inmenso. Además, existe una relación directa entre la salud mental y problemas como la violencia, el desempleo y el bajo rendimiento académico o laboral.</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Reconocer la importancia de la salud mental es un paso crucial para construir una sociedad más empática, inclusiva y resiliente. Es esencial fomentar la educación emocional, implementar políticas públicas efectivas y derribar los prejuicios que impiden que muchas personas busquen ayuda. Solo así podremos garantizar el bienestar integral de las personas y un futuro más saludable para todos. </w:t>
      </w:r>
    </w:p>
    <w:p>
      <w:pPr>
        <w:spacing w:before="0" w:after="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En Colombia, se estima que uno de cada cuatro colombianos ha experimentado algún tipo de trastorno mental en su vida, siendo la depresión y la ansiedad las patologías más comunes. Estas cifras son preocupantes, especialmente para las mujeres, quienes reportan una incidencia 69.9% mayor en temas de salud mental. Entre enero y julio de 2024, 811,577 personas recibieron atención o tratamiento por trastornos de salud mental</w:t>
      </w: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Público objetivo</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Nuestro público objetivo serían bajo los siguientes dos contextos</w:t>
      </w:r>
    </w:p>
    <w:p>
      <w:pPr>
        <w:numPr>
          <w:ilvl w:val="0"/>
          <w:numId w:val="271"/>
        </w:numPr>
        <w:spacing w:before="0" w:after="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Psicólogos:  </w:t>
      </w:r>
      <w:r>
        <w:rPr>
          <w:rFonts w:ascii="Nunito" w:hAnsi="Nunito" w:cs="Nunito" w:eastAsia="Nunito"/>
          <w:color w:val="auto"/>
          <w:spacing w:val="0"/>
          <w:position w:val="0"/>
          <w:sz w:val="24"/>
          <w:shd w:fill="auto" w:val="clear"/>
        </w:rPr>
        <w:t xml:space="preserve">Ofrecemos la oportunidad a los profesionales de la salud en el area de psicologia de inscribirse en nuestra plataforma para darse a conocer y ofrecer distintos tipos de consultas psicológicas, en los cuales se incluyen paquetes mensuales, trimestrales, semestrales y anuales de suscripción a nuestra plataforma.</w:t>
      </w:r>
    </w:p>
    <w:p>
      <w:pPr>
        <w:numPr>
          <w:ilvl w:val="0"/>
          <w:numId w:val="271"/>
        </w:numPr>
        <w:spacing w:before="0" w:after="16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Población que necesita apoyo psicológico: </w:t>
      </w:r>
      <w:r>
        <w:rPr>
          <w:rFonts w:ascii="Nunito" w:hAnsi="Nunito" w:cs="Nunito" w:eastAsia="Nunito"/>
          <w:color w:val="auto"/>
          <w:spacing w:val="0"/>
          <w:position w:val="0"/>
          <w:sz w:val="24"/>
          <w:shd w:fill="auto" w:val="clear"/>
        </w:rPr>
        <w:t xml:space="preserve">Nuestra plataforma está dirigida a personas que enfrentan problemas psicológicos como ansiedad, estrés o depresión, así como a quienes buscan mejorar su bienestar emocional. Ofrecemos un espacio seguro y empático para comprender sus necesidades y ayudarles a encontrar la atención psicológica que más se adapte a sus necesidades.</w:t>
      </w: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color w:val="171923"/>
          <w:spacing w:val="0"/>
          <w:position w:val="0"/>
          <w:sz w:val="24"/>
          <w:shd w:fill="auto" w:val="clear"/>
        </w:rPr>
      </w:pPr>
      <w:r>
        <w:rPr>
          <w:rFonts w:ascii="Nunito" w:hAnsi="Nunito" w:cs="Nunito" w:eastAsia="Nunito"/>
          <w:b/>
          <w:color w:val="auto"/>
          <w:spacing w:val="0"/>
          <w:position w:val="0"/>
          <w:sz w:val="24"/>
          <w:shd w:fill="FFFFFF" w:val="clear"/>
        </w:rPr>
        <w:t xml:space="preserve">Misión, visión y valores</w:t>
      </w:r>
    </w:p>
    <w:p>
      <w:pPr>
        <w:spacing w:before="280" w:after="80" w:line="259"/>
        <w:ind w:right="0" w:left="0" w:firstLine="0"/>
        <w:jc w:val="both"/>
        <w:rPr>
          <w:rFonts w:ascii="Nunito" w:hAnsi="Nunito" w:cs="Nunito" w:eastAsia="Nunito"/>
          <w:b/>
          <w:color w:val="171923"/>
          <w:spacing w:val="0"/>
          <w:position w:val="0"/>
          <w:sz w:val="24"/>
          <w:shd w:fill="auto" w:val="clear"/>
        </w:rPr>
      </w:pPr>
      <w:r>
        <w:rPr>
          <w:rFonts w:ascii="Nunito" w:hAnsi="Nunito" w:cs="Nunito" w:eastAsia="Nunito"/>
          <w:b/>
          <w:color w:val="171923"/>
          <w:spacing w:val="0"/>
          <w:position w:val="0"/>
          <w:sz w:val="24"/>
          <w:shd w:fill="auto" w:val="clear"/>
        </w:rPr>
        <w:t xml:space="preserve">Misión</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Desarrollar y mantener una plataforma web innovadora y accesible que conecte a psicólogos profesionales con personas que buscan atención psicológica, facilitando un espacio confiable y seguro para promover el bienestar emocional y mejorar la calidad de vida de los usuarios.</w:t>
      </w:r>
    </w:p>
    <w:p>
      <w:pPr>
        <w:spacing w:before="280" w:after="80" w:line="259"/>
        <w:ind w:right="0" w:left="0" w:firstLine="0"/>
        <w:jc w:val="both"/>
        <w:rPr>
          <w:rFonts w:ascii="Nunito" w:hAnsi="Nunito" w:cs="Nunito" w:eastAsia="Nunito"/>
          <w:b/>
          <w:color w:val="171923"/>
          <w:spacing w:val="0"/>
          <w:position w:val="0"/>
          <w:sz w:val="24"/>
          <w:shd w:fill="auto" w:val="clear"/>
        </w:rPr>
      </w:pPr>
      <w:r>
        <w:rPr>
          <w:rFonts w:ascii="Nunito" w:hAnsi="Nunito" w:cs="Nunito" w:eastAsia="Nunito"/>
          <w:b/>
          <w:color w:val="171923"/>
          <w:spacing w:val="0"/>
          <w:position w:val="0"/>
          <w:sz w:val="24"/>
          <w:shd w:fill="auto" w:val="clear"/>
        </w:rPr>
        <w:t xml:space="preserve">Visión</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Convertirnos en la plataforma líder en servicios de atención psicológica en línea, reconocida por su impacto positivo en la salud mental, su tecnología intuitiva y su compromiso con la excelencia en la conexión entre profesionales y usuarios en todo el mundo.</w:t>
      </w: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b/>
          <w:color w:val="171923"/>
          <w:spacing w:val="0"/>
          <w:position w:val="0"/>
          <w:sz w:val="24"/>
          <w:shd w:fill="auto" w:val="clear"/>
        </w:rPr>
      </w:pPr>
      <w:r>
        <w:rPr>
          <w:rFonts w:ascii="Nunito" w:hAnsi="Nunito" w:cs="Nunito" w:eastAsia="Nunito"/>
          <w:b/>
          <w:color w:val="171923"/>
          <w:spacing w:val="0"/>
          <w:position w:val="0"/>
          <w:sz w:val="24"/>
          <w:shd w:fill="auto" w:val="clear"/>
        </w:rPr>
        <w:t xml:space="preserve">Quiénes somos</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Somos una empresa dedicada al desarrollo de soluciones tecnológicas innovadoras para el ámbito de la salud mental. Nuestro proyecto principal es una plataforma web que conecta a psicólogos profesionales con personas que buscan atención psicológica, ofreciendo un espacio seguro, accesible y confiable.</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Creemos en el poder de la tecnología para mejorar vidas y en la importancia de la salud mental como pilar del bienestar. Nuestro equipo multidisciplinario trabaja con pasión y compromiso, diseñando herramientas intuitivas que facilitan la conexión entre profesionales y usuarios, fomentando una atención psicológica de calidad y personalizada.</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Nos caracteriza nuestra empatía, ética profesional y un enfoque centrado en la mejora continua para brindar un impacto positivo en la sociedad.</w:t>
      </w:r>
    </w:p>
    <w:p>
      <w:pPr>
        <w:spacing w:before="0" w:after="160" w:line="259"/>
        <w:ind w:right="0" w:left="0" w:firstLine="0"/>
        <w:jc w:val="center"/>
        <w:rPr>
          <w:rFonts w:ascii="Nunito" w:hAnsi="Nunito" w:cs="Nunito" w:eastAsia="Nunito"/>
          <w:color w:val="0000FF"/>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Modelo de negocios </w:t>
      </w:r>
    </w:p>
    <w:p>
      <w:pPr>
        <w:spacing w:before="0" w:after="160" w:line="259"/>
        <w:ind w:right="0" w:left="0" w:firstLine="0"/>
        <w:jc w:val="center"/>
        <w:rPr>
          <w:rFonts w:ascii="Nunito" w:hAnsi="Nunito" w:cs="Nunito" w:eastAsia="Nunito"/>
          <w:b/>
          <w:color w:val="auto"/>
          <w:spacing w:val="0"/>
          <w:position w:val="0"/>
          <w:sz w:val="24"/>
          <w:shd w:fill="FCE5CD" w:val="clear"/>
        </w:rPr>
      </w:pPr>
    </w:p>
    <w:p>
      <w:pPr>
        <w:numPr>
          <w:ilvl w:val="0"/>
          <w:numId w:val="280"/>
        </w:numPr>
        <w:spacing w:before="240" w:after="24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Propuesta de Valor</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color w:val="auto"/>
          <w:spacing w:val="0"/>
          <w:position w:val="0"/>
          <w:sz w:val="24"/>
          <w:shd w:fill="auto" w:val="clear"/>
        </w:rPr>
        <w:t xml:space="preserve"> </w:t>
        <w:tab/>
      </w:r>
      <w:r>
        <w:rPr>
          <w:rFonts w:ascii="Nunito" w:hAnsi="Nunito" w:cs="Nunito" w:eastAsia="Nunito"/>
          <w:b/>
          <w:color w:val="auto"/>
          <w:spacing w:val="0"/>
          <w:position w:val="0"/>
          <w:sz w:val="24"/>
          <w:shd w:fill="auto" w:val="clear"/>
        </w:rPr>
        <w:t xml:space="preserve">Para los Psicólogos:</w:t>
      </w:r>
    </w:p>
    <w:p>
      <w:pPr>
        <w:numPr>
          <w:ilvl w:val="0"/>
          <w:numId w:val="282"/>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plataforma ofrece a los psicólogos profesionales una oportunidad para expandir su práctica, conectar con pacientes de diferentes regiones y ofrecer una variedad de consultas (en línea, presenciales si es aplicable).</w:t>
      </w:r>
    </w:p>
    <w:p>
      <w:pPr>
        <w:numPr>
          <w:ilvl w:val="0"/>
          <w:numId w:val="282"/>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psicólogos pueden organizar su agenda, gestionar pagos, ofrecer paquetes de servicios (mensuales, trimestrales, etc.), y promocionarse dentro de la plataforma.</w:t>
      </w:r>
    </w:p>
    <w:p>
      <w:pPr>
        <w:numPr>
          <w:ilvl w:val="0"/>
          <w:numId w:val="282"/>
        </w:numPr>
        <w:spacing w:before="0" w:after="24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Para psicólogos recién graduados: Esta plataforma ofrece una excelente oportunidad para comenzar a emprender en solitario o generar una fuente adicional de ingresos sin necesidad de contar con una clínica establecida. El modelo les permite tener acceso a una red de clientes potenciales, aumentar su experiencia y construir su reputación profesional con facilidad.</w:t>
      </w:r>
    </w:p>
    <w:p>
      <w:pPr>
        <w:spacing w:before="240" w:after="240" w:line="259"/>
        <w:ind w:right="0" w:left="0" w:firstLine="72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Para los Usuarios (Pacientes):</w:t>
      </w:r>
    </w:p>
    <w:p>
      <w:pPr>
        <w:numPr>
          <w:ilvl w:val="0"/>
          <w:numId w:val="286"/>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plataforma proporciona un acceso fácil y seguro a servicios psicológicos adaptados a las necesidades y horarios de los usuarios.</w:t>
      </w:r>
    </w:p>
    <w:p>
      <w:pPr>
        <w:numPr>
          <w:ilvl w:val="0"/>
          <w:numId w:val="286"/>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pacientes pueden elegir entre diversos psicólogos especializados, acceder a consultas en línea o presenciales y programar sesiones según su conveniencia.</w:t>
        <w:br/>
      </w:r>
    </w:p>
    <w:p>
      <w:pPr>
        <w:numPr>
          <w:ilvl w:val="0"/>
          <w:numId w:val="286"/>
        </w:numPr>
        <w:spacing w:before="0" w:after="24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Estructura de Precios y Suscripciones para Psicólogos</w:t>
      </w:r>
      <w:r>
        <w:rPr>
          <w:rFonts w:ascii="Nunito" w:hAnsi="Nunito" w:cs="Nunito" w:eastAsia="Nunito"/>
          <w:color w:val="auto"/>
          <w:spacing w:val="0"/>
          <w:position w:val="0"/>
          <w:sz w:val="24"/>
          <w:shd w:fill="auto" w:val="clear"/>
        </w:rPr>
        <w:br/>
        <w:br/>
        <w:t xml:space="preserve"> </w:t>
      </w:r>
      <w:r>
        <w:rPr>
          <w:rFonts w:ascii="Nunito" w:hAnsi="Nunito" w:cs="Nunito" w:eastAsia="Nunito"/>
          <w:b/>
          <w:color w:val="auto"/>
          <w:spacing w:val="0"/>
          <w:position w:val="0"/>
          <w:sz w:val="24"/>
          <w:shd w:fill="auto" w:val="clear"/>
        </w:rPr>
        <w:t xml:space="preserve">Modelo de Suscripción Freemium y de Pago:</w:t>
      </w:r>
    </w:p>
    <w:p>
      <w:pPr>
        <w:spacing w:before="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Plan Freemium (Básico sin costo)</w:t>
        <w:br/>
        <w:t xml:space="preserve">Costo:</w:t>
      </w:r>
      <w:r>
        <w:rPr>
          <w:rFonts w:ascii="Nunito" w:hAnsi="Nunito" w:cs="Nunito" w:eastAsia="Nunito"/>
          <w:color w:val="auto"/>
          <w:spacing w:val="0"/>
          <w:position w:val="0"/>
          <w:sz w:val="24"/>
          <w:shd w:fill="auto" w:val="clear"/>
        </w:rPr>
        <w:t xml:space="preserve"> Gratis</w:t>
        <w:br/>
      </w:r>
      <w:r>
        <w:rPr>
          <w:rFonts w:ascii="Nunito" w:hAnsi="Nunito" w:cs="Nunito" w:eastAsia="Nunito"/>
          <w:b/>
          <w:color w:val="auto"/>
          <w:spacing w:val="0"/>
          <w:position w:val="0"/>
          <w:sz w:val="24"/>
          <w:shd w:fill="auto" w:val="clear"/>
        </w:rPr>
        <w:t xml:space="preserve">Beneficios</w:t>
      </w:r>
      <w:r>
        <w:rPr>
          <w:rFonts w:ascii="Nunito" w:hAnsi="Nunito" w:cs="Nunito" w:eastAsia="Nunito"/>
          <w:color w:val="auto"/>
          <w:spacing w:val="0"/>
          <w:position w:val="0"/>
          <w:sz w:val="24"/>
          <w:shd w:fill="auto" w:val="clear"/>
        </w:rPr>
        <w:t xml:space="preserve">:</w:t>
      </w:r>
    </w:p>
    <w:p>
      <w:pPr>
        <w:numPr>
          <w:ilvl w:val="0"/>
          <w:numId w:val="290"/>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Registro gratuito y perfil básico limitado.</w:t>
      </w:r>
    </w:p>
    <w:p>
      <w:pPr>
        <w:numPr>
          <w:ilvl w:val="0"/>
          <w:numId w:val="290"/>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Posibilidad de ofrecer hasta 5 consultas al mes de forma gratuita.</w:t>
      </w:r>
    </w:p>
    <w:p>
      <w:pPr>
        <w:numPr>
          <w:ilvl w:val="0"/>
          <w:numId w:val="290"/>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Sin acceso a herramientas avanzadas (gestión de citas, estadísticas, etc.).</w:t>
      </w:r>
    </w:p>
    <w:p>
      <w:pPr>
        <w:numPr>
          <w:ilvl w:val="0"/>
          <w:numId w:val="290"/>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Visibilidad reducida dentro de la plataforma.</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Ideal para psicólogos que desean probar la plataforma antes de comprometerse a un plan de pago.</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0" w:after="240" w:line="259"/>
        <w:ind w:right="0" w:left="72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Plan Básico</w:t>
        <w:br/>
        <w:t xml:space="preserve">Precio:</w:t>
      </w:r>
      <w:r>
        <w:rPr>
          <w:rFonts w:ascii="Nunito" w:hAnsi="Nunito" w:cs="Nunito" w:eastAsia="Nunito"/>
          <w:color w:val="auto"/>
          <w:spacing w:val="0"/>
          <w:position w:val="0"/>
          <w:sz w:val="24"/>
          <w:shd w:fill="auto" w:val="clear"/>
        </w:rPr>
        <w:t xml:space="preserve"> $50,000 COP al mes</w:t>
        <w:br/>
      </w:r>
      <w:r>
        <w:rPr>
          <w:rFonts w:ascii="Nunito" w:hAnsi="Nunito" w:cs="Nunito" w:eastAsia="Nunito"/>
          <w:b/>
          <w:color w:val="auto"/>
          <w:spacing w:val="0"/>
          <w:position w:val="0"/>
          <w:sz w:val="24"/>
          <w:shd w:fill="auto" w:val="clear"/>
        </w:rPr>
        <w:t xml:space="preserve">Beneficios:</w:t>
      </w:r>
    </w:p>
    <w:p>
      <w:pPr>
        <w:numPr>
          <w:ilvl w:val="0"/>
          <w:numId w:val="296"/>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Perfil básico en la plataforma.</w:t>
      </w:r>
    </w:p>
    <w:p>
      <w:pPr>
        <w:numPr>
          <w:ilvl w:val="0"/>
          <w:numId w:val="296"/>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Opción de ofrecer consultas individuales.</w:t>
      </w:r>
    </w:p>
    <w:p>
      <w:pPr>
        <w:numPr>
          <w:ilvl w:val="0"/>
          <w:numId w:val="296"/>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Acceso limitado a herramientas de gestión de citas.</w:t>
      </w:r>
    </w:p>
    <w:p>
      <w:pPr>
        <w:numPr>
          <w:ilvl w:val="0"/>
          <w:numId w:val="296"/>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Visibilidad según el orden de inscripción.</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Permite a los psicólogos comenzar a usar la plataforma con una inversión baja.</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240" w:after="0" w:line="240"/>
        <w:ind w:right="0" w:left="72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Plan Intermedio</w:t>
      </w:r>
      <w:r>
        <w:rPr>
          <w:rFonts w:ascii="Nunito" w:hAnsi="Nunito" w:cs="Nunito" w:eastAsia="Nunito"/>
          <w:color w:val="auto"/>
          <w:spacing w:val="0"/>
          <w:position w:val="0"/>
          <w:sz w:val="24"/>
          <w:shd w:fill="auto" w:val="clear"/>
        </w:rPr>
        <w:t xml:space="preserve"> </w:t>
        <w:br/>
      </w:r>
      <w:r>
        <w:rPr>
          <w:rFonts w:ascii="Nunito" w:hAnsi="Nunito" w:cs="Nunito" w:eastAsia="Nunito"/>
          <w:b/>
          <w:color w:val="auto"/>
          <w:spacing w:val="0"/>
          <w:position w:val="0"/>
          <w:sz w:val="24"/>
          <w:shd w:fill="auto" w:val="clear"/>
        </w:rPr>
        <w:t xml:space="preserve">Precio</w:t>
      </w:r>
      <w:r>
        <w:rPr>
          <w:rFonts w:ascii="Nunito" w:hAnsi="Nunito" w:cs="Nunito" w:eastAsia="Nunito"/>
          <w:color w:val="auto"/>
          <w:spacing w:val="0"/>
          <w:position w:val="0"/>
          <w:sz w:val="24"/>
          <w:shd w:fill="auto" w:val="clear"/>
        </w:rPr>
        <w:t xml:space="preserve">: $100,000 COP al mes</w:t>
        <w:br/>
      </w:r>
      <w:r>
        <w:rPr>
          <w:rFonts w:ascii="Nunito" w:hAnsi="Nunito" w:cs="Nunito" w:eastAsia="Nunito"/>
          <w:b/>
          <w:color w:val="auto"/>
          <w:spacing w:val="0"/>
          <w:position w:val="0"/>
          <w:sz w:val="24"/>
          <w:shd w:fill="auto" w:val="clear"/>
        </w:rPr>
        <w:t xml:space="preserve">Beneficios:</w:t>
      </w:r>
    </w:p>
    <w:p>
      <w:pPr>
        <w:numPr>
          <w:ilvl w:val="0"/>
          <w:numId w:val="302"/>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Perfil destacado con más detalles: formación, especialidades, testimonios, etc.</w:t>
      </w:r>
    </w:p>
    <w:p>
      <w:pPr>
        <w:numPr>
          <w:ilvl w:val="0"/>
          <w:numId w:val="30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Opción de ofrecer consultas individuales y grupales.</w:t>
      </w:r>
    </w:p>
    <w:p>
      <w:pPr>
        <w:numPr>
          <w:ilvl w:val="0"/>
          <w:numId w:val="30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Herramientas avanzadas para gestión de citas, pagos y control de agenda.</w:t>
      </w:r>
    </w:p>
    <w:p>
      <w:pPr>
        <w:numPr>
          <w:ilvl w:val="0"/>
          <w:numId w:val="30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Acceso a estadísticas de rendimiento (número de pacientes atendidos, valoraciones, etc.).</w:t>
      </w:r>
    </w:p>
    <w:p>
      <w:pPr>
        <w:numPr>
          <w:ilvl w:val="0"/>
          <w:numId w:val="302"/>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Visibilidad preferencial dentro de la plataforma.</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Aumenta la visibilidad de los psicólogos y ofrece herramientas para mejorar la organización y la eficiencia.</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240" w:after="240" w:line="259"/>
        <w:ind w:right="0" w:left="72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Plan Premium</w:t>
      </w:r>
      <w:r>
        <w:rPr>
          <w:rFonts w:ascii="Nunito" w:hAnsi="Nunito" w:cs="Nunito" w:eastAsia="Nunito"/>
          <w:color w:val="auto"/>
          <w:spacing w:val="0"/>
          <w:position w:val="0"/>
          <w:sz w:val="24"/>
          <w:shd w:fill="auto" w:val="clear"/>
        </w:rPr>
        <w:t xml:space="preserve"> </w:t>
        <w:br/>
      </w:r>
      <w:r>
        <w:rPr>
          <w:rFonts w:ascii="Nunito" w:hAnsi="Nunito" w:cs="Nunito" w:eastAsia="Nunito"/>
          <w:b/>
          <w:color w:val="auto"/>
          <w:spacing w:val="0"/>
          <w:position w:val="0"/>
          <w:sz w:val="24"/>
          <w:shd w:fill="auto" w:val="clear"/>
        </w:rPr>
        <w:t xml:space="preserve">Precio:</w:t>
      </w:r>
      <w:r>
        <w:rPr>
          <w:rFonts w:ascii="Nunito" w:hAnsi="Nunito" w:cs="Nunito" w:eastAsia="Nunito"/>
          <w:color w:val="auto"/>
          <w:spacing w:val="0"/>
          <w:position w:val="0"/>
          <w:sz w:val="24"/>
          <w:shd w:fill="auto" w:val="clear"/>
        </w:rPr>
        <w:t xml:space="preserve"> $150,000 COP al mes</w:t>
        <w:br/>
      </w:r>
      <w:r>
        <w:rPr>
          <w:rFonts w:ascii="Nunito" w:hAnsi="Nunito" w:cs="Nunito" w:eastAsia="Nunito"/>
          <w:b/>
          <w:color w:val="auto"/>
          <w:spacing w:val="0"/>
          <w:position w:val="0"/>
          <w:sz w:val="24"/>
          <w:shd w:fill="auto" w:val="clear"/>
        </w:rPr>
        <w:t xml:space="preserve">Beneficios:</w:t>
      </w:r>
    </w:p>
    <w:p>
      <w:pPr>
        <w:numPr>
          <w:ilvl w:val="0"/>
          <w:numId w:val="308"/>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Perfil premium con opciones de personalización avanzada.</w:t>
      </w:r>
    </w:p>
    <w:p>
      <w:pPr>
        <w:numPr>
          <w:ilvl w:val="0"/>
          <w:numId w:val="308"/>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Capacidad para ofrecer paquetes de consulta (mensuales, trimestrales, etc.).</w:t>
      </w:r>
    </w:p>
    <w:p>
      <w:pPr>
        <w:numPr>
          <w:ilvl w:val="0"/>
          <w:numId w:val="308"/>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Acceso completo a herramientas analíticas y reportes detallados de desempeño.</w:t>
      </w:r>
    </w:p>
    <w:p>
      <w:pPr>
        <w:numPr>
          <w:ilvl w:val="0"/>
          <w:numId w:val="308"/>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Asesoramiento personalizado sobre cómo mejorar la presencia en la plataforma y captar más pacientes.</w:t>
      </w:r>
    </w:p>
    <w:p>
      <w:pPr>
        <w:numPr>
          <w:ilvl w:val="0"/>
          <w:numId w:val="308"/>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Prioridad en el soporte al cliente.</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Ideal para psicólogos con mayor experiencia que desean optimizar su rendimiento y captación de clientes.</w:t>
      </w:r>
    </w:p>
    <w:p>
      <w:pPr>
        <w:numPr>
          <w:ilvl w:val="0"/>
          <w:numId w:val="312"/>
        </w:numPr>
        <w:spacing w:before="24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Comisiones por Consulta (Opcional)</w:t>
      </w:r>
      <w:r>
        <w:rPr>
          <w:rFonts w:ascii="Nunito" w:hAnsi="Nunito" w:cs="Nunito" w:eastAsia="Nunito"/>
          <w:color w:val="auto"/>
          <w:spacing w:val="0"/>
          <w:position w:val="0"/>
          <w:sz w:val="24"/>
          <w:shd w:fill="auto" w:val="clear"/>
        </w:rPr>
        <w:br/>
      </w:r>
    </w:p>
    <w:p>
      <w:pPr>
        <w:numPr>
          <w:ilvl w:val="0"/>
          <w:numId w:val="31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Comisión: 10% - 20% por consulta realizada a través de la plataforma (dependiendo del plan de suscripción).</w:t>
      </w:r>
    </w:p>
    <w:p>
      <w:pPr>
        <w:numPr>
          <w:ilvl w:val="0"/>
          <w:numId w:val="31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Esta comisión se aplicará sobre el precio de cada consulta, generando ingresos adicionales a la plataforma.</w:t>
        <w:br/>
      </w:r>
    </w:p>
    <w:p>
      <w:pPr>
        <w:numPr>
          <w:ilvl w:val="0"/>
          <w:numId w:val="312"/>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Estrategias de Retención y Crecimiento</w:t>
      </w:r>
      <w:r>
        <w:rPr>
          <w:rFonts w:ascii="Nunito" w:hAnsi="Nunito" w:cs="Nunito" w:eastAsia="Nunito"/>
          <w:color w:val="auto"/>
          <w:spacing w:val="0"/>
          <w:position w:val="0"/>
          <w:sz w:val="24"/>
          <w:shd w:fill="auto" w:val="clear"/>
        </w:rPr>
        <w:br/>
        <w:br/>
        <w:t xml:space="preserve">Para asegurar la retención de psicólogos y atraer a más profesionales, se pueden implementar las siguientes estrategias:</w:t>
        <w:br/>
      </w:r>
    </w:p>
    <w:p>
      <w:pPr>
        <w:numPr>
          <w:ilvl w:val="0"/>
          <w:numId w:val="312"/>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Soporte personalizado:</w:t>
      </w:r>
      <w:r>
        <w:rPr>
          <w:rFonts w:ascii="Nunito" w:hAnsi="Nunito" w:cs="Nunito" w:eastAsia="Nunito"/>
          <w:color w:val="auto"/>
          <w:spacing w:val="0"/>
          <w:position w:val="0"/>
          <w:sz w:val="24"/>
          <w:shd w:fill="auto" w:val="clear"/>
        </w:rPr>
        <w:t xml:space="preserve"> Asesoría y atención dedicada para ayudar a los psicólogos a optimizar su perfil y aumentar la captación de pacientes.</w:t>
      </w:r>
    </w:p>
    <w:p>
      <w:pPr>
        <w:numPr>
          <w:ilvl w:val="0"/>
          <w:numId w:val="312"/>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Promociones y descuentos:</w:t>
      </w:r>
      <w:r>
        <w:rPr>
          <w:rFonts w:ascii="Nunito" w:hAnsi="Nunito" w:cs="Nunito" w:eastAsia="Nunito"/>
          <w:color w:val="auto"/>
          <w:spacing w:val="0"/>
          <w:position w:val="0"/>
          <w:sz w:val="24"/>
          <w:shd w:fill="auto" w:val="clear"/>
        </w:rPr>
        <w:t xml:space="preserve"> Ofrecer descuentos en los primeros tres meses de suscripción o promociones especiales para psicólogos que refieran a otros profesionales.</w:t>
      </w:r>
    </w:p>
    <w:p>
      <w:pPr>
        <w:numPr>
          <w:ilvl w:val="0"/>
          <w:numId w:val="312"/>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Publicidad dentro de la plataforma:</w:t>
      </w:r>
      <w:r>
        <w:rPr>
          <w:rFonts w:ascii="Nunito" w:hAnsi="Nunito" w:cs="Nunito" w:eastAsia="Nunito"/>
          <w:color w:val="auto"/>
          <w:spacing w:val="0"/>
          <w:position w:val="0"/>
          <w:sz w:val="24"/>
          <w:shd w:fill="auto" w:val="clear"/>
        </w:rPr>
        <w:t xml:space="preserve"> Los psicólogos pueden pagar por anuncios premium dentro de la plataforma para aumentar su visibilidad frente a los usuarios.</w:t>
        <w:br/>
        <w:br/>
      </w:r>
    </w:p>
    <w:p>
      <w:pPr>
        <w:numPr>
          <w:ilvl w:val="0"/>
          <w:numId w:val="312"/>
        </w:numPr>
        <w:spacing w:before="0" w:after="24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Costos Operativos</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 fundamental calcular los costos asociados con el funcionamiento de la plataforma para garantizar su rentabilidad. Algunos costos clave incluyen:</w:t>
      </w:r>
    </w:p>
    <w:p>
      <w:pPr>
        <w:spacing w:before="240" w:after="240" w:line="259"/>
        <w:ind w:right="0" w:left="0" w:firstLine="72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Desarrollo y mantenimiento tecnológico:</w:t>
      </w:r>
    </w:p>
    <w:p>
      <w:pPr>
        <w:numPr>
          <w:ilvl w:val="0"/>
          <w:numId w:val="319"/>
        </w:numPr>
        <w:spacing w:before="240" w:after="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Plataforma web (desarrollo, actualización y mantenimiento).</w:t>
      </w:r>
    </w:p>
    <w:p>
      <w:pPr>
        <w:numPr>
          <w:ilvl w:val="0"/>
          <w:numId w:val="319"/>
        </w:numPr>
        <w:spacing w:before="0" w:after="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Servidores para alojamiento de datos y gestión de consultas en línea.</w:t>
      </w:r>
    </w:p>
    <w:p>
      <w:pPr>
        <w:numPr>
          <w:ilvl w:val="0"/>
          <w:numId w:val="319"/>
        </w:numPr>
        <w:spacing w:before="0" w:after="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Soporte técnico para la plataforma y asistencia en caso de fallos.</w:t>
      </w:r>
    </w:p>
    <w:p>
      <w:pPr>
        <w:numPr>
          <w:ilvl w:val="0"/>
          <w:numId w:val="319"/>
        </w:numPr>
        <w:spacing w:before="0" w:after="24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Costo estimado mensual: $1,000,000 - $2,000,000 COP (dependiendo del tamaño y las necesidades tecnológicas).</w:t>
      </w:r>
    </w:p>
    <w:p>
      <w:pPr>
        <w:spacing w:before="240" w:after="240" w:line="259"/>
        <w:ind w:right="0" w:left="0" w:firstLine="72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Comisión a procesadores de pagos:</w:t>
      </w:r>
    </w:p>
    <w:p>
      <w:pPr>
        <w:numPr>
          <w:ilvl w:val="0"/>
          <w:numId w:val="323"/>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procesadores de pagos (como PayU, MercadoPago, etc.) pueden cobrar un porcentaje de cada transacción.</w:t>
      </w:r>
    </w:p>
    <w:p>
      <w:pPr>
        <w:numPr>
          <w:ilvl w:val="0"/>
          <w:numId w:val="323"/>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Comisión estimada:</w:t>
      </w:r>
      <w:r>
        <w:rPr>
          <w:rFonts w:ascii="Nunito" w:hAnsi="Nunito" w:cs="Nunito" w:eastAsia="Nunito"/>
          <w:color w:val="auto"/>
          <w:spacing w:val="0"/>
          <w:position w:val="0"/>
          <w:sz w:val="24"/>
          <w:shd w:fill="auto" w:val="clear"/>
        </w:rPr>
        <w:t xml:space="preserve"> 3% - 5% por transacción.</w:t>
        <w:br/>
      </w:r>
    </w:p>
    <w:p>
      <w:pPr>
        <w:numPr>
          <w:ilvl w:val="0"/>
          <w:numId w:val="323"/>
        </w:numPr>
        <w:spacing w:before="0" w:after="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Flujos de Ingresos </w:t>
        <w:br/>
      </w:r>
    </w:p>
    <w:p>
      <w:pPr>
        <w:numPr>
          <w:ilvl w:val="0"/>
          <w:numId w:val="323"/>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Suscripción mensual de psicólogos:</w:t>
      </w:r>
      <w:r>
        <w:rPr>
          <w:rFonts w:ascii="Nunito" w:hAnsi="Nunito" w:cs="Nunito" w:eastAsia="Nunito"/>
          <w:color w:val="auto"/>
          <w:spacing w:val="0"/>
          <w:position w:val="0"/>
          <w:sz w:val="24"/>
          <w:shd w:fill="auto" w:val="clear"/>
        </w:rPr>
        <w:t xml:space="preserve"> La fuente principal de ingresos proviene de las suscripciones mensuales de los psicólogos.</w:t>
      </w:r>
    </w:p>
    <w:p>
      <w:pPr>
        <w:numPr>
          <w:ilvl w:val="0"/>
          <w:numId w:val="323"/>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Comisiones por consulta:</w:t>
      </w:r>
      <w:r>
        <w:rPr>
          <w:rFonts w:ascii="Nunito" w:hAnsi="Nunito" w:cs="Nunito" w:eastAsia="Nunito"/>
          <w:color w:val="auto"/>
          <w:spacing w:val="0"/>
          <w:position w:val="0"/>
          <w:sz w:val="24"/>
          <w:shd w:fill="auto" w:val="clear"/>
        </w:rPr>
        <w:t xml:space="preserve"> Un porcentaje sobre cada consulta realizada a través de la plataforma.</w:t>
      </w:r>
    </w:p>
    <w:p>
      <w:pPr>
        <w:numPr>
          <w:ilvl w:val="0"/>
          <w:numId w:val="323"/>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Publicidad interna:</w:t>
      </w:r>
      <w:r>
        <w:rPr>
          <w:rFonts w:ascii="Nunito" w:hAnsi="Nunito" w:cs="Nunito" w:eastAsia="Nunito"/>
          <w:color w:val="auto"/>
          <w:spacing w:val="0"/>
          <w:position w:val="0"/>
          <w:sz w:val="24"/>
          <w:shd w:fill="auto" w:val="clear"/>
        </w:rPr>
        <w:t xml:space="preserve"> Los psicólogos pueden pagar por ser promovidos dentro de la plataforma (por ejemplo, estar en la página principal o en los primeros resultados de búsqueda).</w:t>
      </w:r>
    </w:p>
    <w:p>
      <w:pPr>
        <w:numPr>
          <w:ilvl w:val="0"/>
          <w:numId w:val="323"/>
        </w:numPr>
        <w:spacing w:before="0" w:after="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Venta de servicios adicionales:</w:t>
      </w:r>
    </w:p>
    <w:p>
      <w:pPr>
        <w:numPr>
          <w:ilvl w:val="0"/>
          <w:numId w:val="323"/>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Webinars, cursos de formación y recursos educativos para psicólogos.</w:t>
      </w:r>
    </w:p>
    <w:p>
      <w:pPr>
        <w:numPr>
          <w:ilvl w:val="0"/>
          <w:numId w:val="323"/>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Venta de herramientas premium como estadísticas avanzadas o informes de desempeño.</w:t>
      </w:r>
    </w:p>
    <w:tbl>
      <w:tblPr/>
      <w:tblGrid>
        <w:gridCol w:w="1725"/>
        <w:gridCol w:w="1380"/>
        <w:gridCol w:w="1560"/>
        <w:gridCol w:w="1290"/>
        <w:gridCol w:w="1185"/>
        <w:gridCol w:w="1305"/>
        <w:gridCol w:w="1125"/>
        <w:gridCol w:w="1500"/>
      </w:tblGrid>
      <w:tr>
        <w:trPr>
          <w:trHeight w:val="915" w:hRule="auto"/>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rFonts w:ascii="Nunito" w:hAnsi="Nunito" w:cs="Nunito" w:eastAsia="Nunito"/>
                <w:color w:val="171923"/>
                <w:spacing w:val="0"/>
                <w:position w:val="0"/>
                <w:sz w:val="20"/>
                <w:u w:val="single"/>
                <w:shd w:fill="auto" w:val="clear"/>
              </w:rPr>
            </w:pPr>
          </w:p>
          <w:p>
            <w:pPr>
              <w:spacing w:before="0" w:after="160" w:line="240"/>
              <w:ind w:right="0" w:left="0" w:firstLine="0"/>
              <w:jc w:val="center"/>
              <w:rPr>
                <w:spacing w:val="0"/>
                <w:position w:val="0"/>
              </w:rPr>
            </w:pPr>
            <w:r>
              <w:rPr>
                <w:rFonts w:ascii="Nunito" w:hAnsi="Nunito" w:cs="Nunito" w:eastAsia="Nunito"/>
                <w:color w:val="171923"/>
                <w:spacing w:val="0"/>
                <w:position w:val="0"/>
                <w:sz w:val="20"/>
                <w:shd w:fill="auto" w:val="clear"/>
              </w:rPr>
              <w:t xml:space="preserve">Plataforma</w:t>
            </w:r>
          </w:p>
        </w:tc>
        <w:tc>
          <w:tcPr>
            <w:tcW w:w="138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Especialidades</w:t>
            </w:r>
          </w:p>
        </w:tc>
        <w:tc>
          <w:tcPr>
            <w:tcW w:w="156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Agendar cita</w:t>
            </w:r>
          </w:p>
        </w:tc>
        <w:tc>
          <w:tcPr>
            <w:tcW w:w="129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Artículo</w:t>
            </w:r>
          </w:p>
        </w:tc>
        <w:tc>
          <w:tcPr>
            <w:tcW w:w="118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Premium</w:t>
            </w:r>
          </w:p>
        </w:tc>
        <w:tc>
          <w:tcPr>
            <w:tcW w:w="130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SOS</w:t>
            </w:r>
          </w:p>
        </w:tc>
        <w:tc>
          <w:tcPr>
            <w:tcW w:w="11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Gratuito</w:t>
            </w:r>
          </w:p>
        </w:tc>
        <w:tc>
          <w:tcPr>
            <w:tcW w:w="150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Interacción social</w:t>
            </w: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PatuSalud</w:t>
            </w:r>
          </w:p>
        </w:tc>
        <w:tc>
          <w:tcPr>
            <w:tcW w:w="138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Psicologos.com</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39"/>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39"/>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Better Help</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Puramente</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8"/>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1"/>
              </w:numPr>
              <w:spacing w:before="0" w:after="160" w:line="240"/>
              <w:ind w:right="0" w:left="720" w:hanging="36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Selia</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6"/>
              </w:numPr>
              <w:spacing w:before="0" w:after="160" w:line="240"/>
              <w:ind w:right="0" w:left="720" w:hanging="36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Planificación: Procesos del proyecto</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Teniendo en cuenta el horario de clases en el cual se observa un total de 14 Task durante el Bootcamp con un promedio de 4.5 horas por Task y  tomado sus fechas como cierre de cada de las tareas dispuestas en los sprint, se desarrolló un cronograma de 14 sprint correspondiente a los Task, en la siguiente tabla se muestra un resumen y posteriormente la descripción de las tareas según los objetivos de la rúbrica.</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Resumen de Tareas por Sprint</w:t>
      </w:r>
    </w:p>
    <w:tbl>
      <w:tblPr/>
      <w:tblGrid>
        <w:gridCol w:w="1425"/>
        <w:gridCol w:w="4725"/>
        <w:gridCol w:w="2880"/>
      </w:tblGrid>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Sprint</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Tarea</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Fecha de Cierre</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1</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Planificación del proyecto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16/12/2024</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2</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Flujo de trabajo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17/12/2024</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3</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Diseño de Wireframes</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20/12/2024</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4</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Página sobre nosotros</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09/01/2025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5</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Página de contacto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14/01/2025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6</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Estructura de Navegación - Bootstrap + Javascript</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17/01/2025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7</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Característica 1 - Listado de Objetos del Modelo (Publicación o Producto) - Front 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22/01/2025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8</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Formulario de Creación de objeto del modelo (Publicación o Producto)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25/01/2025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9</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Registro de usuarios - Front 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29/01/2025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10</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Inicio de sesión de usuarios - LocalStorage</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31/01/2025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11</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Estructura de base de datos - MySQL</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11/02/2025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12</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Implementar la estructura básica para el proyecto Spring Boot API e implementación de Spring Data JPA - Back 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19/02/2025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13</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Services y Rest Controllers - Backend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21/02/2025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Sprint 14</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Spring Boot +Front End + Deployment</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rPr>
            </w:pPr>
            <w:r>
              <w:rPr>
                <w:rFonts w:ascii="Nunito" w:hAnsi="Nunito" w:cs="Nunito" w:eastAsia="Nunito"/>
                <w:b/>
                <w:color w:val="auto"/>
                <w:spacing w:val="0"/>
                <w:position w:val="0"/>
                <w:sz w:val="24"/>
                <w:shd w:fill="auto" w:val="clear"/>
              </w:rPr>
              <w:t xml:space="preserve">25/02/2025</w:t>
            </w:r>
          </w:p>
        </w:tc>
      </w:tr>
    </w:tbl>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 </w:t>
      </w:r>
    </w:p>
    <w:p>
      <w:pPr>
        <w:spacing w:before="240" w:after="240" w:line="259"/>
        <w:ind w:right="0" w:left="0" w:firstLine="0"/>
        <w:jc w:val="center"/>
        <w:rPr>
          <w:rFonts w:ascii="Nunito" w:hAnsi="Nunito" w:cs="Nunito" w:eastAsia="Nunito"/>
          <w:b/>
          <w:color w:val="auto"/>
          <w:spacing w:val="0"/>
          <w:position w:val="0"/>
          <w:sz w:val="24"/>
          <w:shd w:fill="auto" w:val="clear"/>
        </w:rPr>
      </w:pPr>
    </w:p>
    <w:p>
      <w:pPr>
        <w:spacing w:before="240" w:after="240" w:line="259"/>
        <w:ind w:right="0" w:left="0" w:firstLine="0"/>
        <w:jc w:val="center"/>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Planificación</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 (13/12/2024 - 16/12/2024)</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Planificación del Proyecto</w:t>
      </w:r>
    </w:p>
    <w:p>
      <w:pPr>
        <w:numPr>
          <w:ilvl w:val="0"/>
          <w:numId w:val="39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Documento acuerdo social.</w:t>
      </w:r>
    </w:p>
    <w:p>
      <w:pPr>
        <w:numPr>
          <w:ilvl w:val="0"/>
          <w:numId w:val="39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Documento de planeación del proyecto.</w:t>
      </w:r>
    </w:p>
    <w:p>
      <w:pPr>
        <w:numPr>
          <w:ilvl w:val="0"/>
          <w:numId w:val="39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Documento alcance del proyecto.</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2 (16/12/2024-17/12/2024)</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Flujo de trabajo</w:t>
      </w:r>
    </w:p>
    <w:p>
      <w:pPr>
        <w:numPr>
          <w:ilvl w:val="0"/>
          <w:numId w:val="40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Validar y ajustar el backlog tras la planificación(Trello).</w:t>
      </w:r>
    </w:p>
    <w:p>
      <w:pPr>
        <w:numPr>
          <w:ilvl w:val="0"/>
          <w:numId w:val="40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Confirmar tecnologías y herramientas.</w:t>
      </w:r>
    </w:p>
    <w:p>
      <w:pPr>
        <w:numPr>
          <w:ilvl w:val="0"/>
          <w:numId w:val="400"/>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repositorio en GitHub </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3 (18/12/2024 - 20/12/2024)</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Diseño de Wireframes</w:t>
      </w:r>
    </w:p>
    <w:p>
      <w:pPr>
        <w:numPr>
          <w:ilvl w:val="0"/>
          <w:numId w:val="40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Wireframes de todas las páginas del proyecto final, creados en figma.</w:t>
      </w:r>
    </w:p>
    <w:p>
      <w:pPr>
        <w:numPr>
          <w:ilvl w:val="0"/>
          <w:numId w:val="40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Guia de diseño del proyecto.</w:t>
      </w:r>
    </w:p>
    <w:p>
      <w:pPr>
        <w:numPr>
          <w:ilvl w:val="0"/>
          <w:numId w:val="403"/>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Agregar formularios de login, registro, contacto, etc. </w:t>
      </w:r>
    </w:p>
    <w:p>
      <w:pPr>
        <w:spacing w:before="0" w:after="160" w:line="259"/>
        <w:ind w:right="0" w:left="0" w:firstLine="0"/>
        <w:jc w:val="left"/>
        <w:rPr>
          <w:rFonts w:ascii="Nunito" w:hAnsi="Nunito" w:cs="Nunito" w:eastAsia="Nunito"/>
          <w:color w:val="auto"/>
          <w:spacing w:val="0"/>
          <w:position w:val="0"/>
          <w:sz w:val="24"/>
          <w:shd w:fill="auto" w:val="clear"/>
        </w:rPr>
      </w:pPr>
      <w:r>
        <w:rPr>
          <w:rFonts w:ascii="Nunito" w:hAnsi="Nunito" w:cs="Nunito" w:eastAsia="Nunito"/>
          <w:b/>
          <w:color w:val="980000"/>
          <w:spacing w:val="0"/>
          <w:position w:val="0"/>
          <w:sz w:val="24"/>
          <w:shd w:fill="auto" w:val="clear"/>
        </w:rPr>
        <w:t xml:space="preserve">Receso: 20/12/2024 - 07/01/2025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4 (08/01/2025 - 09/01/2025)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Página sobre nosotros</w:t>
      </w:r>
    </w:p>
    <w:p>
      <w:pPr>
        <w:numPr>
          <w:ilvl w:val="0"/>
          <w:numId w:val="40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página debe ser responsiva (Adaptarse a desktop, tablet y móvil).</w:t>
      </w:r>
    </w:p>
    <w:p>
      <w:pPr>
        <w:numPr>
          <w:ilvl w:val="0"/>
          <w:numId w:val="40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animaciones o efectos con CSS/JS</w:t>
      </w:r>
    </w:p>
    <w:p>
      <w:pPr>
        <w:numPr>
          <w:ilvl w:val="0"/>
          <w:numId w:val="40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Eliminar errores en la herramienta de desarrollador.</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5 (10/01/2025 - 14/01/2025)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Página de contacto</w:t>
      </w:r>
    </w:p>
    <w:p>
      <w:pPr>
        <w:numPr>
          <w:ilvl w:val="0"/>
          <w:numId w:val="410"/>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página debe ser responsiva (Adaptarse a desktop, tablet y móvil).</w:t>
      </w:r>
    </w:p>
    <w:p>
      <w:pPr>
        <w:numPr>
          <w:ilvl w:val="0"/>
          <w:numId w:val="410"/>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Eliminar errores en la herramienta de desarrollador.</w:t>
      </w:r>
    </w:p>
    <w:p>
      <w:pPr>
        <w:numPr>
          <w:ilvl w:val="0"/>
          <w:numId w:val="410"/>
        </w:numPr>
        <w:spacing w:before="0" w:after="24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funciones de JavaScript de validaciones adecuadas para los datos introducidos.</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6 (15/01/2025 - 17/01/2025)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Estructura de Navegación - Bootstrap + Javascript</w:t>
      </w:r>
    </w:p>
    <w:p>
      <w:pPr>
        <w:numPr>
          <w:ilvl w:val="0"/>
          <w:numId w:val="414"/>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página debe ser responsiva (Adaptarse a desktop, tablet y móvil).</w:t>
      </w:r>
    </w:p>
    <w:p>
      <w:pPr>
        <w:numPr>
          <w:ilvl w:val="0"/>
          <w:numId w:val="41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Verificación de navegación correcta</w:t>
      </w:r>
    </w:p>
    <w:p>
      <w:pPr>
        <w:numPr>
          <w:ilvl w:val="0"/>
          <w:numId w:val="41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Implementar uso del Navigation Bar</w:t>
      </w:r>
    </w:p>
    <w:p>
      <w:pPr>
        <w:numPr>
          <w:ilvl w:val="0"/>
          <w:numId w:val="414"/>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Integración de 3 componentes de Bootstrap </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7 (18/01/2025 - 22/01/2025)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w:t>
      </w:r>
      <w:r>
        <w:rPr>
          <w:rFonts w:ascii="Nunito" w:hAnsi="Nunito" w:cs="Nunito" w:eastAsia="Nunito"/>
          <w:b/>
          <w:color w:val="auto"/>
          <w:spacing w:val="0"/>
          <w:position w:val="0"/>
          <w:sz w:val="24"/>
          <w:shd w:fill="auto" w:val="clear"/>
        </w:rPr>
        <w:t xml:space="preserve">Característica 1 - Listado de Objetos del Modelo (Publicación o Producto) - Front End</w:t>
      </w:r>
    </w:p>
    <w:p>
      <w:pPr>
        <w:numPr>
          <w:ilvl w:val="0"/>
          <w:numId w:val="418"/>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Página debe ser responsiva</w:t>
      </w:r>
    </w:p>
    <w:p>
      <w:pPr>
        <w:numPr>
          <w:ilvl w:val="0"/>
          <w:numId w:val="418"/>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Listado de productos</w:t>
      </w:r>
    </w:p>
    <w:p>
      <w:pPr>
        <w:numPr>
          <w:ilvl w:val="0"/>
          <w:numId w:val="418"/>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lista de componentes muestra una lista de 10 productos en formato json con el layout definido en los wireframes.</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8 (23/01/2025 - 25/01/2025)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Formulario de Creación de objeto del modelo (Publicación o Producto)</w:t>
      </w:r>
    </w:p>
    <w:p>
      <w:pPr>
        <w:numPr>
          <w:ilvl w:val="0"/>
          <w:numId w:val="421"/>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página debe ser responsiva.</w:t>
      </w:r>
    </w:p>
    <w:p>
      <w:pPr>
        <w:numPr>
          <w:ilvl w:val="0"/>
          <w:numId w:val="421"/>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Garantizar que el formulario tiene todos los campos del modelo de datos definidos en los wireframes.</w:t>
      </w:r>
    </w:p>
    <w:p>
      <w:pPr>
        <w:numPr>
          <w:ilvl w:val="0"/>
          <w:numId w:val="421"/>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función de javascript para validar los datos funciona correctamente y muestra errores en caso de existir usando las alertas de Bootstrap.</w:t>
      </w:r>
    </w:p>
    <w:p>
      <w:pPr>
        <w:numPr>
          <w:ilvl w:val="0"/>
          <w:numId w:val="421"/>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Agregar mínimo 2 componentes diferentes de formularios de Bootstrap. </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9 (26/01/2025 - 29/01/2025)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Registro de usuarios - Front End</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página debe ser responsiva.</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Garantizar que el formulario tiene todos los campos del modelo de datos definidos en los wireframes.</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mensajes de error se muestran cuando se envían datos incorrectos usando Alertas de Bootstrap.</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si los campos del formulario son iguales a los de las especificaciones.</w:t>
      </w:r>
    </w:p>
    <w:p>
      <w:pPr>
        <w:numPr>
          <w:ilvl w:val="0"/>
          <w:numId w:val="424"/>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 el modelo del usuario usando el formato Json.</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10 (30/01/2025 - 31/01/2025)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Inicio de sesión de usuarios - LocalStorage</w:t>
      </w:r>
    </w:p>
    <w:p>
      <w:pPr>
        <w:numPr>
          <w:ilvl w:val="0"/>
          <w:numId w:val="42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página debe ser responsiva.</w:t>
      </w:r>
    </w:p>
    <w:p>
      <w:pPr>
        <w:numPr>
          <w:ilvl w:val="0"/>
          <w:numId w:val="42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Verificación las validaciones del formulario son realizadas cuando se envían datos y se muestran los mensajes de error adecuados.</w:t>
      </w:r>
    </w:p>
    <w:p>
      <w:pPr>
        <w:numPr>
          <w:ilvl w:val="0"/>
          <w:numId w:val="42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datos de usuario son verificados usando los datos pre almacenados en el local storage.</w:t>
      </w:r>
    </w:p>
    <w:p>
      <w:pPr>
        <w:numPr>
          <w:ilvl w:val="0"/>
          <w:numId w:val="42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Comprobar si después de iniciar sesión correctamente, redirige a la página de inicio.</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11 (01/02/2025 - 11/02/2025)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 Estructura de base de datos - MySQL</w:t>
      </w:r>
    </w:p>
    <w:p>
      <w:pPr>
        <w:numPr>
          <w:ilvl w:val="0"/>
          <w:numId w:val="43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diagrama Entidad-Relación con al menos 4 entidades.</w:t>
      </w:r>
    </w:p>
    <w:p>
      <w:pPr>
        <w:numPr>
          <w:ilvl w:val="0"/>
          <w:numId w:val="43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Ejecutar sentencias sin errores.</w:t>
      </w:r>
    </w:p>
    <w:p>
      <w:pPr>
        <w:numPr>
          <w:ilvl w:val="0"/>
          <w:numId w:val="430"/>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script de creación de base de datos y verificar que se ejecute sin errores.</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12 (12/02/2025 - 19/02/2025)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Implementar la estructura básica para el proyecto Spring Boot API e implementación de Spring Data JPA - Back end.</w:t>
      </w:r>
    </w:p>
    <w:p>
      <w:pPr>
        <w:numPr>
          <w:ilvl w:val="0"/>
          <w:numId w:val="43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Realizar conexión a base de datos.</w:t>
      </w:r>
    </w:p>
    <w:p>
      <w:pPr>
        <w:numPr>
          <w:ilvl w:val="0"/>
          <w:numId w:val="43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los modelos/entidades del proyecto que representan las entidades de la base de datos, y no proporcionan ningún error.</w:t>
      </w:r>
    </w:p>
    <w:p>
      <w:pPr>
        <w:numPr>
          <w:ilvl w:val="0"/>
          <w:numId w:val="43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Implementar los métodos requeridos para que cada repositorio realice las operaciones CRUD.</w:t>
      </w:r>
    </w:p>
    <w:p>
      <w:pPr>
        <w:numPr>
          <w:ilvl w:val="0"/>
          <w:numId w:val="433"/>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que la aplicación Spring Boot compila y se ejecuta.</w:t>
      </w:r>
    </w:p>
    <w:p>
      <w:pPr>
        <w:spacing w:before="0" w:after="240" w:line="259"/>
        <w:ind w:right="0" w:left="0" w:firstLine="0"/>
        <w:jc w:val="left"/>
        <w:rPr>
          <w:rFonts w:ascii="Nunito" w:hAnsi="Nunito" w:cs="Nunito" w:eastAsia="Nunito"/>
          <w:color w:val="auto"/>
          <w:spacing w:val="0"/>
          <w:position w:val="0"/>
          <w:sz w:val="24"/>
          <w:shd w:fill="auto" w:val="clear"/>
        </w:rPr>
      </w:pP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13 (19/02/2025 - 21/02/2025)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Services y Rest Controllers - Backend</w:t>
      </w:r>
    </w:p>
    <w:p>
      <w:pPr>
        <w:numPr>
          <w:ilvl w:val="0"/>
          <w:numId w:val="43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los servicios del proyecto que se conectan a los repositorios. Los servicios manejan la lógica de las operaciones de la base de datos y no proporcionan ningún error.</w:t>
      </w:r>
    </w:p>
    <w:p>
      <w:pPr>
        <w:numPr>
          <w:ilvl w:val="0"/>
          <w:numId w:val="43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los controladores, se definen los endpoint y los métodos para recibir y responder las peticiones HTTP.</w:t>
      </w:r>
    </w:p>
    <w:p>
      <w:pPr>
        <w:numPr>
          <w:ilvl w:val="0"/>
          <w:numId w:val="43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que los controladores se conectan a los servicios para realizar operaciones como consulta, creación, modificación y borrado de datos.</w:t>
      </w:r>
    </w:p>
    <w:p>
      <w:pPr>
        <w:numPr>
          <w:ilvl w:val="0"/>
          <w:numId w:val="43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Comprobar si la aplicación Spring Boot compila y se ejecuta.</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14 (22/02/2025 - 25/02/2025)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Spring Boot +Front End + Deployment</w:t>
      </w:r>
    </w:p>
    <w:p>
      <w:pPr>
        <w:numPr>
          <w:ilvl w:val="0"/>
          <w:numId w:val="44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Proporcionar una url para acceder al proyecto y verificar que funciona.</w:t>
      </w:r>
    </w:p>
    <w:p>
      <w:pPr>
        <w:numPr>
          <w:ilvl w:val="0"/>
          <w:numId w:val="44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componentes de inicio de sesión validan las credenciales del usuario y verifican los datos de los usuarios en el back-end.</w:t>
      </w:r>
    </w:p>
    <w:p>
      <w:pPr>
        <w:numPr>
          <w:ilvl w:val="0"/>
          <w:numId w:val="440"/>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el retorno de los datos del usuario de las bases de datos.</w:t>
      </w:r>
    </w:p>
    <w:p>
      <w:pPr>
        <w:spacing w:before="0" w:after="240" w:line="259"/>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Fecha de entrega del proyecto 26/02/2025</w:t>
      </w:r>
    </w:p>
    <w:p>
      <w:pPr>
        <w:spacing w:before="0" w:after="160" w:line="259"/>
        <w:ind w:right="0" w:left="72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Planificación: Roles del equipo</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Asignación de roles por sprint</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Se  planteó una rotación de roles por cada sprint con el objetivo de afianzar el aprendizaje de la metodología Scrum.</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Detalles del rol de cada integrante por sprint</w:t>
      </w:r>
    </w:p>
    <w:p>
      <w:pPr>
        <w:numPr>
          <w:ilvl w:val="0"/>
          <w:numId w:val="448"/>
        </w:numPr>
        <w:spacing w:before="0" w:after="0" w:line="259"/>
        <w:ind w:right="0" w:left="720" w:hanging="36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Scrum Master</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Facilita reuniones y resuelve impedimentos.</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Garantiza el cumplimiento del marco ágil.</w:t>
      </w:r>
    </w:p>
    <w:p>
      <w:pPr>
        <w:numPr>
          <w:ilvl w:val="0"/>
          <w:numId w:val="448"/>
        </w:numPr>
        <w:spacing w:before="0" w:after="0" w:line="259"/>
        <w:ind w:right="0" w:left="720" w:hanging="36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Product Owner</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Define las prioridades y gestiona el backlog.</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Supervisa la entrega de valor al cliente.</w:t>
      </w:r>
    </w:p>
    <w:p>
      <w:pPr>
        <w:numPr>
          <w:ilvl w:val="0"/>
          <w:numId w:val="448"/>
        </w:numPr>
        <w:spacing w:before="0" w:after="0" w:line="259"/>
        <w:ind w:right="0" w:left="720" w:hanging="36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Desarrolladores</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Dividen las tareas técnicas y las implementan.</w:t>
      </w:r>
    </w:p>
    <w:p>
      <w:pPr>
        <w:numPr>
          <w:ilvl w:val="0"/>
          <w:numId w:val="448"/>
        </w:numPr>
        <w:spacing w:before="0" w:after="24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Participan en revisiones y aseguran la calidad del código.</w:t>
      </w:r>
    </w:p>
    <w:tbl>
      <w:tblPr/>
      <w:tblGrid>
        <w:gridCol w:w="1290"/>
        <w:gridCol w:w="1605"/>
        <w:gridCol w:w="1800"/>
        <w:gridCol w:w="3900"/>
      </w:tblGrid>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Sprint</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Scrum Master</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Product Owner</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b/>
                <w:color w:val="auto"/>
                <w:spacing w:val="0"/>
                <w:position w:val="0"/>
                <w:sz w:val="24"/>
                <w:shd w:fill="auto" w:val="clear"/>
              </w:rPr>
              <w:t xml:space="preserve">Desarrolladores</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1</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 Gissell,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2</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 John,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3</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 Angie,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4</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Yulian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 Angie, Kathe</w:t>
            </w:r>
          </w:p>
        </w:tc>
      </w:tr>
      <w:tr>
        <w:trPr>
          <w:trHeight w:val="698"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5</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Yulian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 Kathe, John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6</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 Gissell,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7</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 John,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8</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 Angie,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9</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Yulian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 Angie, Kathe</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10</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Yulian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 Kathe, John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11</w:t>
            </w:r>
          </w:p>
        </w:tc>
        <w:tc>
          <w:tcPr>
            <w:tcW w:w="1605" w:type="dxa"/>
            <w:tcBorders>
              <w:top w:val="single" w:color="000000" w:sz="8"/>
              <w:left w:val="single" w:color="000000" w:sz="8"/>
              <w:bottom w:val="single" w:color="000000" w:sz="8"/>
              <w:right w:val="single" w:color="000000" w:sz="8"/>
            </w:tcBorders>
            <w:shd w:color="000000" w:fill="ffffff" w:val="clear"/>
            <w:tcMar>
              <w:left w:w="20" w:type="dxa"/>
              <w:right w:w="20" w:type="dxa"/>
            </w:tcMar>
            <w:vAlign w:val="top"/>
          </w:tcPr>
          <w:p>
            <w:pPr>
              <w:spacing w:before="240" w:after="240" w:line="31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w:t>
            </w:r>
          </w:p>
        </w:tc>
        <w:tc>
          <w:tcPr>
            <w:tcW w:w="1800" w:type="dxa"/>
            <w:tcBorders>
              <w:top w:val="single" w:color="000000" w:sz="8"/>
              <w:left w:val="single" w:color="000000" w:sz="8"/>
              <w:bottom w:val="single" w:color="000000" w:sz="8"/>
              <w:right w:val="single" w:color="000000" w:sz="8"/>
            </w:tcBorders>
            <w:shd w:color="000000" w:fill="ffffff" w:val="clear"/>
            <w:tcMar>
              <w:left w:w="20" w:type="dxa"/>
              <w:right w:w="20" w:type="dxa"/>
            </w:tcMar>
            <w:vAlign w:val="top"/>
          </w:tcPr>
          <w:p>
            <w:pPr>
              <w:spacing w:before="240" w:after="240" w:line="31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w:t>
            </w:r>
          </w:p>
        </w:tc>
        <w:tc>
          <w:tcPr>
            <w:tcW w:w="3900" w:type="dxa"/>
            <w:tcBorders>
              <w:top w:val="single" w:color="000000" w:sz="8"/>
              <w:left w:val="single" w:color="000000" w:sz="8"/>
              <w:bottom w:val="single" w:color="000000" w:sz="8"/>
              <w:right w:val="single" w:color="000000" w:sz="8"/>
            </w:tcBorders>
            <w:shd w:color="000000" w:fill="ffffff" w:val="clear"/>
            <w:tcMar>
              <w:left w:w="20" w:type="dxa"/>
              <w:right w:w="20" w:type="dxa"/>
            </w:tcMar>
            <w:vAlign w:val="top"/>
          </w:tcPr>
          <w:p>
            <w:pPr>
              <w:spacing w:before="240" w:after="240" w:line="31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 Gissell,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12</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Angie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 John,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13</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Kathe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 Angie, Yulian</w:t>
            </w:r>
          </w:p>
        </w:tc>
      </w:tr>
      <w:tr>
        <w:trPr>
          <w:trHeight w:val="946"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Sprint 14</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Gissell</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Yulian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John, Angie, Kathe</w:t>
            </w:r>
          </w:p>
        </w:tc>
      </w:tr>
    </w:tbl>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Planificación: Mapa de navegación</w:t>
      </w:r>
      <w:r>
        <w:object w:dxaOrig="9637" w:dyaOrig="12270">
          <v:rect xmlns:o="urn:schemas-microsoft-com:office:office" xmlns:v="urn:schemas-microsoft-com:vml" id="rectole0000000000" style="width:481.850000pt;height:61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Contenidos</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Definir el número de páginas que tendrá la plataforma, para ello se puede partir del mínimo indispensable que son 6: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Login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Página principal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Acerca de nosotros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Perfíl profesional</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Pasarela de pagos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Mis consultas </w:t>
      </w:r>
    </w:p>
    <w:p>
      <w:pPr>
        <w:numPr>
          <w:ilvl w:val="0"/>
          <w:numId w:val="499"/>
        </w:numPr>
        <w:spacing w:before="0" w:after="16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Contacto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Descripción de páginas </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Login: Contiene un encabezado con el nombre y logo del ecommerce y el pie de página con información básica como políticas de privacidad. En el cuerpo se mostrará un formulario para realizar el inicio de sesión, ingresando el correo electrónico y la contraseña. El formulario se adaptará según el tipo de usuario: profesional o cliente que requiera el servicio y si requiere registrarse o cambiar contraseña.</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Página principal: Contiene el encabezado, dónde también se encontrará una lupa de búsqueda para encontrar profesionales o servicios que desea el usuario, el pie de página y en el cuerpo se muestran tres carruseles: uno con artículos o recursos destacados y en el segundo el botón de "agendar cita" lleva al usuario directamente a una lista de profesionales o a un calendario interactivo, dónde se selecciona la categoría, fecha y profesional. Por último, se encontrará un carrusel donde se evidencian imágenes de los artículos como velas, kids de yoga, entre otros, precio y descripción de los mismos.</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Acerca de nosotros: Cuenta con encabezado y pie de página, en el cuerpo encontrarás la descripción del objetivo del sitio, el equipo de trabajo e impacto.</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Perfíl profesional: Contiene encabezado y pie de página, en el cuerpo se muestra la información del profesional donde se encuentra el link de su información con las siguientes pestañas:</w:t>
      </w:r>
    </w:p>
    <w:p>
      <w:pPr>
        <w:numPr>
          <w:ilvl w:val="0"/>
          <w:numId w:val="502"/>
        </w:numPr>
        <w:spacing w:before="0" w:after="0" w:line="259"/>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Foto de perfil</w:t>
      </w:r>
    </w:p>
    <w:p>
      <w:pPr>
        <w:numPr>
          <w:ilvl w:val="0"/>
          <w:numId w:val="502"/>
        </w:numPr>
        <w:spacing w:before="0" w:after="0" w:line="259"/>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Resumen de experiencia </w:t>
      </w:r>
    </w:p>
    <w:p>
      <w:pPr>
        <w:numPr>
          <w:ilvl w:val="0"/>
          <w:numId w:val="502"/>
        </w:numPr>
        <w:spacing w:before="0" w:after="160" w:line="259"/>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Disponibilidad de horario</w:t>
      </w:r>
    </w:p>
    <w:p>
      <w:pPr>
        <w:spacing w:before="0" w:after="160" w:line="259"/>
        <w:ind w:right="0" w:left="720" w:firstLine="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También, se encuentran los testimonios de pacientes y la reserva de la consulta.</w:t>
      </w:r>
    </w:p>
    <w:p>
      <w:pPr>
        <w:numPr>
          <w:ilvl w:val="0"/>
          <w:numId w:val="506"/>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Pasarela de Pagos: contiene encabezado, pie de página y cuerpo se mostrará los métodos de pago,  campos para ingresar los datos que se requieran y confirmación de pago.</w:t>
      </w:r>
    </w:p>
    <w:p>
      <w:pPr>
        <w:numPr>
          <w:ilvl w:val="0"/>
          <w:numId w:val="506"/>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Mis consultas: al igual que todas las páginas cuenta con encabezado y pie de página. Adicionalmente, se encontrará un cuerpo donde se verá el listado de las consultas que programaste, y un botón para reprogramar o cancelar en caso de que lo desees.</w:t>
      </w:r>
    </w:p>
    <w:p>
      <w:pPr>
        <w:numPr>
          <w:ilvl w:val="0"/>
          <w:numId w:val="506"/>
        </w:numPr>
        <w:spacing w:before="0" w:after="16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Contacto: Estructura, pie de página y cuerpo donde se encontrará un botón de”¿Necesitas ayuda?”, un carrusel de FAQ, como “Consultas técnicas”, “Problemas de pago”, información como correo electrónico, para uso de soporte técnico o dudas generales, teléfono de contacto y horarios de atención.</w:t>
      </w:r>
    </w:p>
    <w:p>
      <w:pPr>
        <w:spacing w:before="0" w:after="160" w:line="259"/>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Nunito" w:hAnsi="Nunito" w:cs="Nunito" w:eastAsia="Nunito"/>
          <w:b/>
          <w:color w:val="auto"/>
          <w:spacing w:val="0"/>
          <w:position w:val="0"/>
          <w:sz w:val="24"/>
          <w:shd w:fill="auto" w:val="clear"/>
        </w:rPr>
        <w:t xml:space="preserve">Desarrollo</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-pendiente</w:t>
      </w:r>
    </w:p>
    <w:p>
      <w:pPr>
        <w:spacing w:before="0" w:after="160" w:line="259"/>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Tecnologías utilizadas</w:t>
      </w:r>
    </w:p>
    <w:tbl>
      <w:tblPr>
        <w:tblInd w:w="100" w:type="dxa"/>
      </w:tblPr>
      <w:tblGrid>
        <w:gridCol w:w="2209"/>
        <w:gridCol w:w="2209"/>
        <w:gridCol w:w="2209"/>
        <w:gridCol w:w="2209"/>
      </w:tblGrid>
      <w:tr>
        <w:trPr>
          <w:trHeight w:val="1" w:hRule="atLeast"/>
          <w:jc w:val="left"/>
        </w:trPr>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Front End</w:t>
            </w:r>
          </w:p>
        </w:tc>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Back End</w:t>
            </w:r>
          </w:p>
        </w:tc>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Base de datos</w:t>
            </w:r>
          </w:p>
        </w:tc>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Control de versiones</w:t>
            </w: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HTML5</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JAVA</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MYSQL</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Git</w:t>
            </w: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CSS3</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Spring Boot</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GitHub</w:t>
            </w: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Bootstrap 4</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ECMAScript 6 (JS)</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Postman</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HTML se puede explicar que se implementarán etiquetas semánticas para mejorar la usabilidad y legibilidad del sitio, en motores de búsqueda, etc.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CSS3 permite limpiar el sitio, garantizando una experiencia atractiva al usuario en el uso de diferentes dispositivos.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ECMAScript 6 (JS): Implementar carruseles interactivos y validaciones de formularios en tiempo real.</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Java garantiza el rendimiento y seguridad adecuado para la ecommerce, ya que es un lenguaje basado en objetos.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MySQL se puede explicar como el sistema de base de datos, dónde se almacena el usuario, consultas, profesionales y las transacciones.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Postman se usa para verificar que todo el backend se encuentre bien antes de realizar la publicación en el frontend.</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Git/Github es una herramienta que el equipo utiliza para colaborar de manera eficiente, permitiendo mantener un historial completo del desarrollo del proyecto, mediante repositorios remotos.</w:t>
      </w: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Pruebas</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Establecer y explicar las pruebas que se aplicarán a lo largo de los diferentes procesos de la plataforma.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*Esta sección se va construyendo conforme pasa el tiempo, no es necesario completarla en la semana 6.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Ejemplo: </w:t>
      </w:r>
    </w:p>
    <w:tbl>
      <w:tblPr/>
      <w:tblGrid>
        <w:gridCol w:w="2325"/>
        <w:gridCol w:w="2205"/>
        <w:gridCol w:w="2205"/>
        <w:gridCol w:w="2475"/>
      </w:tblGrid>
      <w:tr>
        <w:trPr>
          <w:trHeight w:val="1" w:hRule="atLeast"/>
          <w:jc w:val="left"/>
        </w:trPr>
        <w:tc>
          <w:tcPr>
            <w:tcW w:w="232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Fase de Desarrollo</w:t>
            </w:r>
          </w:p>
        </w:tc>
        <w:tc>
          <w:tcPr>
            <w:tcW w:w="220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Prueba</w:t>
            </w:r>
          </w:p>
        </w:tc>
        <w:tc>
          <w:tcPr>
            <w:tcW w:w="220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Sección de la plataforma</w:t>
            </w:r>
          </w:p>
        </w:tc>
        <w:tc>
          <w:tcPr>
            <w:tcW w:w="247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Descripción</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Responsive Design</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6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La UI de la aplicación se adapta a distintas resoluciones de dispositivos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Botones funcionales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60" w:line="259"/>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Login, Registro de usuarios, Dashboard, Perfil de usuario,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Los botones realizan la acción que describen y funcionan correctamente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Enlaces válidos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Los enlaces nos llevan a algún punto concreto y no están rotos.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Datos válidos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La información ingresada por el usuario es válida sintáctica y semánticamente.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Compatibilidad con navegadores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Los elementos funcionan correctamente en distintos navegadores, así como su comportamiento definido.</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Bases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Operaciones CRUD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Se pueden realizar la inserción, edición, búsqueda y borrado de datos.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Bases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Procedimientos almacenados o triggers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En caso de ser definida alguna de estas opciones, verificar que funcionen correctamente.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Base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Verificación de dependencias entre tablas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Las llaves entre entidades o tablas, estén correctamente normalizadas o por lo menos que la relación respete las reglas de negocio. </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Backend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Correcto funcionamiento de funciones o métodos programados.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 módulos extra que sean plateados durante el desarrollo.</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Nunito" w:hAnsi="Nunito" w:cs="Nunito" w:eastAsia="Nunito"/>
                <w:color w:val="auto"/>
                <w:spacing w:val="0"/>
                <w:position w:val="0"/>
                <w:sz w:val="24"/>
                <w:shd w:fill="auto" w:val="clear"/>
              </w:rPr>
              <w:t xml:space="preserve">Verificar los parámetros de entrada y salida, así como la lógica de cada uno.</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Backend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Excepciones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 módulos extra que sean plateados durante el desarrollo.</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Algunos errores de lógica, casos donde el usuario ingresa valores inesperados que provocan un bug general.</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Conexiones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Frontend - Backend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Se puede acceder a un endpoint de manera adecuada, para renderizar los datos desde backend hacia front end.</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Conexiones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Backend - Base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La Base de datos y Backend se comunican correctamente, respetando el flujo de datos y los comportamientos de frontend.</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Conexiones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Deploy</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Nunito" w:hAnsi="Nunito" w:cs="Nunito" w:eastAsia="Nunito"/>
                <w:color w:val="auto"/>
                <w:spacing w:val="0"/>
                <w:position w:val="0"/>
                <w:sz w:val="24"/>
                <w:shd w:fill="auto" w:val="clear"/>
              </w:rPr>
              <w:t xml:space="preserve">Los componentes funcionan correctamente una vez alojado el sitio en algún hosting y para los distintos navegadores.</w:t>
            </w:r>
          </w:p>
        </w:tc>
      </w:tr>
    </w:tbl>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i/>
          <w:color w:val="auto"/>
          <w:spacing w:val="0"/>
          <w:position w:val="0"/>
          <w:sz w:val="24"/>
          <w:shd w:fill="auto" w:val="clear"/>
        </w:rPr>
      </w:pPr>
      <w:r>
        <w:rPr>
          <w:rFonts w:ascii="Nunito" w:hAnsi="Nunito" w:cs="Nunito" w:eastAsia="Nunito"/>
          <w:b/>
          <w:color w:val="auto"/>
          <w:spacing w:val="0"/>
          <w:position w:val="0"/>
          <w:sz w:val="24"/>
          <w:shd w:fill="auto" w:val="clear"/>
        </w:rPr>
        <w:t xml:space="preserve">Lanzamiento</w:t>
      </w:r>
    </w:p>
    <w:p>
      <w:pPr>
        <w:spacing w:before="0" w:after="160" w:line="259"/>
        <w:ind w:right="0" w:left="0" w:firstLine="0"/>
        <w:jc w:val="both"/>
        <w:rPr>
          <w:rFonts w:ascii="Nunito" w:hAnsi="Nunito" w:cs="Nunito" w:eastAsia="Nunito"/>
          <w:color w:val="1155CC"/>
          <w:spacing w:val="0"/>
          <w:position w:val="0"/>
          <w:sz w:val="24"/>
          <w:shd w:fill="auto" w:val="clear"/>
        </w:rPr>
      </w:pPr>
      <w:r>
        <w:rPr>
          <w:rFonts w:ascii="Nunito" w:hAnsi="Nunito" w:cs="Nunito" w:eastAsia="Nunito"/>
          <w:color w:val="auto"/>
          <w:spacing w:val="0"/>
          <w:position w:val="0"/>
          <w:sz w:val="24"/>
          <w:shd w:fill="auto" w:val="clear"/>
        </w:rPr>
        <w:t xml:space="preserve">El despliegue y publicación de la plataforma en la web se hará a través de Heroku, el día 26/02/2025.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num w:numId="6">
    <w:abstractNumId w:val="270"/>
  </w:num>
  <w:num w:numId="13">
    <w:abstractNumId w:val="264"/>
  </w:num>
  <w:num w:numId="18">
    <w:abstractNumId w:val="258"/>
  </w:num>
  <w:num w:numId="21">
    <w:abstractNumId w:val="252"/>
  </w:num>
  <w:num w:numId="42">
    <w:abstractNumId w:val="246"/>
  </w:num>
  <w:num w:numId="45">
    <w:abstractNumId w:val="240"/>
  </w:num>
  <w:num w:numId="48">
    <w:abstractNumId w:val="234"/>
  </w:num>
  <w:num w:numId="51">
    <w:abstractNumId w:val="228"/>
  </w:num>
  <w:num w:numId="54">
    <w:abstractNumId w:val="222"/>
  </w:num>
  <w:num w:numId="271">
    <w:abstractNumId w:val="216"/>
  </w:num>
  <w:num w:numId="280">
    <w:abstractNumId w:val="210"/>
  </w:num>
  <w:num w:numId="282">
    <w:abstractNumId w:val="204"/>
  </w:num>
  <w:num w:numId="286">
    <w:abstractNumId w:val="198"/>
  </w:num>
  <w:num w:numId="290">
    <w:abstractNumId w:val="192"/>
  </w:num>
  <w:num w:numId="296">
    <w:abstractNumId w:val="186"/>
  </w:num>
  <w:num w:numId="302">
    <w:abstractNumId w:val="180"/>
  </w:num>
  <w:num w:numId="308">
    <w:abstractNumId w:val="174"/>
  </w:num>
  <w:num w:numId="312">
    <w:abstractNumId w:val="168"/>
  </w:num>
  <w:num w:numId="319">
    <w:abstractNumId w:val="162"/>
  </w:num>
  <w:num w:numId="323">
    <w:abstractNumId w:val="156"/>
  </w:num>
  <w:num w:numId="335">
    <w:abstractNumId w:val="150"/>
  </w:num>
  <w:num w:numId="339">
    <w:abstractNumId w:val="144"/>
  </w:num>
  <w:num w:numId="341">
    <w:abstractNumId w:val="138"/>
  </w:num>
  <w:num w:numId="344">
    <w:abstractNumId w:val="132"/>
  </w:num>
  <w:num w:numId="348">
    <w:abstractNumId w:val="126"/>
  </w:num>
  <w:num w:numId="351">
    <w:abstractNumId w:val="120"/>
  </w:num>
  <w:num w:numId="354">
    <w:abstractNumId w:val="114"/>
  </w:num>
  <w:num w:numId="356">
    <w:abstractNumId w:val="108"/>
  </w:num>
  <w:num w:numId="397">
    <w:abstractNumId w:val="102"/>
  </w:num>
  <w:num w:numId="400">
    <w:abstractNumId w:val="96"/>
  </w:num>
  <w:num w:numId="403">
    <w:abstractNumId w:val="90"/>
  </w:num>
  <w:num w:numId="407">
    <w:abstractNumId w:val="84"/>
  </w:num>
  <w:num w:numId="410">
    <w:abstractNumId w:val="78"/>
  </w:num>
  <w:num w:numId="414">
    <w:abstractNumId w:val="72"/>
  </w:num>
  <w:num w:numId="418">
    <w:abstractNumId w:val="66"/>
  </w:num>
  <w:num w:numId="421">
    <w:abstractNumId w:val="60"/>
  </w:num>
  <w:num w:numId="424">
    <w:abstractNumId w:val="54"/>
  </w:num>
  <w:num w:numId="427">
    <w:abstractNumId w:val="48"/>
  </w:num>
  <w:num w:numId="430">
    <w:abstractNumId w:val="42"/>
  </w:num>
  <w:num w:numId="433">
    <w:abstractNumId w:val="36"/>
  </w:num>
  <w:num w:numId="437">
    <w:abstractNumId w:val="30"/>
  </w:num>
  <w:num w:numId="440">
    <w:abstractNumId w:val="24"/>
  </w:num>
  <w:num w:numId="448">
    <w:abstractNumId w:val="18"/>
  </w:num>
  <w:num w:numId="499">
    <w:abstractNumId w:val="12"/>
  </w:num>
  <w:num w:numId="502">
    <w:abstractNumId w:val="6"/>
  </w:num>
  <w:num w:numId="5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