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ED89" w14:textId="77777777" w:rsidR="00C37A00" w:rsidRDefault="00036611" w:rsidP="00036611">
      <w:pPr>
        <w:tabs>
          <w:tab w:val="left" w:pos="3560"/>
        </w:tabs>
      </w:pPr>
      <w:r>
        <w:tab/>
        <w:t>Problem Set 3 Report</w:t>
      </w:r>
    </w:p>
    <w:p w14:paraId="73958BFD" w14:textId="77777777" w:rsidR="00036611" w:rsidRDefault="00036611" w:rsidP="00036611">
      <w:pPr>
        <w:tabs>
          <w:tab w:val="left" w:pos="3560"/>
        </w:tabs>
      </w:pPr>
    </w:p>
    <w:p w14:paraId="4B286657" w14:textId="77777777" w:rsidR="000D0B2C" w:rsidRDefault="00B00A63" w:rsidP="00036611">
      <w:pPr>
        <w:tabs>
          <w:tab w:val="left" w:pos="3560"/>
        </w:tabs>
      </w:pPr>
      <w:r w:rsidRPr="00DA40E9">
        <w:rPr>
          <w:u w:val="single"/>
        </w:rPr>
        <w:t>Part 1:</w:t>
      </w:r>
      <w:r>
        <w:t xml:space="preserve"> </w:t>
      </w:r>
      <w:r w:rsidR="000D0B2C">
        <w:t>Backward Iteration</w:t>
      </w:r>
    </w:p>
    <w:p w14:paraId="67EAF424" w14:textId="77777777" w:rsidR="000D0B2C" w:rsidRDefault="000D0B2C" w:rsidP="00036611">
      <w:pPr>
        <w:tabs>
          <w:tab w:val="left" w:pos="3560"/>
        </w:tabs>
      </w:pPr>
    </w:p>
    <w:p w14:paraId="3BA4EF6E" w14:textId="77777777" w:rsidR="00B00A63" w:rsidRDefault="00085C1F" w:rsidP="00036611">
      <w:pPr>
        <w:tabs>
          <w:tab w:val="left" w:pos="3560"/>
        </w:tabs>
      </w:pPr>
      <w:r>
        <w:t xml:space="preserve">When we plot the value function for retirees, we see that their value function is increasing and concave. In terms of the savings decisions for a worker at age 20, the plot depends on both z (productivity) and a (current asset level). For high productivity individuals, savings is decreasing in current asset level until a point, then the line slopes upward. For low productivity individuals, savings is generally increasing in current asset level. For both workers, savings drops quickly past a high level of current asset level. </w:t>
      </w:r>
    </w:p>
    <w:p w14:paraId="41822D72" w14:textId="77777777" w:rsidR="00B00A63" w:rsidRDefault="00B00A63" w:rsidP="00036611">
      <w:pPr>
        <w:tabs>
          <w:tab w:val="left" w:pos="3560"/>
        </w:tabs>
      </w:pPr>
    </w:p>
    <w:p w14:paraId="3A164A21" w14:textId="77777777" w:rsidR="00B00A63" w:rsidRDefault="00B00A63" w:rsidP="00B00A63">
      <w:pPr>
        <w:tabs>
          <w:tab w:val="left" w:pos="3560"/>
        </w:tabs>
        <w:jc w:val="center"/>
      </w:pPr>
      <w:r>
        <w:rPr>
          <w:noProof/>
        </w:rPr>
        <w:drawing>
          <wp:inline distT="0" distB="0" distL="0" distR="0" wp14:anchorId="14C78DCC" wp14:editId="46977D76">
            <wp:extent cx="3810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_50_value_fu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40E" w14:textId="77777777" w:rsidR="00B00A63" w:rsidRDefault="00B00A63" w:rsidP="00036611">
      <w:pPr>
        <w:tabs>
          <w:tab w:val="left" w:pos="3560"/>
        </w:tabs>
      </w:pPr>
    </w:p>
    <w:p w14:paraId="570A9C2D" w14:textId="77777777" w:rsidR="00036611" w:rsidRDefault="00B00A63" w:rsidP="00B00A63">
      <w:pPr>
        <w:tabs>
          <w:tab w:val="left" w:pos="3560"/>
        </w:tabs>
        <w:jc w:val="center"/>
      </w:pPr>
      <w:r>
        <w:rPr>
          <w:noProof/>
        </w:rPr>
        <w:drawing>
          <wp:inline distT="0" distB="0" distL="0" distR="0" wp14:anchorId="3CB4F41B" wp14:editId="05057A4B">
            <wp:extent cx="38100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_20_sav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41F0" w14:textId="77777777" w:rsidR="00196C79" w:rsidRDefault="00196C79" w:rsidP="00B00A63">
      <w:pPr>
        <w:tabs>
          <w:tab w:val="left" w:pos="3560"/>
        </w:tabs>
        <w:jc w:val="center"/>
      </w:pPr>
    </w:p>
    <w:p w14:paraId="69EC7AFD" w14:textId="77777777" w:rsidR="00812881" w:rsidRDefault="002076FE" w:rsidP="002076FE">
      <w:pPr>
        <w:tabs>
          <w:tab w:val="left" w:pos="3560"/>
        </w:tabs>
      </w:pPr>
      <w:r>
        <w:t xml:space="preserve">Part 2: </w:t>
      </w:r>
      <w:r w:rsidR="00812881">
        <w:t>Solving for stationary distribution</w:t>
      </w:r>
    </w:p>
    <w:p w14:paraId="30371DD8" w14:textId="77777777" w:rsidR="00812881" w:rsidRDefault="00812881" w:rsidP="002076FE">
      <w:pPr>
        <w:tabs>
          <w:tab w:val="left" w:pos="3560"/>
        </w:tabs>
      </w:pPr>
    </w:p>
    <w:p w14:paraId="4D80AA74" w14:textId="77777777" w:rsidR="00196C79" w:rsidRDefault="00A30D9B" w:rsidP="002076FE">
      <w:pPr>
        <w:tabs>
          <w:tab w:val="left" w:pos="3560"/>
        </w:tabs>
      </w:pPr>
      <w:r>
        <w:t xml:space="preserve">Please see the attached code for the program that solves the stationary distribution. </w:t>
      </w:r>
    </w:p>
    <w:p w14:paraId="5C180CD0" w14:textId="77777777" w:rsidR="000D0B2C" w:rsidRDefault="000D0B2C" w:rsidP="002076FE">
      <w:pPr>
        <w:tabs>
          <w:tab w:val="left" w:pos="3560"/>
        </w:tabs>
      </w:pPr>
      <w:r>
        <w:lastRenderedPageBreak/>
        <w:t xml:space="preserve">Part 3: </w:t>
      </w:r>
      <w:r w:rsidR="00582FDE">
        <w:t>Benchmark Model and Counterfactual Experiments</w:t>
      </w:r>
    </w:p>
    <w:p w14:paraId="21B07E40" w14:textId="77777777" w:rsidR="00C62E56" w:rsidRDefault="00C62E56" w:rsidP="002076FE">
      <w:pPr>
        <w:tabs>
          <w:tab w:val="left" w:pos="3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222"/>
        <w:gridCol w:w="1223"/>
        <w:gridCol w:w="1223"/>
        <w:gridCol w:w="1259"/>
        <w:gridCol w:w="1223"/>
        <w:gridCol w:w="1253"/>
      </w:tblGrid>
      <w:tr w:rsidR="00381CBB" w14:paraId="69AB865D" w14:textId="77777777" w:rsidTr="00C66053">
        <w:tc>
          <w:tcPr>
            <w:tcW w:w="1335" w:type="dxa"/>
          </w:tcPr>
          <w:p w14:paraId="0AE82C4E" w14:textId="77777777" w:rsidR="00C66053" w:rsidRDefault="00C66053" w:rsidP="002076FE">
            <w:pPr>
              <w:tabs>
                <w:tab w:val="left" w:pos="3560"/>
              </w:tabs>
            </w:pPr>
            <w:r>
              <w:t>Parameter/Result</w:t>
            </w:r>
          </w:p>
        </w:tc>
        <w:tc>
          <w:tcPr>
            <w:tcW w:w="1335" w:type="dxa"/>
          </w:tcPr>
          <w:p w14:paraId="07F851A7" w14:textId="77777777" w:rsidR="00C66053" w:rsidRDefault="00C66053" w:rsidP="002076FE">
            <w:pPr>
              <w:tabs>
                <w:tab w:val="left" w:pos="3560"/>
              </w:tabs>
            </w:pPr>
            <w:r>
              <w:t>BM</w:t>
            </w:r>
          </w:p>
        </w:tc>
        <w:tc>
          <w:tcPr>
            <w:tcW w:w="1336" w:type="dxa"/>
          </w:tcPr>
          <w:p w14:paraId="5C6138AD" w14:textId="77777777" w:rsidR="00C66053" w:rsidRDefault="00C66053" w:rsidP="002076FE">
            <w:pPr>
              <w:tabs>
                <w:tab w:val="left" w:pos="3560"/>
              </w:tabs>
            </w:pPr>
            <w:r>
              <w:t>BM + No SS</w:t>
            </w:r>
          </w:p>
        </w:tc>
        <w:tc>
          <w:tcPr>
            <w:tcW w:w="1336" w:type="dxa"/>
          </w:tcPr>
          <w:p w14:paraId="18C829DB" w14:textId="77777777" w:rsidR="00C66053" w:rsidRDefault="00C66053" w:rsidP="002076FE">
            <w:pPr>
              <w:tabs>
                <w:tab w:val="left" w:pos="3560"/>
              </w:tabs>
            </w:pPr>
            <w:r>
              <w:t>No risk</w:t>
            </w:r>
          </w:p>
        </w:tc>
        <w:tc>
          <w:tcPr>
            <w:tcW w:w="1336" w:type="dxa"/>
          </w:tcPr>
          <w:p w14:paraId="51FA6457" w14:textId="77777777" w:rsidR="00C66053" w:rsidRDefault="00C66053" w:rsidP="002076FE">
            <w:pPr>
              <w:tabs>
                <w:tab w:val="left" w:pos="3560"/>
              </w:tabs>
            </w:pPr>
            <w:r>
              <w:t>No risk + No SS</w:t>
            </w:r>
          </w:p>
        </w:tc>
        <w:tc>
          <w:tcPr>
            <w:tcW w:w="1336" w:type="dxa"/>
          </w:tcPr>
          <w:p w14:paraId="0DE836C6" w14:textId="77777777" w:rsidR="00C66053" w:rsidRDefault="00C66053" w:rsidP="002076FE">
            <w:pPr>
              <w:tabs>
                <w:tab w:val="left" w:pos="3560"/>
              </w:tabs>
            </w:pPr>
            <w:proofErr w:type="spellStart"/>
            <w:r>
              <w:t>Exog</w:t>
            </w:r>
            <w:proofErr w:type="spellEnd"/>
            <w:r>
              <w:t>. LS</w:t>
            </w:r>
          </w:p>
        </w:tc>
        <w:tc>
          <w:tcPr>
            <w:tcW w:w="1336" w:type="dxa"/>
          </w:tcPr>
          <w:p w14:paraId="208A0341" w14:textId="77777777" w:rsidR="00C66053" w:rsidRDefault="00C66053" w:rsidP="002076FE">
            <w:pPr>
              <w:tabs>
                <w:tab w:val="left" w:pos="3560"/>
              </w:tabs>
            </w:pPr>
            <w:proofErr w:type="spellStart"/>
            <w:r>
              <w:t>Exog</w:t>
            </w:r>
            <w:proofErr w:type="spellEnd"/>
            <w:r>
              <w:t>. LS + No SS</w:t>
            </w:r>
          </w:p>
        </w:tc>
      </w:tr>
      <w:tr w:rsidR="00381CBB" w14:paraId="1731A35B" w14:textId="77777777" w:rsidTr="00C66053">
        <w:tc>
          <w:tcPr>
            <w:tcW w:w="1335" w:type="dxa"/>
          </w:tcPr>
          <w:p w14:paraId="744E8F00" w14:textId="77777777" w:rsidR="00C66053" w:rsidRDefault="00C66053" w:rsidP="002076FE">
            <w:pPr>
              <w:tabs>
                <w:tab w:val="left" w:pos="3560"/>
              </w:tabs>
            </w:pPr>
            <w:r>
              <w:t xml:space="preserve">theta </w:t>
            </w:r>
          </w:p>
        </w:tc>
        <w:tc>
          <w:tcPr>
            <w:tcW w:w="1335" w:type="dxa"/>
          </w:tcPr>
          <w:p w14:paraId="04D0DE73" w14:textId="77777777" w:rsidR="00C66053" w:rsidRDefault="00C66053" w:rsidP="002076FE">
            <w:pPr>
              <w:tabs>
                <w:tab w:val="left" w:pos="3560"/>
              </w:tabs>
            </w:pPr>
            <w:r>
              <w:t>0.11</w:t>
            </w:r>
          </w:p>
        </w:tc>
        <w:tc>
          <w:tcPr>
            <w:tcW w:w="1336" w:type="dxa"/>
          </w:tcPr>
          <w:p w14:paraId="5BF2A789" w14:textId="77777777" w:rsidR="00381CBB" w:rsidRDefault="00381CBB" w:rsidP="002076FE">
            <w:pPr>
              <w:tabs>
                <w:tab w:val="left" w:pos="3560"/>
              </w:tabs>
            </w:pPr>
            <w:r>
              <w:t>0</w:t>
            </w:r>
          </w:p>
        </w:tc>
        <w:tc>
          <w:tcPr>
            <w:tcW w:w="1336" w:type="dxa"/>
          </w:tcPr>
          <w:p w14:paraId="071210BC" w14:textId="42B71759" w:rsidR="00C66053" w:rsidRDefault="00837202" w:rsidP="002076FE">
            <w:pPr>
              <w:tabs>
                <w:tab w:val="left" w:pos="3560"/>
              </w:tabs>
            </w:pPr>
            <w:r>
              <w:t>0.11</w:t>
            </w:r>
          </w:p>
        </w:tc>
        <w:tc>
          <w:tcPr>
            <w:tcW w:w="1336" w:type="dxa"/>
          </w:tcPr>
          <w:p w14:paraId="5B18A73B" w14:textId="3313FF84" w:rsidR="00C66053" w:rsidRDefault="00837202" w:rsidP="002076FE">
            <w:pPr>
              <w:tabs>
                <w:tab w:val="left" w:pos="3560"/>
              </w:tabs>
            </w:pPr>
            <w:r>
              <w:t>0</w:t>
            </w:r>
          </w:p>
        </w:tc>
        <w:tc>
          <w:tcPr>
            <w:tcW w:w="1336" w:type="dxa"/>
          </w:tcPr>
          <w:p w14:paraId="5BD45F58" w14:textId="40465C8D" w:rsidR="00C66053" w:rsidRDefault="001F7024" w:rsidP="002076FE">
            <w:pPr>
              <w:tabs>
                <w:tab w:val="left" w:pos="3560"/>
              </w:tabs>
            </w:pPr>
            <w:r>
              <w:t>0.11</w:t>
            </w:r>
          </w:p>
        </w:tc>
        <w:tc>
          <w:tcPr>
            <w:tcW w:w="1336" w:type="dxa"/>
          </w:tcPr>
          <w:p w14:paraId="7D5A95CC" w14:textId="37E88197" w:rsidR="00C66053" w:rsidRDefault="001F7024" w:rsidP="002076FE">
            <w:pPr>
              <w:tabs>
                <w:tab w:val="left" w:pos="3560"/>
              </w:tabs>
            </w:pPr>
            <w:r>
              <w:t>0</w:t>
            </w:r>
          </w:p>
        </w:tc>
      </w:tr>
      <w:tr w:rsidR="00381CBB" w14:paraId="4B3C30A5" w14:textId="77777777" w:rsidTr="00C66053">
        <w:tc>
          <w:tcPr>
            <w:tcW w:w="1335" w:type="dxa"/>
          </w:tcPr>
          <w:p w14:paraId="6654916E" w14:textId="77777777" w:rsidR="00C66053" w:rsidRDefault="00C66053" w:rsidP="002076FE">
            <w:pPr>
              <w:tabs>
                <w:tab w:val="left" w:pos="3560"/>
              </w:tabs>
            </w:pPr>
            <w:proofErr w:type="spellStart"/>
            <w:r>
              <w:t>z_h</w:t>
            </w:r>
            <w:proofErr w:type="spellEnd"/>
          </w:p>
        </w:tc>
        <w:tc>
          <w:tcPr>
            <w:tcW w:w="1335" w:type="dxa"/>
          </w:tcPr>
          <w:p w14:paraId="555C0BB7" w14:textId="77777777" w:rsidR="00C66053" w:rsidRDefault="00C66053" w:rsidP="002076FE">
            <w:pPr>
              <w:tabs>
                <w:tab w:val="left" w:pos="3560"/>
              </w:tabs>
            </w:pPr>
            <w:r>
              <w:t>3.0</w:t>
            </w:r>
          </w:p>
        </w:tc>
        <w:tc>
          <w:tcPr>
            <w:tcW w:w="1336" w:type="dxa"/>
          </w:tcPr>
          <w:p w14:paraId="473A54C1" w14:textId="77777777" w:rsidR="00C66053" w:rsidRDefault="00381CBB" w:rsidP="002076FE">
            <w:pPr>
              <w:tabs>
                <w:tab w:val="left" w:pos="3560"/>
              </w:tabs>
            </w:pPr>
            <w:r>
              <w:t>3.0</w:t>
            </w:r>
          </w:p>
        </w:tc>
        <w:tc>
          <w:tcPr>
            <w:tcW w:w="1336" w:type="dxa"/>
          </w:tcPr>
          <w:p w14:paraId="23D251D2" w14:textId="772A4780" w:rsidR="00C66053" w:rsidRDefault="00837202" w:rsidP="002076FE">
            <w:pPr>
              <w:tabs>
                <w:tab w:val="left" w:pos="3560"/>
              </w:tabs>
            </w:pPr>
            <w:r>
              <w:t>0.5</w:t>
            </w:r>
          </w:p>
        </w:tc>
        <w:tc>
          <w:tcPr>
            <w:tcW w:w="1336" w:type="dxa"/>
          </w:tcPr>
          <w:p w14:paraId="5699B9BB" w14:textId="05855A4C" w:rsidR="00C66053" w:rsidRDefault="00837202" w:rsidP="002076FE">
            <w:pPr>
              <w:tabs>
                <w:tab w:val="left" w:pos="3560"/>
              </w:tabs>
            </w:pPr>
            <w:r>
              <w:t>0.5</w:t>
            </w:r>
          </w:p>
        </w:tc>
        <w:tc>
          <w:tcPr>
            <w:tcW w:w="1336" w:type="dxa"/>
          </w:tcPr>
          <w:p w14:paraId="62772FF8" w14:textId="2C99169F" w:rsidR="00C66053" w:rsidRDefault="001F7024" w:rsidP="002076FE">
            <w:pPr>
              <w:tabs>
                <w:tab w:val="left" w:pos="3560"/>
              </w:tabs>
            </w:pPr>
            <w:r>
              <w:t>3.0</w:t>
            </w:r>
          </w:p>
        </w:tc>
        <w:tc>
          <w:tcPr>
            <w:tcW w:w="1336" w:type="dxa"/>
          </w:tcPr>
          <w:p w14:paraId="117832A9" w14:textId="12425797" w:rsidR="00C66053" w:rsidRDefault="001F7024" w:rsidP="002076FE">
            <w:pPr>
              <w:tabs>
                <w:tab w:val="left" w:pos="3560"/>
              </w:tabs>
            </w:pPr>
            <w:r>
              <w:t>3.0</w:t>
            </w:r>
          </w:p>
        </w:tc>
      </w:tr>
      <w:tr w:rsidR="00381CBB" w14:paraId="3D91F747" w14:textId="77777777" w:rsidTr="00C66053">
        <w:tc>
          <w:tcPr>
            <w:tcW w:w="1335" w:type="dxa"/>
          </w:tcPr>
          <w:p w14:paraId="5F230D12" w14:textId="77777777" w:rsidR="00C66053" w:rsidRDefault="00C66053" w:rsidP="002076FE">
            <w:pPr>
              <w:tabs>
                <w:tab w:val="left" w:pos="3560"/>
              </w:tabs>
            </w:pPr>
            <w:r>
              <w:t>gamma</w:t>
            </w:r>
          </w:p>
        </w:tc>
        <w:tc>
          <w:tcPr>
            <w:tcW w:w="1335" w:type="dxa"/>
          </w:tcPr>
          <w:p w14:paraId="5EB9514A" w14:textId="77777777" w:rsidR="00C66053" w:rsidRDefault="00C66053" w:rsidP="002076FE">
            <w:pPr>
              <w:tabs>
                <w:tab w:val="left" w:pos="3560"/>
              </w:tabs>
            </w:pPr>
            <w:r>
              <w:t>0.42</w:t>
            </w:r>
          </w:p>
        </w:tc>
        <w:tc>
          <w:tcPr>
            <w:tcW w:w="1336" w:type="dxa"/>
          </w:tcPr>
          <w:p w14:paraId="0670775A" w14:textId="77777777" w:rsidR="00C66053" w:rsidRDefault="00381CBB" w:rsidP="002076FE">
            <w:pPr>
              <w:tabs>
                <w:tab w:val="left" w:pos="3560"/>
              </w:tabs>
            </w:pPr>
            <w:r>
              <w:t>0.42</w:t>
            </w:r>
          </w:p>
        </w:tc>
        <w:tc>
          <w:tcPr>
            <w:tcW w:w="1336" w:type="dxa"/>
          </w:tcPr>
          <w:p w14:paraId="239F67A7" w14:textId="1AB529DF" w:rsidR="00C66053" w:rsidRDefault="00837202" w:rsidP="002076FE">
            <w:pPr>
              <w:tabs>
                <w:tab w:val="left" w:pos="3560"/>
              </w:tabs>
            </w:pPr>
            <w:r>
              <w:t>0.42</w:t>
            </w:r>
          </w:p>
        </w:tc>
        <w:tc>
          <w:tcPr>
            <w:tcW w:w="1336" w:type="dxa"/>
          </w:tcPr>
          <w:p w14:paraId="35582EBC" w14:textId="74358D03" w:rsidR="00C66053" w:rsidRDefault="00837202" w:rsidP="002076FE">
            <w:pPr>
              <w:tabs>
                <w:tab w:val="left" w:pos="3560"/>
              </w:tabs>
            </w:pPr>
            <w:r>
              <w:t>0.42</w:t>
            </w:r>
          </w:p>
        </w:tc>
        <w:tc>
          <w:tcPr>
            <w:tcW w:w="1336" w:type="dxa"/>
          </w:tcPr>
          <w:p w14:paraId="1305BD90" w14:textId="0805A7EF" w:rsidR="00C66053" w:rsidRDefault="001F7024" w:rsidP="002076FE">
            <w:pPr>
              <w:tabs>
                <w:tab w:val="left" w:pos="3560"/>
              </w:tabs>
            </w:pPr>
            <w:r>
              <w:t>1</w:t>
            </w:r>
          </w:p>
        </w:tc>
        <w:tc>
          <w:tcPr>
            <w:tcW w:w="1336" w:type="dxa"/>
          </w:tcPr>
          <w:p w14:paraId="5E45F9EE" w14:textId="1626FE3F" w:rsidR="00C66053" w:rsidRDefault="001F7024" w:rsidP="002076FE">
            <w:pPr>
              <w:tabs>
                <w:tab w:val="left" w:pos="3560"/>
              </w:tabs>
            </w:pPr>
            <w:r>
              <w:t>1</w:t>
            </w:r>
          </w:p>
        </w:tc>
      </w:tr>
      <w:tr w:rsidR="00381CBB" w14:paraId="2C739312" w14:textId="77777777" w:rsidTr="00C66053">
        <w:tc>
          <w:tcPr>
            <w:tcW w:w="1335" w:type="dxa"/>
          </w:tcPr>
          <w:p w14:paraId="23C83423" w14:textId="77777777" w:rsidR="00C66053" w:rsidRDefault="00C66053" w:rsidP="002076FE">
            <w:pPr>
              <w:tabs>
                <w:tab w:val="left" w:pos="3560"/>
              </w:tabs>
            </w:pPr>
            <w:r>
              <w:t>K</w:t>
            </w:r>
          </w:p>
        </w:tc>
        <w:tc>
          <w:tcPr>
            <w:tcW w:w="1335" w:type="dxa"/>
          </w:tcPr>
          <w:p w14:paraId="5284F848" w14:textId="77777777" w:rsidR="00C66053" w:rsidRDefault="00C66053" w:rsidP="002076FE">
            <w:pPr>
              <w:tabs>
                <w:tab w:val="left" w:pos="3560"/>
              </w:tabs>
            </w:pPr>
            <w:r>
              <w:t>3.3589</w:t>
            </w:r>
          </w:p>
        </w:tc>
        <w:tc>
          <w:tcPr>
            <w:tcW w:w="1336" w:type="dxa"/>
          </w:tcPr>
          <w:p w14:paraId="5235CCA1" w14:textId="77777777" w:rsidR="00C66053" w:rsidRDefault="00381CBB" w:rsidP="002076FE">
            <w:pPr>
              <w:tabs>
                <w:tab w:val="left" w:pos="3560"/>
              </w:tabs>
            </w:pPr>
            <w:r>
              <w:t>4.6035</w:t>
            </w:r>
          </w:p>
        </w:tc>
        <w:tc>
          <w:tcPr>
            <w:tcW w:w="1336" w:type="dxa"/>
          </w:tcPr>
          <w:p w14:paraId="74F81A98" w14:textId="5E557449" w:rsidR="00C66053" w:rsidRDefault="00984614" w:rsidP="002076FE">
            <w:pPr>
              <w:tabs>
                <w:tab w:val="left" w:pos="3560"/>
              </w:tabs>
            </w:pPr>
            <w:r>
              <w:t>1.0453</w:t>
            </w:r>
          </w:p>
        </w:tc>
        <w:tc>
          <w:tcPr>
            <w:tcW w:w="1336" w:type="dxa"/>
          </w:tcPr>
          <w:p w14:paraId="6D213ED0" w14:textId="1C2EC7E1" w:rsidR="00C66053" w:rsidRDefault="001C643C" w:rsidP="002076FE">
            <w:pPr>
              <w:tabs>
                <w:tab w:val="left" w:pos="3560"/>
              </w:tabs>
            </w:pPr>
            <w:r>
              <w:t>1.2878</w:t>
            </w:r>
          </w:p>
        </w:tc>
        <w:tc>
          <w:tcPr>
            <w:tcW w:w="1336" w:type="dxa"/>
          </w:tcPr>
          <w:p w14:paraId="2F73ACAC" w14:textId="228ADD33" w:rsidR="00C66053" w:rsidRDefault="004C21F3" w:rsidP="002076FE">
            <w:pPr>
              <w:tabs>
                <w:tab w:val="left" w:pos="3560"/>
              </w:tabs>
            </w:pPr>
            <w:r>
              <w:t>7.359</w:t>
            </w:r>
            <w:r w:rsidR="00981948">
              <w:t>8</w:t>
            </w:r>
          </w:p>
        </w:tc>
        <w:tc>
          <w:tcPr>
            <w:tcW w:w="1336" w:type="dxa"/>
          </w:tcPr>
          <w:p w14:paraId="03B406C0" w14:textId="29158134" w:rsidR="00C66053" w:rsidRDefault="00096B39" w:rsidP="002076FE">
            <w:pPr>
              <w:tabs>
                <w:tab w:val="left" w:pos="3560"/>
              </w:tabs>
            </w:pPr>
            <w:r>
              <w:t>10.4539</w:t>
            </w:r>
          </w:p>
        </w:tc>
      </w:tr>
      <w:tr w:rsidR="00381CBB" w14:paraId="75B2D22C" w14:textId="77777777" w:rsidTr="00C66053">
        <w:tc>
          <w:tcPr>
            <w:tcW w:w="1335" w:type="dxa"/>
          </w:tcPr>
          <w:p w14:paraId="68DDF087" w14:textId="77777777" w:rsidR="00C66053" w:rsidRDefault="00C66053" w:rsidP="002076FE">
            <w:pPr>
              <w:tabs>
                <w:tab w:val="left" w:pos="3560"/>
              </w:tabs>
            </w:pPr>
            <w:r>
              <w:t>L</w:t>
            </w:r>
          </w:p>
        </w:tc>
        <w:tc>
          <w:tcPr>
            <w:tcW w:w="1335" w:type="dxa"/>
          </w:tcPr>
          <w:p w14:paraId="256166D4" w14:textId="77777777" w:rsidR="00C66053" w:rsidRDefault="00C66053" w:rsidP="002076FE">
            <w:pPr>
              <w:tabs>
                <w:tab w:val="left" w:pos="3560"/>
              </w:tabs>
            </w:pPr>
            <w:r>
              <w:t>0.3432</w:t>
            </w:r>
          </w:p>
        </w:tc>
        <w:tc>
          <w:tcPr>
            <w:tcW w:w="1336" w:type="dxa"/>
          </w:tcPr>
          <w:p w14:paraId="24B28931" w14:textId="77777777" w:rsidR="00C66053" w:rsidRDefault="00381CBB" w:rsidP="002076FE">
            <w:pPr>
              <w:tabs>
                <w:tab w:val="left" w:pos="3560"/>
              </w:tabs>
            </w:pPr>
            <w:r>
              <w:t>0.3652</w:t>
            </w:r>
          </w:p>
        </w:tc>
        <w:tc>
          <w:tcPr>
            <w:tcW w:w="1336" w:type="dxa"/>
          </w:tcPr>
          <w:p w14:paraId="7045DCC9" w14:textId="0C78AA22" w:rsidR="00C66053" w:rsidRDefault="00984614" w:rsidP="002076FE">
            <w:pPr>
              <w:tabs>
                <w:tab w:val="left" w:pos="3560"/>
              </w:tabs>
            </w:pPr>
            <w:r>
              <w:t>0.1600</w:t>
            </w:r>
          </w:p>
        </w:tc>
        <w:tc>
          <w:tcPr>
            <w:tcW w:w="1336" w:type="dxa"/>
          </w:tcPr>
          <w:p w14:paraId="43340FDE" w14:textId="3661AC38" w:rsidR="00C66053" w:rsidRDefault="001C643C" w:rsidP="002076FE">
            <w:pPr>
              <w:tabs>
                <w:tab w:val="left" w:pos="3560"/>
              </w:tabs>
            </w:pPr>
            <w:r>
              <w:t>0.1682</w:t>
            </w:r>
          </w:p>
        </w:tc>
        <w:tc>
          <w:tcPr>
            <w:tcW w:w="1336" w:type="dxa"/>
          </w:tcPr>
          <w:p w14:paraId="3F519370" w14:textId="6B9442FB" w:rsidR="00C66053" w:rsidRDefault="00981948" w:rsidP="002076FE">
            <w:pPr>
              <w:tabs>
                <w:tab w:val="left" w:pos="3560"/>
              </w:tabs>
            </w:pPr>
            <w:r>
              <w:t>0.7543</w:t>
            </w:r>
          </w:p>
        </w:tc>
        <w:tc>
          <w:tcPr>
            <w:tcW w:w="1336" w:type="dxa"/>
          </w:tcPr>
          <w:p w14:paraId="3791F6B8" w14:textId="66C06F37" w:rsidR="00C66053" w:rsidRDefault="00096B39" w:rsidP="002076FE">
            <w:pPr>
              <w:tabs>
                <w:tab w:val="left" w:pos="3560"/>
              </w:tabs>
            </w:pPr>
            <w:r>
              <w:t>0.7543</w:t>
            </w:r>
          </w:p>
        </w:tc>
      </w:tr>
      <w:tr w:rsidR="00381CBB" w14:paraId="7E0BD74F" w14:textId="77777777" w:rsidTr="00C66053">
        <w:tc>
          <w:tcPr>
            <w:tcW w:w="1335" w:type="dxa"/>
          </w:tcPr>
          <w:p w14:paraId="6835E050" w14:textId="77777777" w:rsidR="00C66053" w:rsidRDefault="00C66053" w:rsidP="002076FE">
            <w:pPr>
              <w:tabs>
                <w:tab w:val="left" w:pos="3560"/>
              </w:tabs>
            </w:pPr>
            <w:r>
              <w:t>w</w:t>
            </w:r>
          </w:p>
        </w:tc>
        <w:tc>
          <w:tcPr>
            <w:tcW w:w="1335" w:type="dxa"/>
          </w:tcPr>
          <w:p w14:paraId="75EB407D" w14:textId="77777777" w:rsidR="00C66053" w:rsidRDefault="00C66053" w:rsidP="002076FE">
            <w:pPr>
              <w:tabs>
                <w:tab w:val="left" w:pos="3560"/>
              </w:tabs>
            </w:pPr>
            <w:r>
              <w:t>1.4548</w:t>
            </w:r>
          </w:p>
        </w:tc>
        <w:tc>
          <w:tcPr>
            <w:tcW w:w="1336" w:type="dxa"/>
          </w:tcPr>
          <w:p w14:paraId="5D15FD09" w14:textId="77777777" w:rsidR="00C66053" w:rsidRDefault="00381CBB" w:rsidP="002076FE">
            <w:pPr>
              <w:tabs>
                <w:tab w:val="left" w:pos="3560"/>
              </w:tabs>
            </w:pPr>
            <w:r>
              <w:t>1.5936</w:t>
            </w:r>
          </w:p>
        </w:tc>
        <w:tc>
          <w:tcPr>
            <w:tcW w:w="1336" w:type="dxa"/>
          </w:tcPr>
          <w:p w14:paraId="2F992567" w14:textId="50820A08" w:rsidR="00C66053" w:rsidRDefault="008935D5" w:rsidP="002076FE">
            <w:pPr>
              <w:tabs>
                <w:tab w:val="left" w:pos="3560"/>
              </w:tabs>
            </w:pPr>
            <w:r>
              <w:t>1.2578</w:t>
            </w:r>
          </w:p>
        </w:tc>
        <w:tc>
          <w:tcPr>
            <w:tcW w:w="1336" w:type="dxa"/>
          </w:tcPr>
          <w:p w14:paraId="213C9FCF" w14:textId="7A37755D" w:rsidR="00C66053" w:rsidRDefault="001C643C" w:rsidP="002076FE">
            <w:pPr>
              <w:tabs>
                <w:tab w:val="left" w:pos="3560"/>
              </w:tabs>
            </w:pPr>
            <w:r>
              <w:t>1.33</w:t>
            </w:r>
            <w:r w:rsidR="00B00049">
              <w:t>17</w:t>
            </w:r>
          </w:p>
        </w:tc>
        <w:tc>
          <w:tcPr>
            <w:tcW w:w="1336" w:type="dxa"/>
          </w:tcPr>
          <w:p w14:paraId="2DCB954D" w14:textId="215E5B27" w:rsidR="00C66053" w:rsidRDefault="00EA475D" w:rsidP="002076FE">
            <w:pPr>
              <w:tabs>
                <w:tab w:val="left" w:pos="3560"/>
              </w:tabs>
            </w:pPr>
            <w:r>
              <w:t>1.4533</w:t>
            </w:r>
          </w:p>
        </w:tc>
        <w:tc>
          <w:tcPr>
            <w:tcW w:w="1336" w:type="dxa"/>
          </w:tcPr>
          <w:p w14:paraId="762B8149" w14:textId="2EAD21CF" w:rsidR="00C66053" w:rsidRDefault="00096B39" w:rsidP="002076FE">
            <w:pPr>
              <w:tabs>
                <w:tab w:val="left" w:pos="3560"/>
              </w:tabs>
            </w:pPr>
            <w:r>
              <w:t>1.6490</w:t>
            </w:r>
          </w:p>
        </w:tc>
      </w:tr>
      <w:tr w:rsidR="00C66053" w14:paraId="09F390FA" w14:textId="77777777" w:rsidTr="00C66053">
        <w:tc>
          <w:tcPr>
            <w:tcW w:w="1335" w:type="dxa"/>
          </w:tcPr>
          <w:p w14:paraId="274FF367" w14:textId="77777777" w:rsidR="00C66053" w:rsidRDefault="00C66053" w:rsidP="002076FE">
            <w:pPr>
              <w:tabs>
                <w:tab w:val="left" w:pos="3560"/>
              </w:tabs>
            </w:pPr>
            <w:r>
              <w:t>r</w:t>
            </w:r>
          </w:p>
        </w:tc>
        <w:tc>
          <w:tcPr>
            <w:tcW w:w="1335" w:type="dxa"/>
          </w:tcPr>
          <w:p w14:paraId="41397A14" w14:textId="77777777" w:rsidR="00C66053" w:rsidRDefault="00C66053" w:rsidP="002076FE">
            <w:pPr>
              <w:tabs>
                <w:tab w:val="left" w:pos="3560"/>
              </w:tabs>
            </w:pPr>
            <w:r>
              <w:t>0.0236</w:t>
            </w:r>
          </w:p>
        </w:tc>
        <w:tc>
          <w:tcPr>
            <w:tcW w:w="1336" w:type="dxa"/>
          </w:tcPr>
          <w:p w14:paraId="550D2BEE" w14:textId="77777777" w:rsidR="00C66053" w:rsidRDefault="00381CBB" w:rsidP="002076FE">
            <w:pPr>
              <w:tabs>
                <w:tab w:val="left" w:pos="3560"/>
              </w:tabs>
            </w:pPr>
            <w:r>
              <w:t>0.011</w:t>
            </w:r>
          </w:p>
        </w:tc>
        <w:tc>
          <w:tcPr>
            <w:tcW w:w="1336" w:type="dxa"/>
          </w:tcPr>
          <w:p w14:paraId="755B1B0E" w14:textId="6BFD9732" w:rsidR="00C66053" w:rsidRDefault="008935D5" w:rsidP="002076FE">
            <w:pPr>
              <w:tabs>
                <w:tab w:val="left" w:pos="3560"/>
              </w:tabs>
            </w:pPr>
            <w:r>
              <w:t>0.0483</w:t>
            </w:r>
          </w:p>
        </w:tc>
        <w:tc>
          <w:tcPr>
            <w:tcW w:w="1336" w:type="dxa"/>
          </w:tcPr>
          <w:p w14:paraId="4329E0DF" w14:textId="1C543A9E" w:rsidR="00C66053" w:rsidRDefault="001C643C" w:rsidP="002076FE">
            <w:pPr>
              <w:tabs>
                <w:tab w:val="left" w:pos="3560"/>
              </w:tabs>
            </w:pPr>
            <w:r>
              <w:t>0.0379</w:t>
            </w:r>
          </w:p>
        </w:tc>
        <w:tc>
          <w:tcPr>
            <w:tcW w:w="1336" w:type="dxa"/>
          </w:tcPr>
          <w:p w14:paraId="38A49D5C" w14:textId="5E2E8483" w:rsidR="00C66053" w:rsidRDefault="00EA475D" w:rsidP="002076FE">
            <w:pPr>
              <w:tabs>
                <w:tab w:val="left" w:pos="3560"/>
              </w:tabs>
            </w:pPr>
            <w:r>
              <w:t>0.0238</w:t>
            </w:r>
          </w:p>
        </w:tc>
        <w:tc>
          <w:tcPr>
            <w:tcW w:w="1336" w:type="dxa"/>
          </w:tcPr>
          <w:p w14:paraId="1E359DCD" w14:textId="17EFEB3F" w:rsidR="00C66053" w:rsidRDefault="00096B39" w:rsidP="002076FE">
            <w:pPr>
              <w:tabs>
                <w:tab w:val="left" w:pos="3560"/>
              </w:tabs>
            </w:pPr>
            <w:r>
              <w:t>0.0069</w:t>
            </w:r>
          </w:p>
        </w:tc>
      </w:tr>
      <w:tr w:rsidR="00C66053" w14:paraId="5548C060" w14:textId="77777777" w:rsidTr="00C66053">
        <w:tc>
          <w:tcPr>
            <w:tcW w:w="1335" w:type="dxa"/>
          </w:tcPr>
          <w:p w14:paraId="600D6F94" w14:textId="77777777" w:rsidR="00C66053" w:rsidRDefault="00C66053" w:rsidP="002076FE">
            <w:pPr>
              <w:tabs>
                <w:tab w:val="left" w:pos="3560"/>
              </w:tabs>
            </w:pPr>
            <w:r>
              <w:t>b</w:t>
            </w:r>
          </w:p>
        </w:tc>
        <w:tc>
          <w:tcPr>
            <w:tcW w:w="1335" w:type="dxa"/>
          </w:tcPr>
          <w:p w14:paraId="7E7E79C5" w14:textId="77777777" w:rsidR="00C66053" w:rsidRDefault="00C66053" w:rsidP="002076FE">
            <w:pPr>
              <w:tabs>
                <w:tab w:val="left" w:pos="3560"/>
              </w:tabs>
            </w:pPr>
            <w:r>
              <w:t>0.2251</w:t>
            </w:r>
          </w:p>
        </w:tc>
        <w:tc>
          <w:tcPr>
            <w:tcW w:w="1336" w:type="dxa"/>
          </w:tcPr>
          <w:p w14:paraId="5512882E" w14:textId="77777777" w:rsidR="00C66053" w:rsidRDefault="00381CBB" w:rsidP="002076FE">
            <w:pPr>
              <w:tabs>
                <w:tab w:val="left" w:pos="3560"/>
              </w:tabs>
            </w:pPr>
            <w:r>
              <w:t>0</w:t>
            </w:r>
          </w:p>
        </w:tc>
        <w:tc>
          <w:tcPr>
            <w:tcW w:w="1336" w:type="dxa"/>
          </w:tcPr>
          <w:p w14:paraId="42FF323D" w14:textId="2BF60A1C" w:rsidR="00C66053" w:rsidRDefault="008935D5" w:rsidP="002076FE">
            <w:pPr>
              <w:tabs>
                <w:tab w:val="left" w:pos="3560"/>
              </w:tabs>
            </w:pPr>
            <w:r>
              <w:t>0.0908</w:t>
            </w:r>
          </w:p>
        </w:tc>
        <w:tc>
          <w:tcPr>
            <w:tcW w:w="1336" w:type="dxa"/>
          </w:tcPr>
          <w:p w14:paraId="53372CB8" w14:textId="66596F20" w:rsidR="00C66053" w:rsidRDefault="001C643C" w:rsidP="002076FE">
            <w:pPr>
              <w:tabs>
                <w:tab w:val="left" w:pos="3560"/>
              </w:tabs>
            </w:pPr>
            <w:r>
              <w:t>0</w:t>
            </w:r>
          </w:p>
        </w:tc>
        <w:tc>
          <w:tcPr>
            <w:tcW w:w="1336" w:type="dxa"/>
          </w:tcPr>
          <w:p w14:paraId="06BB7187" w14:textId="570A6AB8" w:rsidR="00C66053" w:rsidRDefault="00EA475D" w:rsidP="002076FE">
            <w:pPr>
              <w:tabs>
                <w:tab w:val="left" w:pos="3560"/>
              </w:tabs>
            </w:pPr>
            <w:r>
              <w:t>0.4942</w:t>
            </w:r>
          </w:p>
        </w:tc>
        <w:tc>
          <w:tcPr>
            <w:tcW w:w="1336" w:type="dxa"/>
          </w:tcPr>
          <w:p w14:paraId="5FFF03FC" w14:textId="6A209664" w:rsidR="00C66053" w:rsidRDefault="00096B39" w:rsidP="002076FE">
            <w:pPr>
              <w:tabs>
                <w:tab w:val="left" w:pos="3560"/>
              </w:tabs>
            </w:pPr>
            <w:r>
              <w:t>0</w:t>
            </w:r>
          </w:p>
        </w:tc>
      </w:tr>
      <w:tr w:rsidR="00C66053" w14:paraId="56725E56" w14:textId="77777777" w:rsidTr="00C66053">
        <w:tc>
          <w:tcPr>
            <w:tcW w:w="1335" w:type="dxa"/>
          </w:tcPr>
          <w:p w14:paraId="6308F6F1" w14:textId="77777777" w:rsidR="00C66053" w:rsidRDefault="00C66053" w:rsidP="002076FE">
            <w:pPr>
              <w:tabs>
                <w:tab w:val="left" w:pos="3560"/>
              </w:tabs>
            </w:pPr>
            <w:bookmarkStart w:id="0" w:name="_GoBack"/>
            <w:r>
              <w:t>welfare</w:t>
            </w:r>
          </w:p>
        </w:tc>
        <w:tc>
          <w:tcPr>
            <w:tcW w:w="1335" w:type="dxa"/>
          </w:tcPr>
          <w:p w14:paraId="69F6741C" w14:textId="77777777" w:rsidR="00C66053" w:rsidRDefault="00C66053" w:rsidP="002076FE">
            <w:pPr>
              <w:tabs>
                <w:tab w:val="left" w:pos="3560"/>
              </w:tabs>
            </w:pPr>
            <w:r>
              <w:t>-35.768</w:t>
            </w:r>
          </w:p>
        </w:tc>
        <w:tc>
          <w:tcPr>
            <w:tcW w:w="1336" w:type="dxa"/>
          </w:tcPr>
          <w:p w14:paraId="2ED139FA" w14:textId="11D3F15E" w:rsidR="00C66053" w:rsidRDefault="00D4721B" w:rsidP="002076FE">
            <w:pPr>
              <w:tabs>
                <w:tab w:val="left" w:pos="3560"/>
              </w:tabs>
            </w:pPr>
            <w:r>
              <w:t>-37.382</w:t>
            </w:r>
          </w:p>
        </w:tc>
        <w:tc>
          <w:tcPr>
            <w:tcW w:w="1336" w:type="dxa"/>
          </w:tcPr>
          <w:p w14:paraId="2BAA0390" w14:textId="2FE9574D" w:rsidR="00C66053" w:rsidRDefault="008935D5" w:rsidP="002076FE">
            <w:pPr>
              <w:tabs>
                <w:tab w:val="left" w:pos="3560"/>
              </w:tabs>
            </w:pPr>
            <w:r>
              <w:t>-45.066</w:t>
            </w:r>
          </w:p>
        </w:tc>
        <w:tc>
          <w:tcPr>
            <w:tcW w:w="1336" w:type="dxa"/>
          </w:tcPr>
          <w:p w14:paraId="345779B0" w14:textId="00A9F3A1" w:rsidR="00C66053" w:rsidRDefault="001C643C" w:rsidP="002076FE">
            <w:pPr>
              <w:tabs>
                <w:tab w:val="left" w:pos="3560"/>
              </w:tabs>
            </w:pPr>
            <w:r>
              <w:t>-45.157</w:t>
            </w:r>
          </w:p>
        </w:tc>
        <w:tc>
          <w:tcPr>
            <w:tcW w:w="1336" w:type="dxa"/>
          </w:tcPr>
          <w:p w14:paraId="1AE42EA1" w14:textId="5403AC67" w:rsidR="00C66053" w:rsidRDefault="00EA475D" w:rsidP="002076FE">
            <w:pPr>
              <w:tabs>
                <w:tab w:val="left" w:pos="3560"/>
              </w:tabs>
            </w:pPr>
            <w:r>
              <w:t>-23.003</w:t>
            </w:r>
          </w:p>
        </w:tc>
        <w:tc>
          <w:tcPr>
            <w:tcW w:w="1336" w:type="dxa"/>
          </w:tcPr>
          <w:p w14:paraId="3EDD9A39" w14:textId="78794C60" w:rsidR="00C66053" w:rsidRDefault="00096B39" w:rsidP="002076FE">
            <w:pPr>
              <w:tabs>
                <w:tab w:val="left" w:pos="3560"/>
              </w:tabs>
            </w:pPr>
            <w:r>
              <w:t>-25.758</w:t>
            </w:r>
          </w:p>
        </w:tc>
      </w:tr>
      <w:bookmarkEnd w:id="0"/>
      <w:tr w:rsidR="00C66053" w14:paraId="7DC8F059" w14:textId="77777777" w:rsidTr="00C66053">
        <w:tc>
          <w:tcPr>
            <w:tcW w:w="1335" w:type="dxa"/>
          </w:tcPr>
          <w:p w14:paraId="7C99FD14" w14:textId="77777777" w:rsidR="00C66053" w:rsidRDefault="00C66053" w:rsidP="002076FE">
            <w:pPr>
              <w:tabs>
                <w:tab w:val="left" w:pos="3560"/>
              </w:tabs>
            </w:pPr>
            <w:r>
              <w:t>cv(wealth)</w:t>
            </w:r>
          </w:p>
        </w:tc>
        <w:tc>
          <w:tcPr>
            <w:tcW w:w="1335" w:type="dxa"/>
          </w:tcPr>
          <w:p w14:paraId="3A8EE16D" w14:textId="318F434B" w:rsidR="00C66053" w:rsidRDefault="00E25B8B" w:rsidP="002076FE">
            <w:pPr>
              <w:tabs>
                <w:tab w:val="left" w:pos="3560"/>
              </w:tabs>
            </w:pPr>
            <w:r>
              <w:t>1.52</w:t>
            </w:r>
            <w:r w:rsidR="00E47D2B">
              <w:t>98</w:t>
            </w:r>
          </w:p>
        </w:tc>
        <w:tc>
          <w:tcPr>
            <w:tcW w:w="1336" w:type="dxa"/>
          </w:tcPr>
          <w:p w14:paraId="166AE180" w14:textId="10329271" w:rsidR="00C66053" w:rsidRDefault="00F308D9" w:rsidP="002076FE">
            <w:pPr>
              <w:tabs>
                <w:tab w:val="left" w:pos="3560"/>
              </w:tabs>
            </w:pPr>
            <w:r>
              <w:t>1.3983</w:t>
            </w:r>
          </w:p>
        </w:tc>
        <w:tc>
          <w:tcPr>
            <w:tcW w:w="1336" w:type="dxa"/>
          </w:tcPr>
          <w:p w14:paraId="1D59A93E" w14:textId="5653A819" w:rsidR="00C66053" w:rsidRDefault="009418D0" w:rsidP="002076FE">
            <w:pPr>
              <w:tabs>
                <w:tab w:val="left" w:pos="3560"/>
              </w:tabs>
            </w:pPr>
            <w:r>
              <w:t>0.6627</w:t>
            </w:r>
          </w:p>
        </w:tc>
        <w:tc>
          <w:tcPr>
            <w:tcW w:w="1336" w:type="dxa"/>
          </w:tcPr>
          <w:p w14:paraId="13BE7CC7" w14:textId="22C64B0A" w:rsidR="00C66053" w:rsidRDefault="00FA21A5" w:rsidP="002076FE">
            <w:pPr>
              <w:tabs>
                <w:tab w:val="left" w:pos="3560"/>
              </w:tabs>
            </w:pPr>
            <w:r>
              <w:t>0.7603</w:t>
            </w:r>
          </w:p>
        </w:tc>
        <w:tc>
          <w:tcPr>
            <w:tcW w:w="1336" w:type="dxa"/>
          </w:tcPr>
          <w:p w14:paraId="0DC59C30" w14:textId="15679337" w:rsidR="00C66053" w:rsidRDefault="00EA475D" w:rsidP="002076FE">
            <w:pPr>
              <w:tabs>
                <w:tab w:val="left" w:pos="3560"/>
              </w:tabs>
            </w:pPr>
            <w:r>
              <w:t>1.5101</w:t>
            </w:r>
          </w:p>
        </w:tc>
        <w:tc>
          <w:tcPr>
            <w:tcW w:w="1336" w:type="dxa"/>
          </w:tcPr>
          <w:p w14:paraId="71059242" w14:textId="2D95ADFC" w:rsidR="00C66053" w:rsidRDefault="00096B39" w:rsidP="002076FE">
            <w:pPr>
              <w:tabs>
                <w:tab w:val="left" w:pos="3560"/>
              </w:tabs>
            </w:pPr>
            <w:r>
              <w:t>1.3243</w:t>
            </w:r>
          </w:p>
        </w:tc>
      </w:tr>
      <w:tr w:rsidR="00875465" w14:paraId="2FF827A6" w14:textId="77777777" w:rsidTr="00C66053">
        <w:tc>
          <w:tcPr>
            <w:tcW w:w="1335" w:type="dxa"/>
          </w:tcPr>
          <w:p w14:paraId="20B988A2" w14:textId="77777777" w:rsidR="00875465" w:rsidRDefault="00875465" w:rsidP="002076FE">
            <w:pPr>
              <w:tabs>
                <w:tab w:val="left" w:pos="3560"/>
              </w:tabs>
            </w:pPr>
            <w:r>
              <w:t>iterations</w:t>
            </w:r>
          </w:p>
        </w:tc>
        <w:tc>
          <w:tcPr>
            <w:tcW w:w="1335" w:type="dxa"/>
          </w:tcPr>
          <w:p w14:paraId="08BB83E6" w14:textId="77777777" w:rsidR="00875465" w:rsidRDefault="00875465" w:rsidP="002076FE">
            <w:pPr>
              <w:tabs>
                <w:tab w:val="left" w:pos="3560"/>
              </w:tabs>
            </w:pPr>
            <w:r>
              <w:t>11</w:t>
            </w:r>
          </w:p>
        </w:tc>
        <w:tc>
          <w:tcPr>
            <w:tcW w:w="1336" w:type="dxa"/>
          </w:tcPr>
          <w:p w14:paraId="1CBFC841" w14:textId="77777777" w:rsidR="00875465" w:rsidRDefault="00201D35" w:rsidP="002076FE">
            <w:pPr>
              <w:tabs>
                <w:tab w:val="left" w:pos="3560"/>
              </w:tabs>
            </w:pPr>
            <w:r>
              <w:t>6</w:t>
            </w:r>
          </w:p>
        </w:tc>
        <w:tc>
          <w:tcPr>
            <w:tcW w:w="1336" w:type="dxa"/>
          </w:tcPr>
          <w:p w14:paraId="047213D9" w14:textId="05F953FB" w:rsidR="00875465" w:rsidRDefault="00A76011" w:rsidP="002076FE">
            <w:pPr>
              <w:tabs>
                <w:tab w:val="left" w:pos="3560"/>
              </w:tabs>
            </w:pPr>
            <w:r>
              <w:t>11</w:t>
            </w:r>
          </w:p>
        </w:tc>
        <w:tc>
          <w:tcPr>
            <w:tcW w:w="1336" w:type="dxa"/>
          </w:tcPr>
          <w:p w14:paraId="27702215" w14:textId="2778F921" w:rsidR="00875465" w:rsidRDefault="00FD47AB" w:rsidP="002076FE">
            <w:pPr>
              <w:tabs>
                <w:tab w:val="left" w:pos="3560"/>
              </w:tabs>
            </w:pPr>
            <w:r>
              <w:t>12</w:t>
            </w:r>
          </w:p>
        </w:tc>
        <w:tc>
          <w:tcPr>
            <w:tcW w:w="1336" w:type="dxa"/>
          </w:tcPr>
          <w:p w14:paraId="13D84697" w14:textId="41874FB1" w:rsidR="00875465" w:rsidRDefault="00EA475D" w:rsidP="002076FE">
            <w:pPr>
              <w:tabs>
                <w:tab w:val="left" w:pos="3560"/>
              </w:tabs>
            </w:pPr>
            <w:r>
              <w:t>9</w:t>
            </w:r>
          </w:p>
        </w:tc>
        <w:tc>
          <w:tcPr>
            <w:tcW w:w="1336" w:type="dxa"/>
          </w:tcPr>
          <w:p w14:paraId="6B18C2DA" w14:textId="62405989" w:rsidR="00875465" w:rsidRDefault="00096B39" w:rsidP="002076FE">
            <w:pPr>
              <w:tabs>
                <w:tab w:val="left" w:pos="3560"/>
              </w:tabs>
            </w:pPr>
            <w:r>
              <w:t>3</w:t>
            </w:r>
          </w:p>
        </w:tc>
      </w:tr>
      <w:tr w:rsidR="00875465" w14:paraId="7910F46D" w14:textId="77777777" w:rsidTr="00C66053">
        <w:tc>
          <w:tcPr>
            <w:tcW w:w="1335" w:type="dxa"/>
          </w:tcPr>
          <w:p w14:paraId="5E15C7EC" w14:textId="77777777" w:rsidR="00875465" w:rsidRDefault="00875465" w:rsidP="002076FE">
            <w:pPr>
              <w:tabs>
                <w:tab w:val="left" w:pos="3560"/>
              </w:tabs>
            </w:pPr>
            <w:r>
              <w:t>time</w:t>
            </w:r>
          </w:p>
        </w:tc>
        <w:tc>
          <w:tcPr>
            <w:tcW w:w="1335" w:type="dxa"/>
          </w:tcPr>
          <w:p w14:paraId="04A3808E" w14:textId="77777777" w:rsidR="00875465" w:rsidRDefault="00875465" w:rsidP="002076FE">
            <w:pPr>
              <w:tabs>
                <w:tab w:val="left" w:pos="3560"/>
              </w:tabs>
            </w:pPr>
            <w:r>
              <w:t>550 sec</w:t>
            </w:r>
          </w:p>
        </w:tc>
        <w:tc>
          <w:tcPr>
            <w:tcW w:w="1336" w:type="dxa"/>
          </w:tcPr>
          <w:p w14:paraId="0F877692" w14:textId="77777777" w:rsidR="00875465" w:rsidRDefault="00201D35" w:rsidP="002076FE">
            <w:pPr>
              <w:tabs>
                <w:tab w:val="left" w:pos="3560"/>
              </w:tabs>
            </w:pPr>
            <w:r>
              <w:t>307 sec</w:t>
            </w:r>
          </w:p>
        </w:tc>
        <w:tc>
          <w:tcPr>
            <w:tcW w:w="1336" w:type="dxa"/>
          </w:tcPr>
          <w:p w14:paraId="5ADC6E3E" w14:textId="5823704A" w:rsidR="00875465" w:rsidRDefault="00A76011" w:rsidP="002076FE">
            <w:pPr>
              <w:tabs>
                <w:tab w:val="left" w:pos="3560"/>
              </w:tabs>
            </w:pPr>
            <w:r>
              <w:t>46</w:t>
            </w:r>
            <w:r w:rsidR="001079B2">
              <w:t>1</w:t>
            </w:r>
            <w:r>
              <w:t xml:space="preserve"> sec</w:t>
            </w:r>
          </w:p>
        </w:tc>
        <w:tc>
          <w:tcPr>
            <w:tcW w:w="1336" w:type="dxa"/>
          </w:tcPr>
          <w:p w14:paraId="557E2AFF" w14:textId="5802502C" w:rsidR="00875465" w:rsidRDefault="001C643C" w:rsidP="002076FE">
            <w:pPr>
              <w:tabs>
                <w:tab w:val="left" w:pos="3560"/>
              </w:tabs>
            </w:pPr>
            <w:r>
              <w:t>5</w:t>
            </w:r>
            <w:r w:rsidR="00150CFD">
              <w:t>26</w:t>
            </w:r>
            <w:r>
              <w:t xml:space="preserve"> sec</w:t>
            </w:r>
          </w:p>
        </w:tc>
        <w:tc>
          <w:tcPr>
            <w:tcW w:w="1336" w:type="dxa"/>
          </w:tcPr>
          <w:p w14:paraId="644456BF" w14:textId="27AC8201" w:rsidR="00875465" w:rsidRDefault="00EA475D" w:rsidP="002076FE">
            <w:pPr>
              <w:tabs>
                <w:tab w:val="left" w:pos="3560"/>
              </w:tabs>
            </w:pPr>
            <w:r>
              <w:t>387 sec</w:t>
            </w:r>
          </w:p>
        </w:tc>
        <w:tc>
          <w:tcPr>
            <w:tcW w:w="1336" w:type="dxa"/>
          </w:tcPr>
          <w:p w14:paraId="2CC0BC9F" w14:textId="7AFBB155" w:rsidR="00875465" w:rsidRDefault="00096B39" w:rsidP="002076FE">
            <w:pPr>
              <w:tabs>
                <w:tab w:val="left" w:pos="3560"/>
              </w:tabs>
            </w:pPr>
            <w:r>
              <w:t>127 sec</w:t>
            </w:r>
          </w:p>
        </w:tc>
      </w:tr>
      <w:tr w:rsidR="00875465" w14:paraId="3AE67E61" w14:textId="77777777" w:rsidTr="00C66053">
        <w:tc>
          <w:tcPr>
            <w:tcW w:w="1335" w:type="dxa"/>
          </w:tcPr>
          <w:p w14:paraId="1A7E038B" w14:textId="77777777" w:rsidR="00875465" w:rsidRDefault="00875465" w:rsidP="002076FE">
            <w:pPr>
              <w:tabs>
                <w:tab w:val="left" w:pos="3560"/>
              </w:tabs>
            </w:pPr>
            <w:r>
              <w:t>lambda</w:t>
            </w:r>
          </w:p>
        </w:tc>
        <w:tc>
          <w:tcPr>
            <w:tcW w:w="1335" w:type="dxa"/>
          </w:tcPr>
          <w:p w14:paraId="6F5AAE68" w14:textId="77777777" w:rsidR="00875465" w:rsidRDefault="00875465" w:rsidP="002076FE">
            <w:pPr>
              <w:tabs>
                <w:tab w:val="left" w:pos="3560"/>
              </w:tabs>
            </w:pPr>
            <w:r>
              <w:t>0.99</w:t>
            </w:r>
          </w:p>
        </w:tc>
        <w:tc>
          <w:tcPr>
            <w:tcW w:w="1336" w:type="dxa"/>
          </w:tcPr>
          <w:p w14:paraId="04E1AD7E" w14:textId="77777777" w:rsidR="00875465" w:rsidRDefault="00201D35" w:rsidP="002076FE">
            <w:pPr>
              <w:tabs>
                <w:tab w:val="left" w:pos="3560"/>
              </w:tabs>
            </w:pPr>
            <w:r>
              <w:t>0.99</w:t>
            </w:r>
          </w:p>
        </w:tc>
        <w:tc>
          <w:tcPr>
            <w:tcW w:w="1336" w:type="dxa"/>
          </w:tcPr>
          <w:p w14:paraId="60C968DA" w14:textId="43029A00" w:rsidR="00875465" w:rsidRDefault="00A76011" w:rsidP="002076FE">
            <w:pPr>
              <w:tabs>
                <w:tab w:val="left" w:pos="3560"/>
              </w:tabs>
            </w:pPr>
            <w:r>
              <w:t>0.3</w:t>
            </w:r>
          </w:p>
        </w:tc>
        <w:tc>
          <w:tcPr>
            <w:tcW w:w="1336" w:type="dxa"/>
          </w:tcPr>
          <w:p w14:paraId="29C8683C" w14:textId="4FFD6F65" w:rsidR="00875465" w:rsidRDefault="001C643C" w:rsidP="002076FE">
            <w:pPr>
              <w:tabs>
                <w:tab w:val="left" w:pos="3560"/>
              </w:tabs>
            </w:pPr>
            <w:r>
              <w:t>0.3</w:t>
            </w:r>
          </w:p>
        </w:tc>
        <w:tc>
          <w:tcPr>
            <w:tcW w:w="1336" w:type="dxa"/>
          </w:tcPr>
          <w:p w14:paraId="08539500" w14:textId="3F76E158" w:rsidR="00875465" w:rsidRDefault="00EA475D" w:rsidP="002076FE">
            <w:pPr>
              <w:tabs>
                <w:tab w:val="left" w:pos="3560"/>
              </w:tabs>
            </w:pPr>
            <w:r>
              <w:t>0.99</w:t>
            </w:r>
          </w:p>
        </w:tc>
        <w:tc>
          <w:tcPr>
            <w:tcW w:w="1336" w:type="dxa"/>
          </w:tcPr>
          <w:p w14:paraId="0987D441" w14:textId="4723A453" w:rsidR="00875465" w:rsidRDefault="00096B39" w:rsidP="002076FE">
            <w:pPr>
              <w:tabs>
                <w:tab w:val="left" w:pos="3560"/>
              </w:tabs>
            </w:pPr>
            <w:r>
              <w:t>0.99</w:t>
            </w:r>
          </w:p>
        </w:tc>
      </w:tr>
      <w:tr w:rsidR="00A76011" w14:paraId="6B7C902E" w14:textId="77777777" w:rsidTr="00C66053">
        <w:tc>
          <w:tcPr>
            <w:tcW w:w="1335" w:type="dxa"/>
          </w:tcPr>
          <w:p w14:paraId="78323677" w14:textId="3905E90D" w:rsidR="00A76011" w:rsidRDefault="00A76011" w:rsidP="002076FE">
            <w:pPr>
              <w:tabs>
                <w:tab w:val="left" w:pos="3560"/>
              </w:tabs>
            </w:pPr>
            <w:r>
              <w:t>tolerance</w:t>
            </w:r>
          </w:p>
        </w:tc>
        <w:tc>
          <w:tcPr>
            <w:tcW w:w="1335" w:type="dxa"/>
          </w:tcPr>
          <w:p w14:paraId="39605BC2" w14:textId="0A3F5A01" w:rsidR="00A76011" w:rsidRDefault="00096B39" w:rsidP="002076FE">
            <w:pPr>
              <w:tabs>
                <w:tab w:val="left" w:pos="3560"/>
              </w:tabs>
            </w:pPr>
            <w:r>
              <w:t>1e-3</w:t>
            </w:r>
          </w:p>
        </w:tc>
        <w:tc>
          <w:tcPr>
            <w:tcW w:w="1336" w:type="dxa"/>
          </w:tcPr>
          <w:p w14:paraId="40ACE3F0" w14:textId="609F7214" w:rsidR="00A76011" w:rsidRDefault="00096B39" w:rsidP="002076FE">
            <w:pPr>
              <w:tabs>
                <w:tab w:val="left" w:pos="3560"/>
              </w:tabs>
            </w:pPr>
            <w:r>
              <w:t>1e-3</w:t>
            </w:r>
          </w:p>
        </w:tc>
        <w:tc>
          <w:tcPr>
            <w:tcW w:w="1336" w:type="dxa"/>
          </w:tcPr>
          <w:p w14:paraId="43B14C73" w14:textId="28C75DBF" w:rsidR="00A76011" w:rsidRDefault="00096B39" w:rsidP="002076FE">
            <w:pPr>
              <w:tabs>
                <w:tab w:val="left" w:pos="3560"/>
              </w:tabs>
            </w:pPr>
            <w:r>
              <w:t>1e-</w:t>
            </w:r>
            <w:r>
              <w:t>2</w:t>
            </w:r>
          </w:p>
        </w:tc>
        <w:tc>
          <w:tcPr>
            <w:tcW w:w="1336" w:type="dxa"/>
          </w:tcPr>
          <w:p w14:paraId="03CE9E97" w14:textId="5B21ABCD" w:rsidR="00A76011" w:rsidRDefault="00096B39" w:rsidP="002076FE">
            <w:pPr>
              <w:tabs>
                <w:tab w:val="left" w:pos="3560"/>
              </w:tabs>
            </w:pPr>
            <w:r>
              <w:t>1e-</w:t>
            </w:r>
            <w:r>
              <w:t>2</w:t>
            </w:r>
          </w:p>
        </w:tc>
        <w:tc>
          <w:tcPr>
            <w:tcW w:w="1336" w:type="dxa"/>
          </w:tcPr>
          <w:p w14:paraId="28A6ACEC" w14:textId="7138655C" w:rsidR="00A76011" w:rsidRDefault="00096B39" w:rsidP="002076FE">
            <w:pPr>
              <w:tabs>
                <w:tab w:val="left" w:pos="3560"/>
              </w:tabs>
            </w:pPr>
            <w:r>
              <w:t>1e-3</w:t>
            </w:r>
          </w:p>
        </w:tc>
        <w:tc>
          <w:tcPr>
            <w:tcW w:w="1336" w:type="dxa"/>
          </w:tcPr>
          <w:p w14:paraId="1D4497B4" w14:textId="4D216564" w:rsidR="00A76011" w:rsidRDefault="00096B39" w:rsidP="002076FE">
            <w:pPr>
              <w:tabs>
                <w:tab w:val="left" w:pos="3560"/>
              </w:tabs>
            </w:pPr>
            <w:r>
              <w:t>1e-3</w:t>
            </w:r>
          </w:p>
        </w:tc>
      </w:tr>
      <w:tr w:rsidR="001C643C" w14:paraId="7171DEF2" w14:textId="77777777" w:rsidTr="00C66053">
        <w:tc>
          <w:tcPr>
            <w:tcW w:w="1335" w:type="dxa"/>
          </w:tcPr>
          <w:p w14:paraId="24DEA1A8" w14:textId="49C51C84" w:rsidR="001C643C" w:rsidRDefault="001C643C" w:rsidP="002076FE">
            <w:pPr>
              <w:tabs>
                <w:tab w:val="left" w:pos="3560"/>
              </w:tabs>
            </w:pPr>
            <w:r>
              <w:t>Initial K, L</w:t>
            </w:r>
          </w:p>
        </w:tc>
        <w:tc>
          <w:tcPr>
            <w:tcW w:w="1335" w:type="dxa"/>
          </w:tcPr>
          <w:p w14:paraId="0BEC67B3" w14:textId="74A8D1F9" w:rsidR="001C643C" w:rsidRDefault="001C643C" w:rsidP="002076FE">
            <w:pPr>
              <w:tabs>
                <w:tab w:val="left" w:pos="3560"/>
              </w:tabs>
            </w:pPr>
            <w:r>
              <w:t>(3.3, 0.3)</w:t>
            </w:r>
          </w:p>
        </w:tc>
        <w:tc>
          <w:tcPr>
            <w:tcW w:w="1336" w:type="dxa"/>
          </w:tcPr>
          <w:p w14:paraId="07530450" w14:textId="3FFFF000" w:rsidR="001C643C" w:rsidRDefault="001C643C" w:rsidP="002076FE">
            <w:pPr>
              <w:tabs>
                <w:tab w:val="left" w:pos="3560"/>
              </w:tabs>
            </w:pPr>
            <w:r>
              <w:t>(3.3, 0.3)</w:t>
            </w:r>
          </w:p>
        </w:tc>
        <w:tc>
          <w:tcPr>
            <w:tcW w:w="1336" w:type="dxa"/>
          </w:tcPr>
          <w:p w14:paraId="16D93314" w14:textId="6B900E41" w:rsidR="001C643C" w:rsidRDefault="001C643C" w:rsidP="002076FE">
            <w:pPr>
              <w:tabs>
                <w:tab w:val="left" w:pos="3560"/>
              </w:tabs>
            </w:pPr>
            <w:r>
              <w:t>(1.0, 0.1)</w:t>
            </w:r>
          </w:p>
        </w:tc>
        <w:tc>
          <w:tcPr>
            <w:tcW w:w="1336" w:type="dxa"/>
          </w:tcPr>
          <w:p w14:paraId="25893AB8" w14:textId="15A71B31" w:rsidR="001C643C" w:rsidRDefault="001C643C" w:rsidP="002076FE">
            <w:pPr>
              <w:tabs>
                <w:tab w:val="left" w:pos="3560"/>
              </w:tabs>
            </w:pPr>
            <w:r>
              <w:t>(1.0,0.1)</w:t>
            </w:r>
          </w:p>
        </w:tc>
        <w:tc>
          <w:tcPr>
            <w:tcW w:w="1336" w:type="dxa"/>
          </w:tcPr>
          <w:p w14:paraId="1C9E5E04" w14:textId="594FC80A" w:rsidR="001C643C" w:rsidRDefault="00EA475D" w:rsidP="002076FE">
            <w:pPr>
              <w:tabs>
                <w:tab w:val="left" w:pos="3560"/>
              </w:tabs>
            </w:pPr>
            <w:r>
              <w:t>(3.0, 0.3)</w:t>
            </w:r>
          </w:p>
        </w:tc>
        <w:tc>
          <w:tcPr>
            <w:tcW w:w="1336" w:type="dxa"/>
          </w:tcPr>
          <w:p w14:paraId="028989A3" w14:textId="7AC5BB66" w:rsidR="001C643C" w:rsidRDefault="00096B39" w:rsidP="002076FE">
            <w:pPr>
              <w:tabs>
                <w:tab w:val="left" w:pos="3560"/>
              </w:tabs>
            </w:pPr>
            <w:r>
              <w:t>(3.0, 0.3)</w:t>
            </w:r>
          </w:p>
        </w:tc>
      </w:tr>
    </w:tbl>
    <w:p w14:paraId="378B34FE" w14:textId="77777777" w:rsidR="00C62E56" w:rsidRDefault="00C62E56" w:rsidP="002076FE">
      <w:pPr>
        <w:tabs>
          <w:tab w:val="left" w:pos="3560"/>
        </w:tabs>
      </w:pPr>
    </w:p>
    <w:p w14:paraId="727CC15F" w14:textId="77777777" w:rsidR="00C66053" w:rsidRDefault="001D2E89" w:rsidP="002076FE">
      <w:pPr>
        <w:tabs>
          <w:tab w:val="left" w:pos="3560"/>
        </w:tabs>
      </w:pPr>
      <w:r>
        <w:rPr>
          <w:u w:val="single"/>
        </w:rPr>
        <w:t>Benchmark model with social security</w:t>
      </w:r>
      <w:r>
        <w:t xml:space="preserve">: The interest rate is 2.36% in this specification. </w:t>
      </w:r>
      <w:r w:rsidR="00F5620C">
        <w:t xml:space="preserve">The growth rate is around 1.1%. </w:t>
      </w:r>
    </w:p>
    <w:p w14:paraId="37135631" w14:textId="77777777" w:rsidR="00FA25E3" w:rsidRDefault="00FA25E3" w:rsidP="00FA25E3">
      <w:pPr>
        <w:pStyle w:val="ListParagraph"/>
        <w:numPr>
          <w:ilvl w:val="0"/>
          <w:numId w:val="2"/>
        </w:numPr>
        <w:tabs>
          <w:tab w:val="left" w:pos="3560"/>
        </w:tabs>
      </w:pPr>
      <w:r>
        <w:t>Is this economy dynamically efficient?</w:t>
      </w:r>
    </w:p>
    <w:p w14:paraId="7BDE793A" w14:textId="77777777" w:rsidR="00FD40F7" w:rsidRDefault="00FD40F7" w:rsidP="002076FE">
      <w:pPr>
        <w:tabs>
          <w:tab w:val="left" w:pos="3560"/>
        </w:tabs>
      </w:pPr>
    </w:p>
    <w:p w14:paraId="20DDA7B3" w14:textId="77777777" w:rsidR="00FD40F7" w:rsidRDefault="00FD40F7" w:rsidP="002076FE">
      <w:pPr>
        <w:tabs>
          <w:tab w:val="left" w:pos="3560"/>
        </w:tabs>
      </w:pPr>
      <w:r w:rsidRPr="00FD40F7">
        <w:rPr>
          <w:u w:val="single"/>
        </w:rPr>
        <w:t>Benchmark model without social security</w:t>
      </w:r>
      <w:r>
        <w:t xml:space="preserve">: </w:t>
      </w:r>
      <w:r w:rsidR="002220C5">
        <w:t xml:space="preserve">When social security is eliminated, we see that aggregate capital and </w:t>
      </w:r>
      <w:proofErr w:type="spellStart"/>
      <w:r w:rsidR="002220C5">
        <w:t>labor</w:t>
      </w:r>
      <w:proofErr w:type="spellEnd"/>
      <w:r w:rsidR="002220C5">
        <w:t xml:space="preserve"> supply both increase. This makes intuitive sense, since workers have to work more and save, in order to have enough assets saved for consumption when they are retired. </w:t>
      </w:r>
    </w:p>
    <w:p w14:paraId="72773ACB" w14:textId="77777777" w:rsidR="00FA25E3" w:rsidRDefault="004B4674" w:rsidP="00FA25E3">
      <w:pPr>
        <w:pStyle w:val="ListParagraph"/>
        <w:numPr>
          <w:ilvl w:val="0"/>
          <w:numId w:val="1"/>
        </w:numPr>
        <w:tabs>
          <w:tab w:val="left" w:pos="3560"/>
        </w:tabs>
      </w:pPr>
      <w:r>
        <w:t>How does aggregate welfare change?</w:t>
      </w:r>
    </w:p>
    <w:p w14:paraId="6317637F" w14:textId="77777777" w:rsidR="004B4674" w:rsidRDefault="004B4674" w:rsidP="00FA25E3">
      <w:pPr>
        <w:pStyle w:val="ListParagraph"/>
        <w:numPr>
          <w:ilvl w:val="0"/>
          <w:numId w:val="1"/>
        </w:numPr>
        <w:tabs>
          <w:tab w:val="left" w:pos="3560"/>
        </w:tabs>
      </w:pPr>
      <w:r>
        <w:t>Who benefits and loses from the reform?</w:t>
      </w:r>
    </w:p>
    <w:p w14:paraId="1350F2C1" w14:textId="77777777" w:rsidR="004B4674" w:rsidRDefault="004B4674" w:rsidP="00FA25E3">
      <w:pPr>
        <w:pStyle w:val="ListParagraph"/>
        <w:numPr>
          <w:ilvl w:val="0"/>
          <w:numId w:val="1"/>
        </w:numPr>
        <w:tabs>
          <w:tab w:val="left" w:pos="3560"/>
        </w:tabs>
      </w:pPr>
      <w:r>
        <w:t>How does the reform affect cross sectional wealth inequality?</w:t>
      </w:r>
    </w:p>
    <w:p w14:paraId="237D9402" w14:textId="77777777" w:rsidR="00C369CD" w:rsidRDefault="00C369CD" w:rsidP="002076FE">
      <w:pPr>
        <w:tabs>
          <w:tab w:val="left" w:pos="3560"/>
        </w:tabs>
      </w:pPr>
    </w:p>
    <w:p w14:paraId="23A3C58E" w14:textId="16A64E6D" w:rsidR="00C369CD" w:rsidRDefault="00C369CD" w:rsidP="002076FE">
      <w:pPr>
        <w:tabs>
          <w:tab w:val="left" w:pos="3560"/>
        </w:tabs>
      </w:pPr>
      <w:r>
        <w:rPr>
          <w:u w:val="single"/>
        </w:rPr>
        <w:t>No idiosyncratic risk with</w:t>
      </w:r>
      <w:r w:rsidR="00690A18">
        <w:rPr>
          <w:u w:val="single"/>
        </w:rPr>
        <w:t>/without</w:t>
      </w:r>
      <w:r>
        <w:rPr>
          <w:u w:val="single"/>
        </w:rPr>
        <w:t xml:space="preserve"> social security</w:t>
      </w:r>
      <w:r>
        <w:t xml:space="preserve">: In this specification, we set the high productivity to the same rate as low productivity, so there’s no idiosyncratic shocks to productivity. </w:t>
      </w:r>
    </w:p>
    <w:p w14:paraId="5CDE8E3C" w14:textId="77777777" w:rsidR="004A6928" w:rsidRDefault="004A6928" w:rsidP="004A6928">
      <w:pPr>
        <w:pStyle w:val="ListParagraph"/>
        <w:numPr>
          <w:ilvl w:val="0"/>
          <w:numId w:val="1"/>
        </w:numPr>
        <w:tabs>
          <w:tab w:val="left" w:pos="3560"/>
        </w:tabs>
      </w:pPr>
      <w:r>
        <w:t>How does aggregate capital stock change relative to benchmark?</w:t>
      </w:r>
    </w:p>
    <w:p w14:paraId="61036FBB" w14:textId="77777777" w:rsidR="004A6928" w:rsidRPr="00D0510C" w:rsidRDefault="00D0510C" w:rsidP="004A6928">
      <w:pPr>
        <w:pStyle w:val="ListParagraph"/>
        <w:numPr>
          <w:ilvl w:val="0"/>
          <w:numId w:val="1"/>
        </w:numPr>
        <w:tabs>
          <w:tab w:val="left" w:pos="3560"/>
        </w:tabs>
      </w:pPr>
      <w:r>
        <w:rPr>
          <w:lang w:val="en-US"/>
        </w:rPr>
        <w:t>How does aggregate welfare change when social security is eliminated?</w:t>
      </w:r>
    </w:p>
    <w:p w14:paraId="5BE25444" w14:textId="5B253A68" w:rsidR="00D0510C" w:rsidRDefault="00D0510C" w:rsidP="001F2E38">
      <w:pPr>
        <w:tabs>
          <w:tab w:val="left" w:pos="3560"/>
        </w:tabs>
      </w:pPr>
    </w:p>
    <w:p w14:paraId="3E3E9D32" w14:textId="00BA8B8E" w:rsidR="001F2E38" w:rsidRPr="00690A18" w:rsidRDefault="00690A18" w:rsidP="001F2E38">
      <w:pPr>
        <w:tabs>
          <w:tab w:val="left" w:pos="3560"/>
        </w:tabs>
        <w:rPr>
          <w:u w:val="single"/>
          <w:lang w:val="en-US"/>
        </w:rPr>
      </w:pPr>
      <w:r>
        <w:rPr>
          <w:u w:val="single"/>
        </w:rPr>
        <w:t xml:space="preserve">Exogenous </w:t>
      </w:r>
      <w:proofErr w:type="spellStart"/>
      <w:r>
        <w:rPr>
          <w:u w:val="single"/>
        </w:rPr>
        <w:t>labor</w:t>
      </w:r>
      <w:proofErr w:type="spellEnd"/>
      <w:r>
        <w:rPr>
          <w:u w:val="single"/>
        </w:rPr>
        <w:t xml:space="preserve"> supply </w:t>
      </w:r>
      <w:r>
        <w:rPr>
          <w:u w:val="single"/>
          <w:lang w:val="en-US"/>
        </w:rPr>
        <w:t>with/without social security</w:t>
      </w:r>
    </w:p>
    <w:sectPr w:rsidR="001F2E38" w:rsidRPr="00690A18" w:rsidSect="00C767F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E4BF3"/>
    <w:multiLevelType w:val="hybridMultilevel"/>
    <w:tmpl w:val="74488040"/>
    <w:lvl w:ilvl="0" w:tplc="A670C4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7C89"/>
    <w:multiLevelType w:val="hybridMultilevel"/>
    <w:tmpl w:val="D6900A9A"/>
    <w:lvl w:ilvl="0" w:tplc="AB765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11"/>
    <w:rsid w:val="00036611"/>
    <w:rsid w:val="00085C1F"/>
    <w:rsid w:val="00096B39"/>
    <w:rsid w:val="000B0282"/>
    <w:rsid w:val="000D0B2C"/>
    <w:rsid w:val="001079B2"/>
    <w:rsid w:val="00150CFD"/>
    <w:rsid w:val="00196C79"/>
    <w:rsid w:val="001C643C"/>
    <w:rsid w:val="001D2E89"/>
    <w:rsid w:val="001F2E38"/>
    <w:rsid w:val="001F7024"/>
    <w:rsid w:val="00201D35"/>
    <w:rsid w:val="002076FE"/>
    <w:rsid w:val="002220C5"/>
    <w:rsid w:val="00381CBB"/>
    <w:rsid w:val="004A6928"/>
    <w:rsid w:val="004B4674"/>
    <w:rsid w:val="004C21F3"/>
    <w:rsid w:val="00582FDE"/>
    <w:rsid w:val="00690A18"/>
    <w:rsid w:val="00812881"/>
    <w:rsid w:val="00837202"/>
    <w:rsid w:val="00875465"/>
    <w:rsid w:val="008935D5"/>
    <w:rsid w:val="009418D0"/>
    <w:rsid w:val="00981948"/>
    <w:rsid w:val="00984614"/>
    <w:rsid w:val="00A30D9B"/>
    <w:rsid w:val="00A76011"/>
    <w:rsid w:val="00AD57A2"/>
    <w:rsid w:val="00B00049"/>
    <w:rsid w:val="00B00A63"/>
    <w:rsid w:val="00B13B33"/>
    <w:rsid w:val="00C369CD"/>
    <w:rsid w:val="00C37A00"/>
    <w:rsid w:val="00C62E56"/>
    <w:rsid w:val="00C66053"/>
    <w:rsid w:val="00C767FF"/>
    <w:rsid w:val="00D0510C"/>
    <w:rsid w:val="00D4721B"/>
    <w:rsid w:val="00DA40E9"/>
    <w:rsid w:val="00DA572E"/>
    <w:rsid w:val="00E25B8B"/>
    <w:rsid w:val="00E47D2B"/>
    <w:rsid w:val="00EA475D"/>
    <w:rsid w:val="00F308D9"/>
    <w:rsid w:val="00F51292"/>
    <w:rsid w:val="00F5620C"/>
    <w:rsid w:val="00FA21A5"/>
    <w:rsid w:val="00FA25E3"/>
    <w:rsid w:val="00FD40F7"/>
    <w:rsid w:val="00F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60F6"/>
  <w15:chartTrackingRefBased/>
  <w15:docId w15:val="{077BD54C-6A9D-1742-B163-CCBCC1D7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Katherine</dc:creator>
  <cp:keywords/>
  <dc:description/>
  <cp:lastModifiedBy>Kwok, Katherine</cp:lastModifiedBy>
  <cp:revision>41</cp:revision>
  <dcterms:created xsi:type="dcterms:W3CDTF">2021-10-09T02:21:00Z</dcterms:created>
  <dcterms:modified xsi:type="dcterms:W3CDTF">2021-10-13T04:02:00Z</dcterms:modified>
</cp:coreProperties>
</file>