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lang w:val="en-US" w:eastAsia="zh-CN"/>
        </w:rPr>
      </w:pPr>
      <w:r>
        <w:rPr>
          <w:rFonts w:hint="eastAsia"/>
          <w:b/>
          <w:bCs/>
          <w:sz w:val="28"/>
          <w:szCs w:val="28"/>
          <w:lang w:val="en-US" w:eastAsia="zh-CN"/>
        </w:rPr>
        <w:t>Hiway</w:t>
      </w:r>
      <w:r>
        <w:rPr>
          <w:rFonts w:hint="default"/>
          <w:b/>
          <w:bCs/>
          <w:sz w:val="28"/>
          <w:szCs w:val="28"/>
          <w:lang w:eastAsia="zh-CN"/>
        </w:rPr>
        <w:t xml:space="preserve"> </w:t>
      </w:r>
      <w:r>
        <w:rPr>
          <w:rFonts w:hint="eastAsia"/>
          <w:b/>
          <w:bCs/>
          <w:sz w:val="28"/>
          <w:szCs w:val="28"/>
          <w:lang w:val="en-US" w:eastAsia="zh-Hans"/>
        </w:rPr>
        <w:t>IO</w:t>
      </w:r>
      <w:r>
        <w:rPr>
          <w:rFonts w:hint="default"/>
          <w:b/>
          <w:bCs/>
          <w:sz w:val="28"/>
          <w:szCs w:val="28"/>
          <w:lang w:eastAsia="zh-Hans"/>
        </w:rPr>
        <w:t xml:space="preserve"> </w:t>
      </w:r>
      <w:r>
        <w:rPr>
          <w:rFonts w:hint="eastAsia"/>
          <w:b/>
          <w:bCs/>
          <w:sz w:val="28"/>
          <w:szCs w:val="28"/>
          <w:lang w:val="en-US" w:eastAsia="zh-CN"/>
        </w:rPr>
        <w:t>-</w:t>
      </w:r>
      <w:r>
        <w:rPr>
          <w:rFonts w:hint="default"/>
          <w:b/>
          <w:bCs/>
          <w:sz w:val="28"/>
          <w:szCs w:val="28"/>
          <w:lang w:eastAsia="zh-CN"/>
        </w:rPr>
        <w:t xml:space="preserve"> </w:t>
      </w:r>
      <w:r>
        <w:rPr>
          <w:rFonts w:hint="eastAsia"/>
          <w:b/>
          <w:bCs/>
          <w:sz w:val="28"/>
          <w:szCs w:val="28"/>
          <w:lang w:val="en-US" w:eastAsia="zh-CN"/>
        </w:rPr>
        <w:t>API</w:t>
      </w:r>
    </w:p>
    <w:p>
      <w:pPr>
        <w:rPr>
          <w:rFonts w:hint="default"/>
          <w:b/>
          <w:bCs/>
          <w:lang w:val="en-US" w:eastAsia="zh-CN"/>
        </w:rPr>
      </w:pPr>
      <w:r>
        <w:rPr>
          <w:rFonts w:hint="eastAsia"/>
          <w:b/>
          <w:bCs/>
          <w:lang w:val="en-US" w:eastAsia="zh-CN"/>
        </w:rPr>
        <w:t>业务规则定义</w:t>
      </w:r>
    </w:p>
    <w:p>
      <w:pPr>
        <w:ind w:firstLine="420" w:firstLineChars="0"/>
        <w:rPr>
          <w:rFonts w:hint="eastAsia"/>
          <w:lang w:val="en-US" w:eastAsia="zh-CN"/>
        </w:rPr>
      </w:pPr>
      <w:r>
        <w:rPr>
          <w:rFonts w:hint="eastAsia"/>
          <w:lang w:val="en-US" w:eastAsia="zh-CN"/>
        </w:rPr>
        <w:t>短信发送状态</w:t>
      </w:r>
    </w:p>
    <w:tbl>
      <w:tblPr>
        <w:tblStyle w:val="5"/>
        <w:tblW w:w="0" w:type="auto"/>
        <w:tblInd w:w="1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568"/>
        <w:gridCol w:w="4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rPr>
                <w:rFonts w:hint="default"/>
                <w:vertAlign w:val="baseline"/>
                <w:lang w:val="en-US" w:eastAsia="zh-CN"/>
              </w:rPr>
            </w:pPr>
            <w:r>
              <w:rPr>
                <w:rFonts w:hint="eastAsia"/>
                <w:vertAlign w:val="baseline"/>
                <w:lang w:val="en-US" w:eastAsia="zh-CN"/>
              </w:rPr>
              <w:t>状态</w:t>
            </w:r>
          </w:p>
        </w:tc>
        <w:tc>
          <w:tcPr>
            <w:tcW w:w="1568" w:type="dxa"/>
          </w:tcPr>
          <w:p>
            <w:pPr>
              <w:rPr>
                <w:rFonts w:hint="default"/>
                <w:vertAlign w:val="baseline"/>
                <w:lang w:val="en-US" w:eastAsia="zh-CN"/>
              </w:rPr>
            </w:pPr>
            <w:r>
              <w:rPr>
                <w:rFonts w:hint="eastAsia"/>
                <w:vertAlign w:val="baseline"/>
                <w:lang w:val="en-US" w:eastAsia="zh-CN"/>
              </w:rPr>
              <w:t>状态值</w:t>
            </w:r>
          </w:p>
        </w:tc>
        <w:tc>
          <w:tcPr>
            <w:tcW w:w="4114" w:type="dxa"/>
          </w:tcPr>
          <w:p>
            <w:pPr>
              <w:rPr>
                <w:rFonts w:hint="default"/>
                <w:vertAlign w:val="baseline"/>
                <w:lang w:val="en-US" w:eastAsia="zh-CN"/>
              </w:rPr>
            </w:pPr>
            <w:r>
              <w:rPr>
                <w:rFonts w:hint="eastAsia"/>
                <w:vertAlign w:val="baseline"/>
                <w:lang w:val="en-US" w:eastAsia="zh-CN"/>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rPr>
                <w:rFonts w:hint="default"/>
                <w:vertAlign w:val="baseline"/>
                <w:lang w:val="en-US" w:eastAsia="zh-CN"/>
              </w:rPr>
            </w:pPr>
            <w:r>
              <w:rPr>
                <w:rFonts w:hint="eastAsia"/>
                <w:vertAlign w:val="baseline"/>
                <w:lang w:val="en-US" w:eastAsia="zh-CN"/>
              </w:rPr>
              <w:t>待发送</w:t>
            </w:r>
          </w:p>
        </w:tc>
        <w:tc>
          <w:tcPr>
            <w:tcW w:w="1568" w:type="dxa"/>
          </w:tcPr>
          <w:p>
            <w:pPr>
              <w:rPr>
                <w:rFonts w:hint="default"/>
                <w:vertAlign w:val="baseline"/>
                <w:lang w:val="en-US" w:eastAsia="zh-CN"/>
              </w:rPr>
            </w:pPr>
            <w:r>
              <w:rPr>
                <w:rFonts w:hint="eastAsia"/>
                <w:vertAlign w:val="baseline"/>
                <w:lang w:val="en-US" w:eastAsia="zh-CN"/>
              </w:rPr>
              <w:t>10</w:t>
            </w:r>
          </w:p>
        </w:tc>
        <w:tc>
          <w:tcPr>
            <w:tcW w:w="4114" w:type="dxa"/>
          </w:tcPr>
          <w:p>
            <w:pPr>
              <w:rPr>
                <w:rFonts w:hint="default"/>
                <w:vertAlign w:val="baseline"/>
                <w:lang w:val="en-US" w:eastAsia="zh-CN"/>
              </w:rPr>
            </w:pPr>
            <w:r>
              <w:rPr>
                <w:rFonts w:hint="eastAsia"/>
                <w:vertAlign w:val="baseline"/>
                <w:lang w:val="en-US" w:eastAsia="zh-CN"/>
              </w:rPr>
              <w:t>短信发送任务已入库，等待被提交到发送通道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rPr>
                <w:rFonts w:hint="eastAsia" w:eastAsiaTheme="minorEastAsia"/>
                <w:vertAlign w:val="baseline"/>
                <w:lang w:val="en-US" w:eastAsia="zh-Hans"/>
              </w:rPr>
            </w:pPr>
            <w:r>
              <w:rPr>
                <w:rFonts w:hint="eastAsia"/>
                <w:vertAlign w:val="baseline"/>
                <w:lang w:val="en-US" w:eastAsia="zh-Hans"/>
              </w:rPr>
              <w:t>提交失败</w:t>
            </w:r>
          </w:p>
        </w:tc>
        <w:tc>
          <w:tcPr>
            <w:tcW w:w="1568" w:type="dxa"/>
          </w:tcPr>
          <w:p>
            <w:pPr>
              <w:rPr>
                <w:rFonts w:hint="default"/>
                <w:vertAlign w:val="baseline"/>
                <w:lang w:eastAsia="zh-CN"/>
              </w:rPr>
            </w:pPr>
            <w:r>
              <w:rPr>
                <w:rFonts w:hint="default"/>
                <w:vertAlign w:val="baseline"/>
                <w:lang w:eastAsia="zh-CN"/>
              </w:rPr>
              <w:t>15</w:t>
            </w:r>
          </w:p>
        </w:tc>
        <w:tc>
          <w:tcPr>
            <w:tcW w:w="4114" w:type="dxa"/>
          </w:tcPr>
          <w:p>
            <w:pPr>
              <w:rPr>
                <w:rFonts w:hint="default"/>
                <w:vertAlign w:val="baseline"/>
                <w:lang w:val="en-US" w:eastAsia="zh-CN"/>
              </w:rPr>
            </w:pPr>
            <w:r>
              <w:rPr>
                <w:rFonts w:hint="eastAsia"/>
                <w:vertAlign w:val="baseline"/>
                <w:lang w:val="en-US" w:eastAsia="zh-CN"/>
              </w:rPr>
              <w:t>短信提交到发送通道</w:t>
            </w:r>
            <w:r>
              <w:rPr>
                <w:rFonts w:hint="eastAsia"/>
                <w:vertAlign w:val="baseline"/>
                <w:lang w:val="en-US" w:eastAsia="zh-Hans"/>
              </w:rPr>
              <w:t>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top"/>
          </w:tcPr>
          <w:p>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已提交</w:t>
            </w:r>
          </w:p>
        </w:tc>
        <w:tc>
          <w:tcPr>
            <w:tcW w:w="1568" w:type="dxa"/>
            <w:vAlign w:val="top"/>
          </w:tcPr>
          <w:p>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20</w:t>
            </w:r>
          </w:p>
        </w:tc>
        <w:tc>
          <w:tcPr>
            <w:tcW w:w="4114" w:type="dxa"/>
            <w:vAlign w:val="top"/>
          </w:tcPr>
          <w:p>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短信已成功提交到发送通道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rPr>
                <w:rFonts w:hint="default"/>
                <w:vertAlign w:val="baseline"/>
                <w:lang w:val="en-US" w:eastAsia="zh-CN"/>
              </w:rPr>
            </w:pPr>
            <w:r>
              <w:rPr>
                <w:rFonts w:hint="eastAsia"/>
                <w:vertAlign w:val="baseline"/>
                <w:lang w:val="en-US" w:eastAsia="zh-CN"/>
              </w:rPr>
              <w:t>投递成功</w:t>
            </w:r>
          </w:p>
        </w:tc>
        <w:tc>
          <w:tcPr>
            <w:tcW w:w="1568" w:type="dxa"/>
          </w:tcPr>
          <w:p>
            <w:pPr>
              <w:rPr>
                <w:rFonts w:hint="default"/>
                <w:vertAlign w:val="baseline"/>
                <w:lang w:val="en-US" w:eastAsia="zh-CN"/>
              </w:rPr>
            </w:pPr>
            <w:r>
              <w:rPr>
                <w:rFonts w:hint="eastAsia"/>
                <w:vertAlign w:val="baseline"/>
                <w:lang w:val="en-US" w:eastAsia="zh-CN"/>
              </w:rPr>
              <w:t>30</w:t>
            </w:r>
          </w:p>
        </w:tc>
        <w:tc>
          <w:tcPr>
            <w:tcW w:w="4114" w:type="dxa"/>
          </w:tcPr>
          <w:p>
            <w:pPr>
              <w:rPr>
                <w:rFonts w:hint="default"/>
                <w:vertAlign w:val="baseline"/>
                <w:lang w:val="en-US" w:eastAsia="zh-CN"/>
              </w:rPr>
            </w:pPr>
            <w:r>
              <w:rPr>
                <w:rFonts w:hint="eastAsia"/>
                <w:vertAlign w:val="baseline"/>
                <w:lang w:val="en-US" w:eastAsia="zh-CN"/>
              </w:rPr>
              <w:t>短信已通过发送通道成功投递到客户手机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tcPr>
          <w:p>
            <w:pPr>
              <w:rPr>
                <w:rFonts w:hint="default"/>
                <w:vertAlign w:val="baseline"/>
                <w:lang w:val="en-US" w:eastAsia="zh-CN"/>
              </w:rPr>
            </w:pPr>
            <w:r>
              <w:rPr>
                <w:rFonts w:hint="eastAsia"/>
                <w:vertAlign w:val="baseline"/>
                <w:lang w:val="en-US" w:eastAsia="zh-CN"/>
              </w:rPr>
              <w:t>投递失败</w:t>
            </w:r>
          </w:p>
        </w:tc>
        <w:tc>
          <w:tcPr>
            <w:tcW w:w="1568" w:type="dxa"/>
          </w:tcPr>
          <w:p>
            <w:pPr>
              <w:rPr>
                <w:rFonts w:hint="default"/>
                <w:vertAlign w:val="baseline"/>
                <w:lang w:val="en-US" w:eastAsia="zh-CN"/>
              </w:rPr>
            </w:pPr>
            <w:r>
              <w:rPr>
                <w:rFonts w:hint="eastAsia"/>
                <w:vertAlign w:val="baseline"/>
                <w:lang w:val="en-US" w:eastAsia="zh-CN"/>
              </w:rPr>
              <w:t>40</w:t>
            </w:r>
          </w:p>
        </w:tc>
        <w:tc>
          <w:tcPr>
            <w:tcW w:w="4114" w:type="dxa"/>
          </w:tcPr>
          <w:p>
            <w:pPr>
              <w:rPr>
                <w:rFonts w:hint="default"/>
                <w:vertAlign w:val="baseline"/>
                <w:lang w:val="en-US" w:eastAsia="zh-CN"/>
              </w:rPr>
            </w:pPr>
            <w:r>
              <w:rPr>
                <w:rFonts w:hint="eastAsia"/>
                <w:vertAlign w:val="baseline"/>
                <w:lang w:val="en-US" w:eastAsia="zh-CN"/>
              </w:rPr>
              <w:t>短信在发送通道中投递失败</w:t>
            </w:r>
          </w:p>
        </w:tc>
      </w:tr>
    </w:tbl>
    <w:p>
      <w:pPr>
        <w:ind w:firstLine="420" w:firstLineChars="0"/>
        <w:rPr>
          <w:rFonts w:hint="eastAsia"/>
          <w:lang w:val="en-US" w:eastAsia="zh-CN"/>
        </w:rPr>
      </w:pPr>
      <w:r>
        <w:rPr>
          <w:rFonts w:hint="eastAsia"/>
          <w:lang w:val="en-US" w:eastAsia="zh-CN"/>
        </w:rPr>
        <w:t>用户鉴权</w:t>
      </w:r>
    </w:p>
    <w:p>
      <w:pPr>
        <w:ind w:left="420" w:leftChars="0" w:firstLine="420" w:firstLineChars="0"/>
        <w:rPr>
          <w:rFonts w:hint="default"/>
          <w:lang w:val="en-US" w:eastAsia="zh-CN"/>
        </w:rPr>
      </w:pPr>
      <w:r>
        <w:rPr>
          <w:rFonts w:hint="eastAsia"/>
          <w:lang w:val="en-US" w:eastAsia="zh-CN"/>
        </w:rPr>
        <w:t>Api key：用于接口调用时进行身份鉴权。</w:t>
      </w:r>
    </w:p>
    <w:p>
      <w:pPr>
        <w:ind w:left="420" w:leftChars="0" w:firstLine="420" w:firstLineChars="0"/>
        <w:rPr>
          <w:rFonts w:hint="eastAsia"/>
          <w:lang w:val="en-US" w:eastAsia="zh-CN"/>
        </w:rPr>
      </w:pPr>
      <w:r>
        <w:rPr>
          <w:rFonts w:hint="eastAsia"/>
          <w:lang w:val="en-US" w:eastAsia="zh-CN"/>
        </w:rPr>
        <w:t>Api Secrect：用于接口调用时进行身份鉴权。</w:t>
      </w:r>
    </w:p>
    <w:p>
      <w:pPr>
        <w:ind w:left="420" w:leftChars="0" w:firstLine="420" w:firstLineChars="0"/>
        <w:rPr>
          <w:rFonts w:hint="eastAsia"/>
          <w:i/>
          <w:iCs/>
          <w:color w:val="0000FF"/>
          <w:lang w:val="en-US" w:eastAsia="zh-CN"/>
        </w:rPr>
      </w:pPr>
      <w:r>
        <w:rPr>
          <w:rFonts w:hint="eastAsia"/>
          <w:i/>
          <w:iCs/>
          <w:color w:val="0000FF"/>
          <w:lang w:val="en-US" w:eastAsia="zh-CN"/>
        </w:rPr>
        <w:t>可在管理平台的【账户详情】中查看</w:t>
      </w:r>
    </w:p>
    <w:p>
      <w:pPr>
        <w:ind w:firstLine="420" w:firstLineChars="0"/>
        <w:rPr>
          <w:rFonts w:hint="eastAsia"/>
          <w:lang w:val="en-US" w:eastAsia="zh-CN"/>
        </w:rPr>
      </w:pPr>
      <w:r>
        <w:rPr>
          <w:rFonts w:hint="eastAsia"/>
          <w:lang w:val="en-US" w:eastAsia="zh-CN"/>
        </w:rPr>
        <w:t>通道类型</w:t>
      </w:r>
    </w:p>
    <w:p>
      <w:pPr>
        <w:ind w:left="420" w:leftChars="0" w:firstLine="420" w:firstLineChars="0"/>
        <w:rPr>
          <w:rFonts w:hint="eastAsia"/>
          <w:lang w:val="en-US" w:eastAsia="zh-CN"/>
        </w:rPr>
      </w:pPr>
      <w:r>
        <w:rPr>
          <w:rFonts w:hint="eastAsia"/>
          <w:lang w:val="en-US" w:eastAsia="zh-CN"/>
        </w:rPr>
        <w:t>基于不同的发送场景，平台提供了不同类型API服务即不同发送通道。</w:t>
      </w:r>
    </w:p>
    <w:p>
      <w:pPr>
        <w:ind w:left="420" w:leftChars="0" w:firstLine="420" w:firstLineChars="0"/>
        <w:rPr>
          <w:rFonts w:hint="eastAsia"/>
          <w:lang w:val="en-US" w:eastAsia="zh-CN"/>
        </w:rPr>
      </w:pPr>
      <w:r>
        <w:rPr>
          <w:rFonts w:hint="eastAsia"/>
          <w:lang w:val="en-US" w:eastAsia="zh-CN"/>
        </w:rPr>
        <w:t>不同发送通道的发送能力和计费标准均有不同，使用者可基于Api Key区分使用不</w:t>
      </w:r>
      <w:r>
        <w:rPr>
          <w:rFonts w:hint="eastAsia"/>
          <w:lang w:val="en-US" w:eastAsia="zh-CN"/>
        </w:rPr>
        <w:tab/>
      </w:r>
      <w:r>
        <w:rPr>
          <w:rFonts w:hint="eastAsia"/>
          <w:lang w:val="en-US" w:eastAsia="zh-CN"/>
        </w:rPr>
        <w:t>同的发送通道。</w:t>
      </w:r>
    </w:p>
    <w:p>
      <w:pPr>
        <w:ind w:left="420" w:leftChars="0" w:firstLine="420" w:firstLineChars="0"/>
        <w:rPr>
          <w:rFonts w:hint="eastAsia"/>
          <w:lang w:val="en-US" w:eastAsia="zh-CN"/>
        </w:rPr>
      </w:pPr>
      <w:r>
        <w:rPr>
          <w:rFonts w:hint="eastAsia"/>
          <w:i/>
          <w:iCs/>
          <w:color w:val="0000FF"/>
          <w:lang w:val="en-US" w:eastAsia="zh-CN"/>
        </w:rPr>
        <w:t>可在管理平台的【账户详情】中查看到当前账号下授权的【发送通道】</w:t>
      </w:r>
    </w:p>
    <w:p>
      <w:pPr>
        <w:ind w:firstLine="420" w:firstLineChars="0"/>
        <w:rPr>
          <w:rFonts w:hint="default"/>
          <w:lang w:val="en-US" w:eastAsia="zh-CN"/>
        </w:rPr>
      </w:pPr>
      <w:r>
        <w:rPr>
          <w:rFonts w:hint="eastAsia"/>
          <w:lang w:val="en-US" w:eastAsia="zh-CN"/>
        </w:rPr>
        <w:t>发送内容</w:t>
      </w:r>
    </w:p>
    <w:p>
      <w:pPr>
        <w:ind w:left="420" w:leftChars="0" w:firstLine="420" w:firstLineChars="0"/>
        <w:rPr>
          <w:rFonts w:hint="eastAsia"/>
          <w:lang w:val="en-US" w:eastAsia="zh-CN"/>
        </w:rPr>
      </w:pPr>
      <w:r>
        <w:rPr>
          <w:rFonts w:hint="eastAsia"/>
          <w:lang w:val="en-US" w:eastAsia="zh-CN"/>
        </w:rPr>
        <w:t>单条短信最大字符数为160个字符。</w:t>
      </w:r>
    </w:p>
    <w:p>
      <w:pPr>
        <w:ind w:left="420" w:leftChars="0" w:firstLine="420" w:firstLineChars="0"/>
        <w:rPr>
          <w:rFonts w:hint="default"/>
          <w:lang w:val="en-US" w:eastAsia="zh-CN"/>
        </w:rPr>
      </w:pPr>
      <w:r>
        <w:rPr>
          <w:rFonts w:hint="eastAsia"/>
          <w:lang w:val="en-US" w:eastAsia="zh-CN"/>
        </w:rPr>
        <w:t>如果发送内容超过160个字符，则将以每条短信160个字符的标准拆分成多条短信</w:t>
      </w:r>
      <w:r>
        <w:rPr>
          <w:rFonts w:hint="eastAsia"/>
          <w:lang w:val="en-US" w:eastAsia="zh-CN"/>
        </w:rPr>
        <w:tab/>
      </w:r>
      <w:r>
        <w:rPr>
          <w:rFonts w:hint="eastAsia"/>
          <w:lang w:val="en-US" w:eastAsia="zh-CN"/>
        </w:rPr>
        <w:t>发送。</w:t>
      </w:r>
    </w:p>
    <w:p>
      <w:pPr>
        <w:rPr>
          <w:rFonts w:hint="eastAsia"/>
          <w:lang w:val="en-US" w:eastAsia="zh-CN"/>
        </w:rPr>
      </w:pPr>
    </w:p>
    <w:p>
      <w:pPr>
        <w:rPr>
          <w:rFonts w:hint="eastAsia"/>
          <w:b/>
          <w:bCs/>
          <w:lang w:val="en-US" w:eastAsia="zh-CN"/>
        </w:rPr>
      </w:pPr>
      <w:r>
        <w:rPr>
          <w:rFonts w:hint="eastAsia"/>
          <w:b/>
          <w:bCs/>
          <w:lang w:val="en-US" w:eastAsia="zh-CN"/>
        </w:rPr>
        <w:t>服务定义</w:t>
      </w:r>
    </w:p>
    <w:p>
      <w:pPr>
        <w:ind w:firstLine="420" w:firstLineChars="0"/>
        <w:rPr>
          <w:rFonts w:hint="eastAsia"/>
          <w:b/>
          <w:bCs/>
          <w:lang w:val="en-US" w:eastAsia="zh-CN"/>
        </w:rPr>
      </w:pPr>
      <w:r>
        <w:rPr>
          <w:rFonts w:hint="eastAsia"/>
          <w:b/>
          <w:bCs/>
          <w:lang w:val="en-US" w:eastAsia="zh-CN"/>
        </w:rPr>
        <w:t>发送短信</w:t>
      </w:r>
    </w:p>
    <w:tbl>
      <w:tblPr>
        <w:tblStyle w:val="5"/>
        <w:tblW w:w="0" w:type="auto"/>
        <w:tblInd w:w="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rPr>
                <w:rFonts w:hint="eastAsia"/>
                <w:vertAlign w:val="baseline"/>
                <w:lang w:val="en-US" w:eastAsia="zh-CN"/>
              </w:rPr>
            </w:pPr>
            <w:r>
              <w:rPr>
                <w:rFonts w:hint="eastAsia"/>
                <w:vertAlign w:val="baseline"/>
                <w:lang w:val="en-US" w:eastAsia="zh-CN"/>
              </w:rPr>
              <w:t>服务请求地址</w:t>
            </w:r>
          </w:p>
        </w:tc>
        <w:tc>
          <w:tcPr>
            <w:tcW w:w="6124" w:type="dxa"/>
          </w:tcPr>
          <w:p>
            <w:pPr>
              <w:rPr>
                <w:rFonts w:hint="eastAsia"/>
                <w:vertAlign w:val="baseline"/>
                <w:lang w:val="en-US" w:eastAsia="zh-CN"/>
              </w:rPr>
            </w:pPr>
            <w:r>
              <w:rPr>
                <w:rFonts w:hint="eastAsia"/>
                <w:vertAlign w:val="baseline"/>
                <w:lang w:val="en-US" w:eastAsia="zh-CN"/>
              </w:rPr>
              <w:t>https://www.hiwayio.com/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rPr>
                <w:rFonts w:hint="default"/>
                <w:vertAlign w:val="baseline"/>
                <w:lang w:val="en-US" w:eastAsia="zh-CN"/>
              </w:rPr>
            </w:pPr>
            <w:r>
              <w:rPr>
                <w:rFonts w:hint="eastAsia"/>
                <w:vertAlign w:val="baseline"/>
                <w:lang w:val="en-US" w:eastAsia="zh-CN"/>
              </w:rPr>
              <w:t>请求方式</w:t>
            </w:r>
          </w:p>
        </w:tc>
        <w:tc>
          <w:tcPr>
            <w:tcW w:w="6124" w:type="dxa"/>
          </w:tcPr>
          <w:p>
            <w:pPr>
              <w:rPr>
                <w:rFonts w:hint="default"/>
                <w:vertAlign w:val="baseline"/>
                <w:lang w:val="en-US" w:eastAsia="zh-CN"/>
              </w:rPr>
            </w:pPr>
            <w:r>
              <w:rPr>
                <w:rFonts w:hint="eastAsia"/>
                <w:vertAlign w:val="baseline"/>
                <w:lang w:val="en-US" w:eastAsia="zh-CN"/>
              </w:rPr>
              <w:t>HTTP 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trPr>
        <w:tc>
          <w:tcPr>
            <w:tcW w:w="1560" w:type="dxa"/>
            <w:vMerge w:val="restart"/>
          </w:tcPr>
          <w:p>
            <w:pPr>
              <w:rPr>
                <w:rFonts w:hint="default"/>
                <w:vertAlign w:val="baseline"/>
                <w:lang w:val="en-US" w:eastAsia="zh-CN"/>
              </w:rPr>
            </w:pPr>
            <w:r>
              <w:rPr>
                <w:rFonts w:hint="eastAsia"/>
                <w:vertAlign w:val="baseline"/>
                <w:lang w:val="en-US" w:eastAsia="zh-CN"/>
              </w:rPr>
              <w:t>请求参数</w:t>
            </w:r>
          </w:p>
        </w:tc>
        <w:tc>
          <w:tcPr>
            <w:tcW w:w="6124" w:type="dxa"/>
          </w:tcPr>
          <w:p>
            <w:pPr>
              <w:rPr>
                <w:rFonts w:hint="default"/>
                <w:vertAlign w:val="baseline"/>
                <w:lang w:val="en-US" w:eastAsia="zh-CN"/>
              </w:rPr>
            </w:pPr>
            <w:r>
              <w:rPr>
                <w:rFonts w:hint="eastAsia"/>
                <w:vertAlign w:val="baseline"/>
                <w:lang w:val="en-US" w:eastAsia="zh-CN"/>
              </w:rPr>
              <w:t>key: 接口账户</w:t>
            </w:r>
          </w:p>
          <w:p>
            <w:pPr>
              <w:rPr>
                <w:rFonts w:hint="default"/>
                <w:vertAlign w:val="baseline"/>
                <w:lang w:val="en-US" w:eastAsia="zh-CN"/>
              </w:rPr>
            </w:pPr>
            <w:r>
              <w:rPr>
                <w:rFonts w:hint="eastAsia"/>
                <w:vertAlign w:val="baseline"/>
                <w:lang w:val="en-US" w:eastAsia="zh-CN"/>
              </w:rPr>
              <w:t>secure: 接口密码</w:t>
            </w:r>
          </w:p>
          <w:p>
            <w:pPr>
              <w:rPr>
                <w:rFonts w:hint="default"/>
                <w:vertAlign w:val="baseline"/>
                <w:lang w:val="en-US" w:eastAsia="zh-CN"/>
              </w:rPr>
            </w:pPr>
            <w:r>
              <w:rPr>
                <w:rFonts w:hint="eastAsia"/>
                <w:vertAlign w:val="baseline"/>
                <w:lang w:val="en-US" w:eastAsia="zh-CN"/>
              </w:rPr>
              <w:t>targets: 发送手机号，多个手机号以逗号分割。单次最多500个</w:t>
            </w:r>
          </w:p>
          <w:p>
            <w:pPr>
              <w:rPr>
                <w:rFonts w:hint="default"/>
                <w:vertAlign w:val="baseline"/>
                <w:lang w:val="en-US" w:eastAsia="zh-CN"/>
              </w:rPr>
            </w:pPr>
            <w:r>
              <w:rPr>
                <w:rFonts w:hint="eastAsia"/>
                <w:vertAlign w:val="baseline"/>
                <w:lang w:val="en-US" w:eastAsia="zh-CN"/>
              </w:rPr>
              <w:t>content: 发送短信内容。短信内容不多于500个字符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trPr>
        <w:tc>
          <w:tcPr>
            <w:tcW w:w="1560" w:type="dxa"/>
            <w:vMerge w:val="continue"/>
          </w:tcPr>
          <w:p/>
        </w:tc>
        <w:tc>
          <w:tcPr>
            <w:tcW w:w="6124" w:type="dxa"/>
          </w:tcPr>
          <w:p>
            <w:pPr>
              <w:rPr>
                <w:rFonts w:hint="default"/>
                <w:vertAlign w:val="baseline"/>
                <w:lang w:val="en-US" w:eastAsia="zh-CN"/>
              </w:rPr>
            </w:pPr>
            <w:r>
              <w:rPr>
                <w:rFonts w:hint="eastAsia"/>
                <w:vertAlign w:val="baseline"/>
                <w:lang w:val="en-US" w:eastAsia="zh-CN"/>
              </w:rPr>
              <w:t>CtrlSID:可选参数，具体规则需确认</w:t>
            </w:r>
          </w:p>
          <w:p>
            <w:pPr>
              <w:rPr>
                <w:rFonts w:hint="eastAsia"/>
                <w:vertAlign w:val="baseline"/>
                <w:lang w:val="en-US" w:eastAsia="zh-CN"/>
              </w:rPr>
            </w:pPr>
            <w:r>
              <w:rPr>
                <w:rFonts w:hint="eastAsia"/>
                <w:vertAlign w:val="baseline"/>
                <w:lang w:val="en-US" w:eastAsia="zh-CN"/>
              </w:rPr>
              <w:t>PEID:可选参数，仅限印度，具体规则需确认</w:t>
            </w:r>
          </w:p>
          <w:p>
            <w:pPr>
              <w:rPr>
                <w:rFonts w:hint="eastAsia"/>
                <w:vertAlign w:val="baseline"/>
                <w:lang w:val="en-US" w:eastAsia="zh-CN"/>
              </w:rPr>
            </w:pPr>
            <w:r>
              <w:rPr>
                <w:rFonts w:hint="eastAsia"/>
                <w:vertAlign w:val="baseline"/>
                <w:lang w:val="en-US" w:eastAsia="zh-CN"/>
              </w:rPr>
              <w:t>TemplateID:可选参数，仅限印度，具体规则需确认</w:t>
            </w:r>
          </w:p>
          <w:p>
            <w:pPr>
              <w:rPr>
                <w:rFonts w:hint="eastAsia"/>
                <w:vertAlign w:val="baseline"/>
                <w:lang w:val="en-US" w:eastAsia="zh-CN"/>
              </w:rPr>
            </w:pPr>
            <w:r>
              <w:rPr>
                <w:rFonts w:hint="eastAsia"/>
                <w:vertAlign w:val="baseline"/>
                <w:lang w:val="en-US" w:eastAsia="zh-CN"/>
              </w:rPr>
              <w:t>ContentID:可选参数，仅限孟加拉国营销，具体规则需确认</w:t>
            </w:r>
          </w:p>
          <w:p>
            <w:pPr>
              <w:rPr>
                <w:rFonts w:hint="default"/>
                <w:vertAlign w:val="baseline"/>
                <w:lang w:val="en-US" w:eastAsia="zh-CN"/>
              </w:rPr>
            </w:pPr>
            <w:r>
              <w:rPr>
                <w:rFonts w:hint="eastAsia"/>
                <w:vertAlign w:val="baseline"/>
                <w:lang w:val="en-US" w:eastAsia="zh-CN"/>
              </w:rPr>
              <w:t>*可选参数，必须注册完成后才可使用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default"/>
                <w:vertAlign w:val="baseline"/>
                <w:lang w:val="en-US" w:eastAsia="zh-CN"/>
              </w:rPr>
            </w:pPr>
            <w:r>
              <w:rPr>
                <w:rFonts w:hint="eastAsia"/>
                <w:vertAlign w:val="baseline"/>
                <w:lang w:val="en-US" w:eastAsia="zh-CN"/>
              </w:rPr>
              <w:t>请求示例</w:t>
            </w:r>
          </w:p>
        </w:tc>
        <w:tc>
          <w:tcPr>
            <w:tcW w:w="6124" w:type="dxa"/>
          </w:tcPr>
          <w:p>
            <w:pPr>
              <w:rPr>
                <w:rFonts w:hint="default"/>
                <w:vertAlign w:val="baseline"/>
                <w:lang w:val="en-US" w:eastAsia="zh-CN"/>
              </w:rPr>
            </w:pPr>
            <w:r>
              <w:rPr>
                <w:rFonts w:hint="default"/>
                <w:vertAlign w:val="baseline"/>
                <w:lang w:val="en-US" w:eastAsia="zh-CN"/>
              </w:rPr>
              <w:t>/OpenAPI/send?key=6-m</w:t>
            </w:r>
            <w:r>
              <w:rPr>
                <w:rFonts w:hint="eastAsia"/>
                <w:vertAlign w:val="baseline"/>
                <w:lang w:val="en-US" w:eastAsia="zh-CN"/>
              </w:rPr>
              <w:t>v0</w:t>
            </w:r>
            <w:r>
              <w:rPr>
                <w:rFonts w:hint="default"/>
                <w:vertAlign w:val="baseline"/>
                <w:lang w:val="en-US" w:eastAsia="zh-CN"/>
              </w:rPr>
              <w:t>h5</w:t>
            </w:r>
            <w:r>
              <w:rPr>
                <w:rFonts w:hint="eastAsia"/>
                <w:vertAlign w:val="baseline"/>
                <w:lang w:val="en-US" w:eastAsia="zh-CN"/>
              </w:rPr>
              <w:t>ghp</w:t>
            </w:r>
            <w:r>
              <w:rPr>
                <w:rFonts w:hint="default"/>
                <w:vertAlign w:val="baseline"/>
                <w:lang w:val="en-US" w:eastAsia="zh-CN"/>
              </w:rPr>
              <w:t>9</w:t>
            </w:r>
            <w:r>
              <w:rPr>
                <w:rFonts w:hint="eastAsia"/>
                <w:vertAlign w:val="baseline"/>
                <w:lang w:val="en-US" w:eastAsia="zh-CN"/>
              </w:rPr>
              <w:t>0</w:t>
            </w:r>
            <w:r>
              <w:rPr>
                <w:rFonts w:hint="default"/>
                <w:vertAlign w:val="baseline"/>
                <w:lang w:val="en-US" w:eastAsia="zh-CN"/>
              </w:rPr>
              <w:t>&amp;secure=78</w:t>
            </w:r>
            <w:r>
              <w:rPr>
                <w:rFonts w:hint="eastAsia"/>
                <w:vertAlign w:val="baseline"/>
                <w:lang w:val="en-US" w:eastAsia="zh-CN"/>
              </w:rPr>
              <w:t>og3</w:t>
            </w:r>
            <w:r>
              <w:rPr>
                <w:rFonts w:hint="default"/>
                <w:vertAlign w:val="baseline"/>
                <w:lang w:val="en-US" w:eastAsia="zh-CN"/>
              </w:rPr>
              <w:t>9t</w:t>
            </w:r>
            <w:r>
              <w:rPr>
                <w:rFonts w:hint="eastAsia"/>
                <w:vertAlign w:val="baseline"/>
                <w:lang w:val="en-US" w:eastAsia="zh-CN"/>
              </w:rPr>
              <w:t>x</w:t>
            </w:r>
            <w:r>
              <w:rPr>
                <w:rFonts w:hint="default"/>
                <w:vertAlign w:val="baseline"/>
                <w:lang w:val="en-US" w:eastAsia="zh-CN"/>
              </w:rPr>
              <w:t>-c</w:t>
            </w:r>
            <w:r>
              <w:rPr>
                <w:rFonts w:hint="eastAsia"/>
                <w:vertAlign w:val="baseline"/>
                <w:lang w:val="en-US" w:eastAsia="zh-CN"/>
              </w:rPr>
              <w:t>w</w:t>
            </w:r>
            <w:r>
              <w:rPr>
                <w:rFonts w:hint="default"/>
                <w:vertAlign w:val="baseline"/>
                <w:lang w:val="en-US" w:eastAsia="zh-CN"/>
              </w:rPr>
              <w:t>0</w:t>
            </w:r>
            <w:r>
              <w:rPr>
                <w:rFonts w:hint="eastAsia"/>
                <w:vertAlign w:val="baseline"/>
                <w:lang w:val="en-US" w:eastAsia="zh-CN"/>
              </w:rPr>
              <w:t>q</w:t>
            </w:r>
            <w:r>
              <w:rPr>
                <w:rFonts w:hint="default"/>
                <w:vertAlign w:val="baseline"/>
                <w:lang w:val="en-US" w:eastAsia="zh-CN"/>
              </w:rPr>
              <w:t>-4</w:t>
            </w:r>
            <w:r>
              <w:rPr>
                <w:rFonts w:hint="eastAsia"/>
                <w:vertAlign w:val="baseline"/>
                <w:lang w:val="en-US" w:eastAsia="zh-CN"/>
              </w:rPr>
              <w:t>06</w:t>
            </w:r>
            <w:r>
              <w:rPr>
                <w:rFonts w:hint="default"/>
                <w:vertAlign w:val="baseline"/>
                <w:lang w:val="en-US" w:eastAsia="zh-CN"/>
              </w:rPr>
              <w:t>4-a</w:t>
            </w:r>
            <w:r>
              <w:rPr>
                <w:rFonts w:hint="eastAsia"/>
                <w:vertAlign w:val="baseline"/>
                <w:lang w:val="en-US" w:eastAsia="zh-CN"/>
              </w:rPr>
              <w:t>bc9</w:t>
            </w:r>
            <w:r>
              <w:rPr>
                <w:rFonts w:hint="default"/>
                <w:vertAlign w:val="baseline"/>
                <w:lang w:val="en-US" w:eastAsia="zh-CN"/>
              </w:rPr>
              <w:t>-a8</w:t>
            </w:r>
            <w:r>
              <w:rPr>
                <w:rFonts w:hint="eastAsia"/>
                <w:vertAlign w:val="baseline"/>
                <w:lang w:val="en-US" w:eastAsia="zh-CN"/>
              </w:rPr>
              <w:t>bg1r</w:t>
            </w:r>
            <w:r>
              <w:rPr>
                <w:rFonts w:hint="default"/>
                <w:vertAlign w:val="baseline"/>
                <w:lang w:val="en-US" w:eastAsia="zh-CN"/>
              </w:rPr>
              <w:t>6</w:t>
            </w:r>
            <w:r>
              <w:rPr>
                <w:rFonts w:hint="eastAsia"/>
                <w:vertAlign w:val="baseline"/>
                <w:lang w:val="en-US" w:eastAsia="zh-CN"/>
              </w:rPr>
              <w:t>t</w:t>
            </w:r>
            <w:r>
              <w:rPr>
                <w:rFonts w:hint="default"/>
                <w:vertAlign w:val="baseline"/>
                <w:lang w:val="en-US" w:eastAsia="zh-CN"/>
              </w:rPr>
              <w:t>8XXX&amp;targets=919822366</w:t>
            </w:r>
            <w:r>
              <w:rPr>
                <w:rFonts w:hint="eastAsia"/>
                <w:vertAlign w:val="baseline"/>
                <w:lang w:val="en-US" w:eastAsia="zh-CN"/>
              </w:rPr>
              <w:t>789</w:t>
            </w:r>
            <w:r>
              <w:rPr>
                <w:rFonts w:hint="default"/>
                <w:vertAlign w:val="baseline"/>
                <w:lang w:val="en-US" w:eastAsia="zh-CN"/>
              </w:rPr>
              <w:t>&amp;content=hello,</w:t>
            </w:r>
            <w:r>
              <w:rPr>
                <w:rFonts w:hint="eastAsia"/>
                <w:vertAlign w:val="baseline"/>
                <w:lang w:val="en-US" w:eastAsia="zh-CN"/>
              </w:rPr>
              <w:t>hello&amp;CtrlSID=996121&amp;PEID=0987654321&amp;TemplateID=1234567890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default"/>
                <w:vertAlign w:val="baseline"/>
                <w:lang w:val="en-US" w:eastAsia="zh-CN"/>
              </w:rPr>
            </w:pPr>
            <w:r>
              <w:rPr>
                <w:rFonts w:hint="eastAsia"/>
                <w:vertAlign w:val="baseline"/>
                <w:lang w:val="en-US" w:eastAsia="zh-CN"/>
              </w:rPr>
              <w:t>返回结果</w:t>
            </w:r>
          </w:p>
        </w:tc>
        <w:tc>
          <w:tcPr>
            <w:tcW w:w="6124" w:type="dxa"/>
          </w:tcPr>
          <w:p>
            <w:pPr>
              <w:rPr>
                <w:rFonts w:hint="eastAsia"/>
                <w:vertAlign w:val="baseline"/>
                <w:lang w:val="en-US" w:eastAsia="zh-CN"/>
              </w:rPr>
            </w:pPr>
            <w:r>
              <w:rPr>
                <w:rFonts w:hint="eastAsia"/>
                <w:vertAlign w:val="baseline"/>
                <w:lang w:val="en-US" w:eastAsia="zh-CN"/>
              </w:rPr>
              <w:t>结果以Json格式返回，例</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"success": true,</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"msg": "success",</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"obj": {</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"userApiKey": "6-mv0h5ghp90",</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"rltItems": [</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"target": "9198223664</w:t>
            </w:r>
            <w:r>
              <w:rPr>
                <w:rFonts w:hint="eastAsia" w:ascii="Consolas" w:hAnsi="Consolas" w:eastAsia="Consolas" w:cs="Consolas"/>
                <w:b w:val="0"/>
                <w:color w:val="000000"/>
                <w:kern w:val="0"/>
                <w:sz w:val="9"/>
                <w:szCs w:val="9"/>
                <w:shd w:val="clear" w:fill="FFFFFE"/>
                <w:lang w:val="en-US" w:eastAsia="zh-CN" w:bidi="ar"/>
              </w:rPr>
              <w:t>11</w:t>
            </w:r>
            <w:r>
              <w:rPr>
                <w:rFonts w:hint="default" w:ascii="Consolas" w:hAnsi="Consolas" w:eastAsia="Consolas" w:cs="Consolas"/>
                <w:b w:val="0"/>
                <w:color w:val="000000"/>
                <w:kern w:val="0"/>
                <w:sz w:val="9"/>
                <w:szCs w:val="9"/>
                <w:shd w:val="clear" w:fill="FFFFFE"/>
                <w:lang w:val="en-US" w:eastAsia="zh-CN" w:bidi="ar"/>
              </w:rPr>
              <w:t>",</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"traceId": "78og39tx-cw0q-4064-abc9-a8bg1r6t8XXX"</w:t>
            </w:r>
          </w:p>
          <w:p>
            <w:pPr>
              <w:rPr>
                <w:rFonts w:hint="eastAsia"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w:t>
            </w:r>
            <w:r>
              <w:rPr>
                <w:rFonts w:hint="eastAsia" w:ascii="Consolas" w:hAnsi="Consolas" w:eastAsia="Consolas" w:cs="Consolas"/>
                <w:b w:val="0"/>
                <w:color w:val="000000"/>
                <w:kern w:val="0"/>
                <w:sz w:val="9"/>
                <w:szCs w:val="9"/>
                <w:shd w:val="clear" w:fill="FFFFFE"/>
                <w:lang w:val="en-US" w:eastAsia="zh-CN" w:bidi="ar"/>
              </w:rPr>
              <w:t>，</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w:t>
            </w:r>
            <w:r>
              <w:rPr>
                <w:rFonts w:hint="eastAsia" w:ascii="Consolas" w:hAnsi="Consolas" w:eastAsia="Consolas" w:cs="Consolas"/>
                <w:b w:val="0"/>
                <w:color w:val="000000"/>
                <w:kern w:val="0"/>
                <w:sz w:val="9"/>
                <w:szCs w:val="9"/>
                <w:shd w:val="clear" w:fill="FFFFFE"/>
                <w:lang w:val="en-US" w:eastAsia="zh-CN" w:bidi="ar"/>
              </w:rPr>
              <w:t xml:space="preserve">          </w:t>
            </w:r>
            <w:r>
              <w:rPr>
                <w:rFonts w:hint="default" w:ascii="Consolas" w:hAnsi="Consolas" w:eastAsia="Consolas" w:cs="Consolas"/>
                <w:b w:val="0"/>
                <w:color w:val="000000"/>
                <w:kern w:val="0"/>
                <w:sz w:val="9"/>
                <w:szCs w:val="9"/>
                <w:shd w:val="clear" w:fill="FFFFFE"/>
                <w:lang w:val="en-US" w:eastAsia="zh-CN" w:bidi="ar"/>
              </w:rPr>
              <w:t>{</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"target": "9198223664</w:t>
            </w:r>
            <w:r>
              <w:rPr>
                <w:rFonts w:hint="eastAsia" w:ascii="Consolas" w:hAnsi="Consolas" w:eastAsia="Consolas" w:cs="Consolas"/>
                <w:b w:val="0"/>
                <w:color w:val="000000"/>
                <w:kern w:val="0"/>
                <w:sz w:val="9"/>
                <w:szCs w:val="9"/>
                <w:shd w:val="clear" w:fill="FFFFFE"/>
                <w:lang w:val="en-US" w:eastAsia="zh-CN" w:bidi="ar"/>
              </w:rPr>
              <w:t>11</w:t>
            </w:r>
            <w:r>
              <w:rPr>
                <w:rFonts w:hint="default" w:ascii="Consolas" w:hAnsi="Consolas" w:eastAsia="Consolas" w:cs="Consolas"/>
                <w:b w:val="0"/>
                <w:color w:val="000000"/>
                <w:kern w:val="0"/>
                <w:sz w:val="9"/>
                <w:szCs w:val="9"/>
                <w:shd w:val="clear" w:fill="FFFFFE"/>
                <w:lang w:val="en-US" w:eastAsia="zh-CN" w:bidi="ar"/>
              </w:rPr>
              <w:t>",</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"traceId": "78og39tx-cw0q-4064-abc9-a8bg1r6t8XXX"</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 xml:space="preserve">    }</w:t>
            </w:r>
          </w:p>
          <w:p>
            <w:pPr>
              <w:rPr>
                <w:rFonts w:hint="default"/>
                <w:vertAlign w:val="baseline"/>
                <w:lang w:val="en-US" w:eastAsia="zh-CN"/>
              </w:rPr>
            </w:pPr>
            <w:r>
              <w:rPr>
                <w:rFonts w:hint="default" w:ascii="Consolas" w:hAnsi="Consolas" w:eastAsia="Consolas" w:cs="Consolas"/>
                <w:b w:val="0"/>
                <w:color w:val="000000"/>
                <w:kern w:val="0"/>
                <w:sz w:val="9"/>
                <w:szCs w:val="9"/>
                <w:shd w:val="clear" w:fill="FFFFF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eastAsia"/>
                <w:vertAlign w:val="baseline"/>
                <w:lang w:val="en-US" w:eastAsia="zh-CN"/>
              </w:rPr>
            </w:pPr>
          </w:p>
        </w:tc>
        <w:tc>
          <w:tcPr>
            <w:tcW w:w="6124" w:type="dxa"/>
          </w:tcPr>
          <w:p>
            <w:pPr>
              <w:rPr>
                <w:rFonts w:hint="eastAsia"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success : 代表此次接口请求是否成功</w:t>
            </w:r>
          </w:p>
          <w:p>
            <w:pPr>
              <w:rPr>
                <w:rFonts w:hint="default" w:ascii="Consolas" w:hAnsi="Consolas" w:eastAsia="Consolas" w:cs="Consolas"/>
                <w:b w:val="0"/>
                <w:color w:val="000000"/>
                <w:kern w:val="0"/>
                <w:sz w:val="9"/>
                <w:szCs w:val="9"/>
                <w:shd w:val="clear" w:fill="FFFFFE"/>
                <w:lang w:val="en-US" w:eastAsia="zh-CN" w:bidi="ar"/>
              </w:rPr>
            </w:pPr>
            <w:r>
              <w:rPr>
                <w:rFonts w:hint="default" w:ascii="Consolas" w:hAnsi="Consolas" w:eastAsia="Consolas" w:cs="Consolas"/>
                <w:b w:val="0"/>
                <w:color w:val="000000"/>
                <w:kern w:val="0"/>
                <w:sz w:val="9"/>
                <w:szCs w:val="9"/>
                <w:shd w:val="clear" w:fill="FFFFFE"/>
                <w:lang w:val="en-US" w:eastAsia="zh-CN" w:bidi="ar"/>
              </w:rPr>
              <w:t>rltItems</w:t>
            </w:r>
            <w:r>
              <w:rPr>
                <w:rFonts w:hint="eastAsia" w:ascii="Consolas" w:hAnsi="Consolas" w:eastAsia="Consolas" w:cs="Consolas"/>
                <w:b w:val="0"/>
                <w:color w:val="000000"/>
                <w:kern w:val="0"/>
                <w:sz w:val="9"/>
                <w:szCs w:val="9"/>
                <w:shd w:val="clear" w:fill="FFFFFE"/>
                <w:lang w:val="en-US" w:eastAsia="zh-CN" w:bidi="ar"/>
              </w:rPr>
              <w:t>：为对象数组，如单次提交多个发送手机号，则返回多个手机号都应的traceId</w:t>
            </w:r>
          </w:p>
        </w:tc>
      </w:tr>
    </w:tbl>
    <w:p>
      <w:pPr>
        <w:rPr>
          <w:rFonts w:hint="eastAsia"/>
          <w:lang w:val="en-US" w:eastAsia="zh-CN"/>
        </w:rPr>
      </w:pPr>
    </w:p>
    <w:p>
      <w:pPr>
        <w:ind w:left="420" w:leftChars="0" w:firstLine="420" w:firstLineChars="0"/>
        <w:rPr>
          <w:rFonts w:hint="eastAsia"/>
          <w:lang w:val="en-US" w:eastAsia="zh-CN"/>
        </w:rPr>
      </w:pPr>
    </w:p>
    <w:p>
      <w:pPr>
        <w:ind w:firstLine="420" w:firstLineChars="0"/>
        <w:rPr>
          <w:rFonts w:hint="default"/>
          <w:b/>
          <w:bCs/>
          <w:lang w:val="en-US" w:eastAsia="zh-CN"/>
        </w:rPr>
      </w:pPr>
      <w:r>
        <w:rPr>
          <w:rFonts w:hint="eastAsia"/>
          <w:b/>
          <w:bCs/>
          <w:lang w:val="en-US" w:eastAsia="zh-CN"/>
        </w:rPr>
        <w:t>获得短信发送状态</w:t>
      </w:r>
    </w:p>
    <w:p>
      <w:pPr>
        <w:rPr>
          <w:rFonts w:hint="default"/>
          <w:lang w:val="en-US" w:eastAsia="zh-CN"/>
        </w:rPr>
      </w:pPr>
      <w:r>
        <w:rPr>
          <w:rFonts w:hint="eastAsia"/>
          <w:lang w:val="en-US" w:eastAsia="zh-CN"/>
        </w:rPr>
        <w:t xml:space="preserve">       </w:t>
      </w:r>
    </w:p>
    <w:tbl>
      <w:tblPr>
        <w:tblStyle w:val="5"/>
        <w:tblW w:w="0" w:type="auto"/>
        <w:tblInd w:w="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rPr>
                <w:rFonts w:hint="eastAsia"/>
                <w:vertAlign w:val="baseline"/>
                <w:lang w:val="en-US" w:eastAsia="zh-CN"/>
              </w:rPr>
            </w:pPr>
            <w:r>
              <w:rPr>
                <w:rFonts w:hint="eastAsia"/>
                <w:vertAlign w:val="baseline"/>
                <w:lang w:val="en-US" w:eastAsia="zh-CN"/>
              </w:rPr>
              <w:t>服务请求地址</w:t>
            </w:r>
          </w:p>
        </w:tc>
        <w:tc>
          <w:tcPr>
            <w:tcW w:w="6124" w:type="dxa"/>
          </w:tcPr>
          <w:p>
            <w:pPr>
              <w:rPr>
                <w:rFonts w:hint="eastAsia"/>
                <w:vertAlign w:val="baseline"/>
                <w:lang w:val="en-US" w:eastAsia="zh-CN"/>
              </w:rPr>
            </w:pPr>
            <w:r>
              <w:rPr>
                <w:rFonts w:hint="eastAsia"/>
                <w:vertAlign w:val="baseline"/>
                <w:lang w:val="en-US" w:eastAsia="zh-CN"/>
              </w:rPr>
              <w:t>https://www.hiwayio.com/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rPr>
                <w:rFonts w:hint="default"/>
                <w:vertAlign w:val="baseline"/>
                <w:lang w:val="en-US" w:eastAsia="zh-CN"/>
              </w:rPr>
            </w:pPr>
            <w:r>
              <w:rPr>
                <w:rFonts w:hint="eastAsia"/>
                <w:vertAlign w:val="baseline"/>
                <w:lang w:val="en-US" w:eastAsia="zh-CN"/>
              </w:rPr>
              <w:t>请求方式</w:t>
            </w:r>
          </w:p>
        </w:tc>
        <w:tc>
          <w:tcPr>
            <w:tcW w:w="6124" w:type="dxa"/>
          </w:tcPr>
          <w:p>
            <w:pPr>
              <w:rPr>
                <w:rFonts w:hint="default"/>
                <w:vertAlign w:val="baseline"/>
                <w:lang w:val="en-US" w:eastAsia="zh-CN"/>
              </w:rPr>
            </w:pPr>
            <w:r>
              <w:rPr>
                <w:rFonts w:hint="eastAsia"/>
                <w:vertAlign w:val="baseline"/>
                <w:lang w:val="en-US" w:eastAsia="zh-CN"/>
              </w:rPr>
              <w:t>HTTP 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default"/>
                <w:vertAlign w:val="baseline"/>
                <w:lang w:val="en-US" w:eastAsia="zh-CN"/>
              </w:rPr>
            </w:pPr>
            <w:r>
              <w:rPr>
                <w:rFonts w:hint="eastAsia"/>
                <w:vertAlign w:val="baseline"/>
                <w:lang w:val="en-US" w:eastAsia="zh-CN"/>
              </w:rPr>
              <w:t>请求参数</w:t>
            </w:r>
          </w:p>
        </w:tc>
        <w:tc>
          <w:tcPr>
            <w:tcW w:w="6124" w:type="dxa"/>
          </w:tcPr>
          <w:p>
            <w:pPr>
              <w:rPr>
                <w:rFonts w:hint="default"/>
                <w:vertAlign w:val="baseline"/>
                <w:lang w:val="en-US" w:eastAsia="zh-CN"/>
              </w:rPr>
            </w:pPr>
            <w:r>
              <w:rPr>
                <w:rFonts w:hint="eastAsia"/>
                <w:vertAlign w:val="baseline"/>
                <w:lang w:val="en-US" w:eastAsia="zh-CN"/>
              </w:rPr>
              <w:t>key: 接口账户</w:t>
            </w:r>
          </w:p>
          <w:p>
            <w:pPr>
              <w:rPr>
                <w:rFonts w:hint="default"/>
                <w:vertAlign w:val="baseline"/>
                <w:lang w:val="en-US" w:eastAsia="zh-CN"/>
              </w:rPr>
            </w:pPr>
            <w:r>
              <w:rPr>
                <w:rFonts w:hint="eastAsia"/>
                <w:vertAlign w:val="baseline"/>
                <w:lang w:val="en-US" w:eastAsia="zh-CN"/>
              </w:rPr>
              <w:t>secure: 接口密码</w:t>
            </w:r>
          </w:p>
          <w:p>
            <w:pPr>
              <w:rPr>
                <w:rFonts w:hint="default"/>
                <w:vertAlign w:val="baseline"/>
                <w:lang w:val="en-US" w:eastAsia="zh-CN"/>
              </w:rPr>
            </w:pPr>
            <w:r>
              <w:rPr>
                <w:rFonts w:hint="eastAsia"/>
                <w:vertAlign w:val="baseline"/>
                <w:lang w:val="en-US" w:eastAsia="zh-CN"/>
              </w:rPr>
              <w:t>traceId: 在发送请求时返回的短信发送记录ID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default"/>
                <w:vertAlign w:val="baseline"/>
                <w:lang w:val="en-US" w:eastAsia="zh-CN"/>
              </w:rPr>
            </w:pPr>
            <w:r>
              <w:rPr>
                <w:rFonts w:hint="eastAsia"/>
                <w:vertAlign w:val="baseline"/>
                <w:lang w:val="en-US" w:eastAsia="zh-CN"/>
              </w:rPr>
              <w:t>请求示例</w:t>
            </w:r>
          </w:p>
        </w:tc>
        <w:tc>
          <w:tcPr>
            <w:tcW w:w="6124" w:type="dxa"/>
          </w:tcPr>
          <w:p>
            <w:pPr>
              <w:rPr>
                <w:rFonts w:hint="default"/>
                <w:vertAlign w:val="baseline"/>
                <w:lang w:val="en-US" w:eastAsia="zh-CN"/>
              </w:rPr>
            </w:pPr>
            <w:r>
              <w:rPr>
                <w:rFonts w:hint="default"/>
                <w:vertAlign w:val="baseline"/>
                <w:lang w:val="en-US" w:eastAsia="zh-CN"/>
              </w:rPr>
              <w:t>/OpenAPI/getState?key=6-mv0h5ghp90&amp;secure=78og39tx-cw0q-4064-abc9-a8bg1r6t8XXX&amp;traceId=78og39tx-cw0q-4064-abc9-a8bg1r6t8XXX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default"/>
                <w:vertAlign w:val="baseline"/>
                <w:lang w:val="en-US" w:eastAsia="zh-CN"/>
              </w:rPr>
            </w:pPr>
            <w:r>
              <w:rPr>
                <w:rFonts w:hint="eastAsia"/>
                <w:vertAlign w:val="baseline"/>
                <w:lang w:val="en-US" w:eastAsia="zh-CN"/>
              </w:rPr>
              <w:t>返回结果</w:t>
            </w:r>
          </w:p>
        </w:tc>
        <w:tc>
          <w:tcPr>
            <w:tcW w:w="6124" w:type="dxa"/>
          </w:tcPr>
          <w:p>
            <w:pPr>
              <w:rPr>
                <w:rFonts w:hint="eastAsia"/>
                <w:vertAlign w:val="baseline"/>
                <w:lang w:val="en-US" w:eastAsia="zh-CN"/>
              </w:rPr>
            </w:pPr>
            <w:r>
              <w:rPr>
                <w:rFonts w:hint="eastAsia"/>
                <w:vertAlign w:val="baseline"/>
                <w:lang w:val="en-US" w:eastAsia="zh-CN"/>
              </w:rPr>
              <w:t>结果以Json格式返回，例</w:t>
            </w:r>
          </w:p>
          <w:p>
            <w:pPr>
              <w:keepNext w:val="0"/>
              <w:keepLines w:val="0"/>
              <w:widowControl/>
              <w:suppressLineNumbers w:val="0"/>
              <w:shd w:val="clear" w:fill="FFFFFE"/>
              <w:spacing w:line="135" w:lineRule="atLeast"/>
              <w:jc w:val="left"/>
              <w:rPr>
                <w:rFonts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"success"</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color w:val="0451A5"/>
                <w:kern w:val="0"/>
                <w:sz w:val="9"/>
                <w:szCs w:val="9"/>
                <w:shd w:val="clear" w:fill="FFFFFE"/>
                <w:lang w:val="en-US" w:eastAsia="zh-CN" w:bidi="ar"/>
              </w:rPr>
              <w:t>true</w:t>
            </w: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"msg"</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451A5"/>
                <w:kern w:val="0"/>
                <w:sz w:val="9"/>
                <w:szCs w:val="9"/>
                <w:shd w:val="clear" w:fill="FFFFFE"/>
                <w:lang w:val="en-US" w:eastAsia="zh-CN" w:bidi="ar"/>
              </w:rPr>
              <w:t>"success"</w:t>
            </w: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"obj"</w:t>
            </w:r>
            <w:r>
              <w:rPr>
                <w:rFonts w:hint="default" w:ascii="Consolas" w:hAnsi="Consolas" w:eastAsia="Consolas" w:cs="Consolas"/>
                <w:b w:val="0"/>
                <w:color w:val="000000"/>
                <w:kern w:val="0"/>
                <w:sz w:val="9"/>
                <w:szCs w:val="9"/>
                <w:shd w:val="clear" w:fill="FFFFFE"/>
                <w:lang w:val="en-US" w:eastAsia="zh-CN" w:bidi="ar"/>
              </w:rPr>
              <w:t>: {</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"sendStateShow"</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451A5"/>
                <w:kern w:val="0"/>
                <w:sz w:val="9"/>
                <w:szCs w:val="9"/>
                <w:shd w:val="clear" w:fill="FFFFFE"/>
                <w:lang w:val="en-US" w:eastAsia="zh-CN" w:bidi="ar"/>
              </w:rPr>
              <w:t>"待发送"</w:t>
            </w: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"traceId"</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451A5"/>
                <w:kern w:val="0"/>
                <w:sz w:val="9"/>
                <w:szCs w:val="9"/>
                <w:shd w:val="clear" w:fill="FFFFFE"/>
                <w:lang w:val="en-US" w:eastAsia="zh-CN" w:bidi="ar"/>
              </w:rPr>
              <w:t>"78og39tx-cw0q-4064-abc9-a8bg1r6t8XXX"</w:t>
            </w: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"content"</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451A5"/>
                <w:kern w:val="0"/>
                <w:sz w:val="9"/>
                <w:szCs w:val="9"/>
                <w:shd w:val="clear" w:fill="FFFFFE"/>
                <w:lang w:val="en-US" w:eastAsia="zh-CN" w:bidi="ar"/>
              </w:rPr>
              <w:t>"hello,this is tester"</w:t>
            </w: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"contentCount"</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98658"/>
                <w:kern w:val="0"/>
                <w:sz w:val="9"/>
                <w:szCs w:val="9"/>
                <w:shd w:val="clear" w:fill="FFFFFE"/>
                <w:lang w:val="en-US" w:eastAsia="zh-CN" w:bidi="ar"/>
              </w:rPr>
              <w:t>1</w:t>
            </w: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"userApiKey"</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451A5"/>
                <w:kern w:val="0"/>
                <w:sz w:val="9"/>
                <w:szCs w:val="9"/>
                <w:shd w:val="clear" w:fill="FFFFFE"/>
                <w:lang w:val="en-US" w:eastAsia="zh-CN" w:bidi="ar"/>
              </w:rPr>
              <w:t>6-mv0h5ghp90"</w:t>
            </w: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"target"</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451A5"/>
                <w:kern w:val="0"/>
                <w:sz w:val="9"/>
                <w:szCs w:val="9"/>
                <w:shd w:val="clear" w:fill="FFFFFE"/>
                <w:lang w:val="en-US" w:eastAsia="zh-CN" w:bidi="ar"/>
              </w:rPr>
              <w:t>"919822366444"</w:t>
            </w: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"sendState"</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98658"/>
                <w:kern w:val="0"/>
                <w:sz w:val="9"/>
                <w:szCs w:val="9"/>
                <w:shd w:val="clear" w:fill="FFFFFE"/>
                <w:lang w:val="en-US" w:eastAsia="zh-CN" w:bidi="ar"/>
              </w:rPr>
              <w:t>10</w:t>
            </w: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"chargeFeeStandard"</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98658"/>
                <w:kern w:val="0"/>
                <w:sz w:val="9"/>
                <w:szCs w:val="9"/>
                <w:shd w:val="clear" w:fill="FFFFFE"/>
                <w:lang w:val="en-US" w:eastAsia="zh-CN" w:bidi="ar"/>
              </w:rPr>
              <w:t>0.01</w:t>
            </w:r>
            <w:r>
              <w:rPr>
                <w:rFonts w:hint="default" w:ascii="Consolas" w:hAnsi="Consolas" w:eastAsia="Consolas" w:cs="Consolas"/>
                <w:b w:val="0"/>
                <w:color w:val="000000"/>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"createTime"</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451A5"/>
                <w:kern w:val="0"/>
                <w:sz w:val="9"/>
                <w:szCs w:val="9"/>
                <w:shd w:val="clear" w:fill="FFFFFE"/>
                <w:lang w:val="en-US" w:eastAsia="zh-CN" w:bidi="ar"/>
              </w:rPr>
              <w:t>"Feb 19, 2021 3:25:17 PM"</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A31515"/>
                <w:kern w:val="0"/>
                <w:sz w:val="9"/>
                <w:szCs w:val="9"/>
                <w:shd w:val="clear" w:fill="FFFFFE"/>
                <w:lang w:val="en-US" w:eastAsia="zh-CN" w:bidi="ar"/>
              </w:rPr>
              <w:t>"addtion"</w:t>
            </w:r>
            <w:r>
              <w:rPr>
                <w:rFonts w:hint="default" w:ascii="Consolas" w:hAnsi="Consolas" w:eastAsia="Consolas" w:cs="Consolas"/>
                <w:b w:val="0"/>
                <w:color w:val="000000"/>
                <w:kern w:val="0"/>
                <w:sz w:val="9"/>
                <w:szCs w:val="9"/>
                <w:shd w:val="clear" w:fill="FFFFFE"/>
                <w:lang w:val="en-US" w:eastAsia="zh-CN" w:bidi="ar"/>
              </w:rPr>
              <w:t>: </w:t>
            </w:r>
            <w:r>
              <w:rPr>
                <w:rFonts w:hint="default" w:ascii="Consolas" w:hAnsi="Consolas" w:eastAsia="Consolas" w:cs="Consolas"/>
                <w:b w:val="0"/>
                <w:color w:val="0451A5"/>
                <w:kern w:val="0"/>
                <w:sz w:val="9"/>
                <w:szCs w:val="9"/>
                <w:shd w:val="clear" w:fill="FFFFFE"/>
                <w:lang w:val="en-US" w:eastAsia="zh-CN" w:bidi="ar"/>
              </w:rPr>
              <w:t>""</w:t>
            </w:r>
          </w:p>
          <w:p>
            <w:pPr>
              <w:keepNext w:val="0"/>
              <w:keepLines w:val="0"/>
              <w:widowControl/>
              <w:suppressLineNumbers w:val="0"/>
              <w:shd w:val="clear" w:fill="FFFFFE"/>
              <w:spacing w:line="135" w:lineRule="atLeast"/>
              <w:jc w:val="left"/>
              <w:rPr>
                <w:rFonts w:hint="default" w:ascii="Consolas" w:hAnsi="Consolas" w:eastAsia="Consolas" w:cs="Consolas"/>
                <w:b w:val="0"/>
                <w:color w:val="000000"/>
                <w:sz w:val="9"/>
                <w:szCs w:val="9"/>
              </w:rPr>
            </w:pPr>
            <w:r>
              <w:rPr>
                <w:rFonts w:hint="default" w:ascii="Consolas" w:hAnsi="Consolas" w:eastAsia="Consolas" w:cs="Consolas"/>
                <w:b w:val="0"/>
                <w:color w:val="000000"/>
                <w:kern w:val="0"/>
                <w:sz w:val="9"/>
                <w:szCs w:val="9"/>
                <w:shd w:val="clear" w:fill="FFFFFE"/>
                <w:lang w:val="en-US" w:eastAsia="zh-CN" w:bidi="ar"/>
              </w:rPr>
              <w:t>}</w:t>
            </w:r>
          </w:p>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eastAsia"/>
                <w:vertAlign w:val="baseline"/>
                <w:lang w:val="en-US" w:eastAsia="zh-CN"/>
              </w:rPr>
            </w:pPr>
          </w:p>
        </w:tc>
        <w:tc>
          <w:tcPr>
            <w:tcW w:w="6124" w:type="dxa"/>
          </w:tcPr>
          <w:p>
            <w:pPr>
              <w:rPr>
                <w:rFonts w:hint="eastAsia"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success : 代表此次接口请求是否成功</w:t>
            </w:r>
          </w:p>
          <w:p>
            <w:pPr>
              <w:rPr>
                <w:rFonts w:hint="default"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contentCount：短信发送条数，单条短信为160个字符，如发送内容超过160个字符则按每条短信160个字符拆分成多条发送</w:t>
            </w:r>
          </w:p>
          <w:p>
            <w:pPr>
              <w:rPr>
                <w:rFonts w:hint="eastAsia"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sendsState:短信发送状态</w:t>
            </w:r>
          </w:p>
          <w:p>
            <w:pPr>
              <w:rPr>
                <w:rFonts w:hint="default"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chargeFeeStandard:该条短信的是否标准。实际收费金额为收费标准*短信条数</w:t>
            </w:r>
          </w:p>
          <w:p>
            <w:pPr>
              <w:rPr>
                <w:rFonts w:hint="default"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createTime:新增该条短信发送任务的时间（北京时间）</w:t>
            </w:r>
          </w:p>
          <w:p>
            <w:pPr>
              <w:rPr>
                <w:rFonts w:hint="default"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submitTime:短信提交到供应商发送通道的时间（北京时间）</w:t>
            </w:r>
          </w:p>
          <w:p>
            <w:pPr>
              <w:rPr>
                <w:rFonts w:hint="default"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deliveryTime:短信成功发送到收件人手机上的时间（北京时间）</w:t>
            </w:r>
          </w:p>
        </w:tc>
      </w:tr>
    </w:tbl>
    <w:p>
      <w:pPr>
        <w:rPr>
          <w:rFonts w:hint="default"/>
          <w:lang w:val="en-US" w:eastAsia="zh-CN"/>
        </w:rPr>
      </w:pPr>
    </w:p>
    <w:p>
      <w:pPr>
        <w:rPr>
          <w:rFonts w:hint="eastAsia"/>
          <w:b/>
          <w:bCs/>
          <w:lang w:val="en-US" w:eastAsia="zh-CN"/>
        </w:rPr>
      </w:pPr>
      <w:r>
        <w:rPr>
          <w:rFonts w:hint="eastAsia"/>
          <w:b/>
          <w:bCs/>
          <w:lang w:val="en-US" w:eastAsia="zh-CN"/>
        </w:rPr>
        <w:t>投递状态通知</w:t>
      </w:r>
    </w:p>
    <w:p>
      <w:pPr>
        <w:ind w:firstLine="420" w:firstLineChars="0"/>
        <w:rPr>
          <w:rFonts w:hint="eastAsia"/>
          <w:b w:val="0"/>
          <w:bCs w:val="0"/>
          <w:lang w:val="en-US" w:eastAsia="zh-CN"/>
        </w:rPr>
      </w:pPr>
      <w:r>
        <w:rPr>
          <w:rFonts w:hint="eastAsia"/>
          <w:b w:val="0"/>
          <w:bCs w:val="0"/>
          <w:lang w:val="en-US" w:eastAsia="zh-CN"/>
        </w:rPr>
        <w:t>当短信发送状态发生变化时平台可通过预先注册的回调地址通知发送方。</w:t>
      </w:r>
    </w:p>
    <w:tbl>
      <w:tblPr>
        <w:tblStyle w:val="5"/>
        <w:tblW w:w="0" w:type="auto"/>
        <w:tblInd w:w="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pPr>
              <w:rPr>
                <w:rFonts w:hint="default"/>
                <w:vertAlign w:val="baseline"/>
                <w:lang w:val="en-US" w:eastAsia="zh-CN"/>
              </w:rPr>
            </w:pPr>
            <w:r>
              <w:rPr>
                <w:rFonts w:hint="eastAsia"/>
                <w:vertAlign w:val="baseline"/>
                <w:lang w:val="en-US" w:eastAsia="zh-CN"/>
              </w:rPr>
              <w:t>请求方式</w:t>
            </w:r>
          </w:p>
        </w:tc>
        <w:tc>
          <w:tcPr>
            <w:tcW w:w="6124" w:type="dxa"/>
          </w:tcPr>
          <w:p>
            <w:pPr>
              <w:rPr>
                <w:rFonts w:hint="default"/>
                <w:vertAlign w:val="baseline"/>
                <w:lang w:val="en-US" w:eastAsia="zh-CN"/>
              </w:rPr>
            </w:pPr>
            <w:r>
              <w:rPr>
                <w:rFonts w:hint="eastAsia"/>
                <w:vertAlign w:val="baseline"/>
                <w:lang w:val="en-US" w:eastAsia="zh-CN"/>
              </w:rPr>
              <w:t>HTTP 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default"/>
                <w:vertAlign w:val="baseline"/>
                <w:lang w:val="en-US" w:eastAsia="zh-CN"/>
              </w:rPr>
            </w:pPr>
            <w:r>
              <w:rPr>
                <w:rFonts w:hint="eastAsia"/>
                <w:vertAlign w:val="baseline"/>
                <w:lang w:val="en-US" w:eastAsia="zh-CN"/>
              </w:rPr>
              <w:t>请求示例</w:t>
            </w:r>
          </w:p>
        </w:tc>
        <w:tc>
          <w:tcPr>
            <w:tcW w:w="6124" w:type="dxa"/>
          </w:tcPr>
          <w:p>
            <w:pPr>
              <w:rPr>
                <w:rFonts w:hint="eastAsia"/>
                <w:vertAlign w:val="baseline"/>
                <w:lang w:val="en-US" w:eastAsia="zh-CN"/>
              </w:rPr>
            </w:pPr>
            <w:r>
              <w:rPr>
                <w:rFonts w:hint="eastAsia"/>
                <w:vertAlign w:val="baseline"/>
                <w:lang w:val="en-US" w:eastAsia="zh-CN"/>
              </w:rPr>
              <w:t>短信状态发生变更时，将通过POST请求提交如下信息到回调地址</w:t>
            </w:r>
          </w:p>
          <w:p>
            <w:pPr>
              <w:rPr>
                <w:rFonts w:hint="default"/>
                <w:vertAlign w:val="baseline"/>
                <w:lang w:val="en-US" w:eastAsia="zh-CN"/>
              </w:rPr>
            </w:pPr>
            <w:r>
              <w:rPr>
                <w:rFonts w:hint="default"/>
                <w:vertAlign w:val="baseline"/>
                <w:lang w:val="en-US" w:eastAsia="zh-CN"/>
              </w:rPr>
              <w:t>{</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"sendStateShow": "已提交",</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"traceId": "78og39tx-cw0q-4064-abc9-a8bg1r6t8XXX</w:t>
            </w:r>
            <w:bookmarkStart w:id="0" w:name="_GoBack"/>
            <w:bookmarkEnd w:id="0"/>
            <w:r>
              <w:rPr>
                <w:rFonts w:hint="default"/>
                <w:vertAlign w:val="baseline"/>
                <w:lang w:val="en-US" w:eastAsia="zh-CN"/>
              </w:rPr>
              <w:t>",</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"content": "dGhpcyBpcyB0ZXN0",</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"contentCount": 1,</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"userApiKey": "6-mv0h5ghp90",</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"target": "66894828550",</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"sendState": 20,</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"chargeFeeStandard": 0.0150,</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"createTime": "Apr 6, 2021 6:11:28 PM",</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"deliveryTime": "Apr 6, 2021 6:11:28 PM",</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"submitTime": "Apr 6, 2021 6:11:31 PM"</w:t>
            </w:r>
          </w:p>
          <w:p>
            <w:pPr>
              <w:rPr>
                <w:rFonts w:hint="default"/>
                <w:vertAlign w:val="baseline"/>
                <w:lang w:val="en-US" w:eastAsia="zh-CN"/>
              </w:rPr>
            </w:pPr>
            <w:r>
              <w:rPr>
                <w:rFonts w:hint="default"/>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default"/>
                <w:vertAlign w:val="baseline"/>
                <w:lang w:val="en-US" w:eastAsia="zh-CN"/>
              </w:rPr>
            </w:pPr>
            <w:r>
              <w:rPr>
                <w:rFonts w:hint="eastAsia"/>
                <w:vertAlign w:val="baseline"/>
                <w:lang w:val="en-US" w:eastAsia="zh-CN"/>
              </w:rPr>
              <w:t>请求字段</w:t>
            </w:r>
          </w:p>
        </w:tc>
        <w:tc>
          <w:tcPr>
            <w:tcW w:w="6124" w:type="dxa"/>
          </w:tcPr>
          <w:p>
            <w:pPr>
              <w:rPr>
                <w:rFonts w:hint="default"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contentCount：短信发送条数，单条短信为160个字符，如发送内容超过160个字符则按每条短信160个字符拆分成多条发送</w:t>
            </w:r>
          </w:p>
          <w:p>
            <w:pPr>
              <w:rPr>
                <w:rFonts w:hint="eastAsia"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sendsState:短信发送状态</w:t>
            </w:r>
          </w:p>
          <w:p>
            <w:pPr>
              <w:rPr>
                <w:rFonts w:hint="default"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chargeFeeStandard:该条短信的是否标准。实际收费金额为收费标准*短信条数</w:t>
            </w:r>
          </w:p>
          <w:p>
            <w:pPr>
              <w:rPr>
                <w:rFonts w:hint="default"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createTime:新增该条短信发送任务的时间（北京时间）</w:t>
            </w:r>
          </w:p>
          <w:p>
            <w:pPr>
              <w:rPr>
                <w:rFonts w:hint="default"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submitTime:短信提交到供应商发送通道的时间（北京时间）</w:t>
            </w:r>
          </w:p>
          <w:p>
            <w:pPr>
              <w:rPr>
                <w:rFonts w:hint="default"/>
                <w:vertAlign w:val="baseline"/>
                <w:lang w:val="en-US" w:eastAsia="zh-CN"/>
              </w:rPr>
            </w:pPr>
            <w:r>
              <w:rPr>
                <w:rFonts w:hint="eastAsia" w:ascii="Consolas" w:hAnsi="Consolas" w:eastAsia="Consolas" w:cs="Consolas"/>
                <w:b w:val="0"/>
                <w:color w:val="000000"/>
                <w:kern w:val="0"/>
                <w:sz w:val="9"/>
                <w:szCs w:val="9"/>
                <w:shd w:val="clear" w:fill="FFFFFE"/>
                <w:lang w:val="en-US" w:eastAsia="zh-CN" w:bidi="ar"/>
              </w:rPr>
              <w:t>deliveryTime:短信成功发送到收件人手机上的时间（北京时间）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default"/>
                <w:vertAlign w:val="baseline"/>
                <w:lang w:val="en-US" w:eastAsia="zh-CN"/>
              </w:rPr>
            </w:pPr>
            <w:r>
              <w:rPr>
                <w:rFonts w:hint="eastAsia"/>
                <w:vertAlign w:val="baseline"/>
                <w:lang w:val="en-US" w:eastAsia="zh-CN"/>
              </w:rPr>
              <w:t>返回示例</w:t>
            </w:r>
          </w:p>
        </w:tc>
        <w:tc>
          <w:tcPr>
            <w:tcW w:w="6124" w:type="dxa"/>
          </w:tcPr>
          <w:p>
            <w:pPr>
              <w:rPr>
                <w:rFonts w:hint="eastAsia"/>
                <w:vertAlign w:val="baseline"/>
                <w:lang w:val="en-US" w:eastAsia="zh-CN"/>
              </w:rPr>
            </w:pPr>
            <w:r>
              <w:rPr>
                <w:rFonts w:hint="eastAsia"/>
                <w:vertAlign w:val="baseline"/>
                <w:lang w:val="en-US" w:eastAsia="zh-CN"/>
              </w:rPr>
              <w:t>调用方可通过返回如下json标记回调事件处理成功，否则平台将在首次回调后的5,10,20 分钟后再做3次回调</w:t>
            </w:r>
          </w:p>
          <w:p>
            <w:pPr>
              <w:rPr>
                <w:rFonts w:hint="default"/>
                <w:vertAlign w:val="baseline"/>
                <w:lang w:val="en-US" w:eastAsia="zh-CN"/>
              </w:rPr>
            </w:pPr>
            <w:r>
              <w:rPr>
                <w:rFonts w:hint="default"/>
                <w:vertAlign w:val="baseline"/>
                <w:lang w:val="en-US" w:eastAsia="zh-CN"/>
              </w:rPr>
              <w:t>{</w:t>
            </w:r>
          </w:p>
          <w:p>
            <w:pPr>
              <w:rPr>
                <w:rFonts w:hint="default"/>
                <w:vertAlign w:val="baseline"/>
                <w:lang w:val="en-US" w:eastAsia="zh-CN"/>
              </w:rPr>
            </w:pPr>
            <w:r>
              <w:rPr>
                <w:rFonts w:hint="default"/>
                <w:vertAlign w:val="baseline"/>
                <w:lang w:val="en-US" w:eastAsia="zh-CN"/>
              </w:rPr>
              <w:tab/>
            </w:r>
            <w:r>
              <w:rPr>
                <w:rFonts w:hint="default"/>
                <w:vertAlign w:val="baseline"/>
                <w:lang w:val="en-US" w:eastAsia="zh-CN"/>
              </w:rPr>
              <w:t>"success": 1</w:t>
            </w:r>
          </w:p>
          <w:p>
            <w:pPr>
              <w:rPr>
                <w:rFonts w:hint="default"/>
                <w:vertAlign w:val="baseline"/>
                <w:lang w:val="en-US" w:eastAsia="zh-CN"/>
              </w:rPr>
            </w:pPr>
            <w:r>
              <w:rPr>
                <w:rFonts w:hint="default"/>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60" w:type="dxa"/>
          </w:tcPr>
          <w:p>
            <w:pPr>
              <w:rPr>
                <w:rFonts w:hint="default"/>
                <w:vertAlign w:val="baseline"/>
                <w:lang w:val="en-US" w:eastAsia="zh-CN"/>
              </w:rPr>
            </w:pPr>
            <w:r>
              <w:rPr>
                <w:rFonts w:hint="eastAsia"/>
                <w:vertAlign w:val="baseline"/>
                <w:lang w:val="en-US" w:eastAsia="zh-CN"/>
              </w:rPr>
              <w:t>返回字段</w:t>
            </w:r>
          </w:p>
        </w:tc>
        <w:tc>
          <w:tcPr>
            <w:tcW w:w="6124" w:type="dxa"/>
          </w:tcPr>
          <w:p>
            <w:pPr>
              <w:rPr>
                <w:rFonts w:hint="default" w:ascii="Consolas" w:hAnsi="Consolas" w:eastAsia="Consolas" w:cs="Consolas"/>
                <w:b w:val="0"/>
                <w:color w:val="000000"/>
                <w:kern w:val="0"/>
                <w:sz w:val="9"/>
                <w:szCs w:val="9"/>
                <w:shd w:val="clear" w:fill="FFFFFE"/>
                <w:lang w:val="en-US" w:eastAsia="zh-CN" w:bidi="ar"/>
              </w:rPr>
            </w:pPr>
            <w:r>
              <w:rPr>
                <w:rFonts w:hint="eastAsia" w:ascii="Consolas" w:hAnsi="Consolas" w:eastAsia="Consolas" w:cs="Consolas"/>
                <w:b w:val="0"/>
                <w:color w:val="000000"/>
                <w:kern w:val="0"/>
                <w:sz w:val="9"/>
                <w:szCs w:val="9"/>
                <w:shd w:val="clear" w:fill="FFFFFE"/>
                <w:lang w:val="en-US" w:eastAsia="zh-CN" w:bidi="ar"/>
              </w:rPr>
              <w:t>s</w:t>
            </w:r>
            <w:r>
              <w:rPr>
                <w:rFonts w:hint="default" w:ascii="Consolas" w:hAnsi="Consolas" w:eastAsia="Consolas" w:cs="Consolas"/>
                <w:b w:val="0"/>
                <w:color w:val="000000"/>
                <w:kern w:val="0"/>
                <w:sz w:val="9"/>
                <w:szCs w:val="9"/>
                <w:shd w:val="clear" w:fill="FFFFFE"/>
                <w:lang w:val="en-US" w:eastAsia="zh-CN" w:bidi="ar"/>
              </w:rPr>
              <w:t>uccess</w:t>
            </w:r>
            <w:r>
              <w:rPr>
                <w:rFonts w:hint="eastAsia" w:ascii="Consolas" w:hAnsi="Consolas" w:eastAsia="Consolas" w:cs="Consolas"/>
                <w:b w:val="0"/>
                <w:color w:val="000000"/>
                <w:kern w:val="0"/>
                <w:sz w:val="9"/>
                <w:szCs w:val="9"/>
                <w:shd w:val="clear" w:fill="FFFFFE"/>
                <w:lang w:val="en-US" w:eastAsia="zh-CN" w:bidi="ar"/>
              </w:rPr>
              <w:t>：当返回值为1时，表示回调处理成功。其它情况均做失败处理</w:t>
            </w:r>
          </w:p>
        </w:tc>
      </w:tr>
    </w:tbl>
    <w:p>
      <w:pPr>
        <w:ind w:firstLine="420" w:firstLineChars="0"/>
        <w:rPr>
          <w:rFonts w:hint="default"/>
          <w:b w:val="0"/>
          <w:bCs w:val="0"/>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 w:name="KSO_WPS_MARK_KEY" w:val="21fde010-da39-4304-8829-31a010fe6bce"/>
  </w:docVars>
  <w:rsids>
    <w:rsidRoot w:val="00000000"/>
    <w:rsid w:val="00797D62"/>
    <w:rsid w:val="00BF055D"/>
    <w:rsid w:val="03A36A2D"/>
    <w:rsid w:val="04E70D82"/>
    <w:rsid w:val="05E13B36"/>
    <w:rsid w:val="066A5282"/>
    <w:rsid w:val="0794740C"/>
    <w:rsid w:val="07FB1849"/>
    <w:rsid w:val="08AB102A"/>
    <w:rsid w:val="0976388F"/>
    <w:rsid w:val="09871484"/>
    <w:rsid w:val="0B1F408F"/>
    <w:rsid w:val="0CAE6912"/>
    <w:rsid w:val="0E8A1B91"/>
    <w:rsid w:val="117F1352"/>
    <w:rsid w:val="11EC57E6"/>
    <w:rsid w:val="11F52F5C"/>
    <w:rsid w:val="13B0174B"/>
    <w:rsid w:val="13DE7400"/>
    <w:rsid w:val="149B6A28"/>
    <w:rsid w:val="1691438B"/>
    <w:rsid w:val="18D839C5"/>
    <w:rsid w:val="18F013CE"/>
    <w:rsid w:val="1B4037B7"/>
    <w:rsid w:val="1C21284C"/>
    <w:rsid w:val="1FC856BF"/>
    <w:rsid w:val="200F69B9"/>
    <w:rsid w:val="22EC1AEA"/>
    <w:rsid w:val="230C0AC6"/>
    <w:rsid w:val="237D40F1"/>
    <w:rsid w:val="23BD1989"/>
    <w:rsid w:val="24DC5E7E"/>
    <w:rsid w:val="25E915E6"/>
    <w:rsid w:val="29163F8C"/>
    <w:rsid w:val="2B496D2C"/>
    <w:rsid w:val="2C5801F0"/>
    <w:rsid w:val="32335B91"/>
    <w:rsid w:val="32861C58"/>
    <w:rsid w:val="335876C3"/>
    <w:rsid w:val="339467B3"/>
    <w:rsid w:val="3405425E"/>
    <w:rsid w:val="34203C65"/>
    <w:rsid w:val="34452E08"/>
    <w:rsid w:val="38962482"/>
    <w:rsid w:val="3D657F4A"/>
    <w:rsid w:val="3E5B1F24"/>
    <w:rsid w:val="3EADF064"/>
    <w:rsid w:val="3F3FF3F8"/>
    <w:rsid w:val="3F4E714F"/>
    <w:rsid w:val="400B75FC"/>
    <w:rsid w:val="416A3D30"/>
    <w:rsid w:val="41C21DC4"/>
    <w:rsid w:val="42917166"/>
    <w:rsid w:val="43150042"/>
    <w:rsid w:val="44030B59"/>
    <w:rsid w:val="46366A55"/>
    <w:rsid w:val="47983159"/>
    <w:rsid w:val="47D057FF"/>
    <w:rsid w:val="490C135B"/>
    <w:rsid w:val="4A632C19"/>
    <w:rsid w:val="4B8438B0"/>
    <w:rsid w:val="4C20693C"/>
    <w:rsid w:val="4FF736F9"/>
    <w:rsid w:val="52A000E0"/>
    <w:rsid w:val="5312232D"/>
    <w:rsid w:val="54B35B04"/>
    <w:rsid w:val="54BE2A37"/>
    <w:rsid w:val="54D71932"/>
    <w:rsid w:val="56E43033"/>
    <w:rsid w:val="594D20B3"/>
    <w:rsid w:val="59561BC4"/>
    <w:rsid w:val="5AFB33CC"/>
    <w:rsid w:val="5B2A5B7F"/>
    <w:rsid w:val="5C5A6E69"/>
    <w:rsid w:val="5E802B0B"/>
    <w:rsid w:val="5EF06B4D"/>
    <w:rsid w:val="5F2E77DD"/>
    <w:rsid w:val="61C7529F"/>
    <w:rsid w:val="61E808FB"/>
    <w:rsid w:val="62426214"/>
    <w:rsid w:val="62B72874"/>
    <w:rsid w:val="62C42609"/>
    <w:rsid w:val="64E067F3"/>
    <w:rsid w:val="65702E68"/>
    <w:rsid w:val="668F317B"/>
    <w:rsid w:val="669C37DA"/>
    <w:rsid w:val="66FA54A5"/>
    <w:rsid w:val="68127FCC"/>
    <w:rsid w:val="69EF6442"/>
    <w:rsid w:val="6A2E2978"/>
    <w:rsid w:val="6A5D0C77"/>
    <w:rsid w:val="6BEF16CA"/>
    <w:rsid w:val="6CC40C5B"/>
    <w:rsid w:val="6E847BD8"/>
    <w:rsid w:val="719F7430"/>
    <w:rsid w:val="73054BA0"/>
    <w:rsid w:val="73710221"/>
    <w:rsid w:val="761708DB"/>
    <w:rsid w:val="76975CF3"/>
    <w:rsid w:val="77F64303"/>
    <w:rsid w:val="790A525C"/>
    <w:rsid w:val="796B1DF3"/>
    <w:rsid w:val="79877172"/>
    <w:rsid w:val="7A6452D1"/>
    <w:rsid w:val="7A8F0FB8"/>
    <w:rsid w:val="7BEF4AE7"/>
    <w:rsid w:val="7C4F01EA"/>
    <w:rsid w:val="7C987B48"/>
    <w:rsid w:val="7D9D2544"/>
    <w:rsid w:val="7E2030DE"/>
    <w:rsid w:val="7E9FDBDB"/>
    <w:rsid w:val="7F092C9C"/>
    <w:rsid w:val="7F151766"/>
    <w:rsid w:val="7F9B61E0"/>
    <w:rsid w:val="EE5F7D7A"/>
    <w:rsid w:val="FBDDED75"/>
    <w:rsid w:val="FFFF6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1214</Words>
  <Characters>2623</Characters>
  <Lines>0</Lines>
  <Paragraphs>0</Paragraphs>
  <TotalTime>7</TotalTime>
  <ScaleCrop>false</ScaleCrop>
  <LinksUpToDate>false</LinksUpToDate>
  <CharactersWithSpaces>2960</CharactersWithSpaces>
  <Application>WPS Office_11.1.0.12375_F1E327BC-269C-435d-A152-05C5408002CA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2021-02-20T15:57:00Z</dcterms:created>
  <dc:creator>TOM</dc:creator>
  <cp:lastModifiedBy>w660y</cp:lastModifiedBy>
  <dcterms:modified xsi:type="dcterms:W3CDTF">2024-12-12T14:27:29Z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2052-11.1.0.12375</vt:lpwstr>
  </property>
  <property fmtid="{D5CDD505-2E9C-101B-9397-08002B2CF9AE}" pid="3" name="ICV">
    <vt:lpwstr>8D7A0E21388247E8ADDA3F5AAE4D2D0F_13</vt:lpwstr>
  </property>
</Properties>
</file>