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5C" w:rsidRDefault="00C5625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Figure List</w:t>
      </w:r>
    </w:p>
    <w:p w:rsidR="00C5625C" w:rsidRDefault="00C5625C" w:rsidP="00C5625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PM2.5 concentration map</w:t>
      </w:r>
    </w:p>
    <w:p w:rsidR="00C5625C" w:rsidRDefault="00C5625C" w:rsidP="00C5625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PM2.5 monitor map</w:t>
      </w:r>
    </w:p>
    <w:p w:rsidR="00C5625C" w:rsidRPr="00C5625C" w:rsidRDefault="00C5625C" w:rsidP="00C5625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Figure 3 – convert current one to boxplots</w:t>
      </w:r>
    </w:p>
    <w:p w:rsidR="003F249F" w:rsidRDefault="00C5625C">
      <w:pPr>
        <w:rPr>
          <w:b/>
          <w:bCs/>
          <w:u w:val="single"/>
          <w:lang w:val="en-US"/>
        </w:rPr>
      </w:pPr>
      <w:r w:rsidRPr="00C5625C">
        <w:rPr>
          <w:b/>
          <w:bCs/>
          <w:u w:val="single"/>
          <w:lang w:val="en-US"/>
        </w:rPr>
        <w:t>Table List</w:t>
      </w:r>
      <w:r>
        <w:rPr>
          <w:b/>
          <w:bCs/>
          <w:u w:val="single"/>
          <w:lang w:val="en-US"/>
        </w:rPr>
        <w:t xml:space="preserve"> for Paper</w:t>
      </w:r>
    </w:p>
    <w:p w:rsidR="00C5625C" w:rsidRDefault="00C5625C" w:rsidP="00C5625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Table 1. Average air pollution levels for each group by urbanicity </w:t>
      </w:r>
    </w:p>
    <w:p w:rsidR="00C5625C" w:rsidRDefault="00C5625C" w:rsidP="00C5625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Table 2.  Average air pollution exposure levels and racial isolation overall and by region</w:t>
      </w:r>
      <w:r>
        <w:rPr>
          <w:b/>
          <w:bCs/>
          <w:u w:val="single"/>
          <w:lang w:val="en-US"/>
        </w:rPr>
        <w:br/>
      </w:r>
      <w:bookmarkStart w:id="0" w:name="_GoBack"/>
      <w:r>
        <w:rPr>
          <w:noProof/>
        </w:rPr>
        <w:drawing>
          <wp:inline distT="0" distB="0" distL="0" distR="0" wp14:anchorId="0989EFBE" wp14:editId="2C18DF14">
            <wp:extent cx="38004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25C" w:rsidRPr="00C5625C" w:rsidRDefault="00C5625C" w:rsidP="00C5625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C5625C">
        <w:rPr>
          <w:b/>
          <w:bCs/>
          <w:u w:val="single"/>
          <w:lang w:val="en-US"/>
        </w:rPr>
        <w:t xml:space="preserve">Average </w:t>
      </w:r>
      <w:proofErr w:type="spellStart"/>
      <w:r w:rsidRPr="00C5625C">
        <w:rPr>
          <w:b/>
          <w:bCs/>
          <w:u w:val="single"/>
          <w:lang w:val="en-US"/>
        </w:rPr>
        <w:t>downscaler</w:t>
      </w:r>
      <w:proofErr w:type="spellEnd"/>
      <w:r w:rsidRPr="00C5625C">
        <w:rPr>
          <w:b/>
          <w:bCs/>
          <w:u w:val="single"/>
          <w:lang w:val="en-US"/>
        </w:rPr>
        <w:t>-derived air pollution levels for each population group by RI</w:t>
      </w:r>
    </w:p>
    <w:p w:rsidR="00C5625C" w:rsidRDefault="00C5625C">
      <w:pPr>
        <w:rPr>
          <w:b/>
          <w:bCs/>
          <w:u w:val="single"/>
          <w:lang w:val="en-US"/>
        </w:rPr>
      </w:pPr>
    </w:p>
    <w:p w:rsidR="00C5625C" w:rsidRPr="00C5625C" w:rsidRDefault="00C5625C">
      <w:pPr>
        <w:rPr>
          <w:b/>
          <w:bCs/>
          <w:u w:val="single"/>
          <w:lang w:val="en-US"/>
        </w:rPr>
      </w:pPr>
    </w:p>
    <w:sectPr w:rsidR="00C5625C" w:rsidRPr="00C56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07033"/>
    <w:multiLevelType w:val="hybridMultilevel"/>
    <w:tmpl w:val="2E54B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C2705"/>
    <w:multiLevelType w:val="hybridMultilevel"/>
    <w:tmpl w:val="5754B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5C"/>
    <w:rsid w:val="001D30FC"/>
    <w:rsid w:val="003F249F"/>
    <w:rsid w:val="00586AAF"/>
    <w:rsid w:val="00C5625C"/>
    <w:rsid w:val="00FA7729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A08F"/>
  <w15:chartTrackingRefBased/>
  <w15:docId w15:val="{60EBE49F-BD52-4B0D-B221-C2BF8284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2</cp:revision>
  <dcterms:created xsi:type="dcterms:W3CDTF">2019-10-04T21:01:00Z</dcterms:created>
  <dcterms:modified xsi:type="dcterms:W3CDTF">2019-10-09T07:11:00Z</dcterms:modified>
</cp:coreProperties>
</file>