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6834"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Title:</w:t>
      </w:r>
    </w:p>
    <w:p w14:paraId="2C686CBB" w14:textId="77777777" w:rsidR="00C8264F" w:rsidRPr="004549A1" w:rsidRDefault="00443802" w:rsidP="00C8264F">
      <w:pPr>
        <w:spacing w:line="480" w:lineRule="auto"/>
        <w:rPr>
          <w:rFonts w:ascii="Times New Roman" w:hAnsi="Times New Roman" w:cs="Times New Roman"/>
          <w:sz w:val="24"/>
          <w:szCs w:val="24"/>
          <w:lang w:val="en-US"/>
        </w:rPr>
      </w:pPr>
      <w:commentRangeStart w:id="0"/>
      <w:r w:rsidRPr="004549A1">
        <w:rPr>
          <w:rFonts w:ascii="Times New Roman" w:hAnsi="Times New Roman" w:cs="Times New Roman"/>
          <w:sz w:val="24"/>
          <w:szCs w:val="24"/>
          <w:lang w:val="en-US"/>
        </w:rPr>
        <w:t xml:space="preserve">Racial Residential </w:t>
      </w:r>
      <w:r w:rsidR="00C8264F" w:rsidRPr="004549A1">
        <w:rPr>
          <w:rFonts w:ascii="Times New Roman" w:hAnsi="Times New Roman" w:cs="Times New Roman"/>
          <w:sz w:val="24"/>
          <w:szCs w:val="24"/>
          <w:lang w:val="en-US"/>
        </w:rPr>
        <w:t>Segregation and Airborne Fine Particulate Matter Components in the United States</w:t>
      </w:r>
      <w:commentRangeEnd w:id="0"/>
      <w:r w:rsidR="009747C5" w:rsidRPr="004549A1">
        <w:rPr>
          <w:rStyle w:val="CommentReference"/>
          <w:rFonts w:ascii="Times New Roman" w:hAnsi="Times New Roman" w:cs="Times New Roman"/>
        </w:rPr>
        <w:commentReference w:id="0"/>
      </w:r>
    </w:p>
    <w:p w14:paraId="3D20139B"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Authors:</w:t>
      </w:r>
    </w:p>
    <w:p w14:paraId="129CFAB3" w14:textId="664B0C7D" w:rsidR="00C66525" w:rsidRDefault="00C66525" w:rsidP="00C8264F">
      <w:pPr>
        <w:spacing w:line="480" w:lineRule="auto"/>
        <w:rPr>
          <w:rFonts w:ascii="Times New Roman" w:hAnsi="Times New Roman" w:cs="Times New Roman"/>
          <w:sz w:val="24"/>
          <w:szCs w:val="24"/>
          <w:lang w:val="en-US"/>
        </w:rPr>
      </w:pPr>
      <w:r w:rsidRPr="001F2B47">
        <w:rPr>
          <w:rFonts w:ascii="Times New Roman" w:hAnsi="Times New Roman" w:cs="Times New Roman"/>
          <w:sz w:val="24"/>
          <w:szCs w:val="24"/>
          <w:lang w:val="en-US"/>
        </w:rPr>
        <w:t>Katherine Rose Wolf</w:t>
      </w:r>
      <w:r w:rsidRPr="001F2B47">
        <w:rPr>
          <w:rFonts w:ascii="Times New Roman" w:hAnsi="Times New Roman" w:cs="Times New Roman"/>
          <w:sz w:val="24"/>
          <w:szCs w:val="24"/>
          <w:vertAlign w:val="superscript"/>
          <w:lang w:val="en-US"/>
        </w:rPr>
        <w:t>1</w:t>
      </w:r>
      <w:r w:rsidRPr="001F2B47">
        <w:rPr>
          <w:rFonts w:ascii="Times New Roman" w:hAnsi="Times New Roman" w:cs="Times New Roman"/>
          <w:sz w:val="24"/>
          <w:szCs w:val="24"/>
          <w:lang w:val="en-US"/>
        </w:rPr>
        <w:t>,</w:t>
      </w:r>
      <w:r w:rsidR="00B35FBC" w:rsidRPr="001F2B47">
        <w:rPr>
          <w:rFonts w:ascii="Times New Roman" w:hAnsi="Times New Roman" w:cs="Times New Roman"/>
          <w:sz w:val="24"/>
          <w:szCs w:val="24"/>
          <w:lang w:val="en-US"/>
        </w:rPr>
        <w:t xml:space="preserve"> </w:t>
      </w:r>
      <w:r w:rsidR="00EF283F">
        <w:rPr>
          <w:rFonts w:ascii="Times New Roman" w:hAnsi="Times New Roman" w:cs="Times New Roman"/>
          <w:sz w:val="24"/>
          <w:szCs w:val="24"/>
          <w:lang w:val="en-US"/>
        </w:rPr>
        <w:t>Rachel Morello-Frosch</w:t>
      </w:r>
      <w:r w:rsidR="00EF283F">
        <w:rPr>
          <w:rFonts w:ascii="Times New Roman" w:hAnsi="Times New Roman" w:cs="Times New Roman"/>
          <w:sz w:val="24"/>
          <w:szCs w:val="24"/>
          <w:vertAlign w:val="superscript"/>
          <w:lang w:val="en-US"/>
        </w:rPr>
        <w:t>1,2</w:t>
      </w:r>
      <w:r w:rsidR="00EF283F">
        <w:rPr>
          <w:rFonts w:ascii="Times New Roman" w:hAnsi="Times New Roman" w:cs="Times New Roman"/>
          <w:sz w:val="24"/>
          <w:szCs w:val="24"/>
          <w:lang w:val="en-US"/>
        </w:rPr>
        <w:t xml:space="preserve">, </w:t>
      </w:r>
      <w:r w:rsidR="00B35FBC" w:rsidRPr="001F2B47">
        <w:rPr>
          <w:rFonts w:ascii="Times New Roman" w:hAnsi="Times New Roman" w:cs="Times New Roman"/>
          <w:sz w:val="24"/>
          <w:szCs w:val="24"/>
          <w:lang w:val="en-US"/>
        </w:rPr>
        <w:t>Chen Chen</w:t>
      </w:r>
      <w:r w:rsidR="00AA32D3">
        <w:rPr>
          <w:rFonts w:ascii="Times New Roman" w:hAnsi="Times New Roman" w:cs="Times New Roman"/>
          <w:sz w:val="24"/>
          <w:szCs w:val="24"/>
          <w:vertAlign w:val="superscript"/>
          <w:lang w:val="en-US"/>
        </w:rPr>
        <w:t>3</w:t>
      </w:r>
      <w:r w:rsidR="00EF283F">
        <w:rPr>
          <w:rFonts w:ascii="Times New Roman" w:hAnsi="Times New Roman" w:cs="Times New Roman"/>
          <w:sz w:val="24"/>
          <w:szCs w:val="24"/>
          <w:lang w:val="en-US"/>
        </w:rPr>
        <w:t xml:space="preserve">, </w:t>
      </w:r>
      <w:r w:rsidR="00B35FBC" w:rsidRPr="001F2B47">
        <w:rPr>
          <w:rFonts w:ascii="Times New Roman" w:hAnsi="Times New Roman" w:cs="Times New Roman"/>
          <w:sz w:val="24"/>
          <w:szCs w:val="24"/>
          <w:lang w:val="en-US"/>
        </w:rPr>
        <w:t>Jiyoung Son</w:t>
      </w:r>
      <w:r w:rsidR="00AA32D3">
        <w:rPr>
          <w:rFonts w:ascii="Times New Roman" w:hAnsi="Times New Roman" w:cs="Times New Roman"/>
          <w:sz w:val="24"/>
          <w:szCs w:val="24"/>
          <w:vertAlign w:val="superscript"/>
          <w:lang w:val="en-US"/>
        </w:rPr>
        <w:t>3</w:t>
      </w:r>
      <w:r w:rsidR="00B35FBC" w:rsidRPr="001F2B47">
        <w:rPr>
          <w:rFonts w:ascii="Times New Roman" w:hAnsi="Times New Roman" w:cs="Times New Roman"/>
          <w:sz w:val="24"/>
          <w:szCs w:val="24"/>
          <w:lang w:val="en-US"/>
        </w:rPr>
        <w:t xml:space="preserve">, </w:t>
      </w:r>
      <w:r w:rsidRPr="001F2B47">
        <w:rPr>
          <w:rFonts w:ascii="Times New Roman" w:hAnsi="Times New Roman" w:cs="Times New Roman"/>
          <w:sz w:val="24"/>
          <w:szCs w:val="24"/>
          <w:lang w:val="en-US"/>
        </w:rPr>
        <w:t>Nicole C. Deziel</w:t>
      </w:r>
      <w:r w:rsidR="00EF283F">
        <w:rPr>
          <w:rFonts w:ascii="Times New Roman" w:hAnsi="Times New Roman" w:cs="Times New Roman"/>
          <w:sz w:val="24"/>
          <w:szCs w:val="24"/>
          <w:vertAlign w:val="superscript"/>
          <w:lang w:val="en-US"/>
        </w:rPr>
        <w:t>4</w:t>
      </w:r>
      <w:r w:rsidRPr="001F2B47">
        <w:rPr>
          <w:rFonts w:ascii="Times New Roman" w:hAnsi="Times New Roman" w:cs="Times New Roman"/>
          <w:sz w:val="24"/>
          <w:szCs w:val="24"/>
          <w:lang w:val="en-US"/>
        </w:rPr>
        <w:t>, Rebecca Anthopolos</w:t>
      </w:r>
      <w:r w:rsidR="00EF283F">
        <w:rPr>
          <w:rFonts w:ascii="Times New Roman" w:hAnsi="Times New Roman" w:cs="Times New Roman"/>
          <w:sz w:val="24"/>
          <w:szCs w:val="24"/>
          <w:vertAlign w:val="superscript"/>
          <w:lang w:val="en-US"/>
        </w:rPr>
        <w:t>5</w:t>
      </w:r>
      <w:r w:rsidR="00C8264F" w:rsidRPr="001F2B47">
        <w:rPr>
          <w:rFonts w:ascii="Times New Roman" w:hAnsi="Times New Roman" w:cs="Times New Roman"/>
          <w:sz w:val="24"/>
          <w:szCs w:val="24"/>
          <w:lang w:val="en-US"/>
        </w:rPr>
        <w:t xml:space="preserve">, Marie </w:t>
      </w:r>
      <w:r w:rsidRPr="001F2B47">
        <w:rPr>
          <w:rFonts w:ascii="Times New Roman" w:hAnsi="Times New Roman" w:cs="Times New Roman"/>
          <w:sz w:val="24"/>
          <w:szCs w:val="24"/>
          <w:lang w:val="en-US"/>
        </w:rPr>
        <w:t>Lynn Miranda</w:t>
      </w:r>
      <w:r w:rsidR="00EF283F">
        <w:rPr>
          <w:rFonts w:ascii="Times New Roman" w:hAnsi="Times New Roman" w:cs="Times New Roman"/>
          <w:sz w:val="24"/>
          <w:szCs w:val="24"/>
          <w:vertAlign w:val="superscript"/>
          <w:lang w:val="en-US"/>
        </w:rPr>
        <w:t>5</w:t>
      </w:r>
      <w:r w:rsidRPr="001F2B47">
        <w:rPr>
          <w:rFonts w:ascii="Times New Roman" w:hAnsi="Times New Roman" w:cs="Times New Roman"/>
          <w:sz w:val="24"/>
          <w:szCs w:val="24"/>
          <w:lang w:val="en-US"/>
        </w:rPr>
        <w:t>, Mercedes A. Bravo</w:t>
      </w:r>
      <w:r w:rsidR="00EF283F">
        <w:rPr>
          <w:rFonts w:ascii="Times New Roman" w:hAnsi="Times New Roman" w:cs="Times New Roman"/>
          <w:sz w:val="24"/>
          <w:szCs w:val="24"/>
          <w:vertAlign w:val="superscript"/>
          <w:lang w:val="en-US"/>
        </w:rPr>
        <w:t>5</w:t>
      </w:r>
      <w:r w:rsidRPr="001F2B47">
        <w:rPr>
          <w:rFonts w:ascii="Times New Roman" w:hAnsi="Times New Roman" w:cs="Times New Roman"/>
          <w:sz w:val="24"/>
          <w:szCs w:val="24"/>
          <w:lang w:val="en-US"/>
        </w:rPr>
        <w:t>, and Michelle L. Bell</w:t>
      </w:r>
      <w:r w:rsidR="00EF283F">
        <w:rPr>
          <w:rFonts w:ascii="Times New Roman" w:hAnsi="Times New Roman" w:cs="Times New Roman"/>
          <w:sz w:val="24"/>
          <w:szCs w:val="24"/>
          <w:vertAlign w:val="superscript"/>
          <w:lang w:val="en-US"/>
        </w:rPr>
        <w:t>3</w:t>
      </w:r>
    </w:p>
    <w:p w14:paraId="4D27A73E" w14:textId="68BB9BC7" w:rsidR="00EF283F" w:rsidRDefault="00922EAC" w:rsidP="00C8264F">
      <w:pPr>
        <w:spacing w:line="480" w:lineRule="auto"/>
        <w:rPr>
          <w:rFonts w:ascii="Times New Roman" w:hAnsi="Times New Roman" w:cs="Times New Roman"/>
          <w:sz w:val="24"/>
          <w:szCs w:val="24"/>
          <w:lang w:val="en-US"/>
        </w:rPr>
      </w:pPr>
      <w:r w:rsidRPr="00EF283F">
        <w:rPr>
          <w:rFonts w:ascii="Times New Roman" w:hAnsi="Times New Roman" w:cs="Times New Roman"/>
          <w:sz w:val="24"/>
          <w:szCs w:val="24"/>
          <w:vertAlign w:val="superscript"/>
          <w:lang w:val="en-US"/>
        </w:rPr>
        <w:t>1</w:t>
      </w:r>
      <w:r w:rsidR="00EF283F" w:rsidRPr="00EF283F">
        <w:rPr>
          <w:rFonts w:ascii="Times New Roman" w:hAnsi="Times New Roman" w:cs="Times New Roman"/>
          <w:sz w:val="24"/>
          <w:szCs w:val="24"/>
          <w:lang w:val="en-US"/>
        </w:rPr>
        <w:t>College of Natural Resources</w:t>
      </w:r>
      <w:r w:rsidR="00EF283F">
        <w:rPr>
          <w:rFonts w:ascii="Times New Roman" w:hAnsi="Times New Roman" w:cs="Times New Roman"/>
          <w:sz w:val="24"/>
          <w:szCs w:val="24"/>
          <w:lang w:val="en-US"/>
        </w:rPr>
        <w:t>,</w:t>
      </w:r>
      <w:r w:rsidR="00EF283F" w:rsidRPr="00EF283F">
        <w:rPr>
          <w:rFonts w:ascii="Times New Roman" w:hAnsi="Times New Roman" w:cs="Times New Roman"/>
          <w:sz w:val="24"/>
          <w:szCs w:val="24"/>
          <w:lang w:val="en-US"/>
        </w:rPr>
        <w:t xml:space="preserve"> Department of Environmental Science, Policy, </w:t>
      </w:r>
      <w:r w:rsidR="00EF283F">
        <w:rPr>
          <w:rFonts w:ascii="Times New Roman" w:hAnsi="Times New Roman" w:cs="Times New Roman"/>
          <w:sz w:val="24"/>
          <w:szCs w:val="24"/>
          <w:lang w:val="en-US"/>
        </w:rPr>
        <w:t>and</w:t>
      </w:r>
      <w:r w:rsidR="00EF283F" w:rsidRPr="00EF283F">
        <w:rPr>
          <w:rFonts w:ascii="Times New Roman" w:hAnsi="Times New Roman" w:cs="Times New Roman"/>
          <w:sz w:val="24"/>
          <w:szCs w:val="24"/>
          <w:lang w:val="en-US"/>
        </w:rPr>
        <w:t xml:space="preserve"> Management, University of California, Berkeley, USA</w:t>
      </w:r>
    </w:p>
    <w:p w14:paraId="2CDA0C41" w14:textId="399DBD3C" w:rsidR="00EF283F" w:rsidRDefault="00EF283F" w:rsidP="00C8264F">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Pr="00EF283F">
        <w:rPr>
          <w:rFonts w:ascii="Times New Roman" w:hAnsi="Times New Roman" w:cs="Times New Roman"/>
          <w:sz w:val="24"/>
          <w:szCs w:val="24"/>
          <w:lang w:val="en-US"/>
        </w:rPr>
        <w:t>Division of Community Health Sciences, School of Public Health, University of California, Berkeley, USA</w:t>
      </w:r>
    </w:p>
    <w:p w14:paraId="2B4A7341" w14:textId="0198B80F" w:rsidR="00C66525" w:rsidRPr="004549A1" w:rsidRDefault="00EF283F" w:rsidP="00C8264F">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3</w:t>
      </w:r>
      <w:r w:rsidR="00C66525" w:rsidRPr="004549A1">
        <w:rPr>
          <w:rFonts w:ascii="Times New Roman" w:hAnsi="Times New Roman" w:cs="Times New Roman"/>
          <w:sz w:val="24"/>
          <w:szCs w:val="24"/>
          <w:lang w:val="en-US"/>
        </w:rPr>
        <w:t xml:space="preserve">Yale School of Forestry and Environmental Studies, New Haven, Connecticut, </w:t>
      </w:r>
      <w:r w:rsidR="006D0FD5">
        <w:rPr>
          <w:rFonts w:ascii="Times New Roman" w:hAnsi="Times New Roman" w:cs="Times New Roman"/>
          <w:sz w:val="24"/>
          <w:szCs w:val="24"/>
          <w:lang w:val="en-US"/>
        </w:rPr>
        <w:t>US</w:t>
      </w:r>
      <w:r w:rsidR="00C66525" w:rsidRPr="004549A1">
        <w:rPr>
          <w:rFonts w:ascii="Times New Roman" w:hAnsi="Times New Roman" w:cs="Times New Roman"/>
          <w:sz w:val="24"/>
          <w:szCs w:val="24"/>
          <w:lang w:val="en-US"/>
        </w:rPr>
        <w:t>A</w:t>
      </w:r>
    </w:p>
    <w:p w14:paraId="6234505D" w14:textId="25273E0F" w:rsidR="00C66525" w:rsidRPr="004549A1" w:rsidRDefault="00EF283F" w:rsidP="00C8264F">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4</w:t>
      </w:r>
      <w:r w:rsidR="00C66525" w:rsidRPr="004549A1">
        <w:rPr>
          <w:rFonts w:ascii="Times New Roman" w:hAnsi="Times New Roman" w:cs="Times New Roman"/>
          <w:sz w:val="24"/>
          <w:szCs w:val="24"/>
          <w:lang w:val="en-US"/>
        </w:rPr>
        <w:t>Department of Environmental Health Science</w:t>
      </w:r>
      <w:r w:rsidR="00C8264F" w:rsidRPr="004549A1">
        <w:rPr>
          <w:rFonts w:ascii="Times New Roman" w:hAnsi="Times New Roman" w:cs="Times New Roman"/>
          <w:sz w:val="24"/>
          <w:szCs w:val="24"/>
          <w:lang w:val="en-US"/>
        </w:rPr>
        <w:t>s</w:t>
      </w:r>
      <w:r w:rsidR="00C66525" w:rsidRPr="004549A1">
        <w:rPr>
          <w:rFonts w:ascii="Times New Roman" w:hAnsi="Times New Roman" w:cs="Times New Roman"/>
          <w:sz w:val="24"/>
          <w:szCs w:val="24"/>
          <w:lang w:val="en-US"/>
        </w:rPr>
        <w:t xml:space="preserve">, Yale School of Public Health, New Haven, Connecticut, </w:t>
      </w:r>
      <w:r w:rsidR="006D0FD5">
        <w:rPr>
          <w:rFonts w:ascii="Times New Roman" w:hAnsi="Times New Roman" w:cs="Times New Roman"/>
          <w:sz w:val="24"/>
          <w:szCs w:val="24"/>
          <w:lang w:val="en-US"/>
        </w:rPr>
        <w:t>US</w:t>
      </w:r>
      <w:r w:rsidR="00C66525" w:rsidRPr="004549A1">
        <w:rPr>
          <w:rFonts w:ascii="Times New Roman" w:hAnsi="Times New Roman" w:cs="Times New Roman"/>
          <w:sz w:val="24"/>
          <w:szCs w:val="24"/>
          <w:lang w:val="en-US"/>
        </w:rPr>
        <w:t>A</w:t>
      </w:r>
    </w:p>
    <w:p w14:paraId="0BFBF221" w14:textId="5B88A5B1" w:rsidR="00C66525" w:rsidRPr="004549A1" w:rsidRDefault="00EF283F" w:rsidP="00C8264F">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5</w:t>
      </w:r>
      <w:r w:rsidR="00C66525" w:rsidRPr="004549A1">
        <w:rPr>
          <w:rFonts w:ascii="Times New Roman" w:hAnsi="Times New Roman" w:cs="Times New Roman"/>
          <w:sz w:val="24"/>
          <w:szCs w:val="24"/>
          <w:lang w:val="en-US"/>
        </w:rPr>
        <w:t xml:space="preserve">Children’s Environmental Health Initiative, Rice University, Houston, TX, </w:t>
      </w:r>
      <w:r w:rsidR="006D0FD5">
        <w:rPr>
          <w:rFonts w:ascii="Times New Roman" w:hAnsi="Times New Roman" w:cs="Times New Roman"/>
          <w:sz w:val="24"/>
          <w:szCs w:val="24"/>
          <w:lang w:val="en-US"/>
        </w:rPr>
        <w:t>US</w:t>
      </w:r>
      <w:r w:rsidR="00C66525" w:rsidRPr="004549A1">
        <w:rPr>
          <w:rFonts w:ascii="Times New Roman" w:hAnsi="Times New Roman" w:cs="Times New Roman"/>
          <w:sz w:val="24"/>
          <w:szCs w:val="24"/>
          <w:lang w:val="en-US"/>
        </w:rPr>
        <w:t xml:space="preserve">A </w:t>
      </w:r>
    </w:p>
    <w:p w14:paraId="5B849682"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Corresponding Author:</w:t>
      </w:r>
    </w:p>
    <w:p w14:paraId="088ECDC0" w14:textId="77777777" w:rsidR="00443802" w:rsidRPr="004549A1" w:rsidRDefault="00C66525"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Michelle L. Bell, Yale School of Forestry and Environmental Studies, 195 Prospect Street, New Haven,</w:t>
      </w:r>
      <w:r w:rsidR="00443802" w:rsidRPr="004549A1">
        <w:rPr>
          <w:rFonts w:ascii="Times New Roman" w:hAnsi="Times New Roman" w:cs="Times New Roman"/>
          <w:sz w:val="24"/>
          <w:szCs w:val="24"/>
          <w:lang w:val="en-US"/>
        </w:rPr>
        <w:t xml:space="preserve"> CT 06511</w:t>
      </w:r>
    </w:p>
    <w:p w14:paraId="6977EE07" w14:textId="77777777" w:rsidR="00443802" w:rsidRPr="004549A1" w:rsidRDefault="00443802"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Phone:  </w:t>
      </w:r>
      <w:r w:rsidR="00C8264F" w:rsidRPr="004549A1">
        <w:rPr>
          <w:rFonts w:ascii="Times New Roman" w:hAnsi="Times New Roman" w:cs="Times New Roman"/>
          <w:sz w:val="24"/>
          <w:szCs w:val="24"/>
          <w:lang w:val="en-US"/>
        </w:rPr>
        <w:t>203-432-9869</w:t>
      </w:r>
    </w:p>
    <w:p w14:paraId="38F373FC" w14:textId="77777777" w:rsidR="00C66525" w:rsidRPr="004549A1" w:rsidRDefault="00443802"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Email:  </w:t>
      </w:r>
      <w:r w:rsidR="00C8264F" w:rsidRPr="004549A1">
        <w:rPr>
          <w:rFonts w:ascii="Times New Roman" w:hAnsi="Times New Roman" w:cs="Times New Roman"/>
          <w:sz w:val="24"/>
          <w:szCs w:val="24"/>
          <w:lang w:val="en-US"/>
        </w:rPr>
        <w:t>michelle.bell</w:t>
      </w:r>
      <w:r w:rsidR="00C66525" w:rsidRPr="004549A1">
        <w:rPr>
          <w:rFonts w:ascii="Times New Roman" w:hAnsi="Times New Roman" w:cs="Times New Roman"/>
          <w:sz w:val="24"/>
          <w:szCs w:val="24"/>
          <w:lang w:val="en-US"/>
        </w:rPr>
        <w:t>@yale.edu.</w:t>
      </w:r>
    </w:p>
    <w:p w14:paraId="6EB56489" w14:textId="77777777" w:rsidR="00C66525" w:rsidRPr="004549A1" w:rsidRDefault="00C66525" w:rsidP="00C8264F">
      <w:pPr>
        <w:spacing w:line="480" w:lineRule="auto"/>
        <w:rPr>
          <w:rFonts w:ascii="Times New Roman" w:hAnsi="Times New Roman" w:cs="Times New Roman"/>
          <w:b/>
          <w:sz w:val="24"/>
          <w:szCs w:val="24"/>
          <w:lang w:val="en-US"/>
        </w:rPr>
      </w:pPr>
      <w:commentRangeStart w:id="1"/>
      <w:r w:rsidRPr="004549A1">
        <w:rPr>
          <w:rFonts w:ascii="Times New Roman" w:hAnsi="Times New Roman" w:cs="Times New Roman"/>
          <w:b/>
          <w:sz w:val="24"/>
          <w:szCs w:val="24"/>
          <w:lang w:val="en-US"/>
        </w:rPr>
        <w:t xml:space="preserve">Running Title: </w:t>
      </w:r>
      <w:commentRangeEnd w:id="1"/>
      <w:r w:rsidR="006B2D76" w:rsidRPr="004549A1">
        <w:rPr>
          <w:rStyle w:val="CommentReference"/>
          <w:rFonts w:ascii="Times New Roman" w:hAnsi="Times New Roman" w:cs="Times New Roman"/>
        </w:rPr>
        <w:commentReference w:id="1"/>
      </w:r>
    </w:p>
    <w:p w14:paraId="3FDEBB61" w14:textId="77777777" w:rsidR="00C66525" w:rsidRPr="004549A1" w:rsidRDefault="00443802"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Segregation and fine particulate matter components</w:t>
      </w:r>
    </w:p>
    <w:p w14:paraId="5EC74962"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lastRenderedPageBreak/>
        <w:t xml:space="preserve">Acknowledgments: </w:t>
      </w:r>
    </w:p>
    <w:p w14:paraId="1E5729F1" w14:textId="62A5B67A" w:rsidR="00C66525" w:rsidRPr="004549A1" w:rsidRDefault="006E5A35" w:rsidP="00FF259B">
      <w:pPr>
        <w:spacing w:line="480" w:lineRule="auto"/>
        <w:rPr>
          <w:rFonts w:ascii="Times New Roman" w:hAnsi="Times New Roman" w:cs="Times New Roman"/>
          <w:sz w:val="24"/>
          <w:szCs w:val="24"/>
          <w:lang w:val="en-US"/>
        </w:rPr>
      </w:pPr>
      <w:commentRangeStart w:id="2"/>
      <w:r w:rsidRPr="004549A1">
        <w:rPr>
          <w:rFonts w:ascii="Times New Roman" w:hAnsi="Times New Roman" w:cs="Times New Roman"/>
          <w:sz w:val="24"/>
          <w:szCs w:val="24"/>
          <w:lang w:val="en-US"/>
        </w:rPr>
        <w:t xml:space="preserve">This research was supported by grants from the Hixon Center for Urban Ecology, the Yale Institute for Biospheric Studies, and the </w:t>
      </w:r>
      <w:proofErr w:type="spellStart"/>
      <w:r w:rsidRPr="004549A1">
        <w:rPr>
          <w:rFonts w:ascii="Times New Roman" w:hAnsi="Times New Roman" w:cs="Times New Roman"/>
          <w:sz w:val="24"/>
          <w:szCs w:val="24"/>
          <w:lang w:val="en-US"/>
        </w:rPr>
        <w:t>Jubitz</w:t>
      </w:r>
      <w:proofErr w:type="spellEnd"/>
      <w:r w:rsidRPr="004549A1">
        <w:rPr>
          <w:rFonts w:ascii="Times New Roman" w:hAnsi="Times New Roman" w:cs="Times New Roman"/>
          <w:sz w:val="24"/>
          <w:szCs w:val="24"/>
          <w:lang w:val="en-US"/>
        </w:rPr>
        <w:t xml:space="preserve"> Family Endowmen</w:t>
      </w:r>
      <w:r w:rsidR="00FF259B" w:rsidRPr="004549A1">
        <w:rPr>
          <w:rFonts w:ascii="Times New Roman" w:hAnsi="Times New Roman" w:cs="Times New Roman"/>
          <w:sz w:val="24"/>
          <w:szCs w:val="24"/>
          <w:lang w:val="en-US"/>
        </w:rPr>
        <w:t>t for Research Internships Fund.</w:t>
      </w:r>
      <w:commentRangeEnd w:id="2"/>
      <w:r w:rsidR="00202A73" w:rsidRPr="004549A1">
        <w:rPr>
          <w:rStyle w:val="CommentReference"/>
          <w:rFonts w:ascii="Times New Roman" w:hAnsi="Times New Roman" w:cs="Times New Roman"/>
        </w:rPr>
        <w:commentReference w:id="2"/>
      </w:r>
      <w:r w:rsidR="005E01B8" w:rsidRPr="004549A1">
        <w:rPr>
          <w:rFonts w:ascii="Times New Roman" w:hAnsi="Times New Roman" w:cs="Times New Roman"/>
          <w:sz w:val="24"/>
          <w:szCs w:val="24"/>
          <w:lang w:val="en-US"/>
        </w:rPr>
        <w:t xml:space="preserve">  This paper was developed under Assistance Agreement No. RD835871 awarded by the United States Environmental Protection Agency (EPA) to Yale University. It has not been formally reviewed by EPA. The views expressed in this document are solely those of the SEARCH Center and do not necessarily reflect those of the Agency. EPA does not endorse any products or commercial services mentioned in this publication.</w:t>
      </w:r>
    </w:p>
    <w:p w14:paraId="10F0C743" w14:textId="77777777" w:rsidR="00C66525" w:rsidRPr="004549A1" w:rsidRDefault="00C66525" w:rsidP="00C8264F">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t xml:space="preserve">Competing Financial Interests:  </w:t>
      </w:r>
    </w:p>
    <w:p w14:paraId="00191E79" w14:textId="77777777" w:rsidR="003F249F" w:rsidRPr="004549A1" w:rsidRDefault="00C66525"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The authors declare they have no actual or potential competing financial interests.  </w:t>
      </w:r>
    </w:p>
    <w:p w14:paraId="0B6B5061" w14:textId="77777777" w:rsidR="00C8264F" w:rsidRPr="004549A1" w:rsidRDefault="00C8264F" w:rsidP="00C8264F">
      <w:pPr>
        <w:spacing w:line="480" w:lineRule="auto"/>
        <w:rPr>
          <w:rFonts w:ascii="Times New Roman" w:hAnsi="Times New Roman" w:cs="Times New Roman"/>
          <w:sz w:val="24"/>
          <w:szCs w:val="24"/>
          <w:lang w:val="en-US"/>
        </w:rPr>
      </w:pPr>
    </w:p>
    <w:p w14:paraId="2EF747EC" w14:textId="77777777" w:rsidR="00C8264F" w:rsidRPr="004549A1" w:rsidRDefault="00C8264F" w:rsidP="00C8264F">
      <w:p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br w:type="page"/>
      </w:r>
    </w:p>
    <w:p w14:paraId="5F8EE26D" w14:textId="77777777" w:rsidR="00C8264F" w:rsidRPr="00975CBA" w:rsidRDefault="00C8264F" w:rsidP="00975CBA">
      <w:pPr>
        <w:spacing w:after="0" w:line="480" w:lineRule="auto"/>
        <w:jc w:val="both"/>
        <w:rPr>
          <w:rFonts w:ascii="Times New Roman" w:hAnsi="Times New Roman" w:cs="Times New Roman"/>
          <w:b/>
          <w:lang w:val="en-US"/>
        </w:rPr>
      </w:pPr>
      <w:commentRangeStart w:id="3"/>
      <w:r w:rsidRPr="00975CBA">
        <w:rPr>
          <w:rFonts w:ascii="Times New Roman" w:hAnsi="Times New Roman" w:cs="Times New Roman"/>
          <w:b/>
          <w:lang w:val="en-US"/>
        </w:rPr>
        <w:lastRenderedPageBreak/>
        <w:t>Abstract</w:t>
      </w:r>
      <w:commentRangeEnd w:id="3"/>
      <w:r w:rsidR="00706A80" w:rsidRPr="00975CBA">
        <w:rPr>
          <w:rStyle w:val="CommentReference"/>
          <w:rFonts w:ascii="Times New Roman" w:hAnsi="Times New Roman" w:cs="Times New Roman"/>
          <w:sz w:val="22"/>
          <w:szCs w:val="22"/>
        </w:rPr>
        <w:commentReference w:id="3"/>
      </w:r>
      <w:r w:rsidRPr="00975CBA">
        <w:rPr>
          <w:rFonts w:ascii="Times New Roman" w:hAnsi="Times New Roman" w:cs="Times New Roman"/>
          <w:b/>
          <w:lang w:val="en-US"/>
        </w:rPr>
        <w:t>:</w:t>
      </w:r>
      <w:r w:rsidRPr="00975CBA">
        <w:rPr>
          <w:rFonts w:ascii="Times New Roman" w:hAnsi="Times New Roman" w:cs="Times New Roman"/>
          <w:lang w:val="en-US"/>
        </w:rPr>
        <w:tab/>
      </w:r>
    </w:p>
    <w:p w14:paraId="60FA94DC" w14:textId="6A6869C3" w:rsidR="00706A80" w:rsidRPr="00975CBA" w:rsidRDefault="00C8264F" w:rsidP="00975CBA">
      <w:pPr>
        <w:spacing w:after="0" w:line="480" w:lineRule="auto"/>
        <w:jc w:val="both"/>
        <w:rPr>
          <w:rFonts w:ascii="Times New Roman" w:hAnsi="Times New Roman" w:cs="Times New Roman"/>
          <w:lang w:val="en-US"/>
        </w:rPr>
      </w:pPr>
      <w:r w:rsidRPr="00975CBA">
        <w:rPr>
          <w:rFonts w:ascii="Times New Roman" w:hAnsi="Times New Roman" w:cs="Times New Roman"/>
          <w:i/>
          <w:lang w:val="en-US"/>
        </w:rPr>
        <w:t>Background:</w:t>
      </w:r>
      <w:r w:rsidRPr="00975CBA">
        <w:rPr>
          <w:rFonts w:ascii="Times New Roman" w:hAnsi="Times New Roman" w:cs="Times New Roman"/>
          <w:lang w:val="en-US"/>
        </w:rPr>
        <w:t xml:space="preserve">  </w:t>
      </w:r>
      <w:r w:rsidR="00706A80" w:rsidRPr="00975CBA">
        <w:rPr>
          <w:rFonts w:ascii="Times New Roman" w:hAnsi="Times New Roman" w:cs="Times New Roman"/>
          <w:lang w:val="en-US"/>
        </w:rPr>
        <w:t>Both exposure to fine particulate matter ≤ 2.5 microns in diameter (PM</w:t>
      </w:r>
      <w:r w:rsidR="00C26DC1" w:rsidRPr="00975CBA">
        <w:rPr>
          <w:rFonts w:ascii="Times New Roman" w:hAnsi="Times New Roman" w:cs="Times New Roman"/>
          <w:vertAlign w:val="subscript"/>
          <w:lang w:val="en-US"/>
        </w:rPr>
        <w:t>2.5</w:t>
      </w:r>
      <w:r w:rsidR="00706A80" w:rsidRPr="00975CBA">
        <w:rPr>
          <w:rFonts w:ascii="Times New Roman" w:hAnsi="Times New Roman" w:cs="Times New Roman"/>
          <w:lang w:val="en-US"/>
        </w:rPr>
        <w:t xml:space="preserve">) and </w:t>
      </w:r>
      <w:r w:rsidR="00E5564A" w:rsidRPr="00975CBA">
        <w:rPr>
          <w:rFonts w:ascii="Times New Roman" w:hAnsi="Times New Roman" w:cs="Times New Roman"/>
          <w:lang w:val="en-US"/>
        </w:rPr>
        <w:t xml:space="preserve">racial </w:t>
      </w:r>
      <w:r w:rsidR="00706A80" w:rsidRPr="00975CBA">
        <w:rPr>
          <w:rFonts w:ascii="Times New Roman" w:hAnsi="Times New Roman" w:cs="Times New Roman"/>
          <w:lang w:val="en-US"/>
        </w:rPr>
        <w:t>residential segregation, the separation of two or more groups into different neighborhoods by race,</w:t>
      </w:r>
      <w:r w:rsidR="00E5564A" w:rsidRPr="00975CBA">
        <w:rPr>
          <w:rFonts w:ascii="Times New Roman" w:hAnsi="Times New Roman" w:cs="Times New Roman"/>
          <w:lang w:val="en-US"/>
        </w:rPr>
        <w:t xml:space="preserve"> of African Americans</w:t>
      </w:r>
      <w:r w:rsidR="00706A80" w:rsidRPr="00975CBA">
        <w:rPr>
          <w:rFonts w:ascii="Times New Roman" w:hAnsi="Times New Roman" w:cs="Times New Roman"/>
          <w:lang w:val="en-US"/>
        </w:rPr>
        <w:t xml:space="preserve"> </w:t>
      </w:r>
      <w:r w:rsidR="0087516D" w:rsidRPr="00975CBA">
        <w:rPr>
          <w:rFonts w:ascii="Times New Roman" w:hAnsi="Times New Roman" w:cs="Times New Roman"/>
          <w:lang w:val="en-US"/>
        </w:rPr>
        <w:t>in the United States (</w:t>
      </w:r>
      <w:r w:rsidR="00901505" w:rsidRPr="00975CBA">
        <w:rPr>
          <w:rFonts w:ascii="Times New Roman" w:hAnsi="Times New Roman" w:cs="Times New Roman"/>
          <w:lang w:val="en-US"/>
        </w:rPr>
        <w:t>US</w:t>
      </w:r>
      <w:r w:rsidR="0087516D" w:rsidRPr="00975CBA">
        <w:rPr>
          <w:rFonts w:ascii="Times New Roman" w:hAnsi="Times New Roman" w:cs="Times New Roman"/>
          <w:lang w:val="en-US"/>
        </w:rPr>
        <w:t xml:space="preserve">) </w:t>
      </w:r>
      <w:r w:rsidR="00706A80" w:rsidRPr="00975CBA">
        <w:rPr>
          <w:rFonts w:ascii="Times New Roman" w:hAnsi="Times New Roman" w:cs="Times New Roman"/>
          <w:lang w:val="en-US"/>
        </w:rPr>
        <w:t>have been associated with</w:t>
      </w:r>
      <w:r w:rsidR="00667FBB" w:rsidRPr="00975CBA">
        <w:rPr>
          <w:rFonts w:ascii="Times New Roman" w:hAnsi="Times New Roman" w:cs="Times New Roman"/>
          <w:lang w:val="en-US"/>
        </w:rPr>
        <w:t xml:space="preserve"> common </w:t>
      </w:r>
      <w:r w:rsidR="00706A80" w:rsidRPr="00975CBA">
        <w:rPr>
          <w:rFonts w:ascii="Times New Roman" w:hAnsi="Times New Roman" w:cs="Times New Roman"/>
          <w:lang w:val="en-US"/>
        </w:rPr>
        <w:t xml:space="preserve">negative </w:t>
      </w:r>
      <w:commentRangeStart w:id="4"/>
      <w:r w:rsidR="00706A80" w:rsidRPr="00975CBA">
        <w:rPr>
          <w:rFonts w:ascii="Times New Roman" w:hAnsi="Times New Roman" w:cs="Times New Roman"/>
          <w:lang w:val="en-US"/>
        </w:rPr>
        <w:t>health outcomes including cardiovascular disease, respiratory disease, lung cancer, low birthweight, preterm birth, and death</w:t>
      </w:r>
      <w:commentRangeEnd w:id="4"/>
      <w:r w:rsidR="00041B1C" w:rsidRPr="00975CBA">
        <w:rPr>
          <w:rStyle w:val="CommentReference"/>
          <w:rFonts w:ascii="Times New Roman" w:hAnsi="Times New Roman" w:cs="Times New Roman"/>
          <w:sz w:val="22"/>
          <w:szCs w:val="22"/>
        </w:rPr>
        <w:commentReference w:id="4"/>
      </w:r>
      <w:r w:rsidR="00706A80" w:rsidRPr="00975CBA">
        <w:rPr>
          <w:rFonts w:ascii="Times New Roman" w:hAnsi="Times New Roman" w:cs="Times New Roman"/>
          <w:lang w:val="en-US"/>
        </w:rPr>
        <w:t xml:space="preserve">.  Evidence is mounting that </w:t>
      </w:r>
      <w:r w:rsidR="00667FBB" w:rsidRPr="00975CBA">
        <w:rPr>
          <w:rFonts w:ascii="Times New Roman" w:hAnsi="Times New Roman" w:cs="Times New Roman"/>
          <w:lang w:val="en-US"/>
        </w:rPr>
        <w:t xml:space="preserve">the toxicity of </w:t>
      </w:r>
      <w:r w:rsidR="00706A80" w:rsidRPr="00975CBA">
        <w:rPr>
          <w:rFonts w:ascii="Times New Roman" w:hAnsi="Times New Roman" w:cs="Times New Roman"/>
          <w:lang w:val="en-US"/>
        </w:rPr>
        <w:t>PM</w:t>
      </w:r>
      <w:r w:rsidR="00C26DC1" w:rsidRPr="00975CBA">
        <w:rPr>
          <w:rFonts w:ascii="Times New Roman" w:hAnsi="Times New Roman" w:cs="Times New Roman"/>
          <w:vertAlign w:val="subscript"/>
          <w:lang w:val="en-US"/>
        </w:rPr>
        <w:t>2.5</w:t>
      </w:r>
      <w:r w:rsidR="00667FBB" w:rsidRPr="00975CBA">
        <w:rPr>
          <w:rFonts w:ascii="Times New Roman" w:hAnsi="Times New Roman" w:cs="Times New Roman"/>
          <w:lang w:val="en-US"/>
        </w:rPr>
        <w:t xml:space="preserve"> varies according to its chemical composition.</w:t>
      </w:r>
    </w:p>
    <w:p w14:paraId="07916A8F" w14:textId="4FD8125E" w:rsidR="00C8264F" w:rsidRPr="00975CBA" w:rsidRDefault="00706A80" w:rsidP="00975CBA">
      <w:pPr>
        <w:spacing w:after="0" w:line="480" w:lineRule="auto"/>
        <w:jc w:val="both"/>
        <w:rPr>
          <w:rFonts w:ascii="Times New Roman" w:hAnsi="Times New Roman" w:cs="Times New Roman"/>
          <w:lang w:val="en-US"/>
        </w:rPr>
      </w:pPr>
      <w:r w:rsidRPr="00975CBA">
        <w:rPr>
          <w:rFonts w:ascii="Times New Roman" w:hAnsi="Times New Roman" w:cs="Times New Roman"/>
          <w:i/>
          <w:lang w:val="en-US"/>
        </w:rPr>
        <w:t>Objectives:</w:t>
      </w:r>
      <w:r w:rsidRPr="00975CBA">
        <w:rPr>
          <w:rFonts w:ascii="Times New Roman" w:hAnsi="Times New Roman" w:cs="Times New Roman"/>
          <w:lang w:val="en-US"/>
        </w:rPr>
        <w:t xml:space="preserve">  </w:t>
      </w:r>
      <w:r w:rsidR="00667FBB" w:rsidRPr="00975CBA">
        <w:rPr>
          <w:rFonts w:ascii="Times New Roman" w:hAnsi="Times New Roman" w:cs="Times New Roman"/>
          <w:lang w:val="en-US"/>
        </w:rPr>
        <w:t xml:space="preserve">We </w:t>
      </w:r>
      <w:r w:rsidRPr="00975CBA">
        <w:rPr>
          <w:rFonts w:ascii="Times New Roman" w:hAnsi="Times New Roman" w:cs="Times New Roman"/>
          <w:lang w:val="en-US"/>
        </w:rPr>
        <w:t>evaluate</w:t>
      </w:r>
      <w:r w:rsidR="00667FBB" w:rsidRPr="00975CBA">
        <w:rPr>
          <w:rFonts w:ascii="Times New Roman" w:hAnsi="Times New Roman" w:cs="Times New Roman"/>
          <w:lang w:val="en-US"/>
        </w:rPr>
        <w:t>d</w:t>
      </w:r>
      <w:r w:rsidRPr="00975CBA">
        <w:rPr>
          <w:rFonts w:ascii="Times New Roman" w:hAnsi="Times New Roman" w:cs="Times New Roman"/>
          <w:lang w:val="en-US"/>
        </w:rPr>
        <w:t xml:space="preserve"> associations between African American </w:t>
      </w:r>
      <w:r w:rsidR="00667FBB" w:rsidRPr="00975CBA">
        <w:rPr>
          <w:rFonts w:ascii="Times New Roman" w:hAnsi="Times New Roman" w:cs="Times New Roman"/>
          <w:lang w:val="en-US"/>
        </w:rPr>
        <w:t xml:space="preserve">racial </w:t>
      </w:r>
      <w:r w:rsidR="00E5564A" w:rsidRPr="00975CBA">
        <w:rPr>
          <w:rFonts w:ascii="Times New Roman" w:hAnsi="Times New Roman" w:cs="Times New Roman"/>
          <w:lang w:val="en-US"/>
        </w:rPr>
        <w:t xml:space="preserve">residential </w:t>
      </w:r>
      <w:r w:rsidRPr="00975CBA">
        <w:rPr>
          <w:rFonts w:ascii="Times New Roman" w:hAnsi="Times New Roman" w:cs="Times New Roman"/>
          <w:lang w:val="en-US"/>
        </w:rPr>
        <w:t>segregation and PM</w:t>
      </w:r>
      <w:r w:rsidR="00C26DC1" w:rsidRPr="00975CBA">
        <w:rPr>
          <w:rFonts w:ascii="Times New Roman" w:hAnsi="Times New Roman" w:cs="Times New Roman"/>
          <w:vertAlign w:val="subscript"/>
          <w:lang w:val="en-US"/>
        </w:rPr>
        <w:t>2.5</w:t>
      </w:r>
      <w:r w:rsidR="0087516D" w:rsidRPr="00975CBA">
        <w:rPr>
          <w:rFonts w:ascii="Times New Roman" w:hAnsi="Times New Roman" w:cs="Times New Roman"/>
          <w:lang w:val="en-US"/>
        </w:rPr>
        <w:t xml:space="preserve"> total and component levels in the </w:t>
      </w:r>
      <w:r w:rsidR="006D0FD5">
        <w:rPr>
          <w:rFonts w:ascii="Times New Roman" w:hAnsi="Times New Roman" w:cs="Times New Roman"/>
          <w:lang w:val="en-US"/>
        </w:rPr>
        <w:t>US</w:t>
      </w:r>
    </w:p>
    <w:p w14:paraId="5875C1F3" w14:textId="3F39E650" w:rsidR="00901505" w:rsidRPr="00975CBA" w:rsidRDefault="00C8264F" w:rsidP="00975CBA">
      <w:pPr>
        <w:spacing w:after="0" w:line="480" w:lineRule="auto"/>
        <w:jc w:val="both"/>
        <w:rPr>
          <w:rFonts w:ascii="Times New Roman" w:hAnsi="Times New Roman" w:cs="Times New Roman"/>
          <w:lang w:val="en-US"/>
        </w:rPr>
      </w:pPr>
      <w:r w:rsidRPr="00975CBA">
        <w:rPr>
          <w:rFonts w:ascii="Times New Roman" w:hAnsi="Times New Roman" w:cs="Times New Roman"/>
          <w:i/>
          <w:lang w:val="en-US"/>
        </w:rPr>
        <w:t>Methods:</w:t>
      </w:r>
      <w:r w:rsidRPr="00975CBA">
        <w:rPr>
          <w:rFonts w:ascii="Times New Roman" w:hAnsi="Times New Roman" w:cs="Times New Roman"/>
          <w:lang w:val="en-US"/>
        </w:rPr>
        <w:t xml:space="preserve">  </w:t>
      </w:r>
      <w:r w:rsidR="00901505" w:rsidRPr="00975CBA">
        <w:rPr>
          <w:rFonts w:ascii="Times New Roman" w:hAnsi="Times New Roman" w:cs="Times New Roman"/>
          <w:lang w:val="en-US"/>
        </w:rPr>
        <w:t>We calculated 2005-2015 average census tract concentrations of total PM</w:t>
      </w:r>
      <w:r w:rsidR="00901505" w:rsidRPr="00975CBA">
        <w:rPr>
          <w:rFonts w:ascii="Times New Roman" w:hAnsi="Times New Roman" w:cs="Times New Roman"/>
          <w:vertAlign w:val="subscript"/>
          <w:lang w:val="en-US"/>
        </w:rPr>
        <w:t>2.5</w:t>
      </w:r>
      <w:r w:rsidR="00901505" w:rsidRPr="00975CBA">
        <w:rPr>
          <w:rFonts w:ascii="Times New Roman" w:hAnsi="Times New Roman" w:cs="Times New Roman"/>
          <w:lang w:val="en-US"/>
        </w:rPr>
        <w:t xml:space="preserve">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=886) and aluminum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arsenic (As)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bromine (Br)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=274), </w:t>
      </w:r>
      <w:r w:rsidR="00AB305C" w:rsidRPr="00975CBA">
        <w:rPr>
          <w:rFonts w:ascii="Times New Roman" w:hAnsi="Times New Roman" w:cs="Times New Roman"/>
          <w:lang w:val="en-US"/>
        </w:rPr>
        <w:t>cadmium</w:t>
      </w:r>
      <w:r w:rsidR="00975CBA">
        <w:rPr>
          <w:rFonts w:ascii="Times New Roman" w:hAnsi="Times New Roman" w:cs="Times New Roman"/>
          <w:lang w:val="en-US"/>
        </w:rPr>
        <w:t xml:space="preserve"> (</w:t>
      </w:r>
      <w:r w:rsidR="00975CBA" w:rsidRPr="00975CBA">
        <w:rPr>
          <w:rFonts w:ascii="Times New Roman" w:hAnsi="Times New Roman" w:cs="Times New Roman"/>
          <w:i/>
          <w:lang w:val="en-US"/>
        </w:rPr>
        <w:t>n</w:t>
      </w:r>
      <w:r w:rsidR="00975CBA" w:rsidRPr="00975CBA">
        <w:rPr>
          <w:rFonts w:ascii="Times New Roman" w:hAnsi="Times New Roman" w:cs="Times New Roman"/>
          <w:lang w:val="en-US"/>
        </w:rPr>
        <w:t>=276</w:t>
      </w:r>
      <w:r w:rsidR="00975CBA">
        <w:rPr>
          <w:rFonts w:ascii="Times New Roman" w:hAnsi="Times New Roman" w:cs="Times New Roman"/>
          <w:lang w:val="en-US"/>
        </w:rPr>
        <w:t>)</w:t>
      </w:r>
      <w:r w:rsidR="00AB305C" w:rsidRPr="00975CBA">
        <w:rPr>
          <w:rFonts w:ascii="Times New Roman" w:hAnsi="Times New Roman" w:cs="Times New Roman"/>
          <w:lang w:val="en-US"/>
        </w:rPr>
        <w:t xml:space="preserve">, </w:t>
      </w:r>
      <w:r w:rsidR="00901505" w:rsidRPr="00975CBA">
        <w:rPr>
          <w:rFonts w:ascii="Times New Roman" w:hAnsi="Times New Roman" w:cs="Times New Roman"/>
          <w:lang w:val="en-US"/>
        </w:rPr>
        <w:t>calcium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chlorine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copper (Cu)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=275), iron (Fe)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lead (Pb)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mercury</w:t>
      </w:r>
      <w:r w:rsidR="00AB305C" w:rsidRPr="00975CBA">
        <w:rPr>
          <w:rFonts w:ascii="Times New Roman" w:hAnsi="Times New Roman" w:cs="Times New Roman"/>
          <w:lang w:val="en-US"/>
        </w:rPr>
        <w:t xml:space="preserve"> </w:t>
      </w:r>
      <w:r w:rsidR="00901505" w:rsidRPr="00975CBA">
        <w:rPr>
          <w:rFonts w:ascii="Times New Roman" w:hAnsi="Times New Roman" w:cs="Times New Roman"/>
          <w:lang w:val="en-US"/>
        </w:rPr>
        <w:t>(</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=162), nickel (Ni)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silicon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=276), sodium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=264), </w:t>
      </w:r>
      <w:r w:rsidR="00AB305C" w:rsidRPr="00975CBA">
        <w:rPr>
          <w:rFonts w:ascii="Times New Roman" w:hAnsi="Times New Roman" w:cs="Times New Roman"/>
          <w:lang w:val="en-US"/>
        </w:rPr>
        <w:t>titanium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=276), vanadium (V)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w:t>
      </w:r>
      <w:bookmarkStart w:id="5" w:name="_GoBack"/>
      <w:bookmarkEnd w:id="5"/>
      <w:r w:rsidR="00AB305C" w:rsidRPr="00975CBA">
        <w:rPr>
          <w:rFonts w:ascii="Times New Roman" w:hAnsi="Times New Roman" w:cs="Times New Roman"/>
          <w:lang w:val="en-US"/>
        </w:rPr>
        <w:t>276), zinc (Zn)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=276), ammonium ion (NH</w:t>
      </w:r>
      <w:r w:rsidR="00AB305C" w:rsidRPr="00975CBA">
        <w:rPr>
          <w:rFonts w:ascii="Times New Roman" w:hAnsi="Times New Roman" w:cs="Times New Roman"/>
          <w:vertAlign w:val="subscript"/>
          <w:lang w:val="en-US"/>
        </w:rPr>
        <w:t>4</w:t>
      </w:r>
      <w:r w:rsidR="00AB305C" w:rsidRPr="00975CBA">
        <w:rPr>
          <w:rFonts w:ascii="Times New Roman" w:hAnsi="Times New Roman" w:cs="Times New Roman"/>
          <w:vertAlign w:val="superscript"/>
          <w:lang w:val="en-US"/>
        </w:rPr>
        <w:t>+</w:t>
      </w:r>
      <w:r w:rsidR="00AB305C" w:rsidRPr="00975CBA">
        <w:rPr>
          <w:rFonts w:ascii="Times New Roman" w:hAnsi="Times New Roman" w:cs="Times New Roman"/>
          <w:lang w:val="en-US"/>
        </w:rPr>
        <w:t>)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 xml:space="preserve">=213), </w:t>
      </w:r>
      <w:r w:rsidR="00901505" w:rsidRPr="00975CBA">
        <w:rPr>
          <w:rFonts w:ascii="Times New Roman" w:hAnsi="Times New Roman" w:cs="Times New Roman"/>
          <w:lang w:val="en-US"/>
        </w:rPr>
        <w:t>sodium ion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=213), </w:t>
      </w:r>
      <w:r w:rsidR="00AB305C" w:rsidRPr="00975CBA">
        <w:rPr>
          <w:rFonts w:ascii="Times New Roman" w:hAnsi="Times New Roman" w:cs="Times New Roman"/>
          <w:lang w:val="en-US"/>
        </w:rPr>
        <w:t>nitrate ion (NO</w:t>
      </w:r>
      <w:r w:rsidR="00AB305C" w:rsidRPr="00975CBA">
        <w:rPr>
          <w:rFonts w:ascii="Times New Roman" w:hAnsi="Times New Roman" w:cs="Times New Roman"/>
          <w:vertAlign w:val="subscript"/>
          <w:lang w:val="en-US"/>
        </w:rPr>
        <w:t>3</w:t>
      </w:r>
      <w:r w:rsidR="00AB305C" w:rsidRPr="00975CBA">
        <w:rPr>
          <w:rFonts w:ascii="Times New Roman" w:hAnsi="Times New Roman" w:cs="Times New Roman"/>
          <w:vertAlign w:val="superscript"/>
          <w:lang w:val="en-US"/>
        </w:rPr>
        <w:t>–</w:t>
      </w:r>
      <w:r w:rsidR="00AB305C" w:rsidRPr="00975CBA">
        <w:rPr>
          <w:rFonts w:ascii="Times New Roman" w:hAnsi="Times New Roman" w:cs="Times New Roman"/>
          <w:lang w:val="en-US"/>
        </w:rPr>
        <w:t>)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 xml:space="preserve">=267), </w:t>
      </w:r>
      <w:r w:rsidR="00901505" w:rsidRPr="00975CBA">
        <w:rPr>
          <w:rFonts w:ascii="Times New Roman" w:hAnsi="Times New Roman" w:cs="Times New Roman"/>
          <w:lang w:val="en-US"/>
        </w:rPr>
        <w:t>sulfate ion (SO</w:t>
      </w:r>
      <w:r w:rsidR="00901505" w:rsidRPr="00975CBA">
        <w:rPr>
          <w:rFonts w:ascii="Times New Roman" w:hAnsi="Times New Roman" w:cs="Times New Roman"/>
          <w:vertAlign w:val="subscript"/>
          <w:lang w:val="en-US"/>
        </w:rPr>
        <w:t>4</w:t>
      </w:r>
      <w:r w:rsidR="00901505" w:rsidRPr="00975CBA">
        <w:rPr>
          <w:rFonts w:ascii="Times New Roman" w:hAnsi="Times New Roman" w:cs="Times New Roman"/>
          <w:vertAlign w:val="superscript"/>
          <w:lang w:val="en-US"/>
        </w:rPr>
        <w:t>2–</w:t>
      </w:r>
      <w:r w:rsidR="00901505" w:rsidRPr="00975CBA">
        <w:rPr>
          <w:rFonts w:ascii="Times New Roman" w:hAnsi="Times New Roman" w:cs="Times New Roman"/>
          <w:lang w:val="en-US"/>
        </w:rPr>
        <w:t>) (</w:t>
      </w:r>
      <w:r w:rsidR="00901505" w:rsidRPr="00975CBA">
        <w:rPr>
          <w:rFonts w:ascii="Times New Roman" w:hAnsi="Times New Roman" w:cs="Times New Roman"/>
          <w:i/>
          <w:lang w:val="en-US"/>
        </w:rPr>
        <w:t>n</w:t>
      </w:r>
      <w:r w:rsidR="00901505" w:rsidRPr="00975CBA">
        <w:rPr>
          <w:rFonts w:ascii="Times New Roman" w:hAnsi="Times New Roman" w:cs="Times New Roman"/>
          <w:lang w:val="en-US"/>
        </w:rPr>
        <w:t xml:space="preserve">=277), </w:t>
      </w:r>
      <w:r w:rsidR="00AB305C" w:rsidRPr="00975CBA">
        <w:rPr>
          <w:rFonts w:ascii="Times New Roman" w:hAnsi="Times New Roman" w:cs="Times New Roman"/>
          <w:lang w:val="en-US"/>
        </w:rPr>
        <w:t>and elemental carbon (EC) (</w:t>
      </w:r>
      <w:r w:rsidR="00AB305C" w:rsidRPr="00975CBA">
        <w:rPr>
          <w:rFonts w:ascii="Times New Roman" w:hAnsi="Times New Roman" w:cs="Times New Roman"/>
          <w:i/>
          <w:lang w:val="en-US"/>
        </w:rPr>
        <w:t>n</w:t>
      </w:r>
      <w:r w:rsidR="00AB305C" w:rsidRPr="00975CBA">
        <w:rPr>
          <w:rFonts w:ascii="Times New Roman" w:hAnsi="Times New Roman" w:cs="Times New Roman"/>
          <w:lang w:val="en-US"/>
        </w:rPr>
        <w:t xml:space="preserve">=201) </w:t>
      </w:r>
      <w:r w:rsidR="00901505" w:rsidRPr="00975CBA">
        <w:rPr>
          <w:rFonts w:ascii="Times New Roman" w:hAnsi="Times New Roman" w:cs="Times New Roman"/>
          <w:lang w:val="en-US"/>
        </w:rPr>
        <w:t>using daily averages from the US Environmental Protection Agency.  We used 2010 US Census data to calculate a spatial isolation (SI) index of RRS by census tract and 2008-2012 American Community Survey data to evaluate socioeconomic confounding.  We used a one-way analysis of variance to evaluate differences in PM</w:t>
      </w:r>
      <w:r w:rsidR="00901505" w:rsidRPr="00975CBA">
        <w:rPr>
          <w:rFonts w:ascii="Times New Roman" w:hAnsi="Times New Roman" w:cs="Times New Roman"/>
          <w:vertAlign w:val="subscript"/>
          <w:lang w:val="en-US"/>
        </w:rPr>
        <w:t>2.5</w:t>
      </w:r>
      <w:r w:rsidR="00901505" w:rsidRPr="00975CBA">
        <w:rPr>
          <w:rFonts w:ascii="Times New Roman" w:hAnsi="Times New Roman" w:cs="Times New Roman"/>
          <w:lang w:val="en-US"/>
        </w:rPr>
        <w:t xml:space="preserve"> total and component concentrations by SI quintile and linear models to evaluate associations between PM</w:t>
      </w:r>
      <w:r w:rsidR="00901505" w:rsidRPr="00975CBA">
        <w:rPr>
          <w:rFonts w:ascii="Times New Roman" w:hAnsi="Times New Roman" w:cs="Times New Roman"/>
          <w:vertAlign w:val="subscript"/>
          <w:lang w:val="en-US"/>
        </w:rPr>
        <w:t>2.5</w:t>
      </w:r>
      <w:r w:rsidR="00901505" w:rsidRPr="00975CBA">
        <w:rPr>
          <w:rFonts w:ascii="Times New Roman" w:hAnsi="Times New Roman" w:cs="Times New Roman"/>
          <w:lang w:val="en-US"/>
        </w:rPr>
        <w:t xml:space="preserve"> concentrations and SI quintiles.</w:t>
      </w:r>
    </w:p>
    <w:p w14:paraId="1A439D0F" w14:textId="65D62C6C" w:rsidR="00975CBA" w:rsidRPr="00975CBA" w:rsidRDefault="00C8264F" w:rsidP="00975CBA">
      <w:pPr>
        <w:pStyle w:val="Default"/>
        <w:tabs>
          <w:tab w:val="left" w:pos="1620"/>
        </w:tabs>
        <w:spacing w:line="480" w:lineRule="auto"/>
        <w:rPr>
          <w:rFonts w:ascii="Times New Roman" w:hAnsi="Times New Roman" w:cs="Times New Roman"/>
          <w:sz w:val="22"/>
          <w:szCs w:val="22"/>
        </w:rPr>
      </w:pPr>
      <w:r w:rsidRPr="00975CBA">
        <w:rPr>
          <w:rFonts w:ascii="Times New Roman" w:hAnsi="Times New Roman" w:cs="Times New Roman"/>
          <w:i/>
          <w:sz w:val="22"/>
          <w:szCs w:val="22"/>
          <w:lang w:val="en-US"/>
        </w:rPr>
        <w:t>Results:</w:t>
      </w:r>
      <w:r w:rsidRPr="00975CBA">
        <w:rPr>
          <w:rFonts w:ascii="Times New Roman" w:hAnsi="Times New Roman" w:cs="Times New Roman"/>
          <w:sz w:val="22"/>
          <w:szCs w:val="22"/>
          <w:lang w:val="en-US"/>
        </w:rPr>
        <w:t xml:space="preserve">  </w:t>
      </w:r>
      <w:r w:rsidR="001C53DD" w:rsidRPr="00975CBA">
        <w:rPr>
          <w:rFonts w:ascii="Times New Roman" w:hAnsi="Times New Roman" w:cs="Times New Roman"/>
          <w:sz w:val="22"/>
          <w:szCs w:val="22"/>
          <w:lang w:val="en-US"/>
        </w:rPr>
        <w:t>Concentrations of As, Br, Cu, Fe, Pb, Ni, V, Zn, NH</w:t>
      </w:r>
      <w:r w:rsidR="001C53DD" w:rsidRPr="00975CBA">
        <w:rPr>
          <w:rFonts w:ascii="Times New Roman" w:hAnsi="Times New Roman" w:cs="Times New Roman"/>
          <w:sz w:val="22"/>
          <w:szCs w:val="22"/>
          <w:vertAlign w:val="subscript"/>
          <w:lang w:val="en-US"/>
        </w:rPr>
        <w:t>4</w:t>
      </w:r>
      <w:r w:rsidR="001C53DD" w:rsidRPr="00975CBA">
        <w:rPr>
          <w:rFonts w:ascii="Times New Roman" w:hAnsi="Times New Roman" w:cs="Times New Roman"/>
          <w:sz w:val="22"/>
          <w:szCs w:val="22"/>
          <w:vertAlign w:val="superscript"/>
          <w:lang w:val="en-US"/>
        </w:rPr>
        <w:t>+</w:t>
      </w:r>
      <w:r w:rsidR="001C53DD" w:rsidRPr="00975CBA">
        <w:rPr>
          <w:rFonts w:ascii="Times New Roman" w:hAnsi="Times New Roman" w:cs="Times New Roman"/>
          <w:sz w:val="22"/>
          <w:szCs w:val="22"/>
          <w:lang w:val="en-US"/>
        </w:rPr>
        <w:t>, NO</w:t>
      </w:r>
      <w:r w:rsidR="001C53DD" w:rsidRPr="00975CBA">
        <w:rPr>
          <w:rFonts w:ascii="Times New Roman" w:hAnsi="Times New Roman" w:cs="Times New Roman"/>
          <w:sz w:val="22"/>
          <w:szCs w:val="22"/>
          <w:vertAlign w:val="subscript"/>
          <w:lang w:val="en-US"/>
        </w:rPr>
        <w:t>3</w:t>
      </w:r>
      <w:r w:rsidR="001C53DD" w:rsidRPr="00975CBA">
        <w:rPr>
          <w:rFonts w:ascii="Times New Roman" w:hAnsi="Times New Roman" w:cs="Times New Roman"/>
          <w:sz w:val="22"/>
          <w:szCs w:val="22"/>
          <w:vertAlign w:val="superscript"/>
          <w:lang w:val="en-US"/>
        </w:rPr>
        <w:t>-</w:t>
      </w:r>
      <w:r w:rsidR="001C53DD" w:rsidRPr="00975CBA">
        <w:rPr>
          <w:rFonts w:ascii="Times New Roman" w:hAnsi="Times New Roman" w:cs="Times New Roman"/>
          <w:sz w:val="22"/>
          <w:szCs w:val="22"/>
          <w:lang w:val="en-US"/>
        </w:rPr>
        <w:t>, and SO</w:t>
      </w:r>
      <w:r w:rsidR="001C53DD" w:rsidRPr="00975CBA">
        <w:rPr>
          <w:rFonts w:ascii="Times New Roman" w:hAnsi="Times New Roman" w:cs="Times New Roman"/>
          <w:sz w:val="22"/>
          <w:szCs w:val="22"/>
          <w:vertAlign w:val="subscript"/>
          <w:lang w:val="en-US"/>
        </w:rPr>
        <w:t>4</w:t>
      </w:r>
      <w:r w:rsidR="001C53DD" w:rsidRPr="00975CBA">
        <w:rPr>
          <w:rFonts w:ascii="Times New Roman" w:hAnsi="Times New Roman" w:cs="Times New Roman"/>
          <w:sz w:val="22"/>
          <w:szCs w:val="22"/>
          <w:vertAlign w:val="superscript"/>
          <w:lang w:val="en-US"/>
        </w:rPr>
        <w:t>2-</w:t>
      </w:r>
      <w:r w:rsidR="001C53DD" w:rsidRPr="00975CBA">
        <w:rPr>
          <w:rFonts w:ascii="Times New Roman" w:hAnsi="Times New Roman" w:cs="Times New Roman"/>
          <w:sz w:val="22"/>
          <w:szCs w:val="22"/>
          <w:lang w:val="en-US"/>
        </w:rPr>
        <w:t xml:space="preserve"> were higher for those living in the highest SI quintile than for those in the lowest.  </w:t>
      </w:r>
      <w:r w:rsidR="00975CBA" w:rsidRPr="00975CBA">
        <w:rPr>
          <w:rFonts w:ascii="Times New Roman" w:hAnsi="Times New Roman" w:cs="Times New Roman"/>
          <w:sz w:val="22"/>
          <w:szCs w:val="22"/>
        </w:rPr>
        <w:t>Linear models showed a 0.38-μg/m</w:t>
      </w:r>
      <w:r w:rsidR="00975CBA" w:rsidRPr="00975CBA">
        <w:rPr>
          <w:rFonts w:ascii="Times New Roman" w:hAnsi="Times New Roman" w:cs="Times New Roman"/>
          <w:sz w:val="22"/>
          <w:szCs w:val="22"/>
          <w:vertAlign w:val="superscript"/>
        </w:rPr>
        <w:t>3</w:t>
      </w:r>
      <w:r w:rsidR="00975CBA" w:rsidRPr="00975CBA">
        <w:rPr>
          <w:rFonts w:ascii="Times New Roman" w:hAnsi="Times New Roman" w:cs="Times New Roman"/>
          <w:sz w:val="22"/>
          <w:szCs w:val="22"/>
        </w:rPr>
        <w:t xml:space="preserve"> increase (</w:t>
      </w:r>
      <w:r w:rsidR="00975CBA" w:rsidRPr="00975CBA">
        <w:rPr>
          <w:rFonts w:ascii="Times New Roman" w:hAnsi="Times New Roman" w:cs="Times New Roman"/>
          <w:sz w:val="22"/>
          <w:szCs w:val="22"/>
          <w:shd w:val="clear" w:color="auto" w:fill="FFFFFF"/>
        </w:rPr>
        <w:t xml:space="preserve">95% CI: 0.22, 0.54, </w:t>
      </w:r>
      <w:r w:rsidR="00975CBA" w:rsidRPr="00975CBA">
        <w:rPr>
          <w:rFonts w:ascii="Times New Roman" w:hAnsi="Times New Roman" w:cs="Times New Roman"/>
          <w:i/>
          <w:sz w:val="22"/>
          <w:szCs w:val="22"/>
          <w:shd w:val="clear" w:color="auto" w:fill="FFFFFF"/>
        </w:rPr>
        <w:t>p</w:t>
      </w:r>
      <w:r w:rsidR="00353DA9">
        <w:rPr>
          <w:rFonts w:ascii="Times New Roman" w:hAnsi="Times New Roman" w:cs="Times New Roman"/>
          <w:i/>
          <w:sz w:val="22"/>
          <w:szCs w:val="22"/>
          <w:shd w:val="clear" w:color="auto" w:fill="FFFFFF"/>
        </w:rPr>
        <w:t xml:space="preserve"> </w:t>
      </w:r>
      <w:r w:rsidR="00975CBA" w:rsidRPr="00975CBA">
        <w:rPr>
          <w:rFonts w:ascii="Times New Roman" w:hAnsi="Times New Roman" w:cs="Times New Roman"/>
          <w:sz w:val="22"/>
          <w:szCs w:val="22"/>
          <w:shd w:val="clear" w:color="auto" w:fill="FFFFFF"/>
        </w:rPr>
        <w:t>&lt;</w:t>
      </w:r>
      <w:r w:rsidR="00353DA9">
        <w:rPr>
          <w:rFonts w:ascii="Times New Roman" w:hAnsi="Times New Roman" w:cs="Times New Roman"/>
          <w:sz w:val="22"/>
          <w:szCs w:val="22"/>
          <w:shd w:val="clear" w:color="auto" w:fill="FFFFFF"/>
        </w:rPr>
        <w:t xml:space="preserve"> </w:t>
      </w:r>
      <w:r w:rsidR="00975CBA" w:rsidRPr="00975CBA">
        <w:rPr>
          <w:rFonts w:ascii="Times New Roman" w:hAnsi="Times New Roman" w:cs="Times New Roman"/>
          <w:sz w:val="22"/>
          <w:szCs w:val="22"/>
          <w:shd w:val="clear" w:color="auto" w:fill="FFFFFF"/>
        </w:rPr>
        <w:t>0.00001)</w:t>
      </w:r>
      <w:r w:rsidR="00975CBA" w:rsidRPr="00975CBA">
        <w:rPr>
          <w:rFonts w:ascii="Times New Roman" w:hAnsi="Times New Roman" w:cs="Times New Roman"/>
          <w:sz w:val="22"/>
          <w:szCs w:val="22"/>
        </w:rPr>
        <w:t xml:space="preserve"> in total PM</w:t>
      </w:r>
      <w:r w:rsidR="00975CBA" w:rsidRPr="00975CBA">
        <w:rPr>
          <w:rFonts w:ascii="Times New Roman" w:hAnsi="Times New Roman" w:cs="Times New Roman"/>
          <w:sz w:val="22"/>
          <w:szCs w:val="22"/>
          <w:vertAlign w:val="subscript"/>
        </w:rPr>
        <w:t>2.5</w:t>
      </w:r>
      <w:r w:rsidR="00975CBA" w:rsidRPr="00975CBA">
        <w:rPr>
          <w:rFonts w:ascii="Times New Roman" w:hAnsi="Times New Roman" w:cs="Times New Roman"/>
          <w:sz w:val="22"/>
          <w:szCs w:val="22"/>
        </w:rPr>
        <w:t xml:space="preserve"> per one-quintile increase in SI </w:t>
      </w:r>
      <w:r w:rsidR="00975CBA" w:rsidRPr="00975CBA">
        <w:rPr>
          <w:rFonts w:ascii="Times New Roman" w:hAnsi="Times New Roman" w:cs="Times New Roman"/>
          <w:sz w:val="22"/>
          <w:szCs w:val="22"/>
          <w:shd w:val="clear" w:color="auto" w:fill="FFFFFF"/>
        </w:rPr>
        <w:t xml:space="preserve">after controlling for region, </w:t>
      </w:r>
      <w:r w:rsidR="00975CBA" w:rsidRPr="00975CBA">
        <w:rPr>
          <w:rFonts w:ascii="Times New Roman" w:hAnsi="Times New Roman" w:cs="Times New Roman"/>
          <w:sz w:val="22"/>
          <w:szCs w:val="22"/>
        </w:rPr>
        <w:t xml:space="preserve">poverty, racial/ethnic composition, unemployment, and age. </w:t>
      </w:r>
    </w:p>
    <w:p w14:paraId="04EC2B08" w14:textId="1B454005" w:rsidR="00901505" w:rsidRPr="00975CBA" w:rsidRDefault="00C8264F" w:rsidP="00975CBA">
      <w:pPr>
        <w:spacing w:after="0" w:line="480" w:lineRule="auto"/>
        <w:rPr>
          <w:rFonts w:ascii="Times New Roman" w:hAnsi="Times New Roman" w:cs="Times New Roman"/>
          <w:lang w:val="en-US"/>
        </w:rPr>
      </w:pPr>
      <w:r w:rsidRPr="00975CBA">
        <w:rPr>
          <w:rFonts w:ascii="Times New Roman" w:hAnsi="Times New Roman" w:cs="Times New Roman"/>
          <w:i/>
          <w:lang w:val="en-US"/>
        </w:rPr>
        <w:t>Conclusion</w:t>
      </w:r>
      <w:r w:rsidR="00041B1C" w:rsidRPr="00975CBA">
        <w:rPr>
          <w:rFonts w:ascii="Times New Roman" w:hAnsi="Times New Roman" w:cs="Times New Roman"/>
          <w:i/>
          <w:lang w:val="en-US"/>
        </w:rPr>
        <w:t>s</w:t>
      </w:r>
      <w:r w:rsidRPr="00975CBA">
        <w:rPr>
          <w:rFonts w:ascii="Times New Roman" w:hAnsi="Times New Roman" w:cs="Times New Roman"/>
          <w:i/>
          <w:lang w:val="en-US"/>
        </w:rPr>
        <w:t>:</w:t>
      </w:r>
      <w:r w:rsidRPr="00975CBA">
        <w:rPr>
          <w:rFonts w:ascii="Times New Roman" w:hAnsi="Times New Roman" w:cs="Times New Roman"/>
          <w:lang w:val="en-US"/>
        </w:rPr>
        <w:t xml:space="preserve">  </w:t>
      </w:r>
      <w:r w:rsidR="00901505" w:rsidRPr="00975CBA">
        <w:rPr>
          <w:rFonts w:ascii="Times New Roman" w:hAnsi="Times New Roman" w:cs="Times New Roman"/>
          <w:lang w:val="en-US"/>
        </w:rPr>
        <w:t>Results suggest that total PM2.5 concentrations are higher in more segregated areas and that associations appear to vary by PM2.5 composition in the US.</w:t>
      </w:r>
    </w:p>
    <w:p w14:paraId="50B02F05" w14:textId="1208AE9B" w:rsidR="009747C5" w:rsidRPr="004549A1" w:rsidRDefault="009747C5" w:rsidP="00C8264F">
      <w:pPr>
        <w:spacing w:line="480" w:lineRule="auto"/>
        <w:rPr>
          <w:rFonts w:ascii="Times New Roman" w:hAnsi="Times New Roman" w:cs="Times New Roman"/>
          <w:lang w:val="en-US"/>
        </w:rPr>
      </w:pPr>
    </w:p>
    <w:p w14:paraId="721F3756" w14:textId="329AE5F0" w:rsidR="009747C5" w:rsidRPr="004549A1" w:rsidRDefault="009747C5">
      <w:pPr>
        <w:rPr>
          <w:rFonts w:ascii="Times New Roman" w:hAnsi="Times New Roman" w:cs="Times New Roman"/>
          <w:lang w:val="en-US"/>
        </w:rPr>
      </w:pPr>
      <w:r w:rsidRPr="004549A1">
        <w:rPr>
          <w:rFonts w:ascii="Times New Roman" w:hAnsi="Times New Roman" w:cs="Times New Roman"/>
          <w:lang w:val="en-US"/>
        </w:rPr>
        <w:br w:type="page"/>
      </w:r>
    </w:p>
    <w:p w14:paraId="7B74003A" w14:textId="69353D30" w:rsidR="009747C5" w:rsidRPr="004549A1" w:rsidRDefault="009747C5" w:rsidP="00A56AF0">
      <w:pPr>
        <w:spacing w:line="480" w:lineRule="auto"/>
        <w:rPr>
          <w:rFonts w:ascii="Times New Roman" w:hAnsi="Times New Roman" w:cs="Times New Roman"/>
          <w:b/>
          <w:sz w:val="24"/>
          <w:szCs w:val="24"/>
          <w:lang w:val="en-US"/>
        </w:rPr>
      </w:pPr>
      <w:r w:rsidRPr="004549A1">
        <w:rPr>
          <w:rFonts w:ascii="Times New Roman" w:hAnsi="Times New Roman" w:cs="Times New Roman"/>
          <w:b/>
          <w:sz w:val="24"/>
          <w:szCs w:val="24"/>
          <w:lang w:val="en-US"/>
        </w:rPr>
        <w:lastRenderedPageBreak/>
        <w:t>Introduction</w:t>
      </w:r>
    </w:p>
    <w:p w14:paraId="3DCE2320" w14:textId="6C003708" w:rsidR="00A56AF0" w:rsidRPr="004549A1" w:rsidRDefault="00A56AF0" w:rsidP="00066A5F">
      <w:pPr>
        <w:spacing w:after="120" w:line="480" w:lineRule="auto"/>
        <w:ind w:firstLine="708"/>
        <w:rPr>
          <w:rFonts w:ascii="Times New Roman" w:hAnsi="Times New Roman" w:cs="Times New Roman"/>
          <w:sz w:val="24"/>
          <w:szCs w:val="24"/>
          <w:lang w:val="en-US"/>
        </w:rPr>
      </w:pPr>
      <w:r w:rsidRPr="004549A1">
        <w:rPr>
          <w:rFonts w:ascii="Times New Roman" w:hAnsi="Times New Roman" w:cs="Times New Roman"/>
          <w:sz w:val="24"/>
          <w:szCs w:val="24"/>
          <w:lang w:val="en-US"/>
        </w:rPr>
        <w:t>Exposure to fine particulate matter ≤ 2.5 microns (µm) in diameter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has been associated with between 103,300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{"citationID":"1sgf3qkh8d","properties":{"formattedCitation":"(Sun et al. 2015)","plainCitation":"(Sun et al. 2015)","noteIndex":0},"citationItems":[{"id":165,"uris":["http://zotero.org/users/2002443/items/RVG9M8JU"],"uri":["http://zotero.org/users/2002443/items/RVG9M8JU"],"itemData":{"id":165,"type":"article-journal","title":"Estimation of future PM2.5- and ozone-related mortality over the continental United States in a changing climate: An application of high-resolution dynamical downscaling technique","container-title":"Journal of the Air &amp; Waste Management Association","page":"611-623","volume":"65","issue":"5","source":"Taylor and Francis+NEJM","abstract":"This paper evaluates the PM2.5- and ozone-related mortality at present (2000s) and in the future (2050s) over the continental United States by using the Environmental Benefits Mapping and Analysis Program (BenMAP-CE). Atmospheric chemical fields are simulated by WRF/CMAQ (horizontal resolution: 12 × 12km), applying the dynamical downscaling technique from global climate-chemistry model under the Representative Concentration Pathways scenario (RCP 8.5). Future air quality results predict that the annual mean PM2.5 concentration in continental U.S. decreases nationwide, especially in the Eastern U.S. and west coast. However, the ozone concentration is projected to decrease in the Eastern U.S. but increase in the Western U.S. Future mortality is evaluated under two scenarios (1) holding future population and baseline incidence rate at the present level and (2) using the projected baseline incidence rate and population in 2050. For PM2.5, the entire continental U.S. presents a decreasing trend of PM2.5-related mortality by the 2050s in Scenario (1), primarily resulting from the emissions reduction. While in Scenario (2), almost half of the continental states show a rising tendency of PM2.5-related mortality, due to the dominant influence of population growth. In particular, the highest PM2.5-related deaths and the biggest discrepancy between present and future PM2.5-related deaths both occur in California in 2050s. For the ozone-related premature mortality, the simulation shows nation-wide rising tendency in 2050s under both scenarios, mainly due to the increase of ozone concentration and population in the future. Furthermore, the uncertainty analysis shows that the confidence interval of all causes mortality is much larger than that for specific causes, probably due to the accumulated uncertainty of generating datasets and sample size. The confidence interval of ozone-related all cause premature mortality is narrower than the PM2.5-related all cause mortality, due to its smaller standard deviation of the concentration-mortality response factor.Implications: The health impact of PM2.5 is more linearly proportional to the emission reductions than ozone. The reduction of anthropogenic PM2.5 precursor emissions is likely to lead to the decrease of PM2.5 concentrations and PM2.5 related mortality. However, the future ozone concentrations could increase due to increase of the greenhouse gas emissions of methane. Thus, to reduce the impact of ozone related mortality, anthropogenic emissions including criteria pollutant and greenhouse gas (i.e. methane) need to be controlled.","URL":"http://dx.doi.org/10.1080/10962247.2015.1033068","DOI":"10.1080/10962247.2015.1033068","ISSN":"1096-2247","note":"PMID: 25947319","title-short":"Estimation of future PM2.5- and ozone-related mortality over the continental United States in a changing climate","author":[{"family":"Sun","given":"Jian"},{"family":"Fu","given":"Joshua S."},{"family":"Huang","given":"Kan"},{"family":"Gao","given":"Yang"}],"issued":{"date-parts":[["2015",5,4]]},"accessed":{"date-parts":[["2016",3,17]]}}}],"schema":"https://github.com/citation-style-language/schema/raw/master/csl-citation.json"}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(Sun et al.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200,000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{"citationID":"rt2mp6mju","properties":{"formattedCitation":"(Dai et al. 2014)","plainCitation":"(Dai et al. 2014)","noteIndex":0},"citationItems":[{"id":150,"uris":["http://zotero.org/users/2002443/items/KJGEWHN9"],"uri":["http://zotero.org/users/2002443/items/KJGEWHN9"],"itemData":{"id":150,"type":"article-journal","title":"Associations of Fine Particulate Matter Species with Mortality in the United States: A Multicity Time-Series Analysis","container-title":"Environmental Health Perspectives","page":"837-842","volume":"122","issue":"8","source":"CrossRef","URL":"http://ehp.niehs.nih.gov/1307568","DOI":"10.1289/ehp.1307568","ISSN":"0091-6765","title-short":"Associations of Fine Particulate Matter Species with Mortality in the United States","language":"en","author":[{"family":"Dai","given":"Lingzhen"},{"family":"Zanobetti","given":"Antonella"},{"family":"Koutrakis","given":"Petros"},{"family":"Schwartz","given":"Joel D."}],"issued":{"date-parts":[["2014",8,1]]},"accessed":{"date-parts":[["2016",3,16]]}}}],"schema":"https://github.com/citation-style-language/schema/raw/master/csl-citation.json"}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(Dai et al. 2014)</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premature deaths per year in the United States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{"citationID":"ODS6TASR","properties":{"formattedCitation":"(Caiazzo et al. 2013; Dai et al. 2014; Fang et al. 2013; Sun et al. 2015)","plainCitation":"(Caiazzo et al. 2013; Dai et al. 2014; Fang et al. 2013; Sun et al. 2015)","noteIndex":0},"citationItems":[{"id":144,"uris":["http://zotero.org/users/2002443/items/RNEG9NPR"],"uri":["http://zotero.org/users/2002443/items/RNEG9NPR"],"itemData":{"id":144,"type":"article-journal","title":"Air pollution and early deaths in the United States. Part I: Quantifying the impact of major sectors in 2005","container-title":"Atmospheric Environment","page":"198-208","volume":"79","source":"ScienceDirect","abstract":"Combustion emissions adversely impact air quality and human health. A multiscale air quality model is applied to assess the health impacts of major emissions sectors in United States. Emissions are classified according to six different sources: electric power generation, industry, commercial and residential sources, road transportation, marine transportation and rail transportation. Epidemiological evidence is used to relate long-term population exposure to sector-induced changes in the concentrations of PM2.5 and ozone to incidences of premature death. Total combustion emissions in the U.S. account for about 200,000 (90% CI: 90,000–362,000) premature deaths per year in the U.S. due to changes in PM2.5 concentrations, and about 10,000 (90% CI: −1000 to 21,000) deaths due to changes in ozone concentrations. The largest contributors for both pollutant-related mortalities are road transportation, causing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53,000 (90% CI: 24,000–95,000) PM2.5-related deaths and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5000 (90% CI: −900 to 11,000) ozone-related early deaths per year, and power generation, causing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52,000 (90% CI: 23,000–94,000) PM2.5-related and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2000 (90% CI: −300 to 4000) ozone-related premature mortalities per year. Industrial emissions contribute to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41,000 (90% CI: 18,000–74,000) early deaths from PM2.5 and </w:instrText>
      </w:r>
      <w:r w:rsidR="00BD2827">
        <w:rPr>
          <w:rFonts w:ascii="Cambria Math" w:hAnsi="Cambria Math" w:cs="Cambria Math"/>
          <w:sz w:val="24"/>
          <w:szCs w:val="24"/>
          <w:lang w:val="en-US"/>
        </w:rPr>
        <w:instrText>∼</w:instrText>
      </w:r>
      <w:r w:rsidR="00BD2827">
        <w:rPr>
          <w:rFonts w:ascii="Times New Roman" w:hAnsi="Times New Roman" w:cs="Times New Roman"/>
          <w:sz w:val="24"/>
          <w:szCs w:val="24"/>
          <w:lang w:val="en-US"/>
        </w:rPr>
        <w:instrText xml:space="preserve">2000 (90% CI: 0–4000) early deaths from ozone. The results are indicative of the extent to which policy measures could be undertaken in order to mitigate the impact of specific emissions from different sectors — in particular black carbon emissions from road transportation and sulfur dioxide emissions from power generation.","URL":"http://www.sciencedirect.com/science/article/pii/S1352231013004548","DOI":"10.1016/j.atmosenv.2013.05.081","ISSN":"1352-2310","title-short":"Air pollution and early deaths in the United States. Part I","journalAbbreviation":"Atmospheric Environment","author":[{"family":"Caiazzo","given":"Fabio"},{"family":"Ashok","given":"Akshay"},{"family":"Waitz","given":"Ian A."},{"family":"Yim","given":"Steve H. L."},{"family":"Barrett","given":"Steven R. H."}],"issued":{"date-parts":[["2013",11]]},"accessed":{"date-parts":[["2016",3,16]]}}},{"id":165,"uris":["http://zotero.org/users/2002443/items/RVG9M8JU"],"uri":["http://zotero.org/users/2002443/items/RVG9M8JU"],"itemData":{"id":165,"type":"article-journal","title":"Estimation of future PM2.5- and ozone-related mortality over the continental United States in a changing climate: An application of high-resolution dynamical downscaling technique","container-title":"Journal of the Air &amp; Waste Management Association","page":"611-623","volume":"65","issue":"5","source":"Taylor and Francis+NEJM","abstract":"This paper evaluates the PM2.5- and ozone-related mortality at present (2000s) and in the future (2050s) over the continental United States by using the Environmental Benefits Mapping and Analysis Program (BenMAP-CE). Atmospheric chemical fields are simulated by WRF/CMAQ (horizontal resolution: 12 × 12km), applying the dynamical downscaling technique from global climate-chemistry model under the Representative Concentration Pathways scenario (RCP 8.5). Future air quality results predict that the annual mean PM2.5 concentration in continental U.S. decreases nationwide, especially in the Eastern U.S. and west coast. However, the ozone concentration is projected to decrease in the Eastern U.S. but increase in the Western U.S. Future mortality is evaluated under two scenarios (1) holding future population and baseline incidence rate at the present level and (2) using the projected baseline incidence rate and population in 2050. For PM2.5, the entire continental U.S. presents a decreasing trend of PM2.5-related mortality by the 2050s in Scenario (1), primarily resulting from the emissions reduction. While in Scenario (2), almost half of the continental states show a rising tendency of PM2.5-related mortality, due to the dominant influence of population growth. In particular, the highest PM2.5-related deaths and the biggest discrepancy between present and future PM2.5-related deaths both occur in California in 2050s. For the ozone-related premature mortality, the simulation shows nation-wide rising tendency in 2050s under both scenarios, mainly due to the increase of ozone concentration and population in the future. Furthermore, the uncertainty analysis shows that the confidence interval of all causes mortality is much larger than that for specific causes, probably due to the accumulated uncertainty of generating datasets and sample size. The confidence interval of ozone-related all cause premature mortality is narrower than the PM2.5-related all cause mortality, due to its smaller standard deviation of the concentration-mortality response factor.Implications: The health impact of PM2.5 is more linearly proportional to the emission reductions than ozone. The reduction of anthropogenic PM2.5 precursor emissions is likely to lead to the decrease of PM2.5 concentrations and PM2.5 related mortality. However, the future ozone concentrations could increase due to increase of the greenhouse gas emissions of methane. Thus, to reduce the impact of ozone related mortality, anthropogenic emissions including criteria pollutant and greenhouse gas (i.e. methane) need to be controlled.","URL":"http://dx.doi.org/10.1080/10962247.2015.1033068","DOI":"10.1080/10962247.2015.1033068","ISSN":"1096-2247","note":"PMID: 25947319","title-short":"Estimation of future PM2.5- and ozone-related mortality over the continental United States in a changing climate","author":[{"family":"Sun","given":"Jian"},{"family":"Fu","given":"Joshua S."},{"family":"Huang","given":"Kan"},{"family":"Gao","given":"Yang"}],"issued":{"date-parts":[["2015",5,4]]},"accessed":{"date-parts":[["2016",3,17]]}}},{"id":150,"uris":["http://zotero.org/users/2002443/items/KJGEWHN9"],"uri":["http://zotero.org/users/2002443/items/KJGEWHN9"],"itemData":{"id":150,"type":"article-journal","title":"Associations of Fine Particulate Matter Species with Mortality in the United States: A Multicity Time-Series Analysis","container-title":"Environmental Health Perspectives","page":"837-842","volume":"122","issue":"8","source":"CrossRef","URL":"http://ehp.niehs.nih.gov/1307568","DOI":"10.1289/ehp.1307568","ISSN":"0091-6765","title-short":"Associations of Fine Particulate Matter Species with Mortality in the United States","language":"en","author":[{"family":"Dai","given":"Lingzhen"},{"family":"Zanobetti","given":"Antonella"},{"family":"Koutrakis","given":"Petros"},{"family":"Schwartz","given":"Joel D."}],"issued":{"date-parts":[["2014",8,1]]},"accessed":{"date-parts":[["2016",3,16]]}}},{"id":168,"uris":["http://zotero.org/users/2002443/items/V6SKT3JI"],"uri":["http://zotero.org/users/2002443/items/V6SKT3JI"],"itemData":{"id":168,"type":"article-journal","title":"Air pollution and associated human mortality: the role of air pollutant emissions, climate change and methane concentration increases from the preindustrial period to present","container-title":"Atmos. Chem. Phys.","page":"1377-1394","volume":"13","issue":"3","source":"Copernicus Online Journals","abstract":"Increases in surface ozone (O3) and fine particulate matter (≤2.5 μm aerodynamic diameter, PM2.5) are associated with excess premature human mortalities. We estimate changes in surface O3 and PM2.5 from pre-industrial (1860) to present (2000) and the global present-day (2000) premature human mortalities associated with these changes. We extend previous work to differentiate the contribution of changes in three factors: emissions of short-lived air pollutants, climate change, and increased methane (CH4) concentrations, to air pollution levels and associated premature mortalities. We use a coupled chemistry-climate model in conjunction with global population distributions in 2000 to estimate exposure attributable to concentration changes since 1860 from each factor. Attributable mortalities are estimated using health impact functions of long-term relative risk estimates for O3 and PM2.5 from the epidemiology literature. We find global mean surface PM2.5 and health-relevant O3 (defined as the maximum 6-month mean of 1-h daily maximum O3 in a year) have increased by 8 ± 0.16 μg m−3 and 30 ± 0.16 ppbv (results reported as annual average ±standard deviation of 10-yr model simulations), respectively, over this industrial period as a result of combined changes in emissions of air pollutants (EMIS), climate (CLIM) and CH4 concentrations (TCH4). EMIS, CLIM and TCH4 cause global population-weighted average PM2.5 (O3) to change by +7.5 ± 0.19 μg m−3 (+25 ± 0.30 ppbv), +0.4 ± 0.17 μg m−3 (+0.5 ± 0.28 ppbv), and 0.04 ± 0.24 μg m−3 (+4.3 ± 0.33 ppbv), respectively. Total global changes in PM2.5 are associated with 1.5 (95% confidence interval, CI, 1.2–1.8) million cardiopulmonary mortalities and 95 (95% CI, 44–144) thousand lung cancer mortalities annually and changes in O3 are associated with 375 (95% CI, 129–592) thousand respiratory mortalities annually. Most air pollution mortality is driven by changes in emissions of short-lived air pollutants and their precursors (95% and 85% of mortalities from PM2.5 and O3 respectively). However, changing climate and increasing CH4 concentrations also contribute to premature mortality associated with air pollution globally (by up to 5% and 15%, respectively). In some regions, the contribution of climate change and increased CH4 together are responsible for more than 20% of the respiratory mortality associated with O3 exposure. We find the interaction between climate change and atmospheric chemistry has influenced atmospheric composition and human mortality associated with industrial air pollution. Our study highlights the benefits to air quality and human health of CH4 mitigation as a component of future air pollution control policy.","URL":"http://www.atmos-chem-phys.net/13/1377/2013/","DOI":"10.5194/acp-13-1377-2013","ISSN":"1680-7324","title-short":"Air pollution and associated human mortality","journalAbbreviation":"Atmos. Chem. Phys.","author":[{"family":"Fang","given":"Y."},{"family":"Naik","given":"V."},{"family":"Horowitz","given":"L. W."},{"family":"Mauzerall","given":"D. L."}],"issued":{"date-parts":[["2013",2,4]]},"accessed":{"date-parts":[["2016",3,17]]}}}],"schema":"https://github.com/citation-style-language/schema/raw/master/csl-citation.json"}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(Caiazzo et al. 2013; Dai et al. 2014; Fang et al. 2013; Sun et al.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primarily from cardiovascular disease (CVD), respiratory disease, and lung cancer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{"citationID":"2K0DOAaQ","properties":{"formattedCitation":"(Burnett et al. 2014; Franklin et al. 2006; Lelieveld et al. 2015; Pope and Dockery 2006)","plainCitation":"(Burnett et al. 2014; Franklin et al. 2006; Lelieveld et al. 2015; Pope and Dockery 2006)","noteIndex":0},"citationItems":[{"id":24,"uris":["http://zotero.org/users/2002443/items/DWQBJ56E"],"uri":["http://zotero.org/users/2002443/items/DWQBJ56E"],"itemData":{"id":24,"type":"article-journal","title":"The contribution of outdoor air pollution sources to premature mortality on a global scale","container-title":"Nature","page":"367-371","volume":"525","issue":"7569","source":"www.nature.com","abstract":"Assessment of the global burden of disease is based on epidemiological cohort studies that connect premature mortality to a wide range of causes, including the long-term health impacts of ozone and fine particulate matter with a diameter smaller than 2.5 micrometres (PM2.5). It has proved difficult to quantify premature mortality related to air pollution, notably in regions where air quality is not monitored, and also because the toxicity of particles from various sources may vary. Here we use a global atmospheric chemistry model to investigate the link between premature mortality and seven emission source categories in urban and rural environments. In accord with the global burden of disease for 2010 (ref. 5), we calculate that outdoor air pollution, mostly by PM2.5, leads to 3.3 (95 per cent confidence interval 1.61–4.81) million premature deaths per year worldwide, predominantly in Asia. We primarily assume that all particles are equally toxic, but also include a sensitivity study that accounts for differential toxicity. We find that emissions from residential energy use such as heating and cooking, prevalent in India and China, have the largest impact on premature mortality globally, being even more dominant if carbonaceous particles are assumed to be most toxic. Whereas in much of the USA and in a few other countries emissions from traffic and power generation are important, in eastern USA, Europe, Russia and East Asia agricultural emissions make the largest relative contribution to PM2.5, with the estimate of overall health impact depending on assumptions regarding particle toxicity. Model projections based on a business-as-usual emission scenario indicate that the contribution of outdoor air pollution to premature mortality could double by 2050.","URL":"http://www.nature.com/nature/journal/v525/n7569/full/nature15371.html","DOI":"10.1038/nature15371","ISSN":"0028-0836","journalAbbreviation":"Nature","language":"en","author":[{"family":"Lelieveld","given":"J."},{"family":"Evans","given":"J. S."},{"family":"Fnais","given":"M."},{"family":"Giannadaki","given":"D."},{"family":"Pozzer","given":"A."}],"issued":{"date-parts":[["2015",9,17]]},"accessed":{"date-parts":[["2015",12,10]]}}},{"id":34,"uris":["http://zotero.org/users/2002443/items/Q2K8J5SF"],"uri":["http://zotero.org/users/2002443/items/Q2K8J5SF"],"itemData":{"id":34,"type":"article-journal","title":"An Integrated Risk Function for Estimating the Global Burden of Disease Attributable to Ambient Fine Particulate Matter Exposure","container-title":"Environmental Health Perspectives","page":"397-403","volume":"122","issue":"4","source":"PubMed Central","abstract":"Background: Estimating the burden of disease attributable to long-term exposure to fine particulate matter (PM2.5) in ambient air requires knowledge of both the shape and magnitude of the relative risk (RR) function. However, adequate direct evidence to identify the shape of the mortality RR functions at the high ambient concentrations observed in many places in the world is lacking., Objective: We developed RR functions over the entire global exposure range for causes of mortality in adults: ischemic heart disease (IHD), cerebrovascular disease (stroke), chronic obstructive pulmonary disease (COPD), and lung cancer (LC). We also developed RR functions for the incidence of acute lower respiratory infection (ALRI) that can be used to estimate mortality and lost-years of healthy life in children &lt; 5 years of age., Methods: We fit an integrated exposure–response (IER) model by integrating available RR information from studies of ambient air pollution (AAP), second hand tobacco smoke, household solid cooking fuel, and active smoking (AS). AS exposures were converted to estimated annual PM2.5 exposure equivalents using inhaled doses of particle mass. We derived population attributable fractions (PAFs) for every country based on estimated worldwide ambient PM2.5 concentrations., Results: The IER model was a superior predictor of RR compared with seven other forms previously used in burden assessments. The percent PAF attributable to AAP exposure varied among countries from 2 to 41 for IHD, 1 to 43 for stroke, &lt; 1 to 21 for COPD, &lt; 1 to 25 for LC, and &lt; 1 to 38 for ALRI., Conclusions: We developed a fine particulate mass–based RR model that covered the global range of exposure by integrating RR information from different combustion types that generate emissions of particulate matter. The model can be updated as new RR information becomes available., Citation: Burnett RT, Pope CA III, Ezzati M, Olives C, Lim SS, Mehta S, Shin HH, Singh G, Hubbell B, Brauer M, Anderson HR, Smith KR, Balmes JR, Bruce NG, Kan H, Laden F, Prüss-Ustün A, Turner MC, Gapstur SM, Diver WR, Cohen A. 2014. An integrated risk function for estimating the global burden of disease attributable to ambient fine particulate matter exposure. Environ Health Perspect 122:397–403; http://dx.doi.org/10.1289/ehp.1307049","URL":"http://www.ncbi.nlm.nih.gov/pmc/articles/PMC3984213/","DOI":"10.1289/ehp.1307049","ISSN":"0091-6765","note":"PMID: 24518036\nPMCID: PMC3984213","journalAbbreviation":"Environ Health Perspect","author":[{"family":"Burnett","given":"Richard T."},{"family":"Pope","given":"C. Arden"},{"family":"Ezzati","given":"Majid"},{"family":"Olives","given":"Casey"},{"family":"Lim","given":"Stephen S."},{"family":"Mehta","given":"Sumi"},{"family":"Shin","given":"Hwashin H."},{"family":"Singh","given":"Gitanjali"},{"family":"Hubbell","given":"Bryan"},{"family":"Brauer","given":"Michael"},{"family":"Anderson","given":"H. Ross"},{"family":"Smith","given":"Kirk R."},{"family":"Balmes","given":"John R."},{"family":"Bruce","given":"Nigel G."},{"family":"Kan","given":"Haidong"},{"family":"Laden","given":"Francine"},{"family":"Prüss-Ustün","given":"Annette"},{"family":"Turner","given":"Michelle C."},{"family":"Gapstur","given":"Susan M."},{"family":"Diver","given":"W. Ryan"},{"family":"Cohen","given":"Aaron"}],"issued":{"date-parts":[["2014",4]]},"accessed":{"date-parts":[["2015",12,10]]}}},{"id":186,"uris":["http://zotero.org/users/2002443/items/ZDMBZX2S"],"uri":["http://zotero.org/users/2002443/items/ZDMBZX2S"],"itemData":{"id":186,"type":"article-journal","title":"Association between PM2.5 and all-cause and specific-cause mortality in 27 US communities","container-title":"Journal of Exposure Science and Environmental Epidemiology","page":"279-287","volume":"17","issue":"3","source":"www.nature.com","abstract":"While fine mode particulate matter (PM2.5) forms the basis for regulating particles in the US and other countries, there is a serious paucity of large population-based studies of its acute effect on mortality. To address this issue, we examined the association between PM2.5 and both all-cause and specific-cause mortality using over 1.3 million deaths in 27 US communities between 1997 and 2002. A two-stage approach was used. First, the association between PM2.5 and mortality in each community was quantified using a case-crossover design. Second, meta-analysis was used to estimate a summary effect over all 27 communities. Effect modification of age and gender was examined using interaction terms in the case-crossover model, while effect modification of community-specific characteristics including geographic location, annual PM2.5 concentration above 15 g/m3 and central air conditioning prevalence was examined using meta-regression. We observed a 1.21% (95% CI 0.29, 2.14%) increase in all-cause mortality, a 1.78% (95% CI 0.20, 3.36%) increase in respiratory related mortality and a 1.03% (95% CI 0.02, 2.04%) increase in stroke related mortality with a 10 g/m3 increase in previous day's PM2.5. The magnitude of these associations is more than triple that recently reported for PM10, suggesting that combustion and traffic related particles are more toxic than larger sized particles. Effect modification occurred in all-cause and specific-cause deaths with greater effects in subjects 75 years of age. There was suggestive evidence that women may be more susceptible to PM2.5 effects than men, and that effects were larger in the East than in the West. Increased prevalence of central air conditioning was associated with a decreased effect of PM2.5. Our findings describe the magnitude of the effect on all-cause and specific-cause mortality, the modifiers of this association, and suggest that PM2.5 may pose a public health risk even at or below current ambient levels.","URL":"http://www.nature.com/jes/journal/v17/n3/abs/7500530a.html","DOI":"10.1038/sj.jes.7500530","ISSN":"1559-0631","journalAbbreviation":"J Expos Sci Environ Epidemiol","language":"en","author":[{"family":"Franklin","given":"Meredith"},{"family":"Zeka","given":"Ariana"},{"family":"Schwartz","given":"Joel"}],"issued":{"date-parts":[["2006",9,27]]},"accessed":{"date-parts":[["2016",3,18]]}}},{"id":114,"uris":["http://zotero.org/users/2002443/items/XWBUGF4P"],"uri":["http://zotero.org/users/2002443/items/XWBUGF4P"],"itemData":{"id":114,"type":"article-journal","title":"Health effects of fine particulate air pollution: lines that connect","container-title":"Journal of the Air &amp; Waste Management Association (1995)","page":"709-742","volume":"56","issue":"6","source":"PubMed","abstract":"Efforts to understand and mitigate thehealth effects of particulate matter (PM) air pollutionhave a rich and interesting history. This review focuseson six substantial lines of research that have been pursued since 1997 that have helped elucidate our understanding about the effects of PM on human health. There hasbeen substantial progress in the evaluation of PM health effects at different time-scales of exposure and in the exploration of the shape of the concentration-response function. There has also been emerging evidence of PM-related cardiovascular health effects and growing knowledge regarding interconnected general pathophysiological pathways that link PM exposure with cardiopulmonary morbidiity and mortality. Despite important gaps in scientific knowledge and continued reasons for some skepticism, a comprehensive evaluation of the research findings provides persuasive evidence that exposure to fine particulate air pollution has adverse effects on cardiopulmonaryhealth. Although much of this research has been motivated by environmental public health policy, these results have important scientific, medical, and public health implications that are broader than debates over legally mandated air quality standards.","ISSN":"1096-2247","note":"PMID: 16805397","title-short":"Health effects of fine particulate air pollution","journalAbbreviation":"J Air Waste Manag Assoc","language":"eng","author":[{"family":"Pope","given":"C. Arden"},{"family":"Dockery","given":"Douglas W."}],"issued":{"date-parts":[["2006",6]]}}}],"schema":"https://github.com/citation-style-language/schema/raw/master/csl-citation.json"}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(Burnett et al. 2014; Franklin et al. 2006; Lelieveld et al. 2015; Pope and Dockery 2006)</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with adverse birth outcomes including low birthweight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{"citationID":"PfPLk5ab","properties":{"formattedCitation":"(Bell et al. 2007b; Brauer et al. 2008; Gray et al. 2014; Hao et al. 2015; Parker et al. 2005; Sun et al. 2016)","plainCitation":"(Bell et al. 2007b; Brauer et al. 2008; Gray et al. 2014; Hao et al. 2015; Parker et al. 2005; Sun et al. 2016)","noteIndex":0},"citationItems":[{"id":200,"uris":["http://zotero.org/users/2002443/items/XI9DPWNC"],"uri":["http://zotero.org/users/2002443/items/XI9DPWNC"],"itemData":{"id":200,"type":"article-journal","title":"Ambient Air Pollution and Low Birth Weight in Connecticut and Massachusetts","container-title":"Environmental Health Perspectives","page":"1118-1124","volume":"115","issue":"7","source":"PubMed Central","abstract":"Background\nSeveral studies have examined whether air pollution affects birth weight; however results vary and many studies were focused on Southern California or were conducted outside of the United States.\n\nObjectives\nWe investigated maternal exposure to particulate matter with aerodynamic diameter &lt; 10, &lt; 2.5 μm (PM10, PM2.5), sulfur dioxide, nitrogen dioxide, and carbon monoxide and birth weight for 358,504 births in Massachusetts and Connecticut from 1999 to 2002.\n\nMethods\nAnalysis included logistic models for low birth weight (&lt; 2,500 g) and linear models with birth weight as a continuous variable. Exposure was assigned as the average county-level concentration over gestation and each trimester based on mother’s residence. We adjusted for gestational length, prenatal care, type of delivery, child’s sex, birth order, weather, year, and mother’s race, education, marital status, age, and tobacco use.\n\nResults\nAn interquartile increase in gestational exposure to NO2, CO, PM10, and PM2.5 lowered birth weight by 8.9 g [95% confidence interval (CI), 7.0–10.8], 16.2 g (95% CI, 12.6–19.7), 8.2 g (95% CI, 5.3–11.1), and 14.7 g (95% CI, 12.3–17.1), respectively. Lower birth weight was associated with exposure in the third trimester for PM10, the first and third trimesters for CO, the first trimester for NO2 and SO2, and the second and third trimesters for PM2.5. Effect estimates for PM2.5 were higher for infants of black mothers than those of white mothers.\n\nConclusions\nResults indicate that exposure to air pollution, even at low levels, may increase risk of low birth weight, particularly for some segments of the population.","URL":"http://www.ncbi.nlm.nih.gov/pmc/articles/PMC1913584/","DOI":"10.1289/ehp.9759","ISSN":"0091-6765","note":"PMID: 17637932\nPMCID: PMC1913584","journalAbbreviation":"Environ Health Perspect","author":[{"family":"Bell","given":"Michelle L."},{"family":"Ebisu","given":"Keita"},{"family":"Belanger","given":"Kathleen"}],"issued":{"date-parts":[["2007",7]]},"accessed":{"date-parts":[["2016",3,19]]}}},{"id":207,"uris":["http://zotero.org/users/2002443/items/Q2EIWDTH"],"uri":["http://zotero.org/users/2002443/items/Q2EIWDTH"],"itemData":{"id":207,"type":"article-journal","title":"A Cohort Study of Traffic-Related Air Pollution Impacts on Birth Outcomes","container-title":"Environmental Health Perspectives","page":"680-686","volume":"116","issue":"5","source":"PubMed Central","abstract":"Background\nEvidence suggests that air pollution exposure adversely affects pregnancy outcomes. Few studies have examined individual-level intraurban exposure contrasts.\n\nObjectives\nWe evaluated the impacts of air pollution on small for gestational age (SGA) birth weight, low full-term birth weight (LBW), and preterm birth using spatiotemporal exposure metrics.\n\nMethods\nWith linked administrative data, we identified 70,249 singleton births (1999–2002) with complete covariate data (sex, ethnicity, parity, birth month and year, income, education) and maternal residential history in Vancouver, British Columbia, Canada. We estimated residential exposures by month of pregnancy using nearest and inverse-distance weighting (IDW) of study area monitors [carbon monoxide, nitrogen dioxide, nitric oxide, ozone, sulfur dioxide, and particulate matter &lt; 2.5 (PM2.5) or &lt; 10 (PM10) μm in aerodynamic diameter], temporally adjusted land use regression (LUR) models (NO, NO2, PM2.5, black carbon), and proximity to major roads. Using logistic regression, we estimated the risk of mean (entire pregnancy, first and last month of pregnancy, first and last 3 months) air pollution concentrations on SGA (&lt; 10th percentile), term LBW (&lt; 2,500 g), and preterm birth.\n\nResults\nResidence within 50 m of highways was associated with a 26% increase in SGA [95% confidence interval (CI), 1.07–1.49] and an 11% (95% CI, 1.01–1.23) increase in LBW. Exposure to all air pollutants except O3 was associated with SGA, with similar odds ratios (ORs) for LUR and monitoring estimates (e.g., LUR: OR = 1.02; 95% CI, 1.00–1.04; IDW: OR = 1.05; 95% CI, 1.03–1.08 per 10-μg/m3 increase in NO). For preterm births, associations were observed with PM2.5 for births &lt; 37 weeks gestation (and for other pollutants at &lt; 30 weeks). No consistent patterns suggested exposure windows of greater relevance.\n\nConclusion\nAssociations between traffic-related air pollution and birth outcomes were observed in a population-based cohort with relatively low ambient air pollution exposure.","URL":"http://www.ncbi.nlm.nih.gov/pmc/articles/PMC2367679/","DOI":"10.1289/ehp.10952","ISSN":"0091-6765","note":"PMID: 18470315\nPMCID: PMC2367679","journalAbbreviation":"Environ Health Perspect","author":[{"family":"Brauer","given":"Michael"},{"family":"Lencar","given":"Cornel"},{"family":"Tamburic","given":"Lillian"},{"family":"Koehoorn","given":"Mieke"},{"family":"Demers","given":"Paul"},{"family":"Karr","given":"Catherine"}],"issued":{"date-parts":[["2008",5]]},"accessed":{"date-parts":[["2016",3,19]]}}},{"id":225,"uris":["http://zotero.org/users/2002443/items/5PFH8MXX"],"uri":["http://zotero.org/users/2002443/items/5PFH8MXX"],"itemData":{"id":225,"type":"article-journal","title":"Assessing the impact of race, social factors and air pollution on birth outcomes: a population-based study","container-title":"Environmental Health: A Global Access Science Source","page":"4","volume":"13","issue":"1","source":"PubMed","abstract":"BACKGROUND: Both air pollution exposure and socioeconomic status (SES) are important indicators of children's health. Using highly resolved modeled predictive surfaces, we examine the joint effects of air pollution exposure and measures of SES in a population level analysis of pregnancy outcomes in North Carolina (NC).\nMETHODS: Daily measurements of particulate matter &lt;2.5 μm in aerodynamic diameter (PM2.5) and ozone (O3) were calculated through a spatial hierarchical Bayesian model which produces census-tract level point predictions. Using multilevel models and NC birth data from 2002-2006, we examine the association between pregnancy averaged PM2.5 and O3, individual and area-based SES indicators, and birth outcomes.\nRESULTS: Maternal race and education, and neighborhood household income were associated with adverse birth outcomes. Predicted concentrations of PM2.5 and O3 were also associated with an additional effect on reductions in birth weight and increased risks of being born low birth weight and small for gestational age.\nCONCLUSIONS: This paper builds on and complements previous work on the relationship between pregnancy outcomes and air pollution exposure by using 1) highly resolved air pollution exposure data; 2) a five-year population level sample of pregnancies; and 3) including personal and areal level measures of social determinants of pregnancy outcomes. Results show a stable and negative association between air pollution exposure and adverse birth outcomes. Additionally, the more socially disadvantaged populations are at a greater risk; controlling for both SES and environmental stressors provides a better understanding of the contributing factors to poor children's health outcomes.","DOI":"10.1186/1476-069X-13-4","ISSN":"1476-069X","note":"PMID: 24476365\nPMCID: PMC3922656","title-short":"Assessing the impact of race, social factors and air pollution on birth outcomes","journalAbbreviation":"Environ Health","language":"eng","author":[{"family":"Gray","given":"Simone C."},{"family":"Edwards","given":"Sharon E."},{"family":"Schultz","given":"Bradley D."},{"family":"Miranda","given":"Marie Lynn"}],"issued":{"date-parts":[["2014"]]}}},{"id":205,"uris":["http://zotero.org/users/2002443/items/EPBQA4PX"],"uri":["http://zotero.org/users/2002443/items/EPBQA4PX"],"itemData":{"id":205,"type":"article-journal","title":"Geographic Variation in the Association between Ambient Fine Particulate Matter (PM2.5) and Term Low Birth Weight in the United States","container-title":"Environmental Health Perspectives","source":"CrossRef","URL":"http://ehp.niehs.nih.gov/1408798","DOI":"10.1289/ehp.1408798","ISSN":"0091-6765","language":"en","author":[{"family":"Hao","given":"Yongping"},{"family":"Strosnider","given":"Heather"},{"family":"Balluz","given":"Lina"},{"family":"Qualters","given":"Judith R."}],"issued":{"date-parts":[["2015",6,5]]},"accessed":{"date-parts":[["2016",3,19]]}}},{"id":210,"uris":["http://zotero.org/users/2002443/items/BCGCRMQF"],"uri":["http://zotero.org/users/2002443/items/BCGCRMQF"],"itemData":{"id":210,"type":"article-journal","title":"Air pollution and birth weight among term infants in California","container-title":"Pediatrics","page":"121-128","volume":"115","issue":"1","source":"PubMed","abstract":"OBJECTIVE: To examine associations between birth weight and air pollution among full-term infants in California.\nMETHODS: We matched exposure data collected from air pollution monitors for small particles (PM(2.5)) and carbon monoxide (CO) to California birth records for singleton births delivered at 40 weeks' gestation in 2000 using the locations of the monitors and mother's residence. Pollution measurements collected within 5 miles of the mother's residence, averaged for the time period corresponding to the duration of pregnancy and each trimester, were used as exposure variables. Logistic and linear regression models were used to estimate the associations between the pollution measures and 2 pregnancy outcomes: small for gestational age (SGA) and birth weight. Variations of the models were used to examine the robustness of the findings.\nRESULTS: The adjusted odds ratio for SGA for exposure in the highest compared with lowest quartile of PM(2.5) was 1.26 (95% confidence interval [CI]: 1.03-1.50). We found no association between CO and birth weight or SGA after controlling for maternal factors and PM(2.5) (mean birth weight difference: 2.6 g; 95% CI: -20.6 to 25.8). The difference in mean birth weight for infants with a 9-month exposure in the highest quartile of PM(2.5) compared with that of infants who were exposed in the lowest quartile was -36.1 g (95% CI: -16.5 g to -55.8 g); this difference was similar after controlling for CO. We did not find PM(2.5) exposure during a particular trimester most important for assessing birth weight; trimester-level associations were similar to those found using the 9-month exposure variable.\nCONCLUSIONS: We found an increased odds of SGA and a small difference in mean birth weight between infants with the highest and lowest exposures to PM(2.5) but not CO. These findings have important implications for infant health because of the ubiquitous exposure to fine particulate air pollution across the United States.","DOI":"10.1542/peds.2004-0889","ISSN":"1098-4275","note":"PMID: 15629991","journalAbbreviation":"Pediatrics","language":"eng","author":[{"family":"Parker","given":"Jennifer D."},{"family":"Woodruff","given":"Tracey J."},{"family":"Basu","given":"Rupa"},{"family":"Schoendorf","given":"Kenneth C."}],"issued":{"date-parts":[["2005",1]]}}},{"id":1253,"uris":["http://zotero.org/users/2002443/items/ME8MVA6D"],"uri":["http://zotero.org/users/2002443/items/ME8MVA6D"],"itemData":{"id":1253,"type":"article-journal","title":"The associations between birth weight and exposure to fine particulate matter (PM2.5) and its chemical constituents during pregnancy: A meta-analysis","container-title":"Environmental Pollution","page":"38-47","volume":"211","issue":"Supplement C","source":"ScienceDirect","abstract":"We performed this meta-analysis to estimate the associations of maternal exposure to PM2.5 and its chemical constituents with birth weight and to explore the sources of heterogeneity in regard to the findings of these associations. A total of 32 studies were identified by searching the MEDLINE, PUBMED, Embase, China Biological Medicine and Wanfang electronic databases before April 2015. We estimated the statistically significant associations of reduced birth weight (β = −15.9 g, 95% CI: −26.8, −5.0) and LBW (OR = 1.090, 95% CI: 1.032, 1.150) with PM2.5 exposure (per 10 μg/m3 increment) during the entire pregnancy. Trimester-specific analyses showed negative associations between birth weight and PM2.5 exposure during the second (β = −12.6 g) and third (β = −10.0 g) trimesters. Other subgroup analyses indicated significantly different pooled-effect estimates of PM2.5 exposure on birth weight in studies with different exposure assessment methods, study designs and study settings. We further observed large differences in the pooled effect estimates of the PM2.5 chemical constituents for birth weight decrease and LBW. We concluded that PM2.5 exposure during pregnancy was associated with lower birth weight, and late pregnancy might be the critical window. Some specific PM2.5 constituents may have larger toxic effects on fetal weight. Exposure assessment methods, study designs and study settings might be important sources of the heterogeneity among the included studies.","URL":"http://www.sciencedirect.com/science/article/pii/S0269749115302360","DOI":"10.1016/j.envpol.2015.12.022","ISSN":"0269-7491","title-short":"The associations between birth weight and exposure to fine particulate matter (PM2.5) and its chemical constituents during pregnancy","journalAbbreviation":"Environmental Pollution","author":[{"family":"Sun","given":"Xiaoli"},{"family":"Luo","given":"Xiping"},{"family":"Zhao","given":"Chunmei"},{"family":"Zhang","given":"Bo"},{"family":"Tao","given":"Jun"},{"family":"Yang","given":"Zuyao"},{"family":"Ma","given":"Wenjun"},{"family":"Liu","given":"Tao"}],"issued":{"date-parts":[["2016",4,1]]}}}],"schema":"https://github.com/citation-style-language/schema/raw/master/csl-citation.json"} </w:instrText>
      </w:r>
      <w:r w:rsidRPr="004549A1">
        <w:rPr>
          <w:rFonts w:ascii="Times New Roman" w:hAnsi="Times New Roman" w:cs="Times New Roman"/>
          <w:sz w:val="24"/>
          <w:szCs w:val="24"/>
        </w:rPr>
        <w:fldChar w:fldCharType="separate"/>
      </w:r>
      <w:r w:rsidR="00612A77" w:rsidRPr="00612A77">
        <w:rPr>
          <w:rFonts w:ascii="Times New Roman" w:hAnsi="Times New Roman" w:cs="Times New Roman"/>
          <w:sz w:val="24"/>
          <w:lang w:val="en-US"/>
        </w:rPr>
        <w:t>(Bell et al. 2007b; Brauer et al. 2008; Gray et al. 2014; Hao et al. 2015; Parker et al. 2005; Sun et al. 2016)</w:t>
      </w:r>
      <w:r w:rsidRPr="004549A1">
        <w:rPr>
          <w:rFonts w:ascii="Times New Roman" w:hAnsi="Times New Roman" w:cs="Times New Roman"/>
          <w:sz w:val="24"/>
          <w:szCs w:val="24"/>
        </w:rPr>
        <w:fldChar w:fldCharType="end"/>
      </w:r>
      <w:r w:rsidRPr="00612A77">
        <w:rPr>
          <w:rFonts w:ascii="Times New Roman" w:hAnsi="Times New Roman" w:cs="Times New Roman"/>
          <w:sz w:val="24"/>
          <w:szCs w:val="24"/>
          <w:lang w:val="en-US"/>
        </w:rPr>
        <w:t xml:space="preserve"> and preterm</w:t>
      </w:r>
      <w:r w:rsidR="00C26DC1" w:rsidRPr="00612A77">
        <w:rPr>
          <w:rFonts w:ascii="Times New Roman" w:hAnsi="Times New Roman" w:cs="Times New Roman"/>
          <w:sz w:val="24"/>
          <w:szCs w:val="24"/>
          <w:lang w:val="en-US"/>
        </w:rPr>
        <w:t xml:space="preserve"> birth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{"citationID":"I8ySbhre","properties":{"formattedCitation":"(Brauer et al. 2008)","plainCitation":"(Brauer et al. 2008)","noteIndex":0},"citationItems":[{"id":207,"uris":["http://zotero.org/users/2002443/items/Q2EIWDTH"],"uri":["http://zotero.org/users/2002443/items/Q2EIWDTH"],"itemData":{"id":207,"type":"article-journal","title":"A Cohort Study of Traffic-Related Air Pollution Impacts on Birth Outcomes","container-title":"Environmental Health Perspectives","page":"680-686","volume":"116","issue":"5","source":"PubMed Central","abstract":"Background\nEvidence suggests that air pollution exposure adversely affects pregnancy outcomes. Few studies have examined individual-level intraurban exposure contrasts.\n\nObjectives\nWe evaluated the impacts of air pollution on small for gestational age (SGA) birth weight, low full-term birth weight (LBW), and preterm birth using spatiotemporal exposure metrics.\n\nMethods\nWith linked administrative data, we identified 70,249 singleton births (1999–2002) with complete covariate data (sex, ethnicity, parity, birth month and year, income, education) and maternal residential history in Vancouver, British Columbia, Canada. We estimated residential exposures by month of pregnancy using nearest and inverse-distance weighting (IDW) of study area monitors [carbon monoxide, nitrogen dioxide, nitric oxide, ozone, sulfur dioxide, and particulate matter &lt; 2.5 (PM2.5) or &lt; 10 (PM10) μm in aerodynamic diameter], temporally adjusted land use regression (LUR) models (NO, NO2, PM2.5, black carbon), and proximity to major roads. Using logistic regression, we estimated the risk of mean (entire pregnancy, first and last month of pregnancy, first and last 3 months) air pollution concentrations on SGA (&lt; 10th percentile), term LBW (&lt; 2,500 g), and preterm birth.\n\nResults\nResidence within 50 m of highways was associated with a 26% increase in SGA [95% confidence interval (CI), 1.07–1.49] and an 11% (95% CI, 1.01–1.23) increase in LBW. Exposure to all air pollutants except O3 was associated with SGA, with similar odds ratios (ORs) for LUR and monitoring estimates (e.g., LUR: OR = 1.02; 95% CI, 1.00–1.04; IDW: OR = 1.05; 95% CI, 1.03–1.08 per 10-μg/m3 increase in NO). For preterm births, associations were observed with PM2.5 for births &lt; 37 weeks gestation (and for other pollutants at &lt; 30 weeks). No consistent patterns suggested exposure windows of greater relevance.\n\nConclusion\nAssociations between traffic-related air pollution and birth outcomes were observed in a population-based cohort with relatively low ambient air pollution exposure.","URL":"http://www.ncbi.nlm.nih.gov/pmc/articles/PMC2367679/","DOI":"10.1289/ehp.10952","ISSN":"0091-6765","note":"PMID: 18470315\nPMCID: PMC2367679","journalAbbreviation":"Environ Health Perspect","author":[{"family":"Brauer","given":"Michael"},{"family":"Lencar","given":"Cornel"},{"family":"Tamburic","given":"Lillian"},{"family":"Koehoorn","given":"Mieke"},{"family":"Demers","given":"Paul"},{"family":"Karr","given":"Catherine"}],"issued":{"date-parts":[["2008",5]]},"accessed":{"date-parts":[["2016",3,19]]}}}],"schema":"https://github.com/citation-style-language/schema/raw/master/csl-citation.json"} </w:instrText>
      </w:r>
      <w:r w:rsidRPr="004549A1">
        <w:rPr>
          <w:rFonts w:ascii="Times New Roman" w:hAnsi="Times New Roman" w:cs="Times New Roman"/>
          <w:sz w:val="24"/>
          <w:szCs w:val="24"/>
        </w:rPr>
        <w:fldChar w:fldCharType="separate"/>
      </w:r>
      <w:r w:rsidR="00E92160" w:rsidRPr="007D326F">
        <w:rPr>
          <w:rFonts w:ascii="Times New Roman" w:hAnsi="Times New Roman" w:cs="Times New Roman"/>
          <w:sz w:val="24"/>
          <w:lang w:val="en-US"/>
        </w:rPr>
        <w:t>(Brauer et al. 2008)</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The chemical composition of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w:t>
      </w:r>
      <w:r w:rsidR="00BB641E">
        <w:rPr>
          <w:rFonts w:ascii="Times New Roman" w:hAnsi="Times New Roman" w:cs="Times New Roman"/>
          <w:sz w:val="24"/>
          <w:szCs w:val="24"/>
          <w:lang w:val="en-US"/>
        </w:rPr>
        <w:t>varies by</w:t>
      </w:r>
      <w:r w:rsidRPr="004549A1">
        <w:rPr>
          <w:rFonts w:ascii="Times New Roman" w:hAnsi="Times New Roman" w:cs="Times New Roman"/>
          <w:sz w:val="24"/>
          <w:szCs w:val="24"/>
          <w:lang w:val="en-US"/>
        </w:rPr>
        <w:t xml:space="preserve"> source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{"citationID":"2klt47pn6g","properties":{"formattedCitation":"(Zheng et al. 2002)","plainCitation":"(Zheng et al. 2002)","noteIndex":0},"citationItems":[{"id":136,"uris":["http://zotero.org/users/2002443/items/CCQ3PSCC"],"uri":["http://zotero.org/users/2002443/items/CCQ3PSCC"],"itemData":{"id":136,"type":"article-journal","title":"Source Apportionment of PM2.5 in the Southeastern United States Using Solvent-Extractable Organic Compounds as Tracers","container-title":"Environmental Science &amp; Technology","page":"2361-2371","volume":"36","issue":"11","source":"ACS Publications","abstract":"A chemical mass balance (CMB) receptor model using particle-phase organic compounds as tracers is applied to apportion the primary source contributions to fine particulate matter and fine particulate organic carbon concentrations in the southeastern United States to determine the seasonal variability of these concentrations. Source contributions to particles with aerodynamic diameter ≤2.5 ?m (PM2.5) collected from four urban and four rural/suburban sites in AL, FL, GA, and MS during April, July, and October 1999 and January 2000 are calculated and presented. Organic compounds in monthly composite samples at each site are identified and quantified by gas chromatography/mass spectrometry and are used as molecular markers in the CMB model. The major contributors to identified PM2.5 organic carbon concentrations at these sites in the southeastern United States include wood combustion (25?66%), diesel exhaust (14?30%), meat cooking (5?12%), and gasoline-powered motor vehicle exhaust (0?10%), as well as smaller but statistically significant contributions from natural gas combustion, paved road dust, and vegetative detritus. The primary sources determined in the present study when added to secondary aerosol formation account for on average 89% of PM2.5 mass concentrations, with the major contributors to PM2.5 mass as secondary sulfate (30 ± 6%), wood combustion (15 ± 12%), diesel exhaust (16 ± 7%), secondary ammonium (8 ± 2%), secondary nitrate (4 ± 3%), meat cooking (3 ± 2%), gasoline-powered motor vehicle exhaust (2 ± 2%), and road dust (2 ± 2%). Distinct seasonality is observed in source contributions, including higher contributions from wood combustion during the colder months of October and January. In addition, higher percentages of unexplained fine organic carbon concentrations are observed in July, which are likely due to an increase in secondary organic aerosol formation during the summer season.","URL":"http://dx.doi.org/10.1021/es011275x","DOI":"10.1021/es011275x","ISSN":"0013-936X","journalAbbreviation":"Environ. Sci. Technol.","author":[{"family":"Zheng","given":"Mei"},{"family":"Cass","given":"Glen R."},{"family":"Schauer","given":"James J."},{"family":"Edgerton","given":"Eric S."}],"issued":{"date-parts":[["2002",6,1]]},"accessed":{"date-parts":[["2016",3,15]]}}}],"schema":"https://github.com/citation-style-language/schema/raw/master/csl-citation.json"}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(Zheng et al. 2002)</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w:t>
      </w:r>
      <w:r w:rsidR="00612A77">
        <w:rPr>
          <w:rFonts w:ascii="Times New Roman" w:hAnsi="Times New Roman" w:cs="Times New Roman"/>
          <w:sz w:val="24"/>
          <w:szCs w:val="24"/>
          <w:lang w:val="en-US"/>
        </w:rPr>
        <w:t xml:space="preserve">has been shown </w:t>
      </w:r>
      <w:r w:rsidRPr="004549A1">
        <w:rPr>
          <w:rFonts w:ascii="Times New Roman" w:hAnsi="Times New Roman" w:cs="Times New Roman"/>
          <w:sz w:val="24"/>
          <w:szCs w:val="24"/>
          <w:lang w:val="en-US"/>
        </w:rPr>
        <w:t xml:space="preserve">to be heterogeneous at the community level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{"citationID":"bbqqja98n","properties":{"formattedCitation":"(Bell et al. 2011)","plainCitation":"(Bell et al. 2011)","noteIndex":0},"citationItems":[{"id":27,"uris":["http://zotero.org/users/2002443/items/7BA45WP8"],"uri":["http://zotero.org/users/2002443/items/7BA45WP8"],"itemData":{"id":27,"type":"article-journal","title":"Community-level spatial heterogeneity of chemical constituent levels of fine particulates and implications for epidemiological research","container-title":"Journal of Exposure Science and Environmental Epidemiology","page":"372-384","volume":"21","issue":"4","source":"www.nature.com","abstract":"Studies of the health impacts of airborne particulates’ chemical constituents typically assume spatial homogeneity and estimate exposure from ambient monitors. However, factors such as local sources may cause spatially heterogeneous pollution levels. This work examines the degree to which constituent levels vary within communities and whether exposure misclassification is introduced by spatial homogeneity assumptions. Analysis considered PM2.5 elemental carbon (EC), organic carbon matter, ammonium, sulfate, nitrate, silicon, and sodium ion (Na+) for the United States, 1999–2007. Pearson correlations and coefficients of divergence were calculated and compared to distances among monitors. Linear modeling related correlations to distance between monitors, long-term constituent levels, and population density. Spatial heterogeneity was present for all constituents, yet lower for ammonium, sulfate, and nitrate. Lower correlations were associated with higher distance between monitors, especially for nitrate and sulfate, and with lower long-term levels, especially for sulfate and Na+. Analysis of colocated monitors revealed measurement error for all constituents, especially EC and Na+. Exposure misclassification may be introduced into epidemiological studies of PM2.5 constituents due to spatial variability, and is affected by constituent type and level. When assessing health effects of PM constituents, new methods are needed for estimating exposure and accounting for exposure error induced by spatial variability.","URL":"http://www.nature.com/jes/journal/v21/n4/full/jes201024a.html","DOI":"10.1038/jes.2010.24","ISSN":"1559-0631","journalAbbreviation":"J Expos Sci Environ Epidemiol","language":"en","author":[{"family":"Bell","given":"Michelle L."},{"family":"Ebisu","given":"Keita"},{"family":"Peng","given":"Roger D."}],"issued":{"date-parts":[["2011",7]]},"accessed":{"date-parts":[["2015",12,10]]}}}],"schema":"https://github.com/citation-style-language/schema/raw/master/csl-citation.json"}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(Bell et al. 2011)</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Evidence is mounting that different chemical components of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have different health impacts, with some more toxic than others </w:t>
      </w:r>
      <w:commentRangeStart w:id="6"/>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{"citationID":"r6d0nlJf","properties":{"formattedCitation":"(Atkinson et al. 2015; Beelen et al. 2015; Bell et al. 2007a; Chung et al. 2015; Eeftens et al. 2014; Franklin et al. 2008; Hampel et al. 2015; Kelly and Fussell 2012; Lelieveld et al. 2015; Ostro et al. 2015; Peng et al. 2009; Raaschou-Nielsen et al. 2016; Stanek et al. 2011; Thurston et al. 2015; U.S. EPA 2009; Wang et al. 2017; Wolf et al. 2015)","plainCitation":"(Atkinson et al. 2015; Beelen et al. 2015; Bell et al. 2007a; Chung et al. 2015; Eeftens et al. 2014; Franklin et al. 2008; Hampel et al. 2015; Kelly and Fussell 2012; Lelieveld et al. 2015; Ostro et al. 2015; Peng et al. 2009; Raaschou-Nielsen et al. 2016; Stanek et al. 2011; Thurston et al. 2015; U.S. EPA 2009; Wang et al. 2017; Wolf et al. 2015)","noteIndex":0},"citationItems":[{"id":22,"uris":["http://zotero.org/users/2002443/items/HTZD6MGS"],"uri":["http://zotero.org/users/2002443/items/HTZD6MGS"],"itemData":{"id":22,"type":"article-journal","title":"Fine particle components and health--a systematic review and meta-analysis of epidemiological time series studies of daily mortality and hospital admissions","container-title":"Journal of Exposure Science &amp; Environmental Epidemiology","page":"208-214","volume":"25","issue":"2","source":"PubMed","abstract":"Short-term exposure to fine particle mass (PM) has been associated with adverse health effects, but little is known about the relative toxicity of particle components. We conducted a systematic review to quantify the associations between particle components and daily mortality and hospital admissions. Medline, Embase and Web of Knowledge were searched for time series studies of sulphate (SO4(2-)), nitrate (NO3(-)), elemental and organic carbon (EC and OC), particle number concentrations (PNC) and metals indexed to October 2013. A multi-stage sifting process identified eligible studies and effect estimates for meta-analysis. SO4(2-), NO3(-), EC and OC were positively associated with increased all-cause, cardiovascular and respiratory mortality, with the strongest associations observed for carbon: 1.30% (95% CI: 0.17%, 2.43%) increase in all-cause mortality per 1 μg/m(3). For PNC, the majority of associations were positive with confidence intervals that overlapped 0%. For metals, there were insufficient estimates for meta-analysis. There are important gaps in our knowledge of the health effects associated with short-term exposure to particle components, and the literature also lacks sufficient geographical coverage and analyses of cause-specific outcomes. The available evidence suggests, however, that both EC and secondary inorganic aerosols are associated with adverse health effects.","DOI":"10.1038/jes.2014.63","ISSN":"1559-064X","note":"PMID: 25227730\nPMCID: PMC4335916","journalAbbreviation":"J Expo Sci Environ Epidemiol","language":"eng","author":[{"family":"Atkinson","given":"Richard W."},{"family":"Mills","given":"Inga C."},{"family":"Walton","given":"Heather A."},{"family":"Anderson","given":"H. Ross"}],"issued":{"date-parts":[["2015",4]]}}},{"id":20,"uris":["http://zotero.org/users/2002443/items/IZAGWTF4"],"uri":["http://zotero.org/users/2002443/items/IZAGWTF4"],"itemData":{"id":20,"type":"article-journal","title":"Natural-cause mortality and long-term exposure to particle components: an analysis of 19 European cohorts within the multi-center ESCAPE project","container-title":"Environmental Health Perspectives","page":"525-533","volume":"123","issue":"6","source":"PubMed","abstract":"BACKGROUND: Studies have shown associations between mortality and long-term exposure to particulate matter air pollution. Few cohort studies have estimated the effects of the elemental composition of particulate matter on mortality.\nOBJECTIVES: Our aim was to study the association between natural-cause mortality and long-term exposure to elemental components of particulate matter.\nMETHODS: Mortality and confounder data from 19 European cohort studies were used. Residential exposure to eight a priori-selected components of particulate matter (PM) was characterized following a strictly standardized protocol. Annual average concentrations of copper, iron, potassium, nickel, sulfur, silicon, vanadium, and zinc within PM size fractions ≤ 2.5 μm (PM2.5) and ≤ 10 μm (PM10) were estimated using land-use regression models. Cohort-specific statistical analyses of the associations between mortality and air pollution were conducted using Cox proportional hazards models using a common protocol followed by meta-analysis.\nRESULTS: The total study population consisted of 291,816 participants, of whom 25,466 died from a natural cause during follow-up (average time of follow-up, 14.3 years). Hazard ratios were positive for almost all elements and statistically significant for PM2.5 sulfur (1.14; 95% CI: 1.06, 1.23 per 200 ng/m3). In a two-pollutant model, the association with PM2.5 sulfur was robust to adjustment for PM2.5 mass, whereas the association with PM2.5 mass was reduced.\nCONCLUSIONS: Long-term exposure to PM2.5 sulfur was associated with natural-cause mortality. This association was robust to adjustment for other pollutants and PM2.5.","DOI":"10.1289/ehp.1408095","ISSN":"1552-9924","note":"PMID: 25712504\nPMCID: PMC4455583","title-short":"Natural-cause mortality and long-term exposure to particle components","journalAbbreviation":"Environ. Health Perspect.","language":"eng","author":[{"family":"Beelen","given":"Rob"},{"family":"Hoek","given":"Gerard"},{"family":"Raaschou-Nielsen","given":"Ole"},{"family":"Stafoggia","given":"Massimo"},{"family":"Andersen","given":"Zorana Jovanovic"},{"family":"Weinmayr","given":"Gudrun"},{"family":"Hoffmann","given":"Barbara"},{"family":"Wolf","given":"Kathrin"},{"family":"Samoli","given":"Evangelia"},{"family":"Fischer","given":"Paul H."},{"family":"Nieuwenhuijsen","given":"Mark J."},{"family":"Xun","given":"Wei W."},{"family":"Katsouyanni","given":"Klea"},{"family":"Dimakopoulou","given":"Konstantina"},{"family":"Marcon","given":"Alessandro"},{"family":"Vartiainen","given":"Erkki"},{"family":"Lanki","given":"Timo"},{"family":"Yli-Tuomi","given":"Tarja"},{"family":"Oftedal","given":"Bente"},{"family":"Schwarze","given":"Per E."},{"family":"Nafstad","given":"Per"},{"family":"De Faire","given":"Ulf"},{"family":"Pedersen","given":"Nancy L."},{"family":"Östenson","given":"Claes-Göran"},{"family":"Fratiglioni","given":"Laura"},{"family":"Penell","given":"Johanna"},{"family":"Korek","given":"Michal"},{"family":"Pershagen","given":"Göran"},{"family":"Eriksen","given":"Kirsten Thorup"},{"family":"Overvad","given":"Kim"},{"family":"Sørensen","given":"Mette"},{"family":"Eeftens","given":"Marloes"},{"family":"Peeters","given":"Petra H."},{"family":"Meliefste","given":"Kees"},{"family":"Wang","given":"Meng"},{"family":"Bueno-de-Mesquita","given":"H. Bas"},{"family":"Sugiri","given":"Dorothea"},{"family":"Krämer","given":"Ursula"},{"family":"Heinrich","given":"Joachim"},{"family":"Hoogh","given":"Kees","non-dropping-particle":"de"},{"family":"Key","given":"Timothy"},{"family":"Peters","given":"Annette"},{"family":"Hampel","given":"Regina"},{"family":"Concin","given":"Hans"},{"family":"Nagel","given":"Gabriele"},{"family":"Jaensch","given":"Andrea"},{"family":"Ineichen","given":"Alex"},{"family":"Tsai","given":"Ming-Yi"},{"family":"Schaffner","given":"Emmanuel"},{"family":"Probst-Hensch","given":"Nicole M."},{"family":"Schindler","given":"Christian"},{"family":"Ragettli","given":"Martina S."},{"family":"Vilier","given":"Alice"},{"family":"Clavel-Chapelon","given":"Françoise"},{"family":"Declercq","given":"Christophe"},{"family":"Ricceri","given":"Fulvio"},{"family":"Sacerdote","given":"Carlotta"},{"family":"Galassi","given":"Claudia"},{"family":"Migliore","given":"Enrica"},{"family":"Ranzi","given":"Andrea"},{"family":"Cesaroni","given":"Giulia"},{"family":"Badaloni","given":"Chiara"},{"family":"Forastiere","given":"Francesco"},{"family":"Katsoulis","given":"Michail"},{"family":"Trichopoulou","given":"Antonia"},{"family":"Keuken","given":"Menno"},{"family":"Jedynska","given":"Aleksandra"},{"family":"Kooter","given":"Ingeborg M."},{"family":"Kukkonen","given":"Jaakko"},{"family":"Sokhi","given":"Ranjeet S."},{"family":"Vineis","given":"Paolo"},{"family":"Brunekreef","given":"Bert"}],"issued":{"date-parts":[["2015",6]]}}},{"id":80,"uris":["http://zotero.org/users/2002443/items/Z7B8FCHT"],"uri":["http://zotero.org/users/2002443/items/Z7B8FCHT"],"itemData":{"id":80,"type":"article-journal","title":"Spatial and Temporal Variation in PM2.5 Chemical Composition in the United States for Health Effects Studies","container-title":"Environmental Health Perspectives","page":"989-995","volume":"115","issue":"7","source":"CrossRef","URL":"http://www.ncbi.nlm.nih.gov/pmc/articles/PMC1913582/","DOI":"10.1289/ehp.9621","ISSN":"0091-6765","language":"en","author":[{"family":"Bell","given":"Michelle L."},{"family":"Dominici","given":"Francesca"},{"family":"Ebisu","given":"Keita"},{"family":"Zeger","given":"Scott L."},{"family":"Samet","given":"Jonathan M."}],"issued":{"date-parts":[["2007",4,20]]},"accessed":{"date-parts":[["2016",3,13]]}}},{"id":1240,"uris":["http://zotero.org/users/2002443/items/QBJR96XT"],"uri":["http://zotero.org/users/2002443/items/QBJR96XT"],"itemData":{"id":1240,"type":"article-journal","title":"Associations between long-term exposure to chemical constituents of fine particulate matter (PM2.5) and mortality in Medicare enrollees in the eastern United States","container-title":"Environmental Health Perspectives","page":"467-474","volume":"123","issue":"5","source":"PubMed","abstract":"BACKGROUND: Several epidemiological studies have reported that long-term exposure to fine particulate matter (PM2.5) is associated with higher mortality. Evidence regarding contributions of PM2.5 constituents is inconclusive.\nOBJECTIVES: We assembled a data set of 12.5 million Medicare enrollees (≥ 65 years of age) to determine which PM2.5 constituents are a) associated with mortality controlling for previous-year PM2.5 total mass (main effect); and b) elevated in locations exhibiting stronger associations between previous-year PM2.5 and mortality (effect modification).\nMETHODS: For 518 PM2.5 monitoring locations (eastern United States, 2000-2006), we calculated monthly mortality rates, monthly long-term (previous 1-year average) PM2.5, and 7-year averages (2000-2006) of major PM2.5 constituents [elemental carbon (EC), organic carbon matter (OCM), sulfate (SO42-), silicon (Si), nitrate (NO3-), and sodium (Na)] and community-level variables. We applied a Bayesian hierarchical model to estimate location-specific mortality rates associated with previous-year PM2.5 (model level 1) and identify constituents that contributed to the spatial variability of mortality, and constituents that modified associations between previous-year PM2.5 and mortality (model level 2), controlling for community-level confounders.\nRESULTS: One-standard deviation (SD) increases in 7-year average EC, Si, and NO3- concentrations were associated with 1.3% [95% posterior interval (PI): 0.3, 2.2], 1.4% (95% PI: 0.6, 2.4), and 1.2% (95% PI: 0.4, 2.1) increases in monthly mortality, controlling for previous-year PM2.5. Associations between previous-year PM2.5 and mortality were stronger in combination with 1-SD increases in SO42- and Na.\nCONCLUSIONS: Long-term exposures to PM2.5 and several constituents were associated with mortality in the elderly population of the eastern United States. Moreover, some constituents increased the association between long-term exposure to PM2.5 and mortality. These results provide new evidence that chemical composition can partly explain the differential toxicity of PM2.5.","DOI":"10.1289/ehp.1307549","ISSN":"1552-9924","note":"PMID: 25565179\nPMCID: PMC4421760","journalAbbreviation":"Environ. Health Perspect.","language":"eng","author":[{"family":"Chung","given":"Yeonseung"},{"family":"Dominici","given":"Francesca"},{"family":"Wang","given":"Yun"},{"family":"Coull","given":"Brent A."},{"family":"Bell","given":"Michelle L."}],"issued":{"date-parts":[["2015",5]]}}},{"id":1199,"uris":["http://zotero.org/users/2002443/items/WJ954BRQ"],"uri":["http://zotero.org/users/2002443/items/WJ954BRQ"],"itemData":{"id":1199,"type":"article-journal","title":"Elemental Composition of Particulate Matter and the Association with Lung Function.  [Miscellaneous Article]","container-title":"Epidemiology","page":"648-657","volume":"25","issue":"5","source":"Journals@Ovid","abstract":"Background: Negative effects of long-term exposure to particulate matter (PM) on lung function have been shown repeatedly. Spatial differences in the composition and toxicity of PM may explain differences in observed effect sizes between studies., Methods: We conducted a multicenter study in 5 European birth cohorts-BAMSE (Sweden), GINIplus and LISAplus (Germany), MAAS (United Kingdom), and PIAMA (The Netherlands)-for which lung function measurements were available for study subjects at the age of 6 or 8 years. Individual annual average residential exposure to copper, iron, potassium, nickel, sulfur, silicon, vanadium, and zinc within PM smaller than 2.5 [mu]m (PM2.5) and smaller than 10 [mu]m (PM10) was estimated using land-use regression models. Associations between air pollution and lung function were analyzed by linear regression within cohorts, adjusting for potential confounders, and then combined by random effects meta-analysis., Results: We observed small reductions in forced expiratory volume in the first second, forced vital capacity, and peak expiratory flow related to exposure to most elemental pollutants, with the most substantial negative associations found for nickel and sulfur. PM10 nickel and PM10 sulfur were associated with decreases in forced expiratory volume in the first second of 1.6% (95% confidence interval = 0.4% to 2.7%) and 2.3% (-0.1% to 4.6%) per increase in exposure of 2 and 200 ng/m3, respectively. Associations remained after adjusting for PM mass. However, associations with these elements were not evident in all cohorts, and heterogeneity of associations with exposure to various components was larger than for exposure to PM mass., Conclusions: Although we detected small adverse effects on lung function associated with annual average levels of some of the evaluated elements (particularly nickel and sulfur), lower lung function was more consistently associated with increased PM mass., (C) 2014 by Lippincott Williams &amp; Wilkins, Inc","DOI":"10.1097/EDE.0000000000000136","ISSN":"1044-3983","call-number":"00001648-201409000-00005","language":"English.","author":[{"family":"Eeftens","given":"Marloes","dropping-particle":"a"},{"family":"Hoek","given":"Gerard","dropping-particle":"a"},{"family":"Gruzieva","given":"Olena","dropping-particle":"d"},{"family":"Molter","given":"Anna","dropping-particle":"e"},{"family":"Agius","given":"Raymond","dropping-particle":"e"},{"family":"Beelen","given":"Rob","dropping-particle":"a"},{"family":"Brunekreef","given":"Bert","dropping-particle":"a"},{"family":"Custovic","given":"Adnan","dropping-particle":"g"},{"family":"Cyrys","given":"Josef","dropping-particle":"h"},{"family":"Fuertes","given":"Elaine","dropping-particle":"j"},{"family":"Heinrich","given":"Joachim","dropping-particle":"j"},{"family":"Hoffmann","given":"Barbara","dropping-particle":"l"},{"family":"Hoogh","given":"Kees","non-dropping-particle":"de","dropping-particle":"n"},{"family":"Jedynska","given":"Aleksandra","dropping-particle":"o"},{"family":"Keuken","given":"Menno","dropping-particle":"o"},{"family":"Klumper","given":"Claudia","dropping-particle":"l"},{"family":"Kooter","given":"Ingeborg","dropping-particle":"o"},{"family":"Kramer","given":"Ursula","dropping-particle":"l"},{"family":"Korek","given":"Michal","dropping-particle":"d"},{"family":"Koppelman","given":"Gerard H.","dropping-particle":"p"},{"family":"Kuhlbusch","given":"Thomas A. J.","dropping-particle":"q"},{"family":"Simpson","given":"Angela","dropping-particle":"g"},{"family":"Smit","given":"Henriette A.","dropping-particle":"f"},{"family":"Tsai","given":"Ming-Yi","dropping-particle":"b"},{"family":"Wang","given":"Meng","dropping-particle":"a"},{"family":"Wolf","given":"Kathrin","dropping-particle":"j"},{"family":"Pershagen","given":"Goran","dropping-particle":"d"},{"family":"Gehring","given":"Ulrike","dropping-particle":"a"}],"issued":{"date-parts":[["2014",9]]}}},{"id":88,"uris":["http://zotero.org/users/2002443/items/H68DWG3B"],"uri":["http://zotero.org/users/2002443/items/H68DWG3B"],"itemData":{"id":88,"type":"article-journal","title":"The role of particle composition on the association between PM2.5 and mortality","container-title":"Epidemiology (Cambridge, Mass.)","page":"680-689","volume":"19","issue":"5","source":"PubMed","abstract":"BACKGROUND: Although the association between exposure to particulate matter (PM) mass and mortality is well established, there remains uncertainty about which chemical components of PM are most harmful to human health.\nMETHODS: A hierarchical approach was used to determine how the association between daily PM2.5 mass and mortality was modified by PM2.5 composition in 25 US communities. First, the association between daily PM2.5 and mortality was determined for each community and season using Poisson regression. Second, we used meta-regression to examine how the pooled association was modified by community and season-specific particle composition.\nRESULTS: There was a 0.74% (95% confidence interval = 0.41%-1.07%) increase in nonaccidental deaths associated with a 10 microg/m3 increase in 2-day averaged PM2.5 mass concentration. This association was smaller in the west (0.51% [0.10%-0.92%]) than in the east (0.92% [0.23%-1.36%]), and was highest in spring (1.88% [0.23%-1.36%]). It was increased when PM2.5 mass contained a higher proportion of aluminum (interquartile range = 0.58%), arsenic (0.55%), sulfate (0.51%), silicon (0.41%), and nickel (0.37%). The combination of aluminum, sulfate, and nickel also modified the effect. These species proportions explained residual variability between the community-specific PM2.5 mass effect estimates.\nCONCLUSIONS: This study shows that certain chemical species modify the association between PM2.5 and mortality and illustrates that mass alone is not a sufficient metric when evaluating health effects of PM exposure.","ISSN":"1531-5487","note":"PMID: 18714438\nPMCID: PMC3755878","journalAbbreviation":"Epidemiology","language":"eng","author":[{"family":"Franklin","given":"Meredith"},{"family":"Koutrakis","given":"Petros"},{"family":"Schwartz","given":"Petros"}],"issued":{"date-parts":[["2008",9]]}}},{"id":1209,"uris":["http://zotero.org/users/2002443/items/RBHD38VD"],"uri":["http://zotero.org/users/2002443/items/RBHD38VD"],"itemData":{"id":1209,"type":"article-journal","title":"Long-term effects of elemental composition of particulate matter on inflammatory blood markers in European cohorts","container-title":"Environment International","page":"76-84","volume":"82","source":"ScienceDirect","abstract":"Background\nEpidemiological studies have associated long-term exposure to ambient particulate matter with increased mortality from cardiovascular and respiratory disorders. Systemic inflammation is a plausible biological mechanism behind this association. However, it is unclear how the chemical composition of PM affects inflammatory responses.\nObjectives\nTo investigate the association between long-term exposure to elemental components of PM and the inflammatory blood markers high-sensitivity C-reactive protein (hsCRP) and fibrinogen as part of the European ESCAPE and TRANSPHORM multi-center projects.\nMethods\nIn total, 21,558 hsCRP measurements and 17,428 fibrinogen measurements from cross-sections of five and four cohort studies were available, respectively. Residential long-term concentrations of particulate matter &amp;lt; 10 μm (PM10) and &amp;lt; 2.5 μm (PM2.5) in diameter and selected elemental components (copper, iron, potassium, nickel, sulfur, silicon, vanadium, zinc) were estimated based on land-use regression models. Associations between components and inflammatory markers were estimated using linear regression models for each cohort separately. Cohort-specific results were combined using random effects meta-analysis. As a sensitivity analysis the models were additionally adjusted for PM mass.\nResults\nA 5 ng/m3 increase in PM2.5 copper and a 500 ng/m3 increase in PM10 iron were associated with a 6.3% [0.7; 12.3%] and 3.6% [0.3; 7.1%] increase in hsCRP, respectively. These associations between components and fibrinogen were slightly weaker. A 10 ng/m3 increase in PM2.5 zinc was associated with a 1.2% [0.1; 2.4%] increase in fibrinogen; confidence intervals widened when additionally adjusting for PM2.5.\nConclusions\nLong-term exposure to transition metals within ambient particulate matter, originating from traffic and industry, may be related to chronic systemic inflammation providing a link to long-term health effects of particulate matter.","URL":"https://www.sciencedirect.com/science/article/pii/S0160412015001233","DOI":"10.1016/j.envint.2015.05.008","ISSN":"0160-4120","journalAbbreviation":"Environment International","author":[{"family":"Hampel","given":"Regina"},{"family":"Peters","given":"Annette"},{"family":"Beelen","given":"Rob"},{"family":"Brunekreef","given":"Bert"},{"family":"Cyrys","given":"Josef"},{"family":"Faire","given":"Ulf","non-dropping-particle":"de"},{"family":"Hoogh","given":"Kees","non-dropping-particle":"de"},{"family":"Fuks","given":"Kateryna"},{"family":"Hoffmann","given":"Barbara"},{"family":"Hüls","given":"Anke"},{"family":"Imboden","given":"Medea"},{"family":"Jedynska","given":"Aleksandra"},{"family":"Kooter","given":"Ingeborg"},{"family":"Koenig","given":"Wolfgang"},{"family":"Künzli","given":"Nino"},{"family":"Leander","given":"Karin"},{"family":"Magnusson","given":"Patrik"},{"family":"Männistö","given":"Satu"},{"family":"Penell","given":"Johanna"},{"family":"Pershagen","given":"Göran"},{"family":"Phuleria","given":"Harish"},{"family":"Probst-Hensch","given":"Nicole"},{"family":"Pundt","given":"Noreen"},{"family":"Schaffner","given":"Emmanuel"},{"family":"Schikowski","given":"Tamara"},{"family":"Sugiri","given":"Dorothea"},{"family":"Tiittanen","given":"Pekka"},{"family":"Tsai","given":"Ming-Yi"},{"family":"Wang","given":"Meng"},{"family":"Wolf","given":"Kathrin"},{"family":"Lanki","given":"Timo"}],"issued":{"date-parts":[["2015",9]]}}},{"id":1183,"uris":["http://zotero.org/users/2002443/items/HBHPBB22"],"uri":["http://zotero.org/users/2002443/items/HBHPBB22"],"itemData":{"id":1183,"type":"article-journal","title":"Size, source and chemical composition as determinants of toxicity attributable to ambient particulate matter","container-title":"Atmospheric Environment","page":"504-526","volume":"60","issue":"Supplement C","source":"ScienceDirect","abstract":"Particulate matter (PM) is a complex, heterogeneous mixture that changes in time and space. It encompasses many different chemical components and physical characteristics, many of which have been cited as potential contributors to toxicity. Each component has multiple sources, and each source generates multiple components. Identifying and quantifying the influences of specific components or source-related mixtures on measures of health-related impacts, especially when particles interact with other co-pollutants, therefore represents one of the most challenging areas of environmental health research. Current knowledge does not allow precise quantification or definitive ranking of the health effects of PM emissions from different sources or of individual PM components and indeed, associations may be the result of multiple components acting on different physiological mechanisms. Some results do suggest a degree of differential toxicity, namely more consistent associations with traffic-related PM emissions, fine and ultrafine particles, specific metals and elemental carbon and a range of serious health effects, including increased morbidity and mortality from cardiovascular and respiratory conditions. A carefully targeted programme of contemporary toxicological and epidemiological research, incorporating more refined approaches (e.g. greater speciation data, more refined modelling techniques, accurate exposure assessment and better definition of individual susceptibility) and optimal collaboration amongst multidisciplinary teams, is now needed to advance our understanding of the relative toxicity of particles from various sources, especially the components and reactions products of traffic. This will facilitate targeted abatement policies, more effective pollution control measures and ultimately, a reduction in the burden of disease attributable to ambient PM pollution.","URL":"http://www.sciencedirect.com/science/article/pii/S1352231012006024","DOI":"10.1016/j.atmosenv.2012.06.039","ISSN":"1352-2310","journalAbbreviation":"Atmospheric Environment","author":[{"family":"Kelly","given":"Frank J."},{"family":"Fussell","given":"Julia C."}],"issued":{"date-parts":[["2012",12,1]]}}},{"id":24,"uris":["http://zotero.org/users/2002443/items/DWQBJ56E"],"uri":["http://zotero.org/users/2002443/items/DWQBJ56E"],"itemData":{"id":24,"type":"article-journal","title":"The contribution of outdoor air pollution sources to premature mortality on a global scale","container-title":"Nature","page":"367-371","volume":"525","issue":"7569","source":"www.nature.com","abstract":"Assessment of the global burden of disease is based on epidemiological cohort studies that connect premature mortality to a wide range of causes, including the long-term health impacts of ozone and fine particulate matter with a diameter smaller than 2.5 micrometres (PM2.5). It has proved difficult to quantify premature mortality related to air pollution, notably in regions where air quality is not monitored, and also because the toxicity of particles from various sources may vary. Here we use a global atmospheric chemistry model to investigate the link between premature mortality and seven emission source categories in urban and rural environments. In accord with the global burden of disease for 2010 (ref. 5), we calculate that outdoor air pollution, mostly by PM2.5, leads to 3.3 (95 per cent confidence interval 1.61–4.81) million premature deaths per year worldwide, predominantly in Asia. We primarily assume that all particles are equally toxic, but also include a sensitivity study that accounts for differential toxicity. We find that emissions from residential energy use such as heating and cooking, prevalent in India and China, have the largest impact on premature mortality globally, being even more dominant if carbonaceous particles are assumed to be most toxic. Whereas in much of the USA and in a few other countries emissions from traffic and power generation are important, in eastern USA, Europe, Russia and East Asia agricultural emissions make the largest relative contribution to PM2.5, with the estimate of overall health impact depending on assumptions regarding particle toxicity. Model projections based on a business-as-usual emission scenario indicate that the contribution of outdoor air pollution to premature mortality could double by 2050.","URL":"http://www.nature.com/nature/journal/v525/n7569/full/nature15371.html","DOI":"10.1038/nature15371","ISSN":"0028-0836","journalAbbreviation":"Nature","language":"en","author":[{"family":"Lelieveld","given":"J."},{"family":"Evans","given":"J. S."},{"family":"Fnais","given":"M."},{"family":"Giannadaki","given":"D."},{"family":"Pozzer","given":"A."}],"issued":{"date-parts":[["2015",9,17]]},"accessed":{"date-parts":[["2015",12,10]]}}},{"id":1215,"uris":["http://zotero.org/users/2002443/items/VPG6B3FJ"],"uri":["http://zotero.org/users/2002443/items/VPG6B3FJ"],"itemData":{"id":1215,"type":"article-journal","title":"Associations of Mortality with Long-Term Exposures to Fine and Ultrafine Particles, Species and Sources: Results from the California Teachers Study Cohort","container-title":"Environmental Health Perspectives","source":"CrossRef","URL":"http://ehp.niehs.nih.gov/1408565","DOI":"10.1289/ehp.1408565","ISSN":"0091-6765","title-short":"Associations of Mortality with Long-Term Exposures to Fine and Ultrafine Particles, Species and Sources","language":"en","author":[{"family":"Ostro","given":"Bart"},{"family":"Hu","given":"Jianlin"},{"family":"Goldberg","given":"Debbie"},{"family":"Reynolds","given":"Peggy"},{"family":"Hertz","given":"Andrew"},{"family":"Bernstein","given":"Leslie"},{"family":"Kleeman","given":"Michael J."}],"issued":{"date-parts":[["2015",1,23]]}}},{"id":1242,"uris":["http://zotero.org/users/2002443/items/WZBHFFW6"],"uri":["http://zotero.org/users/2002443/items/WZBHFFW6"],"itemData":{"id":1242,"type":"article-journal","title":"Emergency Admissions for Cardiovascular and Respiratory Diseases and the Chemical Composition of Fine Particle Air Pollution","container-title":"Environmental Health Perspectives","page":"957-963","volume":"117","issue":"6","source":"Web of Science","abstract":"BACKGROUND: Population-based studies have estimated health risks of short-term exposure to fine particles using mass of PM(2.5) (particulate matter &lt;= 2.5 mu m in aerodynamic diameter) as the indicator. Evidence regarding the toxicity of the chemical components of the PM(2.5) mixture is limited. OBJECTIVE: In this study we investigated the association between hospital admission for cardiovascular disease (CVD) and respiratory disease and the chemical components of PM(2.5) in the United States. METHODS: We used a national database comprising daily data for 2000-2006 on emergency hospital admissions for cardiovascular and respiratory outcomes, ambient levels of major PM(2.5) chemical components [sulfate, nitrate, silicon, elemental carbon (EC), organic carbon matter (OCM), and sodium and ammonium ions], and weather. Using Bayesian hierarchical statistical models, we estimated the associations between daily levels of PM(2.5) components and risk of hospital admissions in 119 U.S. urban communities for 12 million Medicare enrollees (&gt;= 65 years of age). RESULTS: In multiple-pollutant models that adjust for the levels of other pollutants, an interquartile range (IQR) increase in EC was associated with a 0.80% [95% posterior interval (PI), 0.34-1.27%] increase in risk of same-day cardiovascular admissions, and an IQR increase in OCM was associated with a 1.01% (95% PI, 0.04-1.98%) increase in risk of respiratory admissions on the same day. Other components were not associated with cardiovascular or respiratory hospital admissions in multiple-pollutant models. CONCLUSIONS: Ambient levels of EC and OCM, which are generated primarily from vehicle emissions, diesel, and wood burning, were associated with the largest risks of emergency hospitalization across the major chemical constituents Of PM(2.5).","DOI":"10.1289/ehp.0800185","ISSN":"0091-6765","note":"WOS:000266462600034","journalAbbreviation":"Environ. Health Perspect.","language":"English","author":[{"family":"Peng","given":"Roger D."},{"family":"Bell","given":"Michelle L."},{"family":"Geyh","given":"Alison S."},{"family":"McDermott","given":"Aidan"},{"family":"Zeger","given":"Scott L."},{"family":"Samet","given":"Jonathan M."},{"family":"Dominici","given":"Francesca"}],"issued":{"date-parts":[["2009",6]]}}},{"id":1206,"uris":["http://zotero.org/users/2002443/items/288FEGUR"],"uri":["http://zotero.org/users/2002443/items/288FEGUR"],"itemData":{"id":1206,"type":"article-journal","title":"Particulate matter air pollution components and risk for lung cancer","container-title":"Environment International","page":"66-73","volume":"87","issue":"Supplement C","source":"ScienceDirect","abstract":"Particulate matter (PM) air pollution is a human lung carcinogen; however, the components responsible have not been identified. We assessed the associations between PM components and lung cancer incidence. We used data from 14 cohort studies in eight European countries. We geocoded baseline addresses and assessed air pollution with land-use regression models for eight elements (Cu, Fe, K, Ni, S, Si, V and Zn) in size fractions of PM2.5 and PM10. We used Cox regression models with adjustment for potential confounders for cohort-specific analyses and random effect models for meta-analysis. The 245,782 cohort members contributed 3,229,220person–years at risk. During follow-up (mean, 13.1years), 1878 incident cases of lung cancer were diagnosed. In the meta-analyses, elevated hazard ratios (HRs) for lung cancer were associated with all elements except V; none was statistically significant. In analyses restricted to participants who did not change residence during follow-up, statistically significant associations were found for PM2.5 Cu (HR, 1.25; 95% CI, 1.01–1.53 per 5ng/m3), PM10 Zn (1.28; 1.02–1.59 per 20ng/m3), PM10 S (1.58; 1.03–2.44 per 200ng/m3), PM10 Ni (1.59; 1.12–2.26 per 2ng/m3) and PM10 K (1.17; 1.02–1.33 per 100ng/m3). In two-pollutant models, associations between PM10 and PM2.5 and lung cancer were largely explained by PM2.5 S. This study indicates that the association between PM in air pollution and lung cancer can be attributed to various PM components and sources. PM containing S and Ni might be particularly important.","URL":"http://www.sciencedirect.com/science/article/pii/S016041201530091X","DOI":"10.1016/j.envint.2015.11.007","ISSN":"0160-4120","journalAbbreviation":"Environment International","author":[{"family":"Raaschou-Nielsen","given":"O."},{"family":"Beelen","given":"R."},{"family":"Wang","given":"M."},{"family":"Hoek","given":"G."},{"family":"Andersen","given":"Z. J."},{"family":"Hoffmann","given":"B."},{"family":"Stafoggia","given":"M."},{"family":"Samoli","given":"E."},{"family":"Weinmayr","given":"G."},{"family":"Dimakopoulou","given":"K."},{"family":"Nieuwenhuijsen","given":"M."},{"family":"Xun","given":"W. W."},{"family":"Fischer","given":"P."},{"family":"Eriksen","given":"K. T."},{"family":"Sørensen","given":"M."},{"family":"Tjønneland","given":"A."},{"family":"Ricceri","given":"F."},{"family":"Hoogh","given":"K.","non-dropping-particle":"de"},{"family":"Key","given":"T."},{"family":"Eeftens","given":"M."},{"family":"Peeters","given":"P. H."},{"family":"Bueno-de-Mesquita","given":"H. B."},{"family":"Meliefste","given":"K."},{"family":"Oftedal","given":"B."},{"family":"Schwarze","given":"P. E."},{"family":"Nafstad","given":"P."},{"family":"Galassi","given":"C."},{"family":"Migliore","given":"E."},{"family":"Ranzi","given":"A."},{"family":"Cesaroni","given":"G."},{"family":"Badaloni","given":"C."},{"family":"Forastiere","given":"F."},{"family":"Penell","given":"J."},{"family":"De Faire","given":"U."},{"family":"Korek","given":"M."},{"family":"Pedersen","given":"N."},{"family":"Östenson","given":"C. -G."},{"family":"Pershagen","given":"G."},{"family":"Fratiglioni","given":"L."},{"family":"Concin","given":"H."},{"family":"Nagel","given":"G."},{"family":"Jaensch","given":"A."},{"family":"Ineichen","given":"A."},{"family":"Naccarati","given":"A."},{"family":"Katsoulis","given":"M."},{"family":"Trichpoulou","given":"A."},{"family":"Keuken","given":"M."},{"family":"Jedynska","given":"A."},{"family":"Kooter","given":"I. M."},{"family":"Kukkonen","given":"J."},{"family":"Brunekreef","given":"B."},{"family":"Sokhi","given":"R. S."},{"family":"Katsouyanni","given":"K."},{"family":"Vineis","given":"P."}],"issued":{"date-parts":[["2016",2,1]]}}},{"id":1186,"uris":["http://zotero.org/users/2002443/items/28AUCDBT"],"uri":["http://zotero.org/users/2002443/items/28AUCDBT"],"itemData":{"id":1186,"type":"article-journal","title":"Attributing health effects to apportioned components and sources of particulate matter: An evaluation of collective results","container-title":"Atmospheric Environment","page":"5655-5663","volume":"45","issue":"32","source":"ScienceDirect","abstract":"It has been hypothesized that the composition of particulate matter (PM) may be a better predictor of health effects than PM mass alone. The regional differences in PM composition and the heterogeneity in PM risk estimates in large multi-city epidemiologic studies are consistent with this hypothesis. Since 2005, efforts have been made to relate apportioned components and sources of PM with human health outcomes in epidemiology, controlled human exposure and toxicology studies. We reviewed published studies that: 1) focused on short-term exposure to PM; 2) included at least five components of PM; 3) grouped them into factors or sources; and 4) used quantitative methods to examine the relationship between the factors or sources and health effects. We then examined whether specific groups of PM components or sources of PM are consistently linked to specific health effects across studies. Collectively, these studies suggest that cardiovascular effects may be associated with PM2.5 from crustal or combustion sources, including traffic, but at this time, no consistent relationships have emerged. Fewer studies evaluated respiratory health effects, and the evidence for associations was limited. Apportionment methods have linked a variety of health effects to multiple groups of PM components and sources of PM, but the collective evidence has not yet isolated factors or sources that would be closely and unequivocally related to specific health outcomes.","URL":"http://www.sciencedirect.com/science/article/pii/S1352231011007485","DOI":"10.1016/j.atmosenv.2011.07.023","ISSN":"1352-2310","title-short":"Attributing health effects to apportioned components and sources of particulate matter","journalAbbreviation":"Atmospheric Environment","author":[{"family":"Stanek","given":"Lindsay Wichers"},{"family":"Sacks","given":"Jason D."},{"family":"Dutton","given":"Steven J."},{"family":"Dubois","given":"Jean-Jacques B."}],"issued":{"date-parts":[["2011",10,1]]}}},{"id":1220,"uris":["http://zotero.org/users/2002443/items/A87WVU2F"],"uri":["http://zotero.org/users/2002443/items/A87WVU2F"],"itemData":{"id":1220,"type":"article-journal","title":"Ischemic Heart Disease Mortality and Long-Term Exposure to Source-Related Components of U.S. Fine Particle Air Pollution","container-title":"Environmental Health Perspectives","volume":"124","issue":"6","source":"CrossRef","URL":"http://ehp.niehs.nih.gov/15-09777","DOI":"10.1289/ehp.1509777","ISSN":"0091-6765","author":[{"family":"Thurston","given":"George D."},{"family":"Burnett","given":"Richard T."},{"family":"Turner","given":"Michelle C."},{"family":"Shi","given":"Yuanli"},{"family":"Krewski","given":"Daniel"},{"family":"Lall","given":"Ramona"},{"family":"Ito","given":"Kazuhiko"},{"family":"Jerrett","given":"Michael"},{"family":"Gapstur","given":"Susan M."},{"family":"Diver","given":"W. Ryan"},{"family":"Pope","given":"C. Arden"}],"issued":{"date-parts":[["2015",12,2]]}}},{"id":130,"uris":["http://zotero.org/users/2002443/items/ZW858N27"],"uri":["http://zotero.org/users/2002443/items/ZW858N27"],"itemData":{"id":130,"type":"book","title":"Integrated Science Assessment (ISA) for Particulate Matter (Final Report). EPA/600/R-08/139F.","collection-number":"EPA/600/R-08/139F","publisher":"U.S. EPA","publisher-place":"Washington, DC","event-place":"Washington, DC","abstract":"EPA has released the final Integrated Science Assessment (ISA) for Particulate Matter (PM). This is","URL":"https://cfpub.epa.gov/ncea/risk/recordisplay.cfm?deid=216546","title-short":"2009 Final Report","language":"en","author":[{"family":"U.S. EPA","given":""}],"issued":{"date-parts":[["2009",12]]},"accessed":{"date-parts":[["2016",3,15]]}}},{"id":1226,"uris":["http://zotero.org/users/2002443/items/VIUTTB86"],"uri":["http://zotero.org/users/2002443/items/VIUTTB86"],"itemData":{"id":1226,"type":"article-journal","title":"Long-term Exposure to PM2.5 and Mortality Among Older Adults in the Southeastern US:","container-title":"Epidemiology","page":"207-214","volume":"28","issue":"2","source":"CrossRef","URL":"http://Insights.ovid.com/crossref?an=00001648-201703000-00008","DOI":"10.1097/EDE.0000000000000614","ISSN":"1044-3983","title-short":"Long-term Exposure to PM2.5 and Mortality Among Older Adults in the Southeastern US","language":"en","author":[{"family":"Wang","given":"Yan"},{"family":"Shi","given":"Liuhua"},{"family":"Lee","given":"Mihye"},{"family":"Liu","given":"Pengfei"},{"family":"Di","given":"Qian"},{"family":"Zanobetti","given":"Antonella"},{"family":"Schwartz","given":"Joel D."}],"issued":{"date-parts":[["2017",3]]}}},{"id":1194,"uris":["http://zotero.org/users/2002443/items/6QU8UE5N"],"uri":["http://zotero.org/users/2002443/items/6QU8UE5N"],"itemData":{"id":1194,"type":"article-journal","title":"Long-term Exposure to Particulate Matter Constituents and the Incidence of Coronary Events in 11 European Cohorts","container-title":"Epidemiology","page":"565–574","volume":"26","issue":"4","source":"journals.lww.com","abstract":"Background: Long-term exposure to particulate matter (PM) has been associated with increased cardiovascular morbidity and mortality but little is known about the role of the chemical composition of PM. This study examined the association of residential long-term exposure to PM components with incident coronary events.\n        Methods: Eleven cohorts from Finland, Sweden, Denmark, Germany, and Italy participated in this analysis. 5,157 incident coronary events were identified within 100,166 persons followed on average for 11.5 years. Long-term residential concentrations of PM &lt; 10 μm (PM10), PM &lt; 2.5 μm (PM2.5), and a priori selected constituents (copper, iron, nickel, potassium, silicon, sulfur, vanadium, and zinc) were estimated with land-use regression models. We used Cox proportional hazard models adjusted for a common set of confounders to estimate cohort-specific component effects with and without including PM mass, and random effects meta-analyses to pool cohort-specific results.\n        Results: A 100 ng/m³ increase in PM10 K and a 50 ng/m³ increase in PM2.5 K were associated with a 6% (hazard ratio and 95% confidence interval: 1.06 [1.01, 1.12]) and 18% (1.18 [1.06, 1.32]) increase in coronary events. Estimates for PM10 Si and PM2.5 Fe were also elevated. All other PM constituents indicated a positive association with coronary events. When additionally adjusting for PM mass, the estimates decreased except for K.\n        Conclusions: This multicenter study of 11 European cohorts pointed to an association between long-term exposure to PM constituents and coronary events, especially for indicators of road dust.","URL":"http://journals.lww.com/epidem/pages/articleviewer.aspx?year=2015&amp;issue=07000&amp;article=00017&amp;type=abstract","DOI":"10.1097/EDE.0000000000000300","ISSN":"1044-3983","author":[{"family":"Wolf","given":"Kathrin"},{"family":"Stafoggia","given":"Massimo"},{"family":"Cesaroni","given":"Giulia"},{"family":"Andersen","given":"Zorana Jovanovic"},{"family":"Beelen","given":"Rob"},{"family":"Galassi","given":"Claudia"},{"family":"Hennig","given":"Frauke"},{"family":"Migliore","given":"Enrica"},{"family":"Penell","given":"Johanna"},{"family":"Ricceri","given":"Fulvio"},{"family":"Sørensen","given":"Mette"},{"family":"Turunen","given":"Anu W."},{"family":"Hampel","given":"Regina"},{"family":"Hoffmann","given":"Barbara"},{"family":"Kälsch","given":"Hagen"},{"family":"Laatikainen","given":"Tiina"},{"family":"Pershagen","given":"Göran"},{"family":"Raaschou-Nielsen","given":"Ole"},{"family":"Sacerdote","given":"Carlotta"},{"family":"Vineis","given":"Paolo"},{"family":"Badaloni","given":"Chiara"},{"family":"Cyrys","given":"Josef"},{"family":"Hoogh","given":"Kees","non-dropping-particle":"de"},{"family":"Eriksen","given":"Kirsten T."},{"family":"Jedynska","given":"Aleksandra"},{"family":"Keuken","given":"Menno"},{"family":"Kooter","given":"Ingeborg"},{"family":"Lanki","given":"Timo"},{"family":"Ranzi","given":"Andrea"},{"family":"Sugiri","given":"Dorothea"},{"family":"Tsai","given":"Ming-Yi"},{"family":"Wang","given":"Meng"},{"family":"Hoek","given":"Gerard"},{"family":"Brunekreef","given":"Bert"},{"family":"Peters","given":"Annette"},{"family":"Forastiere","given":"Francesco"}],"issued":{"date-parts":[["2015",7]]},"accessed":{"date-parts":[["2017",10,31]]}}}],"schema":"https://github.com/citation-style-language/schema/raw/master/csl-citation.json"} </w:instrText>
      </w:r>
      <w:r w:rsidRPr="004549A1">
        <w:rPr>
          <w:rFonts w:ascii="Times New Roman" w:hAnsi="Times New Roman" w:cs="Times New Roman"/>
          <w:sz w:val="24"/>
          <w:szCs w:val="24"/>
        </w:rPr>
        <w:fldChar w:fldCharType="separate"/>
      </w:r>
      <w:r w:rsidR="00BB641E" w:rsidRPr="00BB641E">
        <w:rPr>
          <w:rFonts w:ascii="Times New Roman" w:hAnsi="Times New Roman" w:cs="Times New Roman"/>
          <w:sz w:val="24"/>
          <w:lang w:val="en-US"/>
        </w:rPr>
        <w:t xml:space="preserve">(Atkinson et al. 2015; Beelen et al. 2015; Bell et al. 2007a; Chung et al. 2015; Eeftens et al. 2014; Franklin et al. 2008; Hampel et al. 2015; Kelly and Fussell 2012; Lelieveld et al. 2015; Ostro et al. 2015; Peng et al. 2009; Raaschou-Nielsen et al. 2016; Stanek et al. 2011; Thurston et al. 2015; </w:t>
      </w:r>
      <w:r w:rsidR="006D0FD5">
        <w:rPr>
          <w:rFonts w:ascii="Times New Roman" w:hAnsi="Times New Roman" w:cs="Times New Roman"/>
          <w:sz w:val="24"/>
          <w:lang w:val="en-US"/>
        </w:rPr>
        <w:t>US</w:t>
      </w:r>
      <w:r w:rsidR="00BB641E" w:rsidRPr="00BB641E">
        <w:rPr>
          <w:rFonts w:ascii="Times New Roman" w:hAnsi="Times New Roman" w:cs="Times New Roman"/>
          <w:sz w:val="24"/>
          <w:lang w:val="en-US"/>
        </w:rPr>
        <w:t xml:space="preserve"> EPA 2009; Wang et al. 2017; Wolf et al.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w:t>
      </w:r>
      <w:commentRangeEnd w:id="6"/>
      <w:r w:rsidR="008453AF">
        <w:rPr>
          <w:rStyle w:val="CommentReference"/>
        </w:rPr>
        <w:commentReference w:id="6"/>
      </w:r>
    </w:p>
    <w:p w14:paraId="28265905" w14:textId="1028C641" w:rsidR="00A56AF0" w:rsidRPr="004549A1" w:rsidRDefault="00A56AF0" w:rsidP="00A56AF0">
      <w:pPr>
        <w:spacing w:after="120" w:line="480" w:lineRule="auto"/>
        <w:ind w:firstLine="708"/>
        <w:rPr>
          <w:rFonts w:ascii="Times New Roman" w:hAnsi="Times New Roman" w:cs="Times New Roman"/>
          <w:sz w:val="24"/>
          <w:szCs w:val="24"/>
          <w:lang w:val="en-US"/>
        </w:rPr>
      </w:pPr>
      <w:r w:rsidRPr="004549A1">
        <w:rPr>
          <w:rFonts w:ascii="Times New Roman" w:hAnsi="Times New Roman" w:cs="Times New Roman"/>
          <w:sz w:val="24"/>
          <w:szCs w:val="24"/>
          <w:lang w:val="en-US"/>
        </w:rPr>
        <w:t>Disparities in environmental exposures, including to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have been suggested as one factor influencing racial/ethnic disparities in health outcomes in the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For example, compared to non-Hispanic </w:t>
      </w:r>
      <w:r w:rsidR="00612A77">
        <w:rPr>
          <w:rFonts w:ascii="Times New Roman" w:hAnsi="Times New Roman" w:cs="Times New Roman"/>
          <w:sz w:val="24"/>
          <w:szCs w:val="24"/>
          <w:lang w:val="en-US"/>
        </w:rPr>
        <w:t>whites</w:t>
      </w:r>
      <w:r w:rsidR="00A026E8" w:rsidRPr="004549A1">
        <w:rPr>
          <w:rFonts w:ascii="Times New Roman" w:hAnsi="Times New Roman" w:cs="Times New Roman"/>
          <w:sz w:val="24"/>
          <w:szCs w:val="24"/>
          <w:lang w:val="en-US"/>
        </w:rPr>
        <w:t xml:space="preserve">, African Americans </w:t>
      </w:r>
      <w:r w:rsidRPr="004549A1">
        <w:rPr>
          <w:rFonts w:ascii="Times New Roman" w:hAnsi="Times New Roman" w:cs="Times New Roman"/>
          <w:sz w:val="24"/>
          <w:szCs w:val="24"/>
          <w:lang w:val="en-US"/>
        </w:rPr>
        <w:t xml:space="preserve">had higher age-adjusted adult mortality rates </w:t>
      </w:r>
      <w:r w:rsidR="00A026E8" w:rsidRPr="004549A1">
        <w:rPr>
          <w:rFonts w:ascii="Times New Roman" w:hAnsi="Times New Roman" w:cs="Times New Roman"/>
          <w:sz w:val="24"/>
          <w:szCs w:val="24"/>
          <w:lang w:val="en-US"/>
        </w:rPr>
        <w:t>for total (all-cause) mortality</w:t>
      </w:r>
      <w:r w:rsidRPr="004549A1">
        <w:rPr>
          <w:rFonts w:ascii="Times New Roman" w:hAnsi="Times New Roman" w:cs="Times New Roman"/>
          <w:sz w:val="24"/>
          <w:szCs w:val="24"/>
          <w:lang w:val="en-US"/>
        </w:rPr>
        <w:t xml:space="preserve"> </w:t>
      </w:r>
      <w:r w:rsidR="00243012" w:rsidRPr="004549A1">
        <w:rPr>
          <w:rFonts w:ascii="Times New Roman" w:hAnsi="Times New Roman" w:cs="Times New Roman"/>
          <w:sz w:val="24"/>
          <w:szCs w:val="24"/>
          <w:lang w:val="en-US"/>
        </w:rPr>
        <w:t xml:space="preserve">in 2015 </w:t>
      </w:r>
      <w:r w:rsidR="00243012"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{"citationID":"aeh3svrdsd","properties":{"formattedCitation":"(Xu et al. 2016)","plainCitation":"(Xu et al. 2016)","noteIndex":0},"citationItems":[{"id":1169,"uris":["http://zotero.org/users/2002443/items/DMZJUS2Z"],"uri":["http://zotero.org/users/2002443/items/DMZJUS2Z"],"itemData":{"id":1169,"type":"article-journal","title":"Mortality in the United States, 2015","container-title":"National Center for Health Statistics Data Brief","page":"1-8","issue":"267","source":"PubMed","abstract":"KEY FINDINGS: Data from the National Vital Statistics System, Mortality •Life expectancy for the U.S. population in 2015 was 78.8 years, a decrease of 0.1 year from 2014. •The age-adjusted death rate increased 1.2% from 724.6 deaths per 100,000 standard population in 2014 to 733.1 in 2015. •The 10 leading causes of death in 2015 remained the same as in 2014. Age-adjusted death rates increased for eight leading causes and decreased for one. •The infant mortality rate of 589.5 infant deaths per 100,000 live births in 2015 was not significantly different from the 2014 rate. •The 10 leading causes of infant death in 2015 remained the same as in 2014, although two causes exchanged ranks. This report presents 2015 U.S. final mortality data on deaths and death rates by demographic and medical characteristics. These data provide information on mortality patterns among U.S. residents by variables such as sex, race and ethnicity, and cause of death. Life expectancy estimates, age-adjusted death rates by race and ethnicity and sex, 10 leading causes of death, and 10 leading causes of infant death were analyzed by comparing 2015 and 2014 final data (1).","URL":"https://www.cdc.gov/nchs/products/databriefs/db267.htm","ISSN":"1941-4927","note":"PMID: 27930283","journalAbbreviation":"NCHS Data Brief","language":"eng","author":[{"family":"Xu","given":"Jiaquan"},{"family":"Murphy","given":"Sherry L."},{"family":"Kochanek","given":"Kenneth D."},{"family":"Arias","given":"Elizabeth"}],"issued":{"date-parts":[["2016",12]]},"accessed":{"date-parts":[["2017",10,18]]}}}],"schema":"https://github.com/citation-style-language/schema/raw/master/csl-citation.json"} </w:instrText>
      </w:r>
      <w:r w:rsidR="00243012" w:rsidRPr="004549A1">
        <w:rPr>
          <w:rFonts w:ascii="Times New Roman" w:hAnsi="Times New Roman" w:cs="Times New Roman"/>
          <w:sz w:val="24"/>
          <w:szCs w:val="24"/>
          <w:lang w:val="en-US"/>
        </w:rPr>
        <w:fldChar w:fldCharType="separate"/>
      </w:r>
      <w:r w:rsidR="00E92160" w:rsidRPr="00E92160">
        <w:rPr>
          <w:rFonts w:ascii="Times New Roman" w:hAnsi="Times New Roman" w:cs="Times New Roman"/>
          <w:sz w:val="24"/>
          <w:lang w:val="en-US"/>
        </w:rPr>
        <w:t>(Xu et al. 2016)</w:t>
      </w:r>
      <w:r w:rsidR="00243012" w:rsidRPr="004549A1">
        <w:rPr>
          <w:rFonts w:ascii="Times New Roman" w:hAnsi="Times New Roman" w:cs="Times New Roman"/>
          <w:sz w:val="24"/>
          <w:szCs w:val="24"/>
          <w:lang w:val="en-US"/>
        </w:rPr>
        <w:fldChar w:fldCharType="end"/>
      </w:r>
      <w:r w:rsidR="00243012" w:rsidRPr="004549A1">
        <w:rPr>
          <w:rFonts w:ascii="Times New Roman" w:hAnsi="Times New Roman" w:cs="Times New Roman"/>
          <w:sz w:val="24"/>
          <w:szCs w:val="24"/>
          <w:lang w:val="en-US"/>
        </w:rPr>
        <w:t xml:space="preserve"> as well as for </w:t>
      </w:r>
      <w:r w:rsidR="00A026E8" w:rsidRPr="004549A1">
        <w:rPr>
          <w:rFonts w:ascii="Times New Roman" w:hAnsi="Times New Roman" w:cs="Times New Roman"/>
          <w:sz w:val="24"/>
          <w:szCs w:val="24"/>
          <w:lang w:val="en-US"/>
        </w:rPr>
        <w:t>CVD</w:t>
      </w:r>
      <w:r w:rsidR="00243012" w:rsidRPr="004549A1">
        <w:rPr>
          <w:rFonts w:ascii="Times New Roman" w:hAnsi="Times New Roman" w:cs="Times New Roman"/>
          <w:sz w:val="24"/>
          <w:szCs w:val="24"/>
          <w:lang w:val="en-US"/>
        </w:rPr>
        <w:t xml:space="preserve"> </w:t>
      </w:r>
      <w:r w:rsidR="00A026E8" w:rsidRPr="004549A1">
        <w:rPr>
          <w:rFonts w:ascii="Times New Roman" w:hAnsi="Times New Roman" w:cs="Times New Roman"/>
          <w:sz w:val="24"/>
          <w:szCs w:val="24"/>
          <w:lang w:val="en-US"/>
        </w:rPr>
        <w:t xml:space="preserve">and lung cancer mortality </w:t>
      </w:r>
      <w:r w:rsidR="00243012" w:rsidRPr="004549A1">
        <w:rPr>
          <w:rFonts w:ascii="Times New Roman" w:hAnsi="Times New Roman" w:cs="Times New Roman"/>
          <w:sz w:val="24"/>
          <w:szCs w:val="24"/>
          <w:lang w:val="en-US"/>
        </w:rPr>
        <w:t xml:space="preserve">in 2014 (the year of the latest data available) </w:t>
      </w:r>
      <w:r w:rsidR="00243012"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{"citationID":"a2p85035flj","properties":{"formattedCitation":"(Heron 2016)","plainCitation":"(Heron 2016)","noteIndex":0},"citationItems":[{"id":1165,"uris":["http://zotero.org/users/2002443/items/8N7T5SEK"],"uri":["http://zotero.org/users/2002443/items/8N7T5SEK"],"itemData":{"id":1165,"type":"article-journal","title":"Deaths: Leading Causes for 2014","container-title":"National Vital Statistics Reports: From the Centers for Disease Control and Prevention, National Center for Health Statistics, National Vital Statistics System","page":"1-96","volume":"65","issue":"5","source":"PubMed","abstract":"Objectives-This report presents final 2014 data on the 10 leading causes of death in the United States by age, sex, race, and Hispanic origin. Leading causes of infant, neonatal, and postneonatal death are also presented. This report supplements \"Deaths: Final Data for 2014,\" the National Center for Health Statistics' annual report of final mortality statistics.","ISSN":"1551-8922","note":"PMID: 27376998","title-short":"Deaths","journalAbbreviation":"Natl Vital Stat Rep","language":"eng","author":[{"family":"Heron","given":"Melonie"}],"issued":{"date-parts":[["2016",6]]}}}],"schema":"https://github.com/citation-style-language/schema/raw/master/csl-citation.json"} </w:instrText>
      </w:r>
      <w:r w:rsidR="00243012" w:rsidRPr="004549A1">
        <w:rPr>
          <w:rFonts w:ascii="Times New Roman" w:hAnsi="Times New Roman" w:cs="Times New Roman"/>
          <w:sz w:val="24"/>
          <w:szCs w:val="24"/>
          <w:lang w:val="en-US"/>
        </w:rPr>
        <w:fldChar w:fldCharType="separate"/>
      </w:r>
      <w:r w:rsidR="00E92160" w:rsidRPr="00E92160">
        <w:rPr>
          <w:rFonts w:ascii="Times New Roman" w:hAnsi="Times New Roman" w:cs="Times New Roman"/>
          <w:sz w:val="24"/>
          <w:lang w:val="en-US"/>
        </w:rPr>
        <w:t>(Heron 2016)</w:t>
      </w:r>
      <w:r w:rsidR="00243012" w:rsidRPr="004549A1">
        <w:rPr>
          <w:rFonts w:ascii="Times New Roman" w:hAnsi="Times New Roman" w:cs="Times New Roman"/>
          <w:sz w:val="24"/>
          <w:szCs w:val="24"/>
          <w:lang w:val="en-US"/>
        </w:rPr>
        <w:fldChar w:fldCharType="end"/>
      </w:r>
      <w:r w:rsidR="00243012"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lang w:val="en-US"/>
        </w:rPr>
        <w:t xml:space="preserve">and higher incidences of low birth weight and preterm birth </w:t>
      </w:r>
      <w:r w:rsidR="00243012" w:rsidRPr="004549A1">
        <w:rPr>
          <w:rFonts w:ascii="Times New Roman" w:hAnsi="Times New Roman" w:cs="Times New Roman"/>
          <w:sz w:val="24"/>
          <w:szCs w:val="24"/>
          <w:lang w:val="en-US"/>
        </w:rPr>
        <w:t xml:space="preserve">in 2015 </w:t>
      </w:r>
      <w:r w:rsidR="00243012"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{"citationID":"a25gnmijhff","properties":{"formattedCitation":"(Martin et al. 2017)","plainCitation":"(Martin et al. 2017)","noteIndex":0},"citationItems":[{"id":1167,"uris":["http://zotero.org/users/2002443/items/HSENTH7J"],"uri":["http://zotero.org/users/2002443/items/HSENTH7J"],"itemData":{"id":1167,"type":"article-journal","title":"Births: Final Data for 2015","container-title":"National Vital Statistics Reports: From the Centers for Disease Control and Prevention, National Center for Health Statistics, National Vital Statistics System","volume":"66","issue":"1","source":"PubMed","abstract":"Objectives-This report presents 2015 data on U.S. births according to a wide variety of characteristics. Data are presented for maternal age, live-birth order, race and Hispanic origin, marital status, attendant at birth, method of delivery, period of gestation, birthweight, and plurality. Selected data by mother's state of residence and birth rates by age and race of father also are shown. Trends in fertility patterns and maternal and infant characteristics are described and interpreted. Methods-Descriptive tabulations of data reported on the birth certificates of the 3.98 million births that occurred in 2015 are presented. Results-In 2015, 3,978,497 births were registered in the United States, down less than 1% from 2014. The general fertility rate was 62.5 per 1,000 women aged 15-44, a decline of 1% from 2014. The birth rate for teenagers aged 15-19 fell 8% in 2015, to 22.3 per 1,000 females. Birth rates declined for women in their 20s but increased for women in their 30s and early 40s. The total fertility rate (estimated number of births over a woman's lifetime) declined to 1,843.5 births per 1,000 women in 2015. The birth rate for unmarried women declined for the seventh straight year to 43.5 per 1,000. The cesarean delivery rate declined for the third year in a row to 32.0%. The preterm birth rate increased slightly from 2014, to 9.63% in 2015, as did the rate of low birthweight (8.07% in 2015). The twin birth rate declined to 33.5 per 1,000; the triplet and higher-order multiple birth rate was down 9% to 103.6 per 100,000.","ISSN":"1551-8922","note":"PMID: 28135188","title-short":"Births","journalAbbreviation":"Natl Vital Stat Rep","language":"eng","author":[{"family":"Martin","given":"Joyce A."},{"family":"Hamilton","given":"Brady E."},{"family":"Osterman","given":"Michelle J. K."},{"family":"Driscoll","given":"Anne K."},{"family":"Mathews","given":"T. J."}],"issued":{"date-parts":[["2017",1,5]]}}}],"schema":"https://github.com/citation-style-language/schema/raw/master/csl-citation.json"} </w:instrText>
      </w:r>
      <w:r w:rsidR="00243012" w:rsidRPr="004549A1">
        <w:rPr>
          <w:rFonts w:ascii="Times New Roman" w:hAnsi="Times New Roman" w:cs="Times New Roman"/>
          <w:sz w:val="24"/>
          <w:szCs w:val="24"/>
          <w:lang w:val="en-US"/>
        </w:rPr>
        <w:fldChar w:fldCharType="separate"/>
      </w:r>
      <w:r w:rsidR="00E92160" w:rsidRPr="00E92160">
        <w:rPr>
          <w:rFonts w:ascii="Times New Roman" w:hAnsi="Times New Roman" w:cs="Times New Roman"/>
          <w:sz w:val="24"/>
          <w:lang w:val="en-US"/>
        </w:rPr>
        <w:t>(Martin et al. 2017)</w:t>
      </w:r>
      <w:r w:rsidR="00243012" w:rsidRPr="004549A1">
        <w:rPr>
          <w:rFonts w:ascii="Times New Roman" w:hAnsi="Times New Roman" w:cs="Times New Roman"/>
          <w:sz w:val="24"/>
          <w:szCs w:val="24"/>
          <w:lang w:val="en-US"/>
        </w:rPr>
        <w:fldChar w:fldCharType="end"/>
      </w:r>
      <w:r w:rsidRPr="004549A1">
        <w:rPr>
          <w:rFonts w:ascii="Times New Roman" w:hAnsi="Times New Roman" w:cs="Times New Roman"/>
          <w:sz w:val="24"/>
          <w:szCs w:val="24"/>
          <w:lang w:val="en-US"/>
        </w:rPr>
        <w:t>, all of which also have been linked to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  Various national studies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{"citationID":"0VOy2qW7","properties":{"formattedCitation":"(Bell and Ebisu 2012; Miranda et al. 2011; Sexton et al. 1993)","plainCitation":"(Bell and Ebisu 2012; Miranda et al. 2011; Sexton et al. 1993)","noteIndex":0},"citationItems":[{"id":72,"uris":["http://zotero.org/users/2002443/items/DTHTNHMB"],"uri":["http://zotero.org/users/2002443/items/DTHTNHMB"],"itemData":{"id":72,"type":"article-journal","title":"Environmental Inequality in Exposures to Airborne Particulate Matter Components in the United States","container-title":"Environmental Health Perspectives","source":"CrossRef","URL":"http://ehp.niehs.nih.gov/2012/12/1205201/","DOI":"10.1289/ehp.1205201","ISSN":"0091-6765","language":"en","author":[{"family":"Bell","given":"Michelle L."},{"family":"Ebisu","given":"Keita"}],"issued":{"date-parts":[["2012",8,10]]},"accessed":{"date-parts":[["2016",3,13]]}}},{"id":105,"uris":["http://zotero.org/users/2002443/items/F7XK5BKR"],"uri":["http://zotero.org/users/2002443/items/F7XK5BKR"],"itemData":{"id":105,"type":"article-journal","title":"Making the Environmental Justice Grade: The Relative Burden of Air Pollution Exposure in the United States","container-title":"International Journal of Environmental Research and Public Health","page":"1755-1771","volume":"8","issue":"6","source":"PubMed Central","abstract":"This paper assesses whether the Clean Air Act and its Amendments have been equally successful in ensuring the right to healthful air quality in both advantaged and disadvantaged communities in the United States. Using a method to rank air quality established by the American Lung Association in its 2009 State of the Air report along with EPA air quality data, we assess the environmental justice dimensions of air pollution exposure and access to air quality information in the United States. We focus on the race, age, and poverty demographics of communities with differing levels of ozone and particulate matter exposure, as well as communities with and without air quality information. Focusing on PM2.5 and ozone, we find that within areas covered by the monitoring networks, non-Hispanic blacks are consistently overrepresented in communities with the poorest air quality. The results for older and younger age as well as poverty vary by the pollution metric under consideration. Rural areas are typically outside the bounds of air quality monitoring networks leaving large segments of the population without information about their ambient air quality. These results suggest that substantial areas of the United States lack monitoring data, and among areas where monitoring data are available, low income and minority communities tend to experience higher ambient pollution levels.","URL":"http://www.ncbi.nlm.nih.gov/pmc/articles/PMC3137995/","DOI":"10.3390/ijerph8061755","ISSN":"1661-7827","note":"PMID: 21776200\nPMCID: PMC3137995","title-short":"Making the Environmental Justice Grade","journalAbbreviation":"Int J Environ Res Public Health","author":[{"family":"Miranda","given":"Marie Lynn"},{"family":"Edwards","given":"Sharon E."},{"family":"Keating","given":"Martha H."},{"family":"Paul","given":"Christopher J."}],"issued":{"date-parts":[["2011",6]]},"accessed":{"date-parts":[["2016",3,13]]}}},{"id":119,"uris":["http://zotero.org/users/2002443/items/SBGPBIUT"],"uri":["http://zotero.org/users/2002443/items/SBGPBIUT"],"itemData":{"id":119,"type":"article-journal","title":"Air pollution health risks: do class and race matter?","container-title":"Toxicology and Industrial Health","page":"843-878","volume":"9","issue":"5","source":"PubMed","abstract":"Air pollution is not spread evenly across demographic groups. Exposures and associated health risks appear to fall disproportionately on populations that are poor and nonwhite. Although scientific evidence documenting disparities in air pollution exposures, doses, and health effects is scant, the available data strongly support the contention that disadvantaged groups, many of whom are ethnic and racial minorities, routinely encounter levels of air pollution that are higher than average. The extent to which exposure differentials contribute to observed differences in health status by class and race is unknown, but worthy of further investigation. We recommend several steps, all of them feasible and most of them relatively inexpensive, to improve our understanding and ability to address environmental health disparities.","ISSN":"0748-2337","note":"PMID: 8184446","title-short":"Air pollution health risks","journalAbbreviation":"Toxicol Ind Health","language":"eng","author":[{"family":"Sexton","given":"K."},{"family":"Gong","given":"H."},{"family":"Bailar","given":"J. C."},{"family":"Ford","given":"J. G."},{"family":"Gold","given":"D. R."},{"family":"Lambert","given":"W. E."},{"family":"Utell","given":"M. J."}],"issued":{"date-parts":[["1993",10]]}}}],"schema":"https://github.com/citation-style-language/schema/raw/master/csl-citation.json"}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(Bell and Ebisu 2012; Miranda et al. 2011; Sexton et al. 1993)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at least one statewide study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{"citationID":"zKZCVawY","properties":{"formattedCitation":"(Gray et al. 2013)","plainCitation":"(Gray et al. 2013)","noteIndex":0},"citationItems":[{"id":93,"uris":["http://zotero.org/users/2002443/items/UURHAWJ9"],"uri":["http://zotero.org/users/2002443/items/UURHAWJ9"],"itemData":{"id":93,"type":"article-journal","title":"Race, socioeconomic status, and air pollution exposure in North Carolina","container-title":"Environmental Research","page":"152-158","volume":"126","source":"ScienceDirect","abstract":"Background\nAlthough studies suggest that exposure to pollutants is associated with race/ethnicity and socio-economic status (SES), many studies are limited to the geographic regions where monitoring stations are located.\nObjectives\nThis study uses modeled predictive surfaces to examine the relationship between air pollution exposure, race/ethnicity, and measures of SES across the entire State of North Carolina.\nMethods\nThe daily predictions of particulate matter &amp;lt;2.5 µm in aerodynamic diameter (PM2.5) and ozone (O3) were determined using a spatial model that fused data from two sources: point air monitoring data and gridded numerical output. These daily predicted pollution levels for 2002 were linked with Census data. We examine the relationship between the census-tract level predicted concentration measures, SES, and racial composition.\nResults\nSES and race/ethnicity were related to predicted concentrations of both PM2.5 and O3 for census tracts in North Carolina. Lower SES and higher proportion minority population were associated with higher levels of PM2.5. An interquartile range (IQR) increase of median household income reduced the predicted average PM2.5 level by 0.10 µg/m3. The opposite relationship was true for O3. An IQR increase of median household income increased the predicted average O3 measure by 0.11 ppb.\nConclusions\nThe analyses demonstrate that SES and race/ethnicity are related to predicted estimates of PM2.5 and O3 for census tracts in North Carolina. These findings offer a baseline for future exposure modeling work involving SES and air pollution for the entire state and not just among the populations residing near monitoring networks.","URL":"http://www.sciencedirect.com/science/article/pii/S0013935113001138","DOI":"10.1016/j.envres.2013.06.005","ISSN":"0013-9351","journalAbbreviation":"Environmental Research","author":[{"family":"Gray","given":"Simone C."},{"family":"Edwards","given":"Sharon E."},{"family":"Miranda","given":"Marie Lynn"}],"issued":{"date-parts":[["2013",10]]},"accessed":{"date-parts":[["2016",3,13]]}}}],"schema":"https://github.com/citation-style-language/schema/raw/master/csl-citation.json"}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(Gray et al. 2013)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found higher levels of total ambient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{"citationID":"51ILnjxr","properties":{"formattedCitation":"(Bell and Ebisu 2012; Miranda et al. 2011; Sexton et al. 1993)","plainCitation":"(Bell and Ebisu 2012; Miranda et al. 2011; Sexton et al. 1993)","noteIndex":0},"citationItems":[{"id":72,"uris":["http://zotero.org/users/2002443/items/DTHTNHMB"],"uri":["http://zotero.org/users/2002443/items/DTHTNHMB"],"itemData":{"id":72,"type":"article-journal","title":"Environmental Inequality in Exposures to Airborne Particulate Matter Components in the United States","container-title":"Environmental Health Perspectives","source":"CrossRef","URL":"http://ehp.niehs.nih.gov/2012/12/1205201/","DOI":"10.1289/ehp.1205201","ISSN":"0091-6765","language":"en","author":[{"family":"Bell","given":"Michelle L."},{"family":"Ebisu","given":"Keita"}],"issued":{"date-parts":[["2012",8,10]]},"accessed":{"date-parts":[["2016",3,13]]}}},{"id":105,"uris":["http://zotero.org/users/2002443/items/F7XK5BKR"],"uri":["http://zotero.org/users/2002443/items/F7XK5BKR"],"itemData":{"id":105,"type":"article-journal","title":"Making the Environmental Justice Grade: The Relative Burden of Air Pollution Exposure in the United States","container-title":"International Journal of Environmental Research and Public Health","page":"1755-1771","volume":"8","issue":"6","source":"PubMed Central","abstract":"This paper assesses whether the Clean Air Act and its Amendments have been equally successful in ensuring the right to healthful air quality in both advantaged and disadvantaged communities in the United States. Using a method to rank air quality established by the American Lung Association in its 2009 State of the Air report along with EPA air quality data, we assess the environmental justice dimensions of air pollution exposure and access to air quality information in the United States. We focus on the race, age, and poverty demographics of communities with differing levels of ozone and particulate matter exposure, as well as communities with and without air quality information. Focusing on PM2.5 and ozone, we find that within areas covered by the monitoring networks, non-Hispanic blacks are consistently overrepresented in communities with the poorest air quality. The results for older and younger age as well as poverty vary by the pollution metric under consideration. Rural areas are typically outside the bounds of air quality monitoring networks leaving large segments of the population without information about their ambient air quality. These results suggest that substantial areas of the United States lack monitoring data, and among areas where monitoring data are available, low income and minority communities tend to experience higher ambient pollution levels.","URL":"http://www.ncbi.nlm.nih.gov/pmc/articles/PMC3137995/","DOI":"10.3390/ijerph8061755","ISSN":"1661-7827","note":"PMID: 21776200\nPMCID: PMC3137995","title-short":"Making the Environmental Justice Grade","journalAbbreviation":"Int J Environ Res Public Health","author":[{"family":"Miranda","given":"Marie Lynn"},{"family":"Edwards","given":"Sharon E."},{"family":"Keating","given":"Martha H."},{"family":"Paul","given":"Christopher J."}],"issued":{"date-parts":[["2011",6]]},"accessed":{"date-parts":[["2016",3,13]]}}},{"id":119,"uris":["http://zotero.org/users/2002443/items/SBGPBIUT"],"uri":["http://zotero.org/users/2002443/items/SBGPBIUT"],"itemData":{"id":119,"type":"article-journal","title":"Air pollution health risks: do class and race matter?","container-title":"Toxicology and Industrial Health","page":"843-878","volume":"9","issue":"5","source":"PubMed","abstract":"Air pollution is not spread evenly across demographic groups. Exposures and associated health risks appear to fall disproportionately on populations that are poor and nonwhite. Although scientific evidence documenting disparities in air pollution exposures, doses, and health effects is scant, the available data strongly support the contention that disadvantaged groups, many of whom are ethnic and racial minorities, routinely encounter levels of air pollution that are higher than average. The extent to which exposure differentials contribute to observed differences in health status by class and race is unknown, but worthy of further investigation. We recommend several steps, all of them feasible and most of them relatively inexpensive, to improve our understanding and ability to address environmental health disparities.","ISSN":"0748-2337","note":"PMID: 8184446","title-short":"Air pollution health risks","journalAbbreviation":"Toxicol Ind Health","language":"eng","author":[{"family":"Sexton","given":"K."},{"family":"Gong","given":"H."},{"family":"Bailar","given":"J. C."},{"family":"Ford","given":"J. G."},{"family":"Gold","given":"D. R."},{"family":"Lambert","given":"W. E."},{"family":"Utell","given":"M. J."}],"issued":{"date-parts":[["1993",10]]}}}],"schema":"https://github.com/citation-style-language/schema/raw/master/csl-citation.json"}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 xml:space="preserve">(Bell and Ebisu 2012; Miranda et al. 2011; Sexton </w:t>
      </w:r>
      <w:r w:rsidR="00E92160" w:rsidRPr="00E92160">
        <w:rPr>
          <w:rFonts w:ascii="Times New Roman" w:hAnsi="Times New Roman" w:cs="Times New Roman"/>
          <w:sz w:val="24"/>
          <w:lang w:val="en-US"/>
        </w:rPr>
        <w:lastRenderedPageBreak/>
        <w:t>et al. 1993)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several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components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{"citationID":"2f0li40gg0","properties":{"formattedCitation":"(Bell and Ebisu 2012)","plainCitation":"(Bell and Ebisu 2012)","noteIndex":0},"citationItems":[{"id":72,"uris":["http://zotero.org/users/2002443/items/DTHTNHMB"],"uri":["http://zotero.org/users/2002443/items/DTHTNHMB"],"itemData":{"id":72,"type":"article-journal","title":"Environmental Inequality in Exposures to Airborne Particulate Matter Components in the United States","container-title":"Environmental Health Perspectives","source":"CrossRef","URL":"http://ehp.niehs.nih.gov/2012/12/1205201/","DOI":"10.1289/ehp.1205201","ISSN":"0091-6765","language":"en","author":[{"family":"Bell","given":"Michelle L."},{"family":"Ebisu","given":"Keita"}],"issued":{"date-parts":[["2012",8,10]]},"accessed":{"date-parts":[["2016",3,13]]}}}],"schema":"https://github.com/citation-style-language/schema/raw/master/csl-citation.json"}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(Bell and Ebisu 2012)</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in African American residential areas co</w:t>
      </w:r>
      <w:r w:rsidR="00612A77">
        <w:rPr>
          <w:rFonts w:ascii="Times New Roman" w:hAnsi="Times New Roman" w:cs="Times New Roman"/>
          <w:sz w:val="24"/>
          <w:szCs w:val="24"/>
          <w:lang w:val="en-US"/>
        </w:rPr>
        <w:t>mpared to non-Hispanic white</w:t>
      </w:r>
      <w:r w:rsidRPr="004549A1">
        <w:rPr>
          <w:rFonts w:ascii="Times New Roman" w:hAnsi="Times New Roman" w:cs="Times New Roman"/>
          <w:sz w:val="24"/>
          <w:szCs w:val="24"/>
          <w:lang w:val="en-US"/>
        </w:rPr>
        <w:t xml:space="preserve"> residential areas.</w:t>
      </w:r>
      <w:r w:rsidR="00C26DC1"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lang w:val="en-US"/>
        </w:rPr>
        <w:t xml:space="preserve"> Those studies are corroborated by the environmental justice literature, in which the disproportionate siting of some air pollution sources in communities of color, particularly African American communities, is well documented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{"citationID":"rxTu2ac5","properties":{"formattedCitation":"(Chavis and Lee 1987; Hipp and Lakon 2010; Hunter et al. 2003; Mohai et al. 2009b, 2009a; Mohai and Saha 2015; Perlin et al. 2001; Sexton et al. 1993)","plainCitation":"(Chavis and Lee 1987; Hipp and Lakon 2010; Hunter et al. 2003; Mohai et al. 2009b, 2009a; Mohai and Saha 2015; Perlin et al. 2001; Sexton et al. 1993)","noteIndex":0},"citationItems":[{"id":223,"uris":["http://zotero.org/users/2002443/items/ICFGBUAM"],"uri":["http://zotero.org/users/2002443/items/ICFGBUAM"],"itemData":{"id":223,"type":"article-journal","title":"Which came first, people or pollution? A review of theory and evidence from longitudinal environmental justice studies","container-title":"Environmental Research Letters","page":"125011","volume":"10","issue":"12","source":"Institute of Physics","abstract":"A considerable number of quantitative analyses have been conducted in the past several decades that demonstrate the existence of racial and socioeconomic disparities in the distribution of a wide variety of environmental hazards. The vast majority of these have been cross-sectional, snapshot studies employing data on hazardous facilities and population characteristics at only one point in time. Although some limited hypotheses can be tested with cross-sectional data, fully understanding how present-day disparities come about requires longitudinal analyses that examine the demographic characteristics of sites at the time of facility siting and track demographic changes after siting. Relatively few such studies exist and those that do exist have often led to confusing and contradictory findings. In this paper we review the theoretical arguments, methods, findings, and conclusions drawn from existing longitudinal environmental justice studies. Our goal is to make sense of this literature and to identify the direction future research should take in order to resolve confusion and arrive at a clearer understanding of the processes and contributory factors by which present-day racial and socioeconomic disparities in the distribution of environmental hazards have come about. Such understandings also serve as an important step in identifying appropriate and effective societal responses to ameliorate environmental disparities.","URL":"http://stacks.iop.org/1748-9326/10/i=12/a=125011","DOI":"10.1088/1748-9326/10/12/125011","ISSN":"1748-9326","title-short":"Which came first, people or pollution?","journalAbbreviation":"Environ. Res. Lett.","language":"en","author":[{"family":"Mohai","given":"Paul"},{"family":"Saha","given":"Robin"}],"issued":{"date-parts":[["2015"]]},"accessed":{"date-parts":[["2016",3,19]]}}},{"id":232,"uris":["http://zotero.org/users/2002443/items/8D8R7PZB"],"uri":["http://zotero.org/users/2002443/items/8D8R7PZB"],"itemData":{"id":232,"type":"article-journal","title":"Social disparities in health: disproportionate toxicity proximity in minority communities over a decade","container-title":"Health &amp; Place","page":"674-683","volume":"16","issue":"4","source":"PubMed","abstract":"This study employs latent trajectory models measuring the level of toxic waste over a decade in the cities of six highly populated, ethnically diverse, counties in southern California from 1990 to 2000 in 3001 tracts. We find that tracts with 15% more Latinos are exposed to 84.3% more toxic waste than an average tract over this time period and tracts with 15% more Asians are exposed to 33.7% more toxic waste. Conversely, tracts with one standard deviation more residents with at least a bachelor's degree (15.5%) are exposed to 88.8% less toxic waste than an average tract. We also found that these effects were considerably weaker when using the raw pounds of toxic waste rather than the toxicity-weighted measure, suggesting that future research will want to account for the toxicity of the waste.","DOI":"10.1016/j.healthplace.2010.02.005","ISSN":"1873-2054","note":"PMID: 20227324","title-short":"Social disparities in health","journalAbbreviation":"Health Place","language":"eng","author":[{"family":"Hipp","given":"John R."},{"family":"Lakon","given":"Cynthia M."}],"issued":{"date-parts":[["2010",7]]}}},{"id":234,"uris":["http://zotero.org/users/2002443/items/GBFDA5ZB"],"uri":["http://zotero.org/users/2002443/items/GBFDA5ZB"],"itemData":{"id":234,"type":"article-journal","title":"Environmental Justice","container-title":"Annual Review of Environment and Resources","page":"405-430","volume":"34","issue":"1","source":"Annual Reviews","abstract":"The article reviews two decades of scholars' claims that exposures to pollution and other environmental risks are unequally distributed by race and class, examines case studies of environmental justice social movements and the history and politics of environmental justice policy making in the United States, and describes the emerging issue of global climate justice. The authors engage the contentious literature on how to quantitatively measure and document environmental injustice, especially the complex problems of having data of very different types and areas (such as zip codes, census tracts, or concentric circles) around polluting facilities or exposed populations. Also considered is the value of perspectives from critical race theory and ethnic studies for making sense of these social phenomena. The article concludes with a discussion of the globalization of the environmental justice movement, discourse, and issues, as well as with some policy implications of finding and understanding environmental justice. One unique feature of this review is its breadth and diversity, given the different approaches taken by the three coauthors.","URL":"http://dx.doi.org/10.1146/annurev-environ-082508-094348","DOI":"10.1146/annurev-environ-082508-094348","author":[{"family":"Mohai","given":"Paul"},{"family":"Pellow","given":"David"},{"family":"Roberts","given":"J. Timmons"}],"issued":{"date-parts":[["2009"]]},"accessed":{"date-parts":[["2016",3,21]]}}},{"id":108,"uris":["http://zotero.org/users/2002443/items/UMQ8ZS7X"],"uri":["http://zotero.org/users/2002443/items/UMQ8ZS7X"],"itemData":{"id":108,"type":"article-journal","title":"Racial and Socioeconomic Disparities in Residential Proximity to Polluting Industrial Facilities: Evidence From the Americans' Changing Lives Study","container-title":"American Journal of Public Health","page":"S649-S656","volume":"99","issue":"S3","source":"ajph.aphapublications.org (Atypon)","abstract":"Objectives. We sought to demonstrate the advantages of using individual-level survey data in quantitative environmental justice analyses and to provide new evidence regarding racial and socioeconomic disparities in the distribution of polluting industrial facilities.Methods. Addresses of respondents in the baseline sample of the Americans' Changing Lives Study and polluting industrial facilities in the Environmental Protection Agency's Toxic Release Inventory were geocoded, allowing assessments of distances between respondents' homes and polluting facilities. The associations between race and other sociodemographic characteristics and living within 1 mile (1.6 km) of a polluting facility were estimated via logistic regression.Results. Blacks and respondents at lower educational levels and, to a lesser degree, lower income levels were significantly more likely to live within a mile of a polluting facility. Racial disparities were especially pronounced in metropolitan areas of the Midwest and West and in suburban areas of the South.Conclusions. Our results add to the historical record demonstrating significant disparities in exposures to environmental hazards in the US population and provide a paradigm for studying changes over time in links to health.","URL":"http://ajph.aphapublications.org/doi/abs/10.2105/AJPH.2007.131383","DOI":"10.2105/AJPH.2007.131383","ISSN":"0090-0036","title-short":"Racial and Socioeconomic Disparities in Residential Proximity to Polluting Industrial Facilities","journalAbbreviation":"Am J Public Health","author":[{"family":"Mohai","given":"Paul"},{"family":"Lantz","given":"Paula M."},{"family":"Morenoff","given":"Jeffrey"},{"family":"House","given":"James S."},{"family":"Mero","given":"Richard P."}],"issued":{"date-parts":[["2009",11,1]]},"accessed":{"date-parts":[["2016",3,13]]}}},{"id":175,"uris":["http://zotero.org/users/2002443/items/A2GEMADS"],"uri":["http://zotero.org/users/2002443/items/A2GEMADS"],"itemData":{"id":175,"type":"article-journal","title":"Environmental Hazards, Migration, and Race","container-title":"Population and Environment","page":"23-39","volume":"25","issue":"1","source":"link.springer.com","abstract":"This study contributes to our understanding of the association between internal migration patterns and environmentally hazardous facilities, with a focus upon race-specific outmigration at the county-level, nationwide. Among research suggesting inequalities with regard to the social distribution of environmental risk, selective migration is often implied to be a key dynamic leading to differential exposure to proximate environmental hazards. Nonetheless, the models presented here provide no evidence of differential migratory response by race to environmentally hazardous facilities, net of a wide array of socioeconomic controls for labor force opportunity, climate, and demographic structure. Future research should consider these associations at more precise geographies and/or at the individual level.","URL":"http://link.springer.com/article/10.1023/A%3A1025595505532","DOI":"10.1023/A:1025595505532","ISSN":"0199-0039, 1573-7810","journalAbbreviation":"Population and Environment","language":"en","author":[{"family":"Hunter","given":"Lori M."},{"family":"White","given":"Michael J."},{"family":"Little","given":"Jani S."},{"family":"Sutton","given":"Jeannette"}],"issued":{"date-parts":[["2003",9]]},"accessed":{"date-parts":[["2016",3,21]]}}},{"id":111,"uris":["http://zotero.org/users/2002443/items/JNFX8MSJ"],"uri":["http://zotero.org/users/2002443/items/JNFX8MSJ"],"itemData":{"id":111,"type":"article-journal","title":"Residential proximity to industrial sources of air pollution: interrelationships among race, poverty, and age","container-title":"Journal of the Air &amp; Waste Management Association (1995)","page":"406-421","volume":"51","issue":"3","source":"PubMed","abstract":"This study builds on earlier work investigating statistical relationships between sociodemographic characteristics of populations and their residential proximity to industrial sources of air pollution. The analysis uses demographic data from the 1990 U.S. Census and industrial site data from the U.S. Environmental Protection Agency (EPA)'s 1990 Toxics Release Inventory (TRI). The focus is on examining interactions among race (African Americans and Whites), poverty (above and below household poverty threshold), and age (children from birth to 5 years of age and elderly people 65 years old or older). Results from three different study areas (Kanawha Valley in West Virginia, the Baton Rouge-New Orleans Corridor in Louisiana, and the greater Baltimore metropolitan area in Maryland) suggest there are important interactions among race, poverty, and age that are likely to have consequential ramifications for efforts aimed at investigating issues related to environmental justice. Our results indicate that a substantial proportion of all demographic groups studied live within a mile of the nearest facility, with values ranging from 22% of Whites above poverty in the Baton Rouge-New Orleans Corridor to 60% of African Americans below poverty in Baltimore. Likewise, a substantial proportion of all demographic groups also live within 2 miles of four or more industrial facilities, with values ranging from 16% for Whites above poverty in the Corridor to 70% for African Americans below poverty in Baltimore. In all three study areas, African Americans were more likely than Whites to (1) live in households with incomes below the household poverty line, (2) have children 5 years of age or younger, (3) live closer to the nearest industrial emissions source, and (4) live within 2 miles of multiple industrial emission sources. Findings indicate that, compared with White children, a substantially higher proportion of African-American children 5 years of age or younger lived in poor households that were located in relatively close proximity to one or more industrial sources of air pollution.","ISSN":"1096-2247","note":"PMID: 11266104","title-short":"Residential proximity to industrial sources of air pollution","journalAbbreviation":"J Air Waste Manag Assoc","language":"eng","author":[{"family":"Perlin","given":"S. A."},{"family":"Wong","given":"D."},{"family":"Sexton","given":"K."}],"issued":{"date-parts":[["2001",3]]}}},{"id":119,"uris":["http://zotero.org/users/2002443/items/SBGPBIUT"],"uri":["http://zotero.org/users/2002443/items/SBGPBIUT"],"itemData":{"id":119,"type":"article-journal","title":"Air pollution health risks: do class and race matter?","container-title":"Toxicology and Industrial Health","page":"843-878","volume":"9","issue":"5","source":"PubMed","abstract":"Air pollution is not spread evenly across demographic groups. Exposures and associated health risks appear to fall disproportionately on populations that are poor and nonwhite. Although scientific evidence documenting disparities in air pollution exposures, doses, and health effects is scant, the available data strongly support the contention that disadvantaged groups, many of whom are ethnic and racial minorities, routinely encounter levels of air pollution that are higher than average. The extent to which exposure differentials contribute to observed differences in health status by class and race is unknown, but worthy of further investigation. We recommend several steps, all of them feasible and most of them relatively inexpensive, to improve our understanding and ability to address environmental health disparities.","ISSN":"0748-2337","note":"PMID: 8184446","title-short":"Air pollution health risks","journalAbbreviation":"Toxicol Ind Health","language":"eng","author":[{"family":"Sexton","given":"K."},{"family":"Gong","given":"H."},{"family":"Bailar","given":"J. C."},{"family":"Ford","given":"J. G."},{"family":"Gold","given":"D. R."},{"family":"Lambert","given":"W. E."},{"family":"Utell","given":"M. J."}],"issued":{"date-parts":[["1993",10]]}}},{"id":238,"uris":["http://zotero.org/users/2002443/items/ZPGD8NHH"],"uri":["http://zotero.org/users/2002443/items/ZPGD8NHH"],"itemData":{"id":238,"type":"article-journal","title":"Toxic wastes and race in the United States","container-title":"Commission for Racial Justice: United Church of Christ, New York","journalAbbreviation":"Commission for Racial Justice: United Church of Christ, New York","author":[{"family":"Chavis","given":"Benjamin F"},{"family":"Lee","given":"Charles"}],"issued":{"date-parts":[["1987"]]}}}],"schema":"https://github.com/citation-style-language/schema/raw/master/csl-citation.json"}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(Chavis and Lee 1987; Hipp and Lakon 2010; Hunter et al. 2003; Mohai et al. 2009b, 2009a; Mohai and Saha 2015; Perlin et al. 2001; Sexton et al. 1993)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w:t>
      </w:r>
    </w:p>
    <w:p w14:paraId="6231D8D9" w14:textId="3802DD7A" w:rsidR="00A56AF0" w:rsidRPr="004549A1" w:rsidRDefault="00A56AF0" w:rsidP="00A56AF0">
      <w:pPr>
        <w:spacing w:after="120" w:line="480" w:lineRule="auto"/>
        <w:ind w:firstLine="708"/>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Another factor that has been linked to racial/ethnic health disparities is residential segregation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{"citationID":"2i4l012jt6","properties":{"formattedCitation":"(Williams and Collins 2001)","plainCitation":"(Williams and Collins 2001)","noteIndex":0},"citationItems":[{"id":154,"uris":["http://zotero.org/users/2002443/items/QWT9K9WA"],"uri":["http://zotero.org/users/2002443/items/QWT9K9WA"],"itemData":{"id":154,"type":"article-journal","title":"Racial residential segregation: a fundamental cause of racial disparities in health","container-title":"Public Health Reports (Washington, D.C.: 1974)","page":"404-416","volume":"116","issue":"5","source":"PubMed","abstract":"Racial residential segregation is a fundamental cause of racial disparities in health. The physical separation of the races by enforced residence in certain areas is an institutional mechanism of racism that was designed to protect whites from social interaction with blacks. Despite the absence of supportive legal statutes, the degree of residential segregation remains extremely high for most African Americans in the United States. The authors review evidence that suggests that segregation is a primary cause of racial differences in socioeconomic status (SES) by determining access to education and employment opportunities. SES in turn remains a fundamental cause of racial differences in health. Segregation also creates conditions inimical to health in the social and physical environment. The authors conclude that effective efforts to eliminate racial disparities in health must seriously confront segregation and its pervasive consequences.","ISSN":"0033-3549","note":"PMID: 12042604\nPMCID: PMC1497358","title-short":"Racial residential segregation","journalAbbreviation":"Public Health Rep","language":"eng","author":[{"family":"Williams","given":"D. R."},{"family":"Collins","given":"C."}],"issued":{"date-parts":[["2001",10]]}}}],"schema":"https://github.com/citation-style-language/schema/raw/master/csl-citation.json"}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(Williams and Collins 2001)</w:t>
      </w:r>
      <w:r w:rsidRPr="004549A1">
        <w:rPr>
          <w:rFonts w:ascii="Times New Roman" w:hAnsi="Times New Roman" w:cs="Times New Roman"/>
          <w:sz w:val="24"/>
          <w:szCs w:val="24"/>
        </w:rPr>
        <w:fldChar w:fldCharType="end"/>
      </w:r>
      <w:r w:rsidR="00B94E0E" w:rsidRPr="004549A1">
        <w:rPr>
          <w:rFonts w:ascii="Times New Roman" w:hAnsi="Times New Roman" w:cs="Times New Roman"/>
          <w:sz w:val="24"/>
          <w:szCs w:val="24"/>
          <w:lang w:val="en-US"/>
        </w:rPr>
        <w:t>,</w:t>
      </w:r>
      <w:r w:rsidRPr="004549A1">
        <w:rPr>
          <w:rFonts w:ascii="Times New Roman" w:hAnsi="Times New Roman" w:cs="Times New Roman"/>
          <w:sz w:val="24"/>
          <w:szCs w:val="24"/>
          <w:lang w:val="en-US"/>
        </w:rPr>
        <w:t xml:space="preserve"> defined as “the degree to which two or more groups live separately from one another”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{"citationID":"fkstfg3tb","properties":{"formattedCitation":"(Massey and Denton 1988)","plainCitation":"(Massey and Denton 1988)","noteIndex":0},"citationItems":[{"id":161,"uris":["http://zotero.org/users/2002443/items/IG9ETZ2I"],"uri":["http://zotero.org/users/2002443/items/IG9ETZ2I"],"itemData":{"id":161,"type":"article-journal","title":"The Dimensions of Residential Segregation","container-title":"Social Forces","page":"281-315","volume":"67","issue":"2","source":"sf.oxfordjournals.org","abstract":"This paper conceives of residential segregation as a multidimensional phenomenon varying along five distinct axes of measurement: evenness, exposure, concentration, centralization, and clustering. Twenty indices of segregation are surveyed and related conceptually to one of the five dimensions. Using data from a large set of U.S. metropolitan areas, the indices are intercorrelated and factor analyzed. Orthogonal and oblique rotations produce pattern matrices consistent with the postulated dimensional structure. Based on the factor analyses and other information, one index was chosen to represent each of the five dimensions, and these selections were confirmed with a principal components analysis. The paper recommends adopting these indices as standard indicators in future studies of segregation.","URL":"http://sf.oxfordjournals.org/content/67/2/281","DOI":"10.1093/sf/67.2.281","ISSN":"0037-7732, 1534-7605","journalAbbreviation":"Social Forces","language":"en","author":[{"family":"Massey","given":"Douglas S."},{"family":"Denton","given":"Nancy A."}],"issued":{"date-parts":[["1988",12,1]]},"accessed":{"date-parts":[["2016",3,17]]}}}],"schema":"https://github.com/citation-style-language/schema/raw/master/csl-citation.json"}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(Massey and Denton 1988)</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Among African Americans, residence in areas more highly segregated by race and ethnicity has been associated, independently of the overall racial/ethnic composition of those areas, with negative health outcomes including increased rates of adult all-cause mortality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{"citationID":"20uo2noan7","properties":{"formattedCitation":"(Jackson et al. 2000)","plainCitation":"(Jackson et al. 2000)","noteIndex":0},"citationItems":[{"id":239,"uris":["http://zotero.org/users/2002443/items/VZ7GSUUR"],"uri":["http://zotero.org/users/2002443/items/VZ7GSUUR"],"itemData":{"id":239,"type":"article-journal","title":"The relation of residential segregation to all-cause mortality: a study in black and white.","container-title":"American Journal of Public Health","page":"615-617","volume":"90","issue":"4","source":"PubMed Central","abstract":"OBJECTIVES: This study investigated the influence of an aggregate measure of the social environment on racial differences in all-cause mortality. METHODS: Data from the National Longitudinal Mortality Study were analyzed. RESULTS: After adjustment for family income, age-adjusted mortality risk increased with increasing minority residential segregation among Blacks aged 25 to 44 years and non-Blacks aged 45 to 64 years. In most age/race/gender groups, the highest and lowest mortality risks occurred in the highest and lowest categories of residential segregation, respectively. CONCLUSIONS: These results suggest that minority residential segregation may influence mortality risk and underscore the traditional emphasis on the social underpinnings of disease and death.","URL":"http://www.ncbi.nlm.nih.gov/pmc/articles/PMC1446199/","ISSN":"0090-0036","note":"PMID: 10754978\nPMCID: PMC1446199","title-short":"The relation of residential segregation to all-cause mortality","journalAbbreviation":"Am J Public Health","author":[{"family":"Jackson","given":"S A"},{"family":"Anderson","given":"R T"},{"family":"Johnson","given":"N J"},{"family":"Sorlie","given":"P D"}],"issued":{"date-parts":[["2000",4]]},"accessed":{"date-parts":[["2016",3,21]]}}}],"schema":"https://github.com/citation-style-language/schema/raw/master/csl-citation.json"}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rPr>
        <w:t>(Jackson et al. 2000)</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CVD mortality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{"citationID":"wHNadw3u","properties":{"formattedCitation":"(Kershaw et al. 2014; Kershaw and Albrecht 2015)","plainCitation":"(Kershaw et al. 2014; Kershaw and Albrecht 2015)","noteIndex":0},"citationItems":[{"id":159,"uris":["http://zotero.org/users/2002443/items/KMCC8DDV"],"uri":["http://zotero.org/users/2002443/items/KMCC8DDV"],"itemData":{"id":159,"type":"article-journal","title":"Racial/ethnic residential segregation and cardiovascular disease risk","container-title":"Current Cardiovascular Risk Reports","volume":"9","issue":"3","source":"PubMed","abstract":"A growing body of research has examined whether racial/ethnic residential segregation contributes to health disparities, but recent findings in the literature, particularly with respect to cardiovascular disease (CVD) risk, have not been summarized. This review provides an overview of findings from studies of racial/ethnic residential segregation of non-Hispanic blacks and Hispanics with CVD risk published between January 2011 and July 2014. The majority of studies of black segregation showed higher segregation was related to higher CVD risk, although relationships were less clear for certain outcomes. Relationships among Hispanics were more mixed and appeared to vary widely by factors such as gender, country of origin, racial identity, and acculturation. Implications for research on racial/ethnic disparities in CVD and lingering gaps in the literature are discussed as well.","ISSN":"1932-9520","note":"PMID: 25893031\nPMCID: PMC4399822","journalAbbreviation":"Curr Cardiovasc Risk Rep","language":"ENG","author":[{"family":"Kershaw","given":"Kiarri N."},{"family":"Albrecht","given":"Sandra S."}],"issued":{"date-parts":[["2015",3]]}}},{"id":170,"uris":["http://zotero.org/users/2002443/items/4TAIVTKS"],"uri":["http://zotero.org/users/2002443/items/4TAIVTKS"],"itemData":{"id":170,"type":"article-journal","title":"Neighborhood-Level Racial/Ethnic Residential Segregation and Incident Cardiovascular Disease: The Multi-Ethnic Study of Atherosclerosis","container-title":"Circulation","page":"CIRCULATIONAHA.114.011345","source":"circ.ahajournals.org","abstract":"Background—Previous research suggests neighborhood-level racial/ethnic residential segregation is linked to health, but it has not been studied prospectively in relation to cardiovascular disease (CVD).\nMethods and Results—Participants were 1,595 non-Hispanic Black, 2,345 non-Hispanic White, and 1,289 Hispanic adults from the Multi-Ethnic Study of Atherosclerosis free of CVD at baseline (ages 45-84). Own-group racial/ethnic residential segregation was assessed using the Gi* statistic, a measure of how the neighborhood racial/ethnic composition deviates from surrounding counties' racial/ethnic composition. Multivariable Cox proportional hazards modeling was used to estimate hazard ratios (HR) for incident CVD (first definite angina, probable angina followed by revascularization, myocardial infarction, resuscitated cardiac arrest, CHD death, stroke, or stroke death) over 10.2 median years of follow-up. Among Blacks, each standard deviation increase in Black segregation was associated with a 12% higher hazard of developing CVD after adjusting for demographics (95% Confidence Interval (CI): 1.02, 1.22). This association persisted after adjustment for neighborhood-level characteristics, individual socioeconomic position, and CVD risk factors (HR: 1.12; 95% CI: 1.02, 1.23). For Whites, higher White segregation was associated with lower CVD risk after adjusting for demographics (HR: 0.88; 95% CI: 0.81, 0.96), but not after further adjustment for neighborhood characteristics. Segregation was not associated with CVD risk among Hispanics. Similar results were obtained after adjusting for time-varying segregation and covariates.\nConclusions—The association of residential segregation with cardiovascular risk varies according to race/ethnicity. Further work is needed to better characterize the individual- and neighborhood-level pathways linking segregation to CVD risk.","URL":"http://circ.ahajournals.org/content/early/2014/12/01/CIRCULATIONAHA.114.011345","DOI":"10.1161/CIRCULATIONAHA.114.011345","ISSN":"0009-7322, 1524-4539","note":"PMID: 25447044","title-short":"Neighborhood-Level Racial/Ethnic Residential Segregation and Incident Cardiovascular Disease","journalAbbreviation":"Circulation","language":"en","author":[{"family":"Kershaw","given":"Kiarri N."},{"family":"Osypuk","given":"Theresa L."},{"family":"Do","given":"D. Phuong"},{"family":"Chavez","given":"Peter J. De"},{"family":"Roux","given":"Ana V. Diez"}],"issued":{"date-parts":[["2014",12,1]]},"accessed":{"date-parts":[["2016",3,17]]}}}],"schema":"https://github.com/citation-style-language/schema/raw/master/csl-citation.json"}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(Kershaw et al. 2014; Kershaw and Albrecht 2015)</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lung cancer mortality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{"citationID":"2nb42ephed","properties":{"formattedCitation":"(Hayanga AJ et al. 2013)","plainCitation":"(Hayanga AJ et al. 2013)","noteIndex":0},"citationItems":[{"id":174,"uris":["http://zotero.org/users/2002443/items/XTFMZB7G"],"uri":["http://zotero.org/users/2002443/items/XTFMZB7G"],"itemData":{"id":174,"type":"article-journal","title":"REsidential segregation and lung cancer mortality in the united states","container-title":"JAMA Surgery","page":"37-42","volume":"148","issue":"1","source":"Silverchair","abstract":"Objective To examine the relationship between race and lung cancer mortality and the effect of residential segregation in the United States.Design A retrospective, population-based study using data obtained from the 2009 Area Resource File and Surveillance, Epidemiology and End Results program.Setting Each county in the United States.Patients Black and white populations per US county.Main Outcome Measures A generalized linear model with a Poisson distribution and log link was used to examine the association between residential segregation and lung cancer mortality from 2003 to 2007 for black and white populations. Our primary independent variable was the racial index of dissimilarity. The index is a demographic measure that assesses the evenness with which whites and blacks are distributed across census tracts within each county. The score ranges from 0 to 100 in increasing degrees of residential segregation.Results The overall lung cancer mortality rate was higher for blacks than whites (58.9% vs 52.4% per 100 000 population). Each additional level of segregation was associated with a 0.5% increase in lung cancer mortality for blacks (P &lt; .001) and an associated decrease in mortality for whites (P = .002). Adjusted lung cancer mortality rates among blacks were 52.4% and 62.9% per 100 000 population in counties with the least (&lt;40% segregation) and the highest levels of segregation (≥60% segregation), respectively. In contrast, the adjusted lung cancer mortality rates for whites decreased with increasing levels of segregation.Conclusion Lung cancer mortality is higher in blacks and highest in blacks living in the most segregated counties, regardless of socioeconomic status.","URL":"http://dx.doi.org/10.1001/jamasurgery.2013.408","DOI":"10.1001/jamasurgery.2013.408","ISSN":"2168-6254","journalAbbreviation":"JAMA Surg","author":[{"literal":"Hayanga AJ"},{"literal":"Zeliadt SB"},{"literal":"Backhus LM"}],"issued":{"date-parts":[["2013",1,1]]},"accessed":{"date-parts":[["2016",3,17]]}}}],"schema":"https://github.com/citation-style-language/schema/raw/master/csl-citation.json"}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(Hayanga AJ et al. 2013)</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low birthweight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{"citationID":"hbScGwHq","properties":{"formattedCitation":"(Anthopolos et al. 2011; Grady 2006; Grady and Ram\\uc0\\u237{}rez 2008; Mehra et al. 2017)","plainCitation":"(Anthopolos et al. 2011; Grady 2006; Grady and Ramírez 2008; Mehra et al. 2017)","noteIndex":0},"citationItems":[{"id":63,"uris":["http://zotero.org/users/2002443/items/7G8KU2WE"],"uri":["http://zotero.org/users/2002443/items/7G8KU2WE"],"itemData":{"id":63,"type":"article-journal","title":"A spatial measure of neighborhood level racial isolation applied to low birthweight, preterm birth, and birthweight in North Carolina","container-title":"Spatial and Spatio-Temporal Epidemiology","page":"235-246","volume":"2","issue":"4","source":"PubMed","abstract":"Research on racial residential segregation (RRS) and birth outcomes has focused on RRS at a broad geographic scale, in an aspatial framework, and in northern US cities. We developed a spatial measure of neighborhood level racial isolation of blacks. We examined the association between this new measure and low birthweight, preterm birth, and birthweight in the southern state of North Carolina. Natality data were obtained from the North Carolina Detailed Birth Record 1998-2002 files. Using multiple regression with cluster corrected standard errors, infants born to black and white mothers living in black isolated neighborhoods had, on average, decreased birthweight, and increased odds of low birthweight and preterm birth compared to their counterparts in less isolated areas. White mothers in predominantly black neighborhoods experienced greater increases in odds of each poor birth outcome than did black mothers. Black isolation may be proxying concentrated socioeconomic disadvantage, including disamenities in the built environment.","DOI":"10.1016/j.sste.2011.06.002","ISSN":"1877-5853","note":"PMID: 22748223","journalAbbreviation":"Spat Spatiotemporal Epidemiol","language":"eng","author":[{"family":"Anthopolos","given":"Rebecca"},{"family":"James","given":"Sherman A."},{"family":"Gelfand","given":"Alan E."},{"family":"Miranda","given":"Marie Lynn"}],"issued":{"date-parts":[["2011",12]]}}},{"id":217,"uris":["http://zotero.org/users/2002443/items/FXS678RI"],"uri":["http://zotero.org/users/2002443/items/FXS678RI"],"itemData":{"id":217,"type":"article-journal","title":"Racial disparities in low birthweight and the contribution of residential segregation: a multilevel analysis","container-title":"Social Science &amp; Medicine (1982)","page":"3013-3029","volume":"63","issue":"12","source":"PubMed","abstract":"This study investigates the geography of racial disparities in low birthweight in New York City by focusing on racial residential segregation and its effect on the risk of low birthweight among African-American infants and mothers. This cross-sectional multilevel analysis uses birth records at the individual level (n=96,882) and racial isolation indices at the census tract or neighborhood level (n=2095) to measure their independent and cross-level effects on low birthweight. This study found that residential segregation and neighborhood poverty operate at different scales to increase the risk of low birthweight. At the neighborhood scale residential segregation is positively and significantly associated with low birthweight, after controlling for individual-level risk factors and neighborhood poverty. Residential segregation explains neighborhood variation in low birthweight means and race effects across census tracts, which cannot be accounted for by neighborhood poverty alone. At the individual scale-increasing levels of residential segregation does not significantly reduce or exacerbate individual-level risk factors for low birthweight; whereas increasing levels of neighborhood poverty significantly eliminates the race effect and reduces the protective effect of being foreign-born on low birthweight, after controlling for other individual-level risk factors and residential segregation. These findings are contradictory to previous health research that shows protective mechanisms associated with ethnic density in local areas. It is likely that structural factors underlying residential segregation, i.e., racial isolation, impose additional stressors on African-American women that may offset or disguise positive attributes associated with ethnic density. However, as poverty is concentrated within these neighborhoods, differences between races in low birthweight cease to exist. This study demonstrates that residential segregation and neighborhood poverty are important determinants of racial disparity in low birthweight in New York City.","DOI":"10.1016/j.socscimed.2006.08.017","ISSN":"0277-9536","note":"PMID: 16996670","title-short":"Racial disparities in low birthweight and the contribution of residential segregation","journalAbbreviation":"Soc Sci Med","language":"eng","author":[{"family":"Grady","given":"Sue C."}],"issued":{"date-parts":[["2006",12]]}}},{"id":219,"uris":["http://zotero.org/users/2002443/items/A7FPW85D"],"uri":["http://zotero.org/users/2002443/items/A7FPW85D"],"itemData":{"id":219,"type":"article-journal","title":"Mediating medical risk factors in the residential segregation and low birthweight relationship by race in New York City","container-title":"Health &amp; Place","page":"661-677","volume":"14","issue":"4","source":"PubMed","abstract":"This study explores mediating medical risk factors in the association between racial residential segregation (i.e., racial 'black' isolation) and low birthweight in New York City, adjusting for maternal and infant risk factors and neighborhood poverty. This race-specific cross-sectional multilevel study found that as racial isolation increased in neighborhoods, the odds of having a low birthweight infant also increased for African-American and White women living in these areas. Medical conditions that mediated the racial isolation and low birthweight relationship included chronic hypertension and pregnancy-related hypertension for African-American women and chronic hypertension and lung disease for White women. Although this study was limited by the quality of the birth certificate data, it does provide exploratory pathways by which medical risks and their sequelae are linked to neighborhood environments and reproductive vulnerability.","DOI":"10.1016/j.healthplace.2007.10.011","ISSN":"1353-8292","note":"PMID: 18036867","journalAbbreviation":"Health Place","language":"eng","author":[{"family":"Grady","given":"Sue C."},{"family":"Ramírez","given":"Iván J."}],"issued":{"date-parts":[["2008",12]]}}},{"id":1237,"uris":["http://zotero.org/users/2002443/items/X36XF2C3"],"uri":["http://zotero.org/users/2002443/items/X36XF2C3"],"itemData":{"id":1237,"type":"article-journal","title":"Racial residential segregation and adverse birth outcomes: A systematic review and meta-analysis","container-title":"Social Science &amp; Medicine","page":"237-250","volume":"191","issue":"Supplement C","source":"ScienceDirect","abstract":"Persistent racial disparities in adverse birth outcomes are not fully explained by individual-level risk factors. Racial residential segregation–degree to which two or more groups live apart from one another–may contribute to the etiology of these birth outcome disparities. Our aim was to assess associations between segregation and adverse birth outcomes by race. This review focused on formal measures of segregation, using Massey and Denton's framework (1998) that identifies five distinct operationalizations of segregation, in addition to proxy measures of segregation such as racial composition, in order to gain a deeper understanding of the operationalizations of segregation most salient for birth outcomes. Review and meta-analyses were conducted using PubMed, PsycINFO and Web of Science and included articles from inception through April 30, 2017. Forty-two articles examined associations between segregation and adverse birth outcomes among Black and White mothers separately. Meta-analyses showed that among Black mothers, exposure was associated with increased risk of preterm birth (OR = 1.17, 95% CI = 1.10, 1.26), and low birth weight (OR = 1.13, 95% CI=1.06, 1.21), and Black racial composition was associated with increased risk of preterm birth (OR = 1.20, 95% CI=1.05, 1.37), among those living in most- compared to least-segregated neighborhoods. Few studies were conducted among White mothers and only exposure was associated with increased risk of preterm birth and low birth weight. Qualitative analyses indicated that among Black mothers, exposure and hypersegregation were associated with multiple adverse birth outcomes; findings were mixed for evenness and clustering. Associations between segregation and adverse birth outcomes differ by race. Methodological heterogeneity between studies may obscure true associations. Research can be advanced through use of multilevel frameworks and by examining mechanistic pathways between segregation and adverse birth outcomes. Elucidation of pathways may provide opportunities to intervene to reduce seemingly intractable racial disparities in adverse birth outcomes.","URL":"http://www.sciencedirect.com/science/article/pii/S027795361730552X","DOI":"10.1016/j.socscimed.2017.09.018","ISSN":"0277-9536","title-short":"Racial residential segregation and adverse birth outcomes","journalAbbreviation":"Social Science &amp; Medicine","author":[{"family":"Mehra","given":"Renee"},{"family":"Boyd","given":"Lisa M."},{"family":"Ickovics","given":"Jeannette R."}],"issued":{"date-parts":[["2017",10,1]]}}}],"schema":"https://github.com/citation-style-language/schema/raw/master/csl-citation.json"} </w:instrText>
      </w:r>
      <w:r w:rsidRPr="004549A1">
        <w:rPr>
          <w:rFonts w:ascii="Times New Roman" w:hAnsi="Times New Roman" w:cs="Times New Roman"/>
          <w:sz w:val="24"/>
          <w:szCs w:val="24"/>
        </w:rPr>
        <w:fldChar w:fldCharType="separate"/>
      </w:r>
      <w:r w:rsidR="00BD2827" w:rsidRPr="00BD2827">
        <w:rPr>
          <w:rFonts w:ascii="Times New Roman" w:hAnsi="Times New Roman" w:cs="Times New Roman"/>
          <w:sz w:val="24"/>
          <w:szCs w:val="24"/>
          <w:lang w:val="en-US"/>
        </w:rPr>
        <w:t>(Anthopolos et al. 2011; Grady 2006; Grady and Ramírez 2008; Mehra et al. 2017)</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preterm birth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{"citationID":"2zttPUIk","properties":{"formattedCitation":"(Anthopolos et al. 2011; Mehra et al. 2017; Osypuk and Acevedo-Garcia 2008)","plainCitation":"(Anthopolos et al. 2011; Mehra et al. 2017; Osypuk and Acevedo-Garcia 2008)","noteIndex":0},"citationItems":[{"id":63,"uris":["http://zotero.org/users/2002443/items/7G8KU2WE"],"uri":["http://zotero.org/users/2002443/items/7G8KU2WE"],"itemData":{"id":63,"type":"article-journal","title":"A spatial measure of neighborhood level racial isolation applied to low birthweight, preterm birth, and birthweight in North Carolina","container-title":"Spatial and Spatio-Temporal Epidemiology","page":"235-246","volume":"2","issue":"4","source":"PubMed","abstract":"Research on racial residential segregation (RRS) and birth outcomes has focused on RRS at a broad geographic scale, in an aspatial framework, and in northern US cities. We developed a spatial measure of neighborhood level racial isolation of blacks. We examined the association between this new measure and low birthweight, preterm birth, and birthweight in the southern state of North Carolina. Natality data were obtained from the North Carolina Detailed Birth Record 1998-2002 files. Using multiple regression with cluster corrected standard errors, infants born to black and white mothers living in black isolated neighborhoods had, on average, decreased birthweight, and increased odds of low birthweight and preterm birth compared to their counterparts in less isolated areas. White mothers in predominantly black neighborhoods experienced greater increases in odds of each poor birth outcome than did black mothers. Black isolation may be proxying concentrated socioeconomic disadvantage, including disamenities in the built environment.","DOI":"10.1016/j.sste.2011.06.002","ISSN":"1877-5853","note":"PMID: 22748223","journalAbbreviation":"Spat Spatiotemporal Epidemiol","language":"eng","author":[{"family":"Anthopolos","given":"Rebecca"},{"family":"James","given":"Sherman A."},{"family":"Gelfand","given":"Alan E."},{"family":"Miranda","given":"Marie Lynn"}],"issued":{"date-parts":[["2011",12]]}}},{"id":1237,"uris":["http://zotero.org/users/2002443/items/X36XF2C3"],"uri":["http://zotero.org/users/2002443/items/X36XF2C3"],"itemData":{"id":1237,"type":"article-journal","title":"Racial residential segregation and adverse birth outcomes: A systematic review and meta-analysis","container-title":"Social Science &amp; Medicine","page":"237-250","volume":"191","issue":"Supplement C","source":"ScienceDirect","abstract":"Persistent racial disparities in adverse birth outcomes are not fully explained by individual-level risk factors. Racial residential segregation–degree to which two or more groups live apart from one another–may contribute to the etiology of these birth outcome disparities. Our aim was to assess associations between segregation and adverse birth outcomes by race. This review focused on formal measures of segregation, using Massey and Denton's framework (1998) that identifies five distinct operationalizations of segregation, in addition to proxy measures of segregation such as racial composition, in order to gain a deeper understanding of the operationalizations of segregation most salient for birth outcomes. Review and meta-analyses were conducted using PubMed, PsycINFO and Web of Science and included articles from inception through April 30, 2017. Forty-two articles examined associations between segregation and adverse birth outcomes among Black and White mothers separately. Meta-analyses showed that among Black mothers, exposure was associated with increased risk of preterm birth (OR = 1.17, 95% CI = 1.10, 1.26), and low birth weight (OR = 1.13, 95% CI=1.06, 1.21), and Black racial composition was associated with increased risk of preterm birth (OR = 1.20, 95% CI=1.05, 1.37), among those living in most- compared to least-segregated neighborhoods. Few studies were conducted among White mothers and only exposure was associated with increased risk of preterm birth and low birth weight. Qualitative analyses indicated that among Black mothers, exposure and hypersegregation were associated with multiple adverse birth outcomes; findings were mixed for evenness and clustering. Associations between segregation and adverse birth outcomes differ by race. Methodological heterogeneity between studies may obscure true associations. Research can be advanced through use of multilevel frameworks and by examining mechanistic pathways between segregation and adverse birth outcomes. Elucidation of pathways may provide opportunities to intervene to reduce seemingly intractable racial disparities in adverse birth outcomes.","URL":"http://www.sciencedirect.com/science/article/pii/S027795361730552X","DOI":"10.1016/j.socscimed.2017.09.018","ISSN":"0277-9536","title-short":"Racial residential segregation and adverse birth outcomes","journalAbbreviation":"Social Science &amp; Medicine","author":[{"family":"Mehra","given":"Renee"},{"family":"Boyd","given":"Lisa M."},{"family":"Ickovics","given":"Jeannette R."}],"issued":{"date-parts":[["2017",10,1]]}}},{"id":221,"uris":["http://zotero.org/users/2002443/items/XABTA5R7"],"uri":["http://zotero.org/users/2002443/items/XABTA5R7"],"itemData":{"id":221,"type":"article-journal","title":"Are racial disparities in preterm birth larger in hypersegregated areas?","container-title":"American Journal of Epidemiology","page":"1295-1304","volume":"167","issue":"11","source":"PubMed","abstract":"The causes of the racial/ethnic disparity in preterm birth (PTB) remain largely unknown; traditional risk factors such as smoking and prenatal care fail to account for it. The authors examined whether living in metropolitan areas (MAs) with high levels of residential racial segregation along multiple dimensions (hypersegregation) was associated with higher rates of PTB or larger racial disparities in PTB and whether segregation modified the established race-age association in PTB. The authors merged 2000 natality data (n = 1,944,703) with US Census measures of Black-White hypersegregation. They executed two-level hierarchical logistic regression analyses among White and Black mothers in 237 MAs to estimate the odds of PTB by hypersegregation, race, and age, after controlling for covariates. In unadjusted and adjusted models, Black infants in hypersegregated MAs were more likely to be preterm than Black infants in nonhypersegregated MAs (p &lt; 0.001). Black-White PTB disparities were larger in hypersegregated areas than in nonhypersegregated areas (p &lt; 0.001), and the age-race association with PTB was modified by hypersegregation (p &lt; 0.001). Living in a hypersegregated MA had a more pronounced association with PTB among older Black women, and racial disparities in PTB were larger in hypersegregated areas among older mothers (p &lt; 0.001). Since over 40% of Black childbearing women live in hypersegregated areas, residential segregation may be an important social determinant of racial birth disparities.","DOI":"10.1093/aje/kwn043","ISSN":"1476-6256","note":"PMID: 18367470","journalAbbreviation":"Am. J. Epidemiol.","language":"eng","author":[{"family":"Osypuk","given":"Theresa L."},{"family":"Acevedo-Garcia","given":"Dolores"}],"issued":{"date-parts":[["2008",6,1]]}}}],"schema":"https://github.com/citation-style-language/schema/raw/master/csl-citation.json"} </w:instrText>
      </w:r>
      <w:r w:rsidRPr="004549A1">
        <w:rPr>
          <w:rFonts w:ascii="Times New Roman" w:hAnsi="Times New Roman" w:cs="Times New Roman"/>
          <w:sz w:val="24"/>
          <w:szCs w:val="24"/>
        </w:rPr>
        <w:fldChar w:fldCharType="separate"/>
      </w:r>
      <w:r w:rsidR="007E3AC2" w:rsidRPr="007E3AC2">
        <w:rPr>
          <w:rFonts w:ascii="Times New Roman" w:hAnsi="Times New Roman" w:cs="Times New Roman"/>
          <w:sz w:val="24"/>
          <w:lang w:val="en-US"/>
        </w:rPr>
        <w:t>(Anthopolos et al. 2011; Mehra et al. 2017; Osypuk and Acevedo-Garcia 2008)</w:t>
      </w:r>
      <w:r w:rsidRPr="004549A1">
        <w:rPr>
          <w:rFonts w:ascii="Times New Roman" w:hAnsi="Times New Roman" w:cs="Times New Roman"/>
          <w:sz w:val="24"/>
          <w:szCs w:val="24"/>
        </w:rPr>
        <w:fldChar w:fldCharType="end"/>
      </w:r>
      <w:r w:rsidR="00A97C10" w:rsidRPr="004549A1">
        <w:rPr>
          <w:rFonts w:ascii="Times New Roman" w:hAnsi="Times New Roman" w:cs="Times New Roman"/>
          <w:sz w:val="24"/>
          <w:szCs w:val="24"/>
          <w:lang w:val="en-US"/>
        </w:rPr>
        <w:t>,</w:t>
      </w:r>
      <w:r w:rsidRPr="004549A1">
        <w:rPr>
          <w:rFonts w:ascii="Times New Roman" w:hAnsi="Times New Roman" w:cs="Times New Roman"/>
          <w:sz w:val="24"/>
          <w:szCs w:val="24"/>
          <w:lang w:val="en-US"/>
        </w:rPr>
        <w:t xml:space="preserve"> all of which have also been linked to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w:t>
      </w:r>
    </w:p>
    <w:p w14:paraId="2D58FA57" w14:textId="60D693B0" w:rsidR="00A56AF0" w:rsidRPr="004549A1" w:rsidRDefault="00A56AF0" w:rsidP="00A97C10">
      <w:pPr>
        <w:spacing w:after="120" w:line="480" w:lineRule="auto"/>
        <w:ind w:firstLine="708"/>
        <w:rPr>
          <w:rFonts w:ascii="Times New Roman" w:hAnsi="Times New Roman" w:cs="Times New Roman"/>
          <w:i/>
          <w:sz w:val="24"/>
          <w:szCs w:val="24"/>
          <w:lang w:val="en-US"/>
        </w:rPr>
      </w:pPr>
      <w:r w:rsidRPr="004549A1">
        <w:rPr>
          <w:rFonts w:ascii="Times New Roman" w:hAnsi="Times New Roman" w:cs="Times New Roman"/>
          <w:sz w:val="24"/>
          <w:szCs w:val="24"/>
          <w:lang w:val="en-US"/>
        </w:rPr>
        <w:t>Despite shared negative health outcomes associated with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 racialization (particularly African American racialization), and residential segregation, few studies have directly investigated associations between residential segregation and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levels.</w:t>
      </w:r>
      <w:r w:rsidRPr="004549A1">
        <w:rPr>
          <w:rFonts w:ascii="Times New Roman" w:hAnsi="Times New Roman" w:cs="Times New Roman"/>
          <w:i/>
          <w:sz w:val="24"/>
          <w:szCs w:val="24"/>
          <w:lang w:val="en-US"/>
        </w:rPr>
        <w:t xml:space="preserve">  </w:t>
      </w:r>
      <w:r w:rsidRPr="004549A1">
        <w:rPr>
          <w:rFonts w:ascii="Times New Roman" w:hAnsi="Times New Roman" w:cs="Times New Roman"/>
          <w:sz w:val="24"/>
          <w:szCs w:val="24"/>
          <w:lang w:val="en-US"/>
        </w:rPr>
        <w:t xml:space="preserve">A few studies of hazardous air pollutants (HAPs) found that living in more highly segregated areas was associated with increased HAP exposure for both non-Hispanic African Americans and non-Hispanic </w:t>
      </w:r>
      <w:r w:rsidR="00612A77">
        <w:rPr>
          <w:rFonts w:ascii="Times New Roman" w:hAnsi="Times New Roman" w:cs="Times New Roman"/>
          <w:sz w:val="24"/>
          <w:szCs w:val="24"/>
          <w:lang w:val="en-US"/>
        </w:rPr>
        <w:t>whites</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{"citationID":"nEjqlocb","properties":{"formattedCitation":"(Ard 2016; Lopez 2002)","plainCitation":"(Ard 2016; Lopez 2002)","noteIndex":0},"citationItems":[{"id":195,"uris":["http://zotero.org/users/2002443/items/TGVRAA4D"],"uri":["http://zotero.org/users/2002443/items/TGVRAA4D"],"itemData":{"id":195,"type":"article-journal","title":"By all measures: an examination of the relationship between segregation and health risk from air pollution","container-title":"Population and Environment","page":"1-20","source":"link.springer.com","abstract":"A great deal of evidence suggests that African-Americans in more racially segregated communities are at a higher risk for a variety of health problems. Scholars have argued that these health inequalities might be explained by racial differences in exposure to air toxins. However, there are a number of ways to measure segregation, each representing different pathways of exposure. There has yet to be a systematic evaluation of how exposure to air toxins varies by these different measures, making it difficult to begin to theorize about the causal story linking segregation, pollution and health. This paper addresses this gap by examining how the health risk from industrial toxins varies by the 19 most commonly used segregation measures. Results show that, with the exception of two segregation measures, living in metro areas with relatively higher segregation levels, is associated with significantly greater health risk from industrial air toxins for all racial groups. Moreover, African-Americans in more segregated metro areas typically experience an added risk of exposure compared to non-Hispanic whites.","URL":"http://link.springer.com/article/10.1007/s11111-015-0251-6","DOI":"10.1007/s11111-015-0251-6","ISSN":"0199-0039, 1573-7810","title-short":"By all measures","journalAbbreviation":"Popul Environ","language":"en","author":[{"family":"Ard","given":"Kerry"}],"issued":{"date-parts":[["2016",1,4]]},"accessed":{"date-parts":[["2016",3,19]]}}},{"id":192,"uris":["http://zotero.org/users/2002443/items/2B76954N"],"uri":["http://zotero.org/users/2002443/items/2B76954N"],"itemData":{"id":192,"type":"article-journal","title":"Segregation and black/white differences in exposure to air toxics in 1990.","container-title":"Environmental Health Perspectives","page":"289-295","volume":"110","issue":"Suppl 2","source":"PubMed Central","abstract":"I examined non-Hispanic Black and non-Hispanic White differences in exposure to noncriteria air pollutants in 44 U.S. Census Bureau-defined metropolitan areas with populations greater than one million, using data on air toxics concentrations prepared for the U.S. Environmental Protection Agency as part of its Cumulative Exposure Project combined with U.S. census data. I measured differences in exposure to air toxics through the calculation of a net difference score, which is a statistical measure used in income inequality analysis to measure inequality over the whole range of exposures. The scores ranged from 11.52 to 83.60. In every metropolitan area, non-Hispanic Blacks are more likely than non-Hispanic Whites to be living in tracts with higher total modeled air toxics concentrations. To assess potential reasons for such a wide variation in exposure differences, I performed a multiple regression analysis with the net difference score as the dependent variable. Independent variables initially included were as follows: the dissimilarity index (to measure segregation), Black poverty/White poverty (to control for Black/White economic differences), population density and percentage of persons traveling to work who drive to work (alone and in car pools), and percentage of workforce employed in manufacturing (factors affecting air quality). After an initial analysis I eliminated from the model the measures of density and the persons driving to work because they were statistically insignificant, they did not add to the predictive power of the model, and their deletion did not affect the other variables. The final model had an R(2) of 0.56. Increased segregation is associated with increased disparity in potential exposure to air pollution.","URL":"http://www.ncbi.nlm.nih.gov/pmc/articles/PMC1241175/","ISSN":"0091-6765","note":"PMID: 11929740\nPMCID: PMC1241175","journalAbbreviation":"Environ Health Perspect","author":[{"family":"Lopez","given":"Russ"}],"issued":{"date-parts":[["2002",4]]},"accessed":{"date-parts":[["2016",3,18]]}}}],"schema":"https://github.com/citation-style-language/schema/raw/master/csl-citation.json"}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(Ard 2016; Lopez 2002)</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and increased cancer risk from HAP exposure for non-Hispanic African Americans, non-Hispanic </w:t>
      </w:r>
      <w:r w:rsidR="00612A77">
        <w:rPr>
          <w:rFonts w:ascii="Times New Roman" w:hAnsi="Times New Roman" w:cs="Times New Roman"/>
          <w:sz w:val="24"/>
          <w:szCs w:val="24"/>
          <w:lang w:val="en-US"/>
        </w:rPr>
        <w:t>whites</w:t>
      </w:r>
      <w:r w:rsidRPr="004549A1">
        <w:rPr>
          <w:rFonts w:ascii="Times New Roman" w:hAnsi="Times New Roman" w:cs="Times New Roman"/>
          <w:sz w:val="24"/>
          <w:szCs w:val="24"/>
          <w:lang w:val="en-US"/>
        </w:rPr>
        <w:t>, Hispanics, Native Americans, and Asians and Pacific Islanders</w:t>
      </w:r>
      <w:r w:rsidR="00C26DC1"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{"citationID":"1is94i08hp","properties":{"formattedCitation":"(Morello-Frosch and Jesdale 2006)","plainCitation":"(Morello-Frosch and Jesdale 2006)","noteIndex":0},"citationItems":[{"id":177,"uris":["http://zotero.org/users/2002443/items/I98KJG66"],"uri":["http://zotero.org/users/2002443/items/I98KJG66"],"itemData":{"id":177,"type":"article-journal","title":"Separate and Unequal: Residential Segregation and Estimated Cancer Risks Associated with Ambient Air Toxics in U.S. Metropolitan Areas","container-title":"Environmental Health Perspectives","page":"386-393","volume":"114","issue":"3","source":"JSTOR","abstract":"This study examines links between racial residential segregation and estimated ambient air toxics exposures and their associated cancer risks using modeled concentration estimates from the U.S. Environmental Protection Agency's National Air Toxics Assessment. We combined pollutant concentration estimates with potencies to calculate cancer risks by census tract for 309 metropolitan areas in the United States. This information was combined with socioeconomic status (SES) measures from the 1990 Census. Estimated cancer risks associated with ambient air toxics were highest in tracts located in metropolitan areas that were highly segregated. Disparities between racial/ethnic groups were also wider in more segregated metropolitan areas. Multivariate modeling showed that, after controlling for tract-level SES measures, increasing segregation amplified the cancer risks associated with ambient air toxics for all racial groups combined [highly segregated areas: relative cancer risk (RCR) = 1.04; 95% confidence interval (CI), 1.01-107; extremely segregated areas: RCR = 1.32; 95% CI, 1.28-1.36]. This segregation effect was strongest for Hispanics (highly segregated areas: RCR = 1.09; 95% CI, 1.01-1.17; extremely segregated areas: RCR = 1.74; 95% CI, 1.61-1.88) and weaker among whites (highly segregated areas: RCR = 1.04; 95% CI, 1.01-1.08; extremely segregated areas: RCR = 1.28; 95% CI, 1.24-1.33), African Americans (highly segregated areas: RCR = 1.09; 95% CI, 0.98-1.21; extremely segregated areas: RCR = 1.38; 95% CI, 1.24-1.53), and Asians (highly segregated areas: RCR = 1.10; 95% CI, 0.97-1.24; extremely segregated areas: RCR = 1.32; 95% CI, 1.16-1.51). Results suggest that disparities associated with ambient air toxics are affected by segregation and that these exposures may have health significance for populations across racial lines.","URL":"http://www.jstor.org/stable/3436682","ISSN":"0091-6765","title-short":"Separate and Unequal","journalAbbreviation":"Environmental Health Perspectives","author":[{"family":"Morello-Frosch","given":"Rachel"},{"family":"Jesdale","given":"Bill M."}],"issued":{"date-parts":[["2006"]]},"accessed":{"date-parts":[["2016",3,17]]}}}],"schema":"https://github.com/citation-style-language/schema/raw/master/csl-citation.json"}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(Morello-Frosch and Jesdale 2006)</w:t>
      </w:r>
      <w:r w:rsidRPr="004549A1">
        <w:rPr>
          <w:rFonts w:ascii="Times New Roman" w:hAnsi="Times New Roman" w:cs="Times New Roman"/>
          <w:sz w:val="24"/>
          <w:szCs w:val="24"/>
        </w:rPr>
        <w:fldChar w:fldCharType="end"/>
      </w:r>
      <w:r w:rsidR="00C26DC1" w:rsidRPr="004549A1">
        <w:rPr>
          <w:rFonts w:ascii="Times New Roman" w:hAnsi="Times New Roman" w:cs="Times New Roman"/>
          <w:sz w:val="24"/>
          <w:szCs w:val="24"/>
          <w:lang w:val="en-US"/>
        </w:rPr>
        <w:t>,</w:t>
      </w:r>
      <w:r w:rsidRPr="004549A1">
        <w:rPr>
          <w:rFonts w:ascii="Times New Roman" w:hAnsi="Times New Roman" w:cs="Times New Roman"/>
          <w:sz w:val="24"/>
          <w:szCs w:val="24"/>
          <w:lang w:val="en-US"/>
        </w:rPr>
        <w:t xml:space="preserve"> but did not investigate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w:t>
      </w:r>
      <w:r w:rsidRPr="004549A1">
        <w:rPr>
          <w:rFonts w:ascii="Times New Roman" w:hAnsi="Times New Roman" w:cs="Times New Roman"/>
          <w:sz w:val="24"/>
          <w:szCs w:val="24"/>
          <w:lang w:val="en-US"/>
        </w:rPr>
        <w:lastRenderedPageBreak/>
        <w:t>specifically.  One study investigated total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exposure and segregation and found higher total PM</w:t>
      </w:r>
      <w:r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levels in census tract clusters where Hispanics were overrepresented or </w:t>
      </w:r>
      <w:r w:rsidR="00612A77">
        <w:rPr>
          <w:rFonts w:ascii="Times New Roman" w:hAnsi="Times New Roman" w:cs="Times New Roman"/>
          <w:sz w:val="24"/>
          <w:szCs w:val="24"/>
          <w:lang w:val="en-US"/>
        </w:rPr>
        <w:t>white</w:t>
      </w:r>
      <w:r w:rsidRPr="004549A1">
        <w:rPr>
          <w:rFonts w:ascii="Times New Roman" w:hAnsi="Times New Roman" w:cs="Times New Roman"/>
          <w:sz w:val="24"/>
          <w:szCs w:val="24"/>
          <w:lang w:val="en-US"/>
        </w:rPr>
        <w:t xml:space="preserve">s were underrepresented, but the study was limited to six cities, excluded rural areas, only included four racial/ethnic categories, and used old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census data from 2000 </w:t>
      </w:r>
      <w:r w:rsidRPr="004549A1">
        <w:rPr>
          <w:rFonts w:ascii="Times New Roman" w:hAnsi="Times New Roman" w:cs="Times New Roman"/>
          <w:sz w:val="24"/>
          <w:szCs w:val="24"/>
        </w:rPr>
        <w:fldChar w:fldCharType="begin"/>
      </w:r>
      <w:r w:rsidR="00BD2827">
        <w:rPr>
          <w:rFonts w:ascii="Times New Roman" w:hAnsi="Times New Roman" w:cs="Times New Roman"/>
          <w:sz w:val="24"/>
          <w:szCs w:val="24"/>
          <w:lang w:val="en-US"/>
        </w:rPr>
        <w:instrText xml:space="preserve"> ADDIN ZOTERO_ITEM CSL_CITATION {"citationID":"18bqv92bei","properties":{"formattedCitation":"(Jones et al. 2014)","plainCitation":"(Jones et al. 2014)","noteIndex":0},"citationItems":[{"id":66,"uris":["http://zotero.org/users/2002443/items/AA4J3MKB"],"uri":["http://zotero.org/users/2002443/items/AA4J3MKB"],"itemData":{"id":66,"type":"article-journal","title":"Race/Ethnicity, Residential Segregation, and Exposure to Ambient Air Pollution: The Multi-Ethnic Study of Atherosclerosis (MESA)","container-title":"American Journal of Public Health","page":"2130-2137","volume":"104","issue":"11","source":"ajph.aphapublications.org (Atypon)","abstract":"Objectives. We described the associations of ambient air pollution exposure with race/ethnicity and racial residential segregation.Methods. We studied 5921 White, Black, Hispanic, and Chinese adults across 6 US cities between 2000 and 2002. Household-level fine particulate matter (PM2.5) and nitrogen oxides (NOX) were estimated for 2000. Neighborhood racial composition and residential segregation were estimated using US census tract data for 2000.Results. Participants in neighborhoods with more than 60% Hispanic populations were exposed to 8% higher PM2.5 and 31% higher NOX concentrations compared with those in neighborhoods with less than 25% Hispanic populations. Participants in neighborhoods with more than 60% White populations were exposed to 5% lower PM2.5 and 18% lower NOX concentrations compared with those in neighborhoods with less than 25% of the population identifying as White. Neighborhoods with Whites underrepresented or with Hispanics overrepresented were exposed to higher PM2.5 and NOX concentrations. No differences were observed for other racial/ethnic groups.Conclusions. Living in majority White neighborhoods was associated with lower air pollution exposures, and living in majority Hispanic neighborhoods was associated with higher air pollution exposures. This new information highlighted the importance of measuring neighborhood-level segregation in the environmental justice literature.","URL":"http://ajph.aphapublications.org/doi/abs/10.2105/AJPH.2014.302135","DOI":"10.2105/AJPH.2014.302135","ISSN":"0090-0036","title-short":"Race/Ethnicity, Residential Segregation, and Exposure to Ambient Air Pollution","journalAbbreviation":"Am J Public Health","author":[{"family":"Jones","given":"Miranda R."},{"family":"Diez-Roux","given":"Ana V."},{"family":"Hajat","given":"Anjum"},{"family":"Kershaw","given":"Kiarri N."},{"family":"O’Neill","given":"Marie S."},{"family":"Guallar","given":"Eliseo"},{"family":"Post","given":"Wendy S."},{"family":"Kaufman","given":"Joel D."},{"family":"Navas-Acien","given":"Ana"}],"issued":{"date-parts":[["2014",9,11]]},"accessed":{"date-parts":[["2016",3,11]]}}}],"schema":"https://github.com/citation-style-language/schema/raw/master/csl-citation.json"} </w:instrText>
      </w:r>
      <w:r w:rsidRPr="004549A1">
        <w:rPr>
          <w:rFonts w:ascii="Times New Roman" w:hAnsi="Times New Roman" w:cs="Times New Roman"/>
          <w:sz w:val="24"/>
          <w:szCs w:val="24"/>
        </w:rPr>
        <w:fldChar w:fldCharType="separate"/>
      </w:r>
      <w:r w:rsidR="00E92160" w:rsidRPr="00E92160">
        <w:rPr>
          <w:rFonts w:ascii="Times New Roman" w:hAnsi="Times New Roman" w:cs="Times New Roman"/>
          <w:sz w:val="24"/>
          <w:lang w:val="en-US"/>
        </w:rPr>
        <w:t>(Jones et al. 2014)</w:t>
      </w:r>
      <w:r w:rsidRPr="004549A1">
        <w:rPr>
          <w:rFonts w:ascii="Times New Roman" w:hAnsi="Times New Roman" w:cs="Times New Roman"/>
          <w:sz w:val="24"/>
          <w:szCs w:val="24"/>
        </w:rPr>
        <w:fldChar w:fldCharType="end"/>
      </w:r>
      <w:r w:rsidRPr="004549A1">
        <w:rPr>
          <w:rFonts w:ascii="Times New Roman" w:hAnsi="Times New Roman" w:cs="Times New Roman"/>
          <w:sz w:val="24"/>
          <w:szCs w:val="24"/>
          <w:lang w:val="en-US"/>
        </w:rPr>
        <w:t xml:space="preserve">.  Another study </w:t>
      </w:r>
      <w:r w:rsidR="00021D8B" w:rsidRPr="004549A1">
        <w:rPr>
          <w:rFonts w:ascii="Times New Roman" w:hAnsi="Times New Roman" w:cs="Times New Roman"/>
          <w:sz w:val="24"/>
          <w:szCs w:val="24"/>
          <w:lang w:val="en-US"/>
        </w:rPr>
        <w:t xml:space="preserve">found that racial isolation was associated with five-year total PM2.5 levels, but it used 2000 </w:t>
      </w:r>
      <w:r w:rsidR="006D0FD5">
        <w:rPr>
          <w:rFonts w:ascii="Times New Roman" w:hAnsi="Times New Roman" w:cs="Times New Roman"/>
          <w:sz w:val="24"/>
          <w:szCs w:val="24"/>
          <w:lang w:val="en-US"/>
        </w:rPr>
        <w:t>US</w:t>
      </w:r>
      <w:r w:rsidR="00021D8B" w:rsidRPr="004549A1">
        <w:rPr>
          <w:rFonts w:ascii="Times New Roman" w:hAnsi="Times New Roman" w:cs="Times New Roman"/>
          <w:sz w:val="24"/>
          <w:szCs w:val="24"/>
          <w:lang w:val="en-US"/>
        </w:rPr>
        <w:t xml:space="preserve"> </w:t>
      </w:r>
      <w:r w:rsidR="00A83FA2">
        <w:rPr>
          <w:rFonts w:ascii="Times New Roman" w:hAnsi="Times New Roman" w:cs="Times New Roman"/>
          <w:sz w:val="24"/>
          <w:szCs w:val="24"/>
          <w:lang w:val="en-US"/>
        </w:rPr>
        <w:t>C</w:t>
      </w:r>
      <w:r w:rsidR="00021D8B" w:rsidRPr="004549A1">
        <w:rPr>
          <w:rFonts w:ascii="Times New Roman" w:hAnsi="Times New Roman" w:cs="Times New Roman"/>
          <w:sz w:val="24"/>
          <w:szCs w:val="24"/>
          <w:lang w:val="en-US"/>
        </w:rPr>
        <w:t>ensus data, relied on modeling instead of measured air pollution data, and did not investigate PM</w:t>
      </w:r>
      <w:r w:rsidR="00C26DC1" w:rsidRPr="004549A1">
        <w:rPr>
          <w:rFonts w:ascii="Times New Roman" w:hAnsi="Times New Roman" w:cs="Times New Roman"/>
          <w:sz w:val="24"/>
          <w:szCs w:val="24"/>
          <w:vertAlign w:val="subscript"/>
          <w:lang w:val="en-US"/>
        </w:rPr>
        <w:t>2.5</w:t>
      </w:r>
      <w:r w:rsidR="00021D8B" w:rsidRPr="004549A1">
        <w:rPr>
          <w:rFonts w:ascii="Times New Roman" w:hAnsi="Times New Roman" w:cs="Times New Roman"/>
          <w:sz w:val="24"/>
          <w:szCs w:val="24"/>
          <w:lang w:val="en-US"/>
        </w:rPr>
        <w:t xml:space="preserve"> components </w:t>
      </w:r>
      <w:r w:rsidR="00021D8B"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{"citationID":"a10phro7nrk","properties":{"formattedCitation":"(Bravo et al. 2016)","plainCitation":"(Bravo et al. 2016)","noteIndex":0},"citationItems":[{"id":369,"uris":["http://zotero.org/users/2002443/items/PNV83NP3"],"uri":["http://zotero.org/users/2002443/items/PNV83NP3"],"itemData":{"id":369,"type":"article-journal","title":"Racial isolation and exposure to airborne particulate matter and ozone in understudied US populations: Environmental justice applications of downscaled numerical model output","container-title":"Environment International","page":"247-255","volume":"92-93","source":"PubMed","abstract":"BACKGROUND: Researchers and policymakers are increasingly focused on combined exposures to social and environmental stressors, especially given how often these stressors tend to co-locate. Such exposures are equally relevant in urban and rural areas and may accrue disproportionately to particular communities or specific subpopulations.\nOBJECTIVES: To estimate relationships between racial isolation (RI), a measure of the extent to which minority racial/ethnic group members are exposed to only one another, and long-term particulate matter with an aerodynamic diameter of &lt;2.5μ (PM2.5) and ozone (O3) levels in urban and nonurban areas of the eastern two-thirds of the US.\nMETHODS: Long-term (5year average) census tract-level PM2.5 and O3 concentrations were calculated using output from a downscaler model (2002-2006). The downscaler uses a linear regression with additive and multiplicative bias coefficients to relate ambient monitoring data with gridded output from the Community Multi-scale Air Quality (CMAQ) model. A local, spatial measure of RI was calculated at the tract level, and tracts were classified by urbanicity, RI, and geographic region. We examined differences in estimated pollutant exposures by RI, urbanicity, and demographic subgroup (e.g., race/ethnicity, education, socioeconomic status, age), and used linear models to estimate associations between RI and air pollution levels in urban, suburban, and rural tracts.\nRESULTS: High RI tracts (≥80th percentile) had higher average PM2.5 levels in each category of urbanicity compared to low RI tracts (&lt;20th percentile), with the exception of the rural West. Patterns in O3 levels by urbanicity and RI differed by region. Linear models indicated that PM2.5 concentrations were significantly and positively associated with RI. The largest association between PM2.5 and RI was observed in the rural Midwest, where a one quintile increase in RI was associated with a 0.90μg/m(3) (95% confidence interval: 0.83, 0.99μg/m(3)) increase in PM2.5 concentration. Associations between O3 and RI in the Northeast, Midwest and West were positive and highest in suburban and rural tracts, even after controlling for potential confounders such as percentage in poverty.\nCONCLUSION: RI is associated with higher 5year estimated PM2.5 concentrations in urban, suburban, and rural census tracts, adding to evidence that segregation is broadly associated with disparate air pollution exposures. Disproportionate burdens to adverse exposures such as air pollution may be a pathway to racial/ethnic disparities in health.","DOI":"10.1016/j.envint.2016.04.008","ISSN":"1873-6750","note":"PMID: 27115915","title-short":"Racial isolation and exposure to airborne particulate matter and ozone in understudied US populations","journalAbbreviation":"Environ Int","language":"eng","author":[{"family":"Bravo","given":"Mercedes A."},{"family":"Anthopolos","given":"Rebecca"},{"family":"Bell","given":"Michelle L."},{"family":"Miranda","given":"Marie Lynn"}],"issued":{"date-parts":[["2016",8]]}}}],"schema":"https://github.com/citation-style-language/schema/raw/master/csl-citation.json"} </w:instrText>
      </w:r>
      <w:r w:rsidR="00021D8B" w:rsidRPr="004549A1">
        <w:rPr>
          <w:rFonts w:ascii="Times New Roman" w:hAnsi="Times New Roman" w:cs="Times New Roman"/>
          <w:sz w:val="24"/>
          <w:szCs w:val="24"/>
          <w:lang w:val="en-US"/>
        </w:rPr>
        <w:fldChar w:fldCharType="separate"/>
      </w:r>
      <w:r w:rsidR="00E92160" w:rsidRPr="00A83FA2">
        <w:rPr>
          <w:rFonts w:ascii="Times New Roman" w:hAnsi="Times New Roman" w:cs="Times New Roman"/>
          <w:sz w:val="24"/>
          <w:lang w:val="en-US"/>
        </w:rPr>
        <w:t>(Bravo et al. 2016)</w:t>
      </w:r>
      <w:r w:rsidR="00021D8B" w:rsidRPr="004549A1">
        <w:rPr>
          <w:rFonts w:ascii="Times New Roman" w:hAnsi="Times New Roman" w:cs="Times New Roman"/>
          <w:sz w:val="24"/>
          <w:szCs w:val="24"/>
          <w:lang w:val="en-US"/>
        </w:rPr>
        <w:fldChar w:fldCharType="end"/>
      </w:r>
      <w:r w:rsidR="00021D8B" w:rsidRPr="004549A1">
        <w:rPr>
          <w:rFonts w:ascii="Times New Roman" w:hAnsi="Times New Roman" w:cs="Times New Roman"/>
          <w:sz w:val="24"/>
          <w:szCs w:val="24"/>
          <w:lang w:val="en-US"/>
        </w:rPr>
        <w:t>.  N</w:t>
      </w:r>
      <w:r w:rsidRPr="004549A1">
        <w:rPr>
          <w:rFonts w:ascii="Times New Roman" w:hAnsi="Times New Roman" w:cs="Times New Roman"/>
          <w:sz w:val="24"/>
          <w:szCs w:val="24"/>
          <w:lang w:val="en-US"/>
        </w:rPr>
        <w:t>o studies of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and residential segregation </w:t>
      </w:r>
      <w:r w:rsidR="00DD1CE6" w:rsidRPr="004549A1">
        <w:rPr>
          <w:rFonts w:ascii="Times New Roman" w:hAnsi="Times New Roman" w:cs="Times New Roman"/>
          <w:sz w:val="24"/>
          <w:szCs w:val="24"/>
          <w:lang w:val="en-US"/>
        </w:rPr>
        <w:t xml:space="preserve">to date </w:t>
      </w:r>
      <w:r w:rsidRPr="004549A1">
        <w:rPr>
          <w:rFonts w:ascii="Times New Roman" w:hAnsi="Times New Roman" w:cs="Times New Roman"/>
          <w:sz w:val="24"/>
          <w:szCs w:val="24"/>
          <w:lang w:val="en-US"/>
        </w:rPr>
        <w:t xml:space="preserve">have used current </w:t>
      </w:r>
      <w:r w:rsidR="006D0FD5">
        <w:rPr>
          <w:rFonts w:ascii="Times New Roman" w:hAnsi="Times New Roman" w:cs="Times New Roman"/>
          <w:sz w:val="24"/>
          <w:szCs w:val="24"/>
          <w:lang w:val="en-US"/>
        </w:rPr>
        <w:t>US</w:t>
      </w:r>
      <w:r w:rsidR="00A83FA2">
        <w:rPr>
          <w:rFonts w:ascii="Times New Roman" w:hAnsi="Times New Roman" w:cs="Times New Roman"/>
          <w:sz w:val="24"/>
          <w:szCs w:val="24"/>
          <w:lang w:val="en-US"/>
        </w:rPr>
        <w:t xml:space="preserve"> C</w:t>
      </w:r>
      <w:r w:rsidR="00DD1CE6" w:rsidRPr="004549A1">
        <w:rPr>
          <w:rFonts w:ascii="Times New Roman" w:hAnsi="Times New Roman" w:cs="Times New Roman"/>
          <w:sz w:val="24"/>
          <w:szCs w:val="24"/>
          <w:lang w:val="en-US"/>
        </w:rPr>
        <w:t>ensus data</w:t>
      </w:r>
      <w:r w:rsidRPr="004549A1">
        <w:rPr>
          <w:rFonts w:ascii="Times New Roman" w:hAnsi="Times New Roman" w:cs="Times New Roman"/>
          <w:sz w:val="24"/>
          <w:szCs w:val="24"/>
          <w:lang w:val="en-US"/>
        </w:rPr>
        <w:t xml:space="preserve"> or evaluated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components.  To fill this gap in the literature, we used nationwide air pollution monitor data from the Environmental Protection Agency (EPA) and race/ethnicity data from the 2010 </w:t>
      </w:r>
      <w:r w:rsidR="006D0FD5">
        <w:rPr>
          <w:rFonts w:ascii="Times New Roman" w:hAnsi="Times New Roman" w:cs="Times New Roman"/>
          <w:sz w:val="24"/>
          <w:szCs w:val="24"/>
          <w:lang w:val="en-US"/>
        </w:rPr>
        <w:t>US</w:t>
      </w:r>
      <w:r w:rsidRPr="004549A1">
        <w:rPr>
          <w:rFonts w:ascii="Times New Roman" w:hAnsi="Times New Roman" w:cs="Times New Roman"/>
          <w:sz w:val="24"/>
          <w:szCs w:val="24"/>
          <w:lang w:val="en-US"/>
        </w:rPr>
        <w:t xml:space="preserve"> Census to evaluate associations between racial/ethnic segregation and PM</w:t>
      </w:r>
      <w:r w:rsidR="00C26DC1" w:rsidRPr="004549A1">
        <w:rPr>
          <w:rFonts w:ascii="Times New Roman" w:hAnsi="Times New Roman" w:cs="Times New Roman"/>
          <w:sz w:val="24"/>
          <w:szCs w:val="24"/>
          <w:vertAlign w:val="subscript"/>
          <w:lang w:val="en-US"/>
        </w:rPr>
        <w:t>2.5</w:t>
      </w:r>
      <w:r w:rsidRPr="004549A1">
        <w:rPr>
          <w:rFonts w:ascii="Times New Roman" w:hAnsi="Times New Roman" w:cs="Times New Roman"/>
          <w:sz w:val="24"/>
          <w:szCs w:val="24"/>
          <w:lang w:val="en-US"/>
        </w:rPr>
        <w:t xml:space="preserve"> total and component levels.</w:t>
      </w:r>
    </w:p>
    <w:p w14:paraId="3A794E6D" w14:textId="5AC28C54" w:rsidR="009747C5" w:rsidRPr="004549A1" w:rsidRDefault="009747C5" w:rsidP="00C8264F">
      <w:pPr>
        <w:spacing w:line="480" w:lineRule="auto"/>
        <w:rPr>
          <w:rFonts w:ascii="Times New Roman" w:hAnsi="Times New Roman" w:cs="Times New Roman"/>
          <w:sz w:val="24"/>
          <w:szCs w:val="24"/>
          <w:lang w:val="en-US"/>
        </w:rPr>
      </w:pPr>
    </w:p>
    <w:p w14:paraId="06C2A887" w14:textId="77777777" w:rsidR="009747C5" w:rsidRPr="004549A1" w:rsidRDefault="009747C5">
      <w:pPr>
        <w:rPr>
          <w:rFonts w:ascii="Times New Roman" w:hAnsi="Times New Roman" w:cs="Times New Roman"/>
          <w:b/>
          <w:sz w:val="24"/>
          <w:szCs w:val="24"/>
          <w:lang w:val="en-US"/>
        </w:rPr>
      </w:pPr>
      <w:r w:rsidRPr="004549A1">
        <w:rPr>
          <w:rFonts w:ascii="Times New Roman" w:hAnsi="Times New Roman" w:cs="Times New Roman"/>
          <w:b/>
          <w:sz w:val="24"/>
          <w:szCs w:val="24"/>
          <w:lang w:val="en-US"/>
        </w:rPr>
        <w:br w:type="page"/>
      </w:r>
    </w:p>
    <w:p w14:paraId="748E5F75" w14:textId="15B974CD" w:rsidR="009747C5" w:rsidRPr="004549A1" w:rsidRDefault="009747C5" w:rsidP="00C8264F">
      <w:pPr>
        <w:spacing w:line="480" w:lineRule="auto"/>
        <w:rPr>
          <w:rFonts w:ascii="Times New Roman" w:hAnsi="Times New Roman" w:cs="Times New Roman"/>
          <w:b/>
          <w:i/>
          <w:sz w:val="24"/>
          <w:szCs w:val="24"/>
          <w:lang w:val="en-US"/>
        </w:rPr>
      </w:pPr>
      <w:r w:rsidRPr="004549A1">
        <w:rPr>
          <w:rFonts w:ascii="Times New Roman" w:hAnsi="Times New Roman" w:cs="Times New Roman"/>
          <w:b/>
          <w:sz w:val="24"/>
          <w:szCs w:val="24"/>
          <w:lang w:val="en-US"/>
        </w:rPr>
        <w:lastRenderedPageBreak/>
        <w:t>Methods</w:t>
      </w:r>
    </w:p>
    <w:p w14:paraId="44E10B6B" w14:textId="249531A4" w:rsidR="006E5A35" w:rsidRPr="004549A1" w:rsidRDefault="006E5A35" w:rsidP="009747C5">
      <w:pPr>
        <w:spacing w:line="480" w:lineRule="auto"/>
        <w:rPr>
          <w:rFonts w:ascii="Times New Roman" w:hAnsi="Times New Roman" w:cs="Times New Roman"/>
          <w:i/>
          <w:sz w:val="24"/>
          <w:szCs w:val="24"/>
          <w:lang w:val="en-US"/>
        </w:rPr>
      </w:pPr>
      <w:r w:rsidRPr="004549A1">
        <w:rPr>
          <w:rFonts w:ascii="Times New Roman" w:hAnsi="Times New Roman" w:cs="Times New Roman"/>
          <w:i/>
          <w:sz w:val="24"/>
          <w:szCs w:val="24"/>
          <w:lang w:val="en-US"/>
        </w:rPr>
        <w:t>Air pollution data</w:t>
      </w:r>
    </w:p>
    <w:p w14:paraId="59CEE9DB" w14:textId="104228B7" w:rsidR="002C6FE9" w:rsidRPr="004549A1" w:rsidRDefault="00272C99" w:rsidP="00272C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obtained d</w:t>
      </w:r>
      <w:r w:rsidR="00883C35" w:rsidRPr="004549A1">
        <w:rPr>
          <w:rFonts w:ascii="Times New Roman" w:hAnsi="Times New Roman" w:cs="Times New Roman"/>
          <w:sz w:val="24"/>
          <w:szCs w:val="24"/>
          <w:lang w:val="en-US"/>
        </w:rPr>
        <w:t>aily</w:t>
      </w:r>
      <w:r w:rsidR="009747C5" w:rsidRPr="004549A1">
        <w:rPr>
          <w:rFonts w:ascii="Times New Roman" w:hAnsi="Times New Roman" w:cs="Times New Roman"/>
          <w:sz w:val="24"/>
          <w:szCs w:val="24"/>
          <w:lang w:val="en-US"/>
        </w:rPr>
        <w:t xml:space="preserve"> </w:t>
      </w:r>
      <w:r w:rsidR="002C6FE9" w:rsidRPr="004549A1">
        <w:rPr>
          <w:rFonts w:ascii="Times New Roman" w:hAnsi="Times New Roman" w:cs="Times New Roman"/>
          <w:sz w:val="24"/>
          <w:szCs w:val="24"/>
          <w:lang w:val="en-US"/>
        </w:rPr>
        <w:t>averages</w:t>
      </w:r>
      <w:r w:rsidR="009747C5" w:rsidRPr="004549A1">
        <w:rPr>
          <w:rFonts w:ascii="Times New Roman" w:hAnsi="Times New Roman" w:cs="Times New Roman"/>
          <w:sz w:val="24"/>
          <w:szCs w:val="24"/>
          <w:lang w:val="en-US"/>
        </w:rPr>
        <w:t xml:space="preserve"> for total PM</w:t>
      </w:r>
      <w:r w:rsidR="00C26DC1" w:rsidRPr="004549A1">
        <w:rPr>
          <w:rFonts w:ascii="Times New Roman" w:hAnsi="Times New Roman" w:cs="Times New Roman"/>
          <w:sz w:val="24"/>
          <w:szCs w:val="24"/>
          <w:vertAlign w:val="subscript"/>
          <w:lang w:val="en-US"/>
        </w:rPr>
        <w:t>2.5</w:t>
      </w:r>
      <w:r w:rsidR="009747C5" w:rsidRPr="004549A1">
        <w:rPr>
          <w:rFonts w:ascii="Times New Roman" w:hAnsi="Times New Roman" w:cs="Times New Roman"/>
          <w:sz w:val="24"/>
          <w:szCs w:val="24"/>
          <w:lang w:val="en-US"/>
        </w:rPr>
        <w:t>, nitrate ion (NO</w:t>
      </w:r>
      <w:r w:rsidR="009747C5" w:rsidRPr="004549A1">
        <w:rPr>
          <w:rFonts w:ascii="Times New Roman" w:hAnsi="Times New Roman" w:cs="Times New Roman"/>
          <w:sz w:val="24"/>
          <w:szCs w:val="24"/>
          <w:vertAlign w:val="subscript"/>
          <w:lang w:val="en-US"/>
        </w:rPr>
        <w:t>3</w:t>
      </w:r>
      <w:r w:rsidR="009747C5" w:rsidRPr="004549A1">
        <w:rPr>
          <w:rFonts w:ascii="Times New Roman" w:hAnsi="Times New Roman" w:cs="Times New Roman"/>
          <w:sz w:val="24"/>
          <w:szCs w:val="24"/>
          <w:vertAlign w:val="superscript"/>
          <w:lang w:val="en-US"/>
        </w:rPr>
        <w:t>–</w:t>
      </w:r>
      <w:r w:rsidR="009747C5" w:rsidRPr="004549A1">
        <w:rPr>
          <w:rFonts w:ascii="Times New Roman" w:hAnsi="Times New Roman" w:cs="Times New Roman"/>
          <w:sz w:val="24"/>
          <w:szCs w:val="24"/>
          <w:lang w:val="en-US"/>
        </w:rPr>
        <w:t xml:space="preserve">), sulfate </w:t>
      </w:r>
      <w:r w:rsidR="009747C5" w:rsidRPr="00744849">
        <w:rPr>
          <w:rFonts w:ascii="Times New Roman" w:hAnsi="Times New Roman" w:cs="Times New Roman"/>
          <w:sz w:val="24"/>
          <w:szCs w:val="24"/>
          <w:lang w:val="en-US"/>
        </w:rPr>
        <w:t>ion (SO</w:t>
      </w:r>
      <w:r w:rsidR="009747C5" w:rsidRPr="00744849">
        <w:rPr>
          <w:rFonts w:ascii="Times New Roman" w:hAnsi="Times New Roman" w:cs="Times New Roman"/>
          <w:sz w:val="24"/>
          <w:szCs w:val="24"/>
          <w:vertAlign w:val="subscript"/>
          <w:lang w:val="en-US"/>
        </w:rPr>
        <w:t>4</w:t>
      </w:r>
      <w:r w:rsidR="009747C5" w:rsidRPr="00744849">
        <w:rPr>
          <w:rFonts w:ascii="Times New Roman" w:hAnsi="Times New Roman" w:cs="Times New Roman"/>
          <w:sz w:val="24"/>
          <w:szCs w:val="24"/>
          <w:vertAlign w:val="superscript"/>
          <w:lang w:val="en-US"/>
        </w:rPr>
        <w:t>2–</w:t>
      </w:r>
      <w:r w:rsidR="009747C5" w:rsidRPr="00744849">
        <w:rPr>
          <w:rFonts w:ascii="Times New Roman" w:hAnsi="Times New Roman" w:cs="Times New Roman"/>
          <w:sz w:val="24"/>
          <w:szCs w:val="24"/>
          <w:lang w:val="en-US"/>
        </w:rPr>
        <w:t>), ammonium ion (NH</w:t>
      </w:r>
      <w:r w:rsidR="009747C5" w:rsidRPr="00744849">
        <w:rPr>
          <w:rFonts w:ascii="Times New Roman" w:hAnsi="Times New Roman" w:cs="Times New Roman"/>
          <w:sz w:val="24"/>
          <w:szCs w:val="24"/>
          <w:vertAlign w:val="subscript"/>
          <w:lang w:val="en-US"/>
        </w:rPr>
        <w:t>4</w:t>
      </w:r>
      <w:r w:rsidR="009747C5" w:rsidRPr="00744849">
        <w:rPr>
          <w:rFonts w:ascii="Times New Roman" w:hAnsi="Times New Roman" w:cs="Times New Roman"/>
          <w:sz w:val="24"/>
          <w:szCs w:val="24"/>
          <w:vertAlign w:val="superscript"/>
          <w:lang w:val="en-US"/>
        </w:rPr>
        <w:t>+</w:t>
      </w:r>
      <w:r w:rsidR="009747C5" w:rsidRPr="00744849">
        <w:rPr>
          <w:rFonts w:ascii="Times New Roman" w:hAnsi="Times New Roman" w:cs="Times New Roman"/>
          <w:sz w:val="24"/>
          <w:szCs w:val="24"/>
          <w:lang w:val="en-US"/>
        </w:rPr>
        <w:t>), elemental carbon (EC), sodium ion (Na</w:t>
      </w:r>
      <w:r w:rsidR="009747C5" w:rsidRPr="00744849">
        <w:rPr>
          <w:rFonts w:ascii="Times New Roman" w:hAnsi="Times New Roman" w:cs="Times New Roman"/>
          <w:sz w:val="24"/>
          <w:szCs w:val="24"/>
          <w:vertAlign w:val="superscript"/>
          <w:lang w:val="en-US"/>
        </w:rPr>
        <w:t>+</w:t>
      </w:r>
      <w:r w:rsidR="009747C5" w:rsidRPr="00744849">
        <w:rPr>
          <w:rFonts w:ascii="Times New Roman" w:hAnsi="Times New Roman" w:cs="Times New Roman"/>
          <w:sz w:val="24"/>
          <w:szCs w:val="24"/>
          <w:lang w:val="en-US"/>
        </w:rPr>
        <w:t xml:space="preserve">), aluminum (Al), </w:t>
      </w:r>
      <w:r w:rsidR="000E47A3" w:rsidRPr="00744849">
        <w:rPr>
          <w:rFonts w:ascii="Times New Roman" w:hAnsi="Times New Roman" w:cs="Times New Roman"/>
          <w:sz w:val="24"/>
          <w:szCs w:val="24"/>
          <w:lang w:val="en-US"/>
        </w:rPr>
        <w:t>arsenic (As)</w:t>
      </w:r>
      <w:r w:rsidR="00F935B7" w:rsidRPr="00744849">
        <w:rPr>
          <w:rFonts w:ascii="Times New Roman" w:hAnsi="Times New Roman" w:cs="Times New Roman"/>
          <w:sz w:val="24"/>
          <w:szCs w:val="24"/>
          <w:lang w:val="en-US"/>
        </w:rPr>
        <w:t xml:space="preserve"> maybe</w:t>
      </w:r>
      <w:r w:rsidR="000E47A3" w:rsidRPr="00744849">
        <w:rPr>
          <w:rFonts w:ascii="Times New Roman" w:hAnsi="Times New Roman" w:cs="Times New Roman"/>
          <w:sz w:val="24"/>
          <w:szCs w:val="24"/>
          <w:lang w:val="en-US"/>
        </w:rPr>
        <w:t xml:space="preserve">, </w:t>
      </w:r>
      <w:r w:rsidR="0002564D" w:rsidRPr="00744849">
        <w:rPr>
          <w:rFonts w:ascii="Times New Roman" w:hAnsi="Times New Roman" w:cs="Times New Roman"/>
          <w:sz w:val="24"/>
          <w:szCs w:val="24"/>
          <w:lang w:val="en-US"/>
        </w:rPr>
        <w:t xml:space="preserve">bromine (Br), </w:t>
      </w:r>
      <w:r w:rsidR="009747C5" w:rsidRPr="00744849">
        <w:rPr>
          <w:rFonts w:ascii="Times New Roman" w:hAnsi="Times New Roman" w:cs="Times New Roman"/>
          <w:sz w:val="24"/>
          <w:szCs w:val="24"/>
          <w:lang w:val="en-US"/>
        </w:rPr>
        <w:t xml:space="preserve">calcium (Ca), </w:t>
      </w:r>
      <w:r w:rsidR="000E47A3" w:rsidRPr="00744849">
        <w:rPr>
          <w:rFonts w:ascii="Times New Roman" w:hAnsi="Times New Roman" w:cs="Times New Roman"/>
          <w:sz w:val="24"/>
          <w:szCs w:val="24"/>
          <w:lang w:val="en-US"/>
        </w:rPr>
        <w:t xml:space="preserve">cadmium (Cd), </w:t>
      </w:r>
      <w:r w:rsidR="009747C5" w:rsidRPr="00744849">
        <w:rPr>
          <w:rFonts w:ascii="Times New Roman" w:hAnsi="Times New Roman" w:cs="Times New Roman"/>
          <w:sz w:val="24"/>
          <w:szCs w:val="24"/>
          <w:lang w:val="en-US"/>
        </w:rPr>
        <w:t xml:space="preserve">chlorine (Cl), </w:t>
      </w:r>
      <w:r w:rsidR="000E47A3" w:rsidRPr="00744849">
        <w:rPr>
          <w:rFonts w:ascii="Times New Roman" w:hAnsi="Times New Roman" w:cs="Times New Roman"/>
          <w:sz w:val="24"/>
          <w:szCs w:val="24"/>
          <w:lang w:val="en-US"/>
        </w:rPr>
        <w:t xml:space="preserve">copper (Cu), </w:t>
      </w:r>
      <w:r w:rsidR="0002564D" w:rsidRPr="00744849">
        <w:rPr>
          <w:rFonts w:ascii="Times New Roman" w:hAnsi="Times New Roman" w:cs="Times New Roman"/>
          <w:sz w:val="24"/>
          <w:szCs w:val="24"/>
          <w:lang w:val="en-US"/>
        </w:rPr>
        <w:t xml:space="preserve">iron (Fe), lead (Pb), mercury (Hg), </w:t>
      </w:r>
      <w:r w:rsidR="009747C5" w:rsidRPr="00744849">
        <w:rPr>
          <w:rFonts w:ascii="Times New Roman" w:hAnsi="Times New Roman" w:cs="Times New Roman"/>
          <w:sz w:val="24"/>
          <w:szCs w:val="24"/>
          <w:lang w:val="en-US"/>
        </w:rPr>
        <w:t>nickel (Ni), silicon (Si), titanium (</w:t>
      </w:r>
      <w:proofErr w:type="spellStart"/>
      <w:r w:rsidR="009747C5" w:rsidRPr="00744849">
        <w:rPr>
          <w:rFonts w:ascii="Times New Roman" w:hAnsi="Times New Roman" w:cs="Times New Roman"/>
          <w:sz w:val="24"/>
          <w:szCs w:val="24"/>
          <w:lang w:val="en-US"/>
        </w:rPr>
        <w:t>Ti</w:t>
      </w:r>
      <w:proofErr w:type="spellEnd"/>
      <w:r w:rsidR="009747C5" w:rsidRPr="00744849">
        <w:rPr>
          <w:rFonts w:ascii="Times New Roman" w:hAnsi="Times New Roman" w:cs="Times New Roman"/>
          <w:sz w:val="24"/>
          <w:szCs w:val="24"/>
          <w:lang w:val="en-US"/>
        </w:rPr>
        <w:t>), vanadium</w:t>
      </w:r>
      <w:r w:rsidR="009747C5" w:rsidRPr="004549A1">
        <w:rPr>
          <w:rFonts w:ascii="Times New Roman" w:hAnsi="Times New Roman" w:cs="Times New Roman"/>
          <w:sz w:val="24"/>
          <w:szCs w:val="24"/>
          <w:lang w:val="en-US"/>
        </w:rPr>
        <w:t xml:space="preserve"> (V), and zinc (Zn) for the years 2005 to 2015 from the Environ</w:t>
      </w:r>
      <w:r w:rsidR="00A56AF0" w:rsidRPr="004549A1">
        <w:rPr>
          <w:rFonts w:ascii="Times New Roman" w:hAnsi="Times New Roman" w:cs="Times New Roman"/>
          <w:sz w:val="24"/>
          <w:szCs w:val="24"/>
          <w:lang w:val="en-US"/>
        </w:rPr>
        <w:t xml:space="preserve">mental Protection Agency Chemical Speciation Network via the </w:t>
      </w:r>
      <w:proofErr w:type="spellStart"/>
      <w:r w:rsidR="00A56AF0" w:rsidRPr="004549A1">
        <w:rPr>
          <w:rFonts w:ascii="Times New Roman" w:hAnsi="Times New Roman" w:cs="Times New Roman"/>
          <w:sz w:val="24"/>
          <w:szCs w:val="24"/>
          <w:lang w:val="en-US"/>
        </w:rPr>
        <w:t>AirData</w:t>
      </w:r>
      <w:proofErr w:type="spellEnd"/>
      <w:r w:rsidR="009747C5" w:rsidRPr="004549A1">
        <w:rPr>
          <w:rFonts w:ascii="Times New Roman" w:hAnsi="Times New Roman" w:cs="Times New Roman"/>
          <w:sz w:val="24"/>
          <w:szCs w:val="24"/>
          <w:lang w:val="en-US"/>
        </w:rPr>
        <w:t xml:space="preserve"> database</w:t>
      </w:r>
      <w:r w:rsidR="009D6531">
        <w:rPr>
          <w:rFonts w:ascii="Times New Roman" w:hAnsi="Times New Roman" w:cs="Times New Roman"/>
          <w:sz w:val="24"/>
          <w:szCs w:val="24"/>
          <w:lang w:val="en-US"/>
        </w:rPr>
        <w:t xml:space="preserve"> </w:t>
      </w:r>
      <w:r w:rsidR="009D653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{"citationID":"a1v6nu8qe9s","properties":{"formattedCitation":"(U.S. EPA 2016)","plainCitation":"(U.S. EPA 2016)","noteIndex":0},"citationItems":[{"id":184,"uris":["http://zotero.org/users/2002443/items/QI8ATWSD"],"uri":["http://zotero.org/users/2002443/items/QI8ATWSD"],"itemData":{"id":184,"type":"webpage","title":"AirData Homepage","genre":"Data &amp; Tools","abstract":"Home page for the AirData website","URL":"https://www3.epa.gov/airdata/","language":"en","author":[{"family":"U.S. EPA","given":""}],"issued":{"date-parts":[["2016"]]},"accessed":{"date-parts":[["2017",8,6]]}}}],"schema":"https://github.com/citation-style-language/schema/raw/master/csl-citation.json"} </w:instrText>
      </w:r>
      <w:r w:rsidR="009D6531">
        <w:rPr>
          <w:rFonts w:ascii="Times New Roman" w:hAnsi="Times New Roman" w:cs="Times New Roman"/>
          <w:sz w:val="24"/>
          <w:szCs w:val="24"/>
          <w:lang w:val="en-US"/>
        </w:rPr>
        <w:fldChar w:fldCharType="separate"/>
      </w:r>
      <w:r w:rsidR="005A40AD" w:rsidRPr="005A40AD">
        <w:rPr>
          <w:rFonts w:ascii="Times New Roman" w:hAnsi="Times New Roman" w:cs="Times New Roman"/>
          <w:sz w:val="24"/>
          <w:lang w:val="en-US"/>
        </w:rPr>
        <w:t>(</w:t>
      </w:r>
      <w:r w:rsidR="006D0FD5">
        <w:rPr>
          <w:rFonts w:ascii="Times New Roman" w:hAnsi="Times New Roman" w:cs="Times New Roman"/>
          <w:sz w:val="24"/>
          <w:lang w:val="en-US"/>
        </w:rPr>
        <w:t>US</w:t>
      </w:r>
      <w:r w:rsidR="005A40AD" w:rsidRPr="005A40AD">
        <w:rPr>
          <w:rFonts w:ascii="Times New Roman" w:hAnsi="Times New Roman" w:cs="Times New Roman"/>
          <w:sz w:val="24"/>
          <w:lang w:val="en-US"/>
        </w:rPr>
        <w:t xml:space="preserve"> EPA 2016)</w:t>
      </w:r>
      <w:r w:rsidR="009D6531">
        <w:rPr>
          <w:rFonts w:ascii="Times New Roman" w:hAnsi="Times New Roman" w:cs="Times New Roman"/>
          <w:sz w:val="24"/>
          <w:szCs w:val="24"/>
          <w:lang w:val="en-US"/>
        </w:rPr>
        <w:fldChar w:fldCharType="end"/>
      </w:r>
      <w:r w:rsidR="009747C5" w:rsidRPr="004549A1">
        <w:rPr>
          <w:rFonts w:ascii="Times New Roman" w:hAnsi="Times New Roman" w:cs="Times New Roman"/>
          <w:sz w:val="24"/>
          <w:szCs w:val="24"/>
          <w:lang w:val="en-US"/>
        </w:rPr>
        <w:t xml:space="preserve">.  </w:t>
      </w:r>
      <w:r>
        <w:rPr>
          <w:rFonts w:ascii="Times New Roman" w:hAnsi="Times New Roman" w:cs="Times New Roman"/>
          <w:sz w:val="24"/>
          <w:szCs w:val="24"/>
          <w:lang w:val="en-US"/>
        </w:rPr>
        <w:t>We chose t</w:t>
      </w:r>
      <w:r w:rsidR="009747C5" w:rsidRPr="004549A1">
        <w:rPr>
          <w:rFonts w:ascii="Times New Roman" w:hAnsi="Times New Roman" w:cs="Times New Roman"/>
          <w:sz w:val="24"/>
          <w:szCs w:val="24"/>
          <w:lang w:val="en-US"/>
        </w:rPr>
        <w:t xml:space="preserve">he years 2005 through 2015 to center the pollution data on 2010, the year of known race and ethnicity data from the </w:t>
      </w:r>
      <w:r w:rsidR="006D0FD5">
        <w:rPr>
          <w:rFonts w:ascii="Times New Roman" w:hAnsi="Times New Roman" w:cs="Times New Roman"/>
          <w:sz w:val="24"/>
          <w:szCs w:val="24"/>
          <w:lang w:val="en-US"/>
        </w:rPr>
        <w:t>US</w:t>
      </w:r>
      <w:r w:rsidR="009747C5" w:rsidRPr="004549A1">
        <w:rPr>
          <w:rFonts w:ascii="Times New Roman" w:hAnsi="Times New Roman" w:cs="Times New Roman"/>
          <w:sz w:val="24"/>
          <w:szCs w:val="24"/>
          <w:lang w:val="en-US"/>
        </w:rPr>
        <w:t xml:space="preserve"> Census.  </w:t>
      </w:r>
      <w:r>
        <w:rPr>
          <w:rFonts w:ascii="Times New Roman" w:hAnsi="Times New Roman" w:cs="Times New Roman"/>
          <w:sz w:val="24"/>
          <w:szCs w:val="24"/>
          <w:lang w:val="en-US"/>
        </w:rPr>
        <w:t xml:space="preserve">We analyzed concentrations of </w:t>
      </w:r>
      <w:r w:rsidR="002C6FE9" w:rsidRPr="004549A1">
        <w:rPr>
          <w:rFonts w:ascii="Times New Roman" w:hAnsi="Times New Roman" w:cs="Times New Roman"/>
          <w:sz w:val="24"/>
          <w:szCs w:val="24"/>
          <w:lang w:val="en-US"/>
        </w:rPr>
        <w:t>NO</w:t>
      </w:r>
      <w:r w:rsidR="002C6FE9" w:rsidRPr="004549A1">
        <w:rPr>
          <w:rFonts w:ascii="Times New Roman" w:hAnsi="Times New Roman" w:cs="Times New Roman"/>
          <w:sz w:val="24"/>
          <w:szCs w:val="24"/>
          <w:vertAlign w:val="subscript"/>
          <w:lang w:val="en-US"/>
        </w:rPr>
        <w:t>3</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SO</w:t>
      </w:r>
      <w:r w:rsidR="002C6FE9" w:rsidRPr="004549A1">
        <w:rPr>
          <w:rFonts w:ascii="Times New Roman" w:hAnsi="Times New Roman" w:cs="Times New Roman"/>
          <w:sz w:val="24"/>
          <w:szCs w:val="24"/>
          <w:vertAlign w:val="subscript"/>
          <w:lang w:val="en-US"/>
        </w:rPr>
        <w:t>4</w:t>
      </w:r>
      <w:r w:rsidR="002C6FE9" w:rsidRPr="004549A1">
        <w:rPr>
          <w:rFonts w:ascii="Times New Roman" w:hAnsi="Times New Roman" w:cs="Times New Roman"/>
          <w:sz w:val="24"/>
          <w:szCs w:val="24"/>
          <w:vertAlign w:val="superscript"/>
          <w:lang w:val="en-US"/>
        </w:rPr>
        <w:t>2–</w:t>
      </w:r>
      <w:r w:rsidR="002C6FE9" w:rsidRPr="004549A1">
        <w:rPr>
          <w:rFonts w:ascii="Times New Roman" w:hAnsi="Times New Roman" w:cs="Times New Roman"/>
          <w:sz w:val="24"/>
          <w:szCs w:val="24"/>
          <w:lang w:val="en-US"/>
        </w:rPr>
        <w:t>, NH</w:t>
      </w:r>
      <w:r w:rsidR="002C6FE9" w:rsidRPr="004549A1">
        <w:rPr>
          <w:rFonts w:ascii="Times New Roman" w:hAnsi="Times New Roman" w:cs="Times New Roman"/>
          <w:sz w:val="24"/>
          <w:szCs w:val="24"/>
          <w:vertAlign w:val="subscript"/>
          <w:lang w:val="en-US"/>
        </w:rPr>
        <w:t>4</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EC, Na</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and Si because they have been shown to comprise &gt;1% of PM</w:t>
      </w:r>
      <w:r w:rsidR="002C6FE9" w:rsidRPr="004549A1">
        <w:rPr>
          <w:rFonts w:ascii="Times New Roman" w:hAnsi="Times New Roman" w:cs="Times New Roman"/>
          <w:sz w:val="24"/>
          <w:szCs w:val="24"/>
          <w:vertAlign w:val="subscript"/>
          <w:lang w:val="en-US"/>
        </w:rPr>
        <w:t>2.5</w:t>
      </w:r>
      <w:r w:rsidR="002C6FE9" w:rsidRPr="004549A1">
        <w:rPr>
          <w:rFonts w:ascii="Times New Roman" w:hAnsi="Times New Roman" w:cs="Times New Roman"/>
          <w:sz w:val="24"/>
          <w:szCs w:val="24"/>
          <w:lang w:val="en-US"/>
        </w:rPr>
        <w:t xml:space="preserve"> total mass in national PM</w:t>
      </w:r>
      <w:r w:rsidR="002C6FE9" w:rsidRPr="004549A1">
        <w:rPr>
          <w:rFonts w:ascii="Times New Roman" w:hAnsi="Times New Roman" w:cs="Times New Roman"/>
          <w:sz w:val="24"/>
          <w:szCs w:val="24"/>
          <w:vertAlign w:val="subscript"/>
          <w:lang w:val="en-US"/>
        </w:rPr>
        <w:t>2.5</w:t>
      </w:r>
      <w:r w:rsidR="002C6FE9" w:rsidRPr="004549A1">
        <w:rPr>
          <w:rFonts w:ascii="Times New Roman" w:hAnsi="Times New Roman" w:cs="Times New Roman"/>
          <w:sz w:val="24"/>
          <w:szCs w:val="24"/>
          <w:lang w:val="en-US"/>
        </w:rPr>
        <w:t xml:space="preserve"> component studies, </w:t>
      </w:r>
      <w:r>
        <w:rPr>
          <w:rFonts w:ascii="Times New Roman" w:hAnsi="Times New Roman" w:cs="Times New Roman"/>
          <w:sz w:val="24"/>
          <w:szCs w:val="24"/>
          <w:lang w:val="en-US"/>
        </w:rPr>
        <w:t xml:space="preserve">and </w:t>
      </w:r>
      <w:r w:rsidR="002C6FE9" w:rsidRPr="004549A1">
        <w:rPr>
          <w:rFonts w:ascii="Times New Roman" w:hAnsi="Times New Roman" w:cs="Times New Roman"/>
          <w:sz w:val="24"/>
          <w:szCs w:val="24"/>
          <w:lang w:val="en-US"/>
        </w:rPr>
        <w:t>concentrations of NO</w:t>
      </w:r>
      <w:r w:rsidR="002C6FE9" w:rsidRPr="004549A1">
        <w:rPr>
          <w:rFonts w:ascii="Times New Roman" w:hAnsi="Times New Roman" w:cs="Times New Roman"/>
          <w:sz w:val="24"/>
          <w:szCs w:val="24"/>
          <w:vertAlign w:val="subscript"/>
          <w:lang w:val="en-US"/>
        </w:rPr>
        <w:t>3</w:t>
      </w:r>
      <w:r w:rsidR="002C6FE9" w:rsidRPr="004549A1">
        <w:rPr>
          <w:rFonts w:ascii="Times New Roman" w:hAnsi="Times New Roman" w:cs="Times New Roman"/>
          <w:sz w:val="24"/>
          <w:szCs w:val="24"/>
          <w:vertAlign w:val="superscript"/>
          <w:lang w:val="en-US"/>
        </w:rPr>
        <w:t>–</w:t>
      </w:r>
      <w:r w:rsidR="002C6FE9" w:rsidRPr="004549A1">
        <w:rPr>
          <w:rFonts w:ascii="Times New Roman" w:hAnsi="Times New Roman" w:cs="Times New Roman"/>
          <w:sz w:val="24"/>
          <w:szCs w:val="24"/>
          <w:lang w:val="en-US"/>
        </w:rPr>
        <w:t>, SO</w:t>
      </w:r>
      <w:r w:rsidR="002C6FE9" w:rsidRPr="004549A1">
        <w:rPr>
          <w:rFonts w:ascii="Times New Roman" w:hAnsi="Times New Roman" w:cs="Times New Roman"/>
          <w:sz w:val="24"/>
          <w:szCs w:val="24"/>
          <w:vertAlign w:val="subscript"/>
          <w:lang w:val="en-US"/>
        </w:rPr>
        <w:t>4</w:t>
      </w:r>
      <w:r w:rsidR="002C6FE9" w:rsidRPr="004549A1">
        <w:rPr>
          <w:rFonts w:ascii="Times New Roman" w:hAnsi="Times New Roman" w:cs="Times New Roman"/>
          <w:sz w:val="24"/>
          <w:szCs w:val="24"/>
          <w:vertAlign w:val="superscript"/>
          <w:lang w:val="en-US"/>
        </w:rPr>
        <w:t>2–</w:t>
      </w:r>
      <w:r w:rsidR="002C6FE9" w:rsidRPr="004549A1">
        <w:rPr>
          <w:rFonts w:ascii="Times New Roman" w:hAnsi="Times New Roman" w:cs="Times New Roman"/>
          <w:sz w:val="24"/>
          <w:szCs w:val="24"/>
          <w:lang w:val="en-US"/>
        </w:rPr>
        <w:t xml:space="preserve">, EC, Al, </w:t>
      </w:r>
      <w:r w:rsidR="0002564D">
        <w:rPr>
          <w:rFonts w:ascii="Times New Roman" w:hAnsi="Times New Roman" w:cs="Times New Roman"/>
          <w:sz w:val="24"/>
          <w:szCs w:val="24"/>
          <w:lang w:val="en-US"/>
        </w:rPr>
        <w:t xml:space="preserve">As, Br, </w:t>
      </w:r>
      <w:r w:rsidR="002C6FE9" w:rsidRPr="004549A1">
        <w:rPr>
          <w:rFonts w:ascii="Times New Roman" w:hAnsi="Times New Roman" w:cs="Times New Roman"/>
          <w:sz w:val="24"/>
          <w:szCs w:val="24"/>
          <w:lang w:val="en-US"/>
        </w:rPr>
        <w:t xml:space="preserve">Ca, </w:t>
      </w:r>
      <w:r w:rsidR="0002564D">
        <w:rPr>
          <w:rFonts w:ascii="Times New Roman" w:hAnsi="Times New Roman" w:cs="Times New Roman"/>
          <w:sz w:val="24"/>
          <w:szCs w:val="24"/>
          <w:lang w:val="en-US"/>
        </w:rPr>
        <w:t xml:space="preserve">Cd, </w:t>
      </w:r>
      <w:r w:rsidR="002C6FE9" w:rsidRPr="004549A1">
        <w:rPr>
          <w:rFonts w:ascii="Times New Roman" w:hAnsi="Times New Roman" w:cs="Times New Roman"/>
          <w:sz w:val="24"/>
          <w:szCs w:val="24"/>
          <w:lang w:val="en-US"/>
        </w:rPr>
        <w:t xml:space="preserve">Cl, </w:t>
      </w:r>
      <w:r w:rsidR="0002564D">
        <w:rPr>
          <w:rFonts w:ascii="Times New Roman" w:hAnsi="Times New Roman" w:cs="Times New Roman"/>
          <w:sz w:val="24"/>
          <w:szCs w:val="24"/>
          <w:lang w:val="en-US"/>
        </w:rPr>
        <w:t xml:space="preserve">Cu, Fe, Hg, </w:t>
      </w:r>
      <w:r w:rsidR="002C6FE9" w:rsidRPr="004549A1">
        <w:rPr>
          <w:rFonts w:ascii="Times New Roman" w:hAnsi="Times New Roman" w:cs="Times New Roman"/>
          <w:sz w:val="24"/>
          <w:szCs w:val="24"/>
          <w:lang w:val="en-US"/>
        </w:rPr>
        <w:t xml:space="preserve">Ni, </w:t>
      </w:r>
      <w:r w:rsidR="0002564D">
        <w:rPr>
          <w:rFonts w:ascii="Times New Roman" w:hAnsi="Times New Roman" w:cs="Times New Roman"/>
          <w:sz w:val="24"/>
          <w:szCs w:val="24"/>
          <w:lang w:val="en-US"/>
        </w:rPr>
        <w:t xml:space="preserve">Pb, </w:t>
      </w:r>
      <w:proofErr w:type="spellStart"/>
      <w:r w:rsidR="002C6FE9" w:rsidRPr="004549A1">
        <w:rPr>
          <w:rFonts w:ascii="Times New Roman" w:hAnsi="Times New Roman" w:cs="Times New Roman"/>
          <w:sz w:val="24"/>
          <w:szCs w:val="24"/>
          <w:lang w:val="en-US"/>
        </w:rPr>
        <w:t>Ti</w:t>
      </w:r>
      <w:proofErr w:type="spellEnd"/>
      <w:r w:rsidR="002C6FE9" w:rsidRPr="004549A1">
        <w:rPr>
          <w:rFonts w:ascii="Times New Roman" w:hAnsi="Times New Roman" w:cs="Times New Roman"/>
          <w:sz w:val="24"/>
          <w:szCs w:val="24"/>
          <w:lang w:val="en-US"/>
        </w:rPr>
        <w:t>, V, and Zn because of possible association</w:t>
      </w:r>
      <w:r w:rsidR="0050247D">
        <w:rPr>
          <w:rFonts w:ascii="Times New Roman" w:hAnsi="Times New Roman" w:cs="Times New Roman"/>
          <w:sz w:val="24"/>
          <w:szCs w:val="24"/>
          <w:lang w:val="en-US"/>
        </w:rPr>
        <w:t xml:space="preserve">s with adverse health outcomes </w:t>
      </w:r>
      <w:r w:rsidR="0050247D">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{"citationID":"AJF0J8XH","properties":{"formattedCitation":"(Basu et al. 2014; Beelen et al. 2015; Eeftens et al. 2014; Hampel et al. 2015; Kelly and Fussell 2012; Ostro et al. 2015; Peng et al. 2009; Raaschou-Nielsen et al. 2016; Stanek et al. 2011; Thurston et al. 2015; Wang et al. 2017; Wolf et al. 2015)","plainCitation":"(Basu et al. 2014; Beelen et al. 2015; Eeftens et al. 2014; Hampel et al. 2015; Kelly and Fussell 2012; Ostro et al. 2015; Peng et al. 2009; Raaschou-Nielsen et al. 2016; Stanek et al. 2011; Thurston et al. 2015; Wang et al. 2017; Wolf et al. 2015)","noteIndex":0},"citationItems":[{"id":1244,"uris":["http://zotero.org/users/2002443/items/UCQ65CDM"],"uri":["http://zotero.org/users/2002443/items/UCQ65CDM"],"itemData":{"id":1244,"type":"article-journal","title":"Effects of fine particulate matter and its constituents on low birth weight among full-term infants in California","container-title":"Environmental Research","page":"42-51","volume":"128","issue":"Supplement C","source":"ScienceDirect","abstract":"Relationships between prenatal exposure to fine particles (PM2.5) and birth weight have been observed previously. Few studies have investigated specific constituents of PM2.5, which may identify sources and major contributors of risk. We examined the effects of trimester and full gestational prenatal exposures to PM2.5 mass and 23 PM2.5 constituents on birth weight among 646,296 term births in California between 2000 and 2006. We used linear and logistic regression models to assess associations between exposures and birth weight and risk of low birth weight (LBW; &lt;2500g), respectively. Models were adjusted for individual demographic characteristics, apparent temperature, month and year of birth, region, and socioeconomic indicators. Higher full gestational exposures to PM2.5 mass and several PM2.5 constituents were significantly associated with reductions in term birth weight. The largest reductions in birth weight were associated with exposure to vanadium, sulfur, sulfate, iron, elemental carbon, titanium, manganese, bromine, ammonium, zinc, and copper. Several of these PM2.5 constituents were associated with increased risk of term LBW. Reductions in birth weight were generally larger among younger mothers and varied by race/ethnicity. Exposure to specific constituents of PM2.5, especially traffic-related particles, sulfur constituents, and metals, were associated with decreased birth weight in California.","URL":"http://www.sciencedirect.com/science/article/pii/S0013935113001837","DOI":"10.1016/j.envres.2013.10.008","ISSN":"0013-9351","journalAbbreviation":"Environmental Research","author":[{"family":"Basu","given":"Rupa"},{"family":"Harris","given":"Maria"},{"family":"Sie","given":"Lillian"},{"family":"Malig","given":"Brian"},{"family":"Broadwin","given":"Rachel"},{"family":"Green","given":"Rochelle"}],"issued":{"date-parts":[["2014",1,1]]}}},{"id":20,"uris":["http://zotero.org/users/2002443/items/IZAGWTF4"],"uri":["http://zotero.org/users/2002443/items/IZAGWTF4"],"itemData":{"id":20,"type":"article-journal","title":"Natural-cause mortality and long-term exposure to particle components: an analysis of 19 European cohorts within the multi-center ESCAPE project","container-title":"Environmental Health Perspectives","page":"525-533","volume":"123","issue":"6","source":"PubMed","abstract":"BACKGROUND: Studies have shown associations between mortality and long-term exposure to particulate matter air pollution. Few cohort studies have estimated the effects of the elemental composition of particulate matter on mortality.\nOBJECTIVES: Our aim was to study the association between natural-cause mortality and long-term exposure to elemental components of particulate matter.\nMETHODS: Mortality and confounder data from 19 European cohort studies were used. Residential exposure to eight a priori-selected components of particulate matter (PM) was characterized following a strictly standardized protocol. Annual average concentrations of copper, iron, potassium, nickel, sulfur, silicon, vanadium, and zinc within PM size fractions ≤ 2.5 μm (PM2.5) and ≤ 10 μm (PM10) were estimated using land-use regression models. Cohort-specific statistical analyses of the associations between mortality and air pollution were conducted using Cox proportional hazards models using a common protocol followed by meta-analysis.\nRESULTS: The total study population consisted of 291,816 participants, of whom 25,466 died from a natural cause during follow-up (average time of follow-up, 14.3 years). Hazard ratios were positive for almost all elements and statistically significant for PM2.5 sulfur (1.14; 95% CI: 1.06, 1.23 per 200 ng/m3). In a two-pollutant model, the association with PM2.5 sulfur was robust to adjustment for PM2.5 mass, whereas the association with PM2.5 mass was reduced.\nCONCLUSIONS: Long-term exposure to PM2.5 sulfur was associated with natural-cause mortality. This association was robust to adjustment for other pollutants and PM2.5.","DOI":"10.1289/ehp.1408095","ISSN":"1552-9924","note":"PMID: 25712504\nPMCID: PMC4455583","title-short":"Natural-cause mortality and long-term exposure to particle components","journalAbbreviation":"Environ. Health Perspect.","language":"eng","author":[{"family":"Beelen","given":"Rob"},{"family":"Hoek","given":"Gerard"},{"family":"Raaschou-Nielsen","given":"Ole"},{"family":"Stafoggia","given":"Massimo"},{"family":"Andersen","given":"Zorana Jovanovic"},{"family":"Weinmayr","given":"Gudrun"},{"family":"Hoffmann","given":"Barbara"},{"family":"Wolf","given":"Kathrin"},{"family":"Samoli","given":"Evangelia"},{"family":"Fischer","given":"Paul H."},{"family":"Nieuwenhuijsen","given":"Mark J."},{"family":"Xun","given":"Wei W."},{"family":"Katsouyanni","given":"Klea"},{"family":"Dimakopoulou","given":"Konstantina"},{"family":"Marcon","given":"Alessandro"},{"family":"Vartiainen","given":"Erkki"},{"family":"Lanki","given":"Timo"},{"family":"Yli-Tuomi","given":"Tarja"},{"family":"Oftedal","given":"Bente"},{"family":"Schwarze","given":"Per E."},{"family":"Nafstad","given":"Per"},{"family":"De Faire","given":"Ulf"},{"family":"Pedersen","given":"Nancy L."},{"family":"Östenson","given":"Claes-Göran"},{"family":"Fratiglioni","given":"Laura"},{"family":"Penell","given":"Johanna"},{"family":"Korek","given":"Michal"},{"family":"Pershagen","given":"Göran"},{"family":"Eriksen","given":"Kirsten Thorup"},{"family":"Overvad","given":"Kim"},{"family":"Sørensen","given":"Mette"},{"family":"Eeftens","given":"Marloes"},{"family":"Peeters","given":"Petra H."},{"family":"Meliefste","given":"Kees"},{"family":"Wang","given":"Meng"},{"family":"Bueno-de-Mesquita","given":"H. Bas"},{"family":"Sugiri","given":"Dorothea"},{"family":"Krämer","given":"Ursula"},{"family":"Heinrich","given":"Joachim"},{"family":"Hoogh","given":"Kees","non-dropping-particle":"de"},{"family":"Key","given":"Timothy"},{"family":"Peters","given":"Annette"},{"family":"Hampel","given":"Regina"},{"family":"Concin","given":"Hans"},{"family":"Nagel","given":"Gabriele"},{"family":"Jaensch","given":"Andrea"},{"family":"Ineichen","given":"Alex"},{"family":"Tsai","given":"Ming-Yi"},{"family":"Schaffner","given":"Emmanuel"},{"family":"Probst-Hensch","given":"Nicole M."},{"family":"Schindler","given":"Christian"},{"family":"Ragettli","given":"Martina S."},{"family":"Vilier","given":"Alice"},{"family":"Clavel-Chapelon","given":"Françoise"},{"family":"Declercq","given":"Christophe"},{"family":"Ricceri","given":"Fulvio"},{"family":"Sacerdote","given":"Carlotta"},{"family":"Galassi","given":"Claudia"},{"family":"Migliore","given":"Enrica"},{"family":"Ranzi","given":"Andrea"},{"family":"Cesaroni","given":"Giulia"},{"family":"Badaloni","given":"Chiara"},{"family":"Forastiere","given":"Francesco"},{"family":"Katsoulis","given":"Michail"},{"family":"Trichopoulou","given":"Antonia"},{"family":"Keuken","given":"Menno"},{"family":"Jedynska","given":"Aleksandra"},{"family":"Kooter","given":"Ingeborg M."},{"family":"Kukkonen","given":"Jaakko"},{"family":"Sokhi","given":"Ranjeet S."},{"family":"Vineis","given":"Paolo"},{"family":"Brunekreef","given":"Bert"}],"issued":{"date-parts":[["2015",6]]}}},{"id":1199,"uris":["http://zotero.org/users/2002443/items/WJ954BRQ"],"uri":["http://zotero.org/users/2002443/items/WJ954BRQ"],"itemData":{"id":1199,"type":"article-journal","title":"Elemental Composition of Particulate Matter and the Association with Lung Function.  [Miscellaneous Article]","container-title":"Epidemiology","page":"648-657","volume":"25","issue":"5","source":"Journals@Ovid","abstract":"Background: Negative effects of long-term exposure to particulate matter (PM) on lung function have been shown repeatedly. Spatial differences in the composition and toxicity of PM may explain differences in observed effect sizes between studies., Methods: We conducted a multicenter study in 5 European birth cohorts-BAMSE (Sweden), GINIplus and LISAplus (Germany), MAAS (United Kingdom), and PIAMA (The Netherlands)-for which lung function measurements were available for study subjects at the age of 6 or 8 years. Individual annual average residential exposure to copper, iron, potassium, nickel, sulfur, silicon, vanadium, and zinc within PM smaller than 2.5 [mu]m (PM2.5) and smaller than 10 [mu]m (PM10) was estimated using land-use regression models. Associations between air pollution and lung function were analyzed by linear regression within cohorts, adjusting for potential confounders, and then combined by random effects meta-analysis., Results: We observed small reductions in forced expiratory volume in the first second, forced vital capacity, and peak expiratory flow related to exposure to most elemental pollutants, with the most substantial negative associations found for nickel and sulfur. PM10 nickel and PM10 sulfur were associated with decreases in forced expiratory volume in the first second of 1.6% (95% confidence interval = 0.4% to 2.7%) and 2.3% (-0.1% to 4.6%) per increase in exposure of 2 and 200 ng/m3, respectively. Associations remained after adjusting for PM mass. However, associations with these elements were not evident in all cohorts, and heterogeneity of associations with exposure to various components was larger than for exposure to PM mass., Conclusions: Although we detected small adverse effects on lung function associated with annual average levels of some of the evaluated elements (particularly nickel and sulfur), lower lung function was more consistently associated with increased PM mass., (C) 2014 by Lippincott Williams &amp; Wilkins, Inc","DOI":"10.1097/EDE.0000000000000136","ISSN":"1044-3983","call-number":"00001648-201409000-00005","language":"English.","author":[{"family":"Eeftens","given":"Marloes","dropping-particle":"a"},{"family":"Hoek","given":"Gerard","dropping-particle":"a"},{"family":"Gruzieva","given":"Olena","dropping-particle":"d"},{"family":"Molter","given":"Anna","dropping-particle":"e"},{"family":"Agius","given":"Raymond","dropping-particle":"e"},{"family":"Beelen","given":"Rob","dropping-particle":"a"},{"family":"Brunekreef","given":"Bert","dropping-particle":"a"},{"family":"Custovic","given":"Adnan","dropping-particle":"g"},{"family":"Cyrys","given":"Josef","dropping-particle":"h"},{"family":"Fuertes","given":"Elaine","dropping-particle":"j"},{"family":"Heinrich","given":"Joachim","dropping-particle":"j"},{"family":"Hoffmann","given":"Barbara","dropping-particle":"l"},{"family":"Hoogh","given":"Kees","non-dropping-particle":"de","dropping-particle":"n"},{"family":"Jedynska","given":"Aleksandra","dropping-particle":"o"},{"family":"Keuken","given":"Menno","dropping-particle":"o"},{"family":"Klumper","given":"Claudia","dropping-particle":"l"},{"family":"Kooter","given":"Ingeborg","dropping-particle":"o"},{"family":"Kramer","given":"Ursula","dropping-particle":"l"},{"family":"Korek","given":"Michal","dropping-particle":"d"},{"family":"Koppelman","given":"Gerard H.","dropping-particle":"p"},{"family":"Kuhlbusch","given":"Thomas A. J.","dropping-particle":"q"},{"family":"Simpson","given":"Angela","dropping-particle":"g"},{"family":"Smit","given":"Henriette A.","dropping-particle":"f"},{"family":"Tsai","given":"Ming-Yi","dropping-particle":"b"},{"family":"Wang","given":"Meng","dropping-particle":"a"},{"family":"Wolf","given":"Kathrin","dropping-particle":"j"},{"family":"Pershagen","given":"Goran","dropping-particle":"d"},{"family":"Gehring","given":"Ulrike","dropping-particle":"a"}],"issued":{"date-parts":[["2014",9]]}}},{"id":1209,"uris":["http://zotero.org/users/2002443/items/RBHD38VD"],"uri":["http://zotero.org/users/2002443/items/RBHD38VD"],"itemData":{"id":1209,"type":"article-journal","title":"Long-term effects of elemental composition of particulate matter on inflammatory blood markers in European cohorts","container-title":"Environment International","page":"76-84","volume":"82","source":"ScienceDirect","abstract":"Background\nEpidemiological studies have associated long-term exposure to ambient particulate matter with increased mortality from cardiovascular and respiratory disorders. Systemic inflammation is a plausible biological mechanism behind this association. However, it is unclear how the chemical composition of PM affects inflammatory responses.\nObjectives\nTo investigate the association between long-term exposure to elemental components of PM and the inflammatory blood markers high-sensitivity C-reactive protein (hsCRP) and fibrinogen as part of the European ESCAPE and TRANSPHORM multi-center projects.\nMethods\nIn total, 21,558 hsCRP measurements and 17,428 fibrinogen measurements from cross-sections of five and four cohort studies were available, respectively. Residential long-term concentrations of particulate matter &amp;lt; 10 μm (PM10) and &amp;lt; 2.5 μm (PM2.5) in diameter and selected elemental components (copper, iron, potassium, nickel, sulfur, silicon, vanadium, zinc) were estimated based on land-use regression models. Associations between components and inflammatory markers were estimated using linear regression models for each cohort separately. Cohort-specific results were combined using random effects meta-analysis. As a sensitivity analysis the models were additionally adjusted for PM mass.\nResults\nA 5 ng/m3 increase in PM2.5 copper and a 500 ng/m3 increase in PM10 iron were associated with a 6.3% [0.7; 12.3%] and 3.6% [0.3; 7.1%] increase in hsCRP, respectively. These associations between components and fibrinogen were slightly weaker. A 10 ng/m3 increase in PM2.5 zinc was associated with a 1.2% [0.1; 2.4%] increase in fibrinogen; confidence intervals widened when additionally adjusting for PM2.5.\nConclusions\nLong-term exposure to transition metals within ambient particulate matter, originating from traffic and industry, may be related to chronic systemic inflammation providing a link to long-term health effects of particulate matter.","URL":"https://www.sciencedirect.com/science/article/pii/S0160412015001233","DOI":"10.1016/j.envint.2015.05.008","ISSN":"0160-4120","journalAbbreviation":"Environment International","author":[{"family":"Hampel","given":"Regina"},{"family":"Peters","given":"Annette"},{"family":"Beelen","given":"Rob"},{"family":"Brunekreef","given":"Bert"},{"family":"Cyrys","given":"Josef"},{"family":"Faire","given":"Ulf","non-dropping-particle":"de"},{"family":"Hoogh","given":"Kees","non-dropping-particle":"de"},{"family":"Fuks","given":"Kateryna"},{"family":"Hoffmann","given":"Barbara"},{"family":"Hüls","given":"Anke"},{"family":"Imboden","given":"Medea"},{"family":"Jedynska","given":"Aleksandra"},{"family":"Kooter","given":"Ingeborg"},{"family":"Koenig","given":"Wolfgang"},{"family":"Künzli","given":"Nino"},{"family":"Leander","given":"Karin"},{"family":"Magnusson","given":"Patrik"},{"family":"Männistö","given":"Satu"},{"family":"Penell","given":"Johanna"},{"family":"Pershagen","given":"Göran"},{"family":"Phuleria","given":"Harish"},{"family":"Probst-Hensch","given":"Nicole"},{"family":"Pundt","given":"Noreen"},{"family":"Schaffner","given":"Emmanuel"},{"family":"Schikowski","given":"Tamara"},{"family":"Sugiri","given":"Dorothea"},{"family":"Tiittanen","given":"Pekka"},{"family":"Tsai","given":"Ming-Yi"},{"family":"Wang","given":"Meng"},{"family":"Wolf","given":"Kathrin"},{"family":"Lanki","given":"Timo"}],"issued":{"date-parts":[["2015",9]]}}},{"id":1183,"uris":["http://zotero.org/users/2002443/items/HBHPBB22"],"uri":["http://zotero.org/users/2002443/items/HBHPBB22"],"itemData":{"id":1183,"type":"article-journal","title":"Size, source and chemical composition as determinants of toxicity attributable to ambient particulate matter","container-title":"Atmospheric Environment","page":"504-526","volume":"60","issue":"Supplement C","source":"ScienceDirect","abstract":"Particulate matter (PM) is a complex, heterogeneous mixture that changes in time and space. It encompasses many different chemical components and physical characteristics, many of which have been cited as potential contributors to toxicity. Each component has multiple sources, and each source generates multiple components. Identifying and quantifying the influences of specific components or source-related mixtures on measures of health-related impacts, especially when particles interact with other co-pollutants, therefore represents one of the most challenging areas of environmental health research. Current knowledge does not allow precise quantification or definitive ranking of the health effects of PM emissions from different sources or of individual PM components and indeed, associations may be the result of multiple components acting on different physiological mechanisms. Some results do suggest a degree of differential toxicity, namely more consistent associations with traffic-related PM emissions, fine and ultrafine particles, specific metals and elemental carbon and a range of serious health effects, including increased morbidity and mortality from cardiovascular and respiratory conditions. A carefully targeted programme of contemporary toxicological and epidemiological research, incorporating more refined approaches (e.g. greater speciation data, more refined modelling techniques, accurate exposure assessment and better definition of individual susceptibility) and optimal collaboration amongst multidisciplinary teams, is now needed to advance our understanding of the relative toxicity of particles from various sources, especially the components and reactions products of traffic. This will facilitate targeted abatement policies, more effective pollution control measures and ultimately, a reduction in the burden of disease attributable to ambient PM pollution.","URL":"http://www.sciencedirect.com/science/article/pii/S1352231012006024","DOI":"10.1016/j.atmosenv.2012.06.039","ISSN":"1352-2310","journalAbbreviation":"Atmospheric Environment","author":[{"family":"Kelly","given":"Frank J."},{"family":"Fussell","given":"Julia C."}],"issued":{"date-parts":[["2012",12,1]]}}},{"id":1215,"uris":["http://zotero.org/users/2002443/items/VPG6B3FJ"],"uri":["http://zotero.org/users/2002443/items/VPG6B3FJ"],"itemData":{"id":1215,"type":"article-journal","title":"Associations of Mortality with Long-Term Exposures to Fine and Ultrafine Particles, Species and Sources: Results from the California Teachers Study Cohort","container-title":"Environmental Health Perspectives","source":"CrossRef","URL":"http://ehp.niehs.nih.gov/1408565","DOI":"10.1289/ehp.1408565","ISSN":"0091-6765","title-short":"Associations of Mortality with Long-Term Exposures to Fine and Ultrafine Particles, Species and Sources","language":"en","author":[{"family":"Ostro","given":"Bart"},{"family":"Hu","given":"Jianlin"},{"family":"Goldberg","given":"Debbie"},{"family":"Reynolds","given":"Peggy"},{"family":"Hertz","given":"Andrew"},{"family":"Bernstein","given":"Leslie"},{"family":"Kleeman","given":"Michael J."}],"issued":{"date-parts":[["2015",1,23]]}}},{"id":1242,"uris":["http://zotero.org/users/2002443/items/WZBHFFW6"],"uri":["http://zotero.org/users/2002443/items/WZBHFFW6"],"itemData":{"id":1242,"type":"article-journal","title":"Emergency Admissions for Cardiovascular and Respiratory Diseases and the Chemical Composition of Fine Particle Air Pollution","container-title":"Environmental Health Perspectives","page":"957-963","volume":"117","issue":"6","source":"Web of Science","abstract":"BACKGROUND: Population-based studies have estimated health risks of short-term exposure to fine particles using mass of PM(2.5) (particulate matter &lt;= 2.5 mu m in aerodynamic diameter) as the indicator. Evidence regarding the toxicity of the chemical components of the PM(2.5) mixture is limited. OBJECTIVE: In this study we investigated the association between hospital admission for cardiovascular disease (CVD) and respiratory disease and the chemical components of PM(2.5) in the United States. METHODS: We used a national database comprising daily data for 2000-2006 on emergency hospital admissions for cardiovascular and respiratory outcomes, ambient levels of major PM(2.5) chemical components [sulfate, nitrate, silicon, elemental carbon (EC), organic carbon matter (OCM), and sodium and ammonium ions], and weather. Using Bayesian hierarchical statistical models, we estimated the associations between daily levels of PM(2.5) components and risk of hospital admissions in 119 U.S. urban communities for 12 million Medicare enrollees (&gt;= 65 years of age). RESULTS: In multiple-pollutant models that adjust for the levels of other pollutants, an interquartile range (IQR) increase in EC was associated with a 0.80% [95% posterior interval (PI), 0.34-1.27%] increase in risk of same-day cardiovascular admissions, and an IQR increase in OCM was associated with a 1.01% (95% PI, 0.04-1.98%) increase in risk of respiratory admissions on the same day. Other components were not associated with cardiovascular or respiratory hospital admissions in multiple-pollutant models. CONCLUSIONS: Ambient levels of EC and OCM, which are generated primarily from vehicle emissions, diesel, and wood burning, were associated with the largest risks of emergency hospitalization across the major chemical constituents Of PM(2.5).","DOI":"10.1289/ehp.0800185","ISSN":"0091-6765","note":"WOS:000266462600034","journalAbbreviation":"Environ. Health Perspect.","language":"English","author":[{"family":"Peng","given":"Roger D."},{"family":"Bell","given":"Michelle L."},{"family":"Geyh","given":"Alison S."},{"family":"McDermott","given":"Aidan"},{"family":"Zeger","given":"Scott L."},{"family":"Samet","given":"Jonathan M."},{"family":"Dominici","given":"Francesca"}],"issued":{"date-parts":[["2009",6]]}}},{"id":1206,"uris":["http://zotero.org/users/2002443/items/288FEGUR"],"uri":["http://zotero.org/users/2002443/items/288FEGUR"],"itemData":{"id":1206,"type":"article-journal","title":"Particulate matter air pollution components and risk for lung cancer","container-title":"Environment International","page":"66-73","volume":"87","issue":"Supplement C","source":"ScienceDirect","abstract":"Particulate matter (PM) air pollution is a human lung carcinogen; however, the components responsible have not been identified. We assessed the associations between PM components and lung cancer incidence. We used data from 14 cohort studies in eight European countries. We geocoded baseline addresses and assessed air pollution with land-use regression models for eight elements (Cu, Fe, K, Ni, S, Si, V and Zn) in size fractions of PM2.5 and PM10. We used Cox regression models with adjustment for potential confounders for cohort-specific analyses and random effect models for meta-analysis. The 245,782 cohort members contributed 3,229,220person–years at risk. During follow-up (mean, 13.1years), 1878 incident cases of lung cancer were diagnosed. In the meta-analyses, elevated hazard ratios (HRs) for lung cancer were associated with all elements except V; none was statistically significant. In analyses restricted to participants who did not change residence during follow-up, statistically significant associations were found for PM2.5 Cu (HR, 1.25; 95% CI, 1.01–1.53 per 5ng/m3), PM10 Zn (1.28; 1.02–1.59 per 20ng/m3), PM10 S (1.58; 1.03–2.44 per 200ng/m3), PM10 Ni (1.59; 1.12–2.26 per 2ng/m3) and PM10 K (1.17; 1.02–1.33 per 100ng/m3). In two-pollutant models, associations between PM10 and PM2.5 and lung cancer were largely explained by PM2.5 S. This study indicates that the association between PM in air pollution and lung cancer can be attributed to various PM components and sources. PM containing S and Ni might be particularly important.","URL":"http://www.sciencedirect.com/science/article/pii/S016041201530091X","DOI":"10.1016/j.envint.2015.11.007","ISSN":"0160-4120","journalAbbreviation":"Environment International","author":[{"family":"Raaschou-Nielsen","given":"O."},{"family":"Beelen","given":"R."},{"family":"Wang","given":"M."},{"family":"Hoek","given":"G."},{"family":"Andersen","given":"Z. J."},{"family":"Hoffmann","given":"B."},{"family":"Stafoggia","given":"M."},{"family":"Samoli","given":"E."},{"family":"Weinmayr","given":"G."},{"family":"Dimakopoulou","given":"K."},{"family":"Nieuwenhuijsen","given":"M."},{"family":"Xun","given":"W. W."},{"family":"Fischer","given":"P."},{"family":"Eriksen","given":"K. T."},{"family":"Sørensen","given":"M."},{"family":"Tjønneland","given":"A."},{"family":"Ricceri","given":"F."},{"family":"Hoogh","given":"K.","non-dropping-particle":"de"},{"family":"Key","given":"T."},{"family":"Eeftens","given":"M."},{"family":"Peeters","given":"P. H."},{"family":"Bueno-de-Mesquita","given":"H. B."},{"family":"Meliefste","given":"K."},{"family":"Oftedal","given":"B."},{"family":"Schwarze","given":"P. E."},{"family":"Nafstad","given":"P."},{"family":"Galassi","given":"C."},{"family":"Migliore","given":"E."},{"family":"Ranzi","given":"A."},{"family":"Cesaroni","given":"G."},{"family":"Badaloni","given":"C."},{"family":"Forastiere","given":"F."},{"family":"Penell","given":"J."},{"family":"De Faire","given":"U."},{"family":"Korek","given":"M."},{"family":"Pedersen","given":"N."},{"family":"Östenson","given":"C. -G."},{"family":"Pershagen","given":"G."},{"family":"Fratiglioni","given":"L."},{"family":"Concin","given":"H."},{"family":"Nagel","given":"G."},{"family":"Jaensch","given":"A."},{"family":"Ineichen","given":"A."},{"family":"Naccarati","given":"A."},{"family":"Katsoulis","given":"M."},{"family":"Trichpoulou","given":"A."},{"family":"Keuken","given":"M."},{"family":"Jedynska","given":"A."},{"family":"Kooter","given":"I. M."},{"family":"Kukkonen","given":"J."},{"family":"Brunekreef","given":"B."},{"family":"Sokhi","given":"R. S."},{"family":"Katsouyanni","given":"K."},{"family":"Vineis","given":"P."}],"issued":{"date-parts":[["2016",2,1]]}}},{"id":1186,"uris":["http://zotero.org/users/2002443/items/28AUCDBT"],"uri":["http://zotero.org/users/2002443/items/28AUCDBT"],"itemData":{"id":1186,"type":"article-journal","title":"Attributing health effects to apportioned components and sources of particulate matter: An evaluation of collective results","container-title":"Atmospheric Environment","page":"5655-5663","volume":"45","issue":"32","source":"ScienceDirect","abstract":"It has been hypothesized that the composition of particulate matter (PM) may be a better predictor of health effects than PM mass alone. The regional differences in PM composition and the heterogeneity in PM risk estimates in large multi-city epidemiologic studies are consistent with this hypothesis. Since 2005, efforts have been made to relate apportioned components and sources of PM with human health outcomes in epidemiology, controlled human exposure and toxicology studies. We reviewed published studies that: 1) focused on short-term exposure to PM; 2) included at least five components of PM; 3) grouped them into factors or sources; and 4) used quantitative methods to examine the relationship between the factors or sources and health effects. We then examined whether specific groups of PM components or sources of PM are consistently linked to specific health effects across studies. Collectively, these studies suggest that cardiovascular effects may be associated with PM2.5 from crustal or combustion sources, including traffic, but at this time, no consistent relationships have emerged. Fewer studies evaluated respiratory health effects, and the evidence for associations was limited. Apportionment methods have linked a variety of health effects to multiple groups of PM components and sources of PM, but the collective evidence has not yet isolated factors or sources that would be closely and unequivocally related to specific health outcomes.","URL":"http://www.sciencedirect.com/science/article/pii/S1352231011007485","DOI":"10.1016/j.atmosenv.2011.07.023","ISSN":"1352-2310","title-short":"Attributing health effects to apportioned components and sources of particulate matter","journalAbbreviation":"Atmospheric Environment","author":[{"family":"Stanek","given":"Lindsay Wichers"},{"family":"Sacks","given":"Jason D."},{"family":"Dutton","given":"Steven J."},{"family":"Dubois","given":"Jean-Jacques B."}],"issued":{"date-parts":[["2011",10,1]]}}},{"id":1220,"uris":["http://zotero.org/users/2002443/items/A87WVU2F"],"uri":["http://zotero.org/users/2002443/items/A87WVU2F"],"itemData":{"id":1220,"type":"article-journal","title":"Ischemic Heart Disease Mortality and Long-Term Exposure to Source-Related Components of U.S. Fine Particle Air Pollution","container-title":"Environmental Health Perspectives","volume":"124","issue":"6","source":"CrossRef","URL":"http://ehp.niehs.nih.gov/15-09777","DOI":"10.1289/ehp.1509777","ISSN":"0091-6765","author":[{"family":"Thurston","given":"George D."},{"family":"Burnett","given":"Richard T."},{"family":"Turner","given":"Michelle C."},{"family":"Shi","given":"Yuanli"},{"family":"Krewski","given":"Daniel"},{"family":"Lall","given":"Ramona"},{"family":"Ito","given":"Kazuhiko"},{"family":"Jerrett","given":"Michael"},{"family":"Gapstur","given":"Susan M."},{"family":"Diver","given":"W. Ryan"},{"family":"Pope","given":"C. Arden"}],"issued":{"date-parts":[["2015",12,2]]}}},{"id":1226,"uris":["http://zotero.org/users/2002443/items/VIUTTB86"],"uri":["http://zotero.org/users/2002443/items/VIUTTB86"],"itemData":{"id":1226,"type":"article-journal","title":"Long-term Exposure to PM2.5 and Mortality Among Older Adults in the Southeastern US:","container-title":"Epidemiology","page":"207-214","volume":"28","issue":"2","source":"CrossRef","URL":"http://Insights.ovid.com/crossref?an=00001648-201703000-00008","DOI":"10.1097/EDE.0000000000000614","ISSN":"1044-3983","title-short":"Long-term Exposure to PM2.5 and Mortality Among Older Adults in the Southeastern US","language":"en","author":[{"family":"Wang","given":"Yan"},{"family":"Shi","given":"Liuhua"},{"family":"Lee","given":"Mihye"},{"family":"Liu","given":"Pengfei"},{"family":"Di","given":"Qian"},{"family":"Zanobetti","given":"Antonella"},{"family":"Schwartz","given":"Joel D."}],"issued":{"date-parts":[["2017",3]]}}},{"id":1194,"uris":["http://zotero.org/users/2002443/items/6QU8UE5N"],"uri":["http://zotero.org/users/2002443/items/6QU8UE5N"],"itemData":{"id":1194,"type":"article-journal","title":"Long-term Exposure to Particulate Matter Constituents and the Incidence of Coronary Events in 11 European Cohorts","container-title":"Epidemiology","page":"565–574","volume":"26","issue":"4","source":"journals.lww.com","abstract":"Background: Long-term exposure to particulate matter (PM) has been associated with increased cardiovascular morbidity and mortality but little is known about the role of the chemical composition of PM. This study examined the association of residential long-term exposure to PM components with incident coronary events.\n        Methods: Eleven cohorts from Finland, Sweden, Denmark, Germany, and Italy participated in this analysis. 5,157 incident coronary events were identified within 100,166 persons followed on average for 11.5 years. Long-term residential concentrations of PM &lt; 10 μm (PM10), PM &lt; 2.5 μm (PM2.5), and a priori selected constituents (copper, iron, nickel, potassium, silicon, sulfur, vanadium, and zinc) were estimated with land-use regression models. We used Cox proportional hazard models adjusted for a common set of confounders to estimate cohort-specific component effects with and without including PM mass, and random effects meta-analyses to pool cohort-specific results.\n        Results: A 100 ng/m³ increase in PM10 K and a 50 ng/m³ increase in PM2.5 K were associated with a 6% (hazard ratio and 95% confidence interval: 1.06 [1.01, 1.12]) and 18% (1.18 [1.06, 1.32]) increase in coronary events. Estimates for PM10 Si and PM2.5 Fe were also elevated. All other PM constituents indicated a positive association with coronary events. When additionally adjusting for PM mass, the estimates decreased except for K.\n        Conclusions: This multicenter study of 11 European cohorts pointed to an association between long-term exposure to PM constituents and coronary events, especially for indicators of road dust.","URL":"http://journals.lww.com/epidem/pages/articleviewer.aspx?year=2015&amp;issue=07000&amp;article=00017&amp;type=abstract","DOI":"10.1097/EDE.0000000000000300","ISSN":"1044-3983","author":[{"family":"Wolf","given":"Kathrin"},{"family":"Stafoggia","given":"Massimo"},{"family":"Cesaroni","given":"Giulia"},{"family":"Andersen","given":"Zorana Jovanovic"},{"family":"Beelen","given":"Rob"},{"family":"Galassi","given":"Claudia"},{"family":"Hennig","given":"Frauke"},{"family":"Migliore","given":"Enrica"},{"family":"Penell","given":"Johanna"},{"family":"Ricceri","given":"Fulvio"},{"family":"Sørensen","given":"Mette"},{"family":"Turunen","given":"Anu W."},{"family":"Hampel","given":"Regina"},{"family":"Hoffmann","given":"Barbara"},{"family":"Kälsch","given":"Hagen"},{"family":"Laatikainen","given":"Tiina"},{"family":"Pershagen","given":"Göran"},{"family":"Raaschou-Nielsen","given":"Ole"},{"family":"Sacerdote","given":"Carlotta"},{"family":"Vineis","given":"Paolo"},{"family":"Badaloni","given":"Chiara"},{"family":"Cyrys","given":"Josef"},{"family":"Hoogh","given":"Kees","non-dropping-particle":"de"},{"family":"Eriksen","given":"Kirsten T."},{"family":"Jedynska","given":"Aleksandra"},{"family":"Keuken","given":"Menno"},{"family":"Kooter","given":"Ingeborg"},{"family":"Lanki","given":"Timo"},{"family":"Ranzi","given":"Andrea"},{"family":"Sugiri","given":"Dorothea"},{"family":"Tsai","given":"Ming-Yi"},{"family":"Wang","given":"Meng"},{"family":"Hoek","given":"Gerard"},{"family":"Brunekreef","given":"Bert"},{"family":"Peters","given":"Annette"},{"family":"Forastiere","given":"Francesco"}],"issued":{"date-parts":[["2015",7]]},"accessed":{"date-parts":[["2017",10,31]]}}}],"schema":"https://github.com/citation-style-language/schema/raw/master/csl-citation.json"} </w:instrText>
      </w:r>
      <w:r w:rsidR="0050247D">
        <w:rPr>
          <w:rFonts w:ascii="Times New Roman" w:hAnsi="Times New Roman" w:cs="Times New Roman"/>
          <w:sz w:val="24"/>
          <w:szCs w:val="24"/>
          <w:lang w:val="en-US"/>
        </w:rPr>
        <w:fldChar w:fldCharType="separate"/>
      </w:r>
      <w:r w:rsidR="00D02F59" w:rsidRPr="00D02F59">
        <w:rPr>
          <w:rFonts w:ascii="Times New Roman" w:hAnsi="Times New Roman" w:cs="Times New Roman"/>
          <w:sz w:val="24"/>
          <w:lang w:val="en-US"/>
        </w:rPr>
        <w:t>(Basu et al. 2014; Beelen et al. 2015; Eeftens et al. 2014; Hampel et al. 2015; Kelly and Fussell 2012; Ostro et al. 2015; Peng et al. 2009; Raaschou-Nielsen et al. 2016; Stanek et al. 2011; Thurston et al. 2015; Wang et al. 2017; Wolf et al. 2015)</w:t>
      </w:r>
      <w:r w:rsidR="0050247D">
        <w:rPr>
          <w:rFonts w:ascii="Times New Roman" w:hAnsi="Times New Roman" w:cs="Times New Roman"/>
          <w:sz w:val="24"/>
          <w:szCs w:val="24"/>
          <w:lang w:val="en-US"/>
        </w:rPr>
        <w:fldChar w:fldCharType="end"/>
      </w:r>
      <w:r w:rsidR="00E3095F">
        <w:rPr>
          <w:rFonts w:ascii="Times New Roman" w:hAnsi="Times New Roman" w:cs="Times New Roman"/>
          <w:sz w:val="24"/>
          <w:szCs w:val="24"/>
          <w:lang w:val="en-US"/>
        </w:rPr>
        <w:t>.</w:t>
      </w:r>
      <w:r w:rsidR="006D3219">
        <w:rPr>
          <w:rFonts w:ascii="Times New Roman" w:hAnsi="Times New Roman" w:cs="Times New Roman"/>
          <w:sz w:val="24"/>
          <w:szCs w:val="24"/>
          <w:lang w:val="en-US"/>
        </w:rPr>
        <w:t xml:space="preserve">  </w:t>
      </w:r>
    </w:p>
    <w:p w14:paraId="633F8275" w14:textId="26637372" w:rsidR="00467E05" w:rsidRPr="00943163" w:rsidRDefault="00272C99" w:rsidP="0094316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included o</w:t>
      </w:r>
      <w:r w:rsidR="00D2285B">
        <w:rPr>
          <w:rFonts w:ascii="Times New Roman" w:hAnsi="Times New Roman" w:cs="Times New Roman"/>
          <w:sz w:val="24"/>
          <w:szCs w:val="24"/>
          <w:lang w:val="en-US"/>
        </w:rPr>
        <w:t xml:space="preserve">nly </w:t>
      </w:r>
      <w:r w:rsidR="00A9294C">
        <w:rPr>
          <w:rFonts w:ascii="Times New Roman" w:hAnsi="Times New Roman" w:cs="Times New Roman"/>
          <w:sz w:val="24"/>
          <w:szCs w:val="24"/>
          <w:lang w:val="en-US"/>
        </w:rPr>
        <w:t xml:space="preserve">census tracts with </w:t>
      </w:r>
      <w:r w:rsidR="00D2285B">
        <w:rPr>
          <w:rFonts w:ascii="Times New Roman" w:hAnsi="Times New Roman" w:cs="Times New Roman"/>
          <w:sz w:val="24"/>
          <w:szCs w:val="24"/>
          <w:lang w:val="en-US"/>
        </w:rPr>
        <w:t>monitors that</w:t>
      </w:r>
      <w:r w:rsidR="00B1216D" w:rsidRPr="004549A1">
        <w:rPr>
          <w:rFonts w:ascii="Times New Roman" w:hAnsi="Times New Roman" w:cs="Times New Roman"/>
          <w:sz w:val="24"/>
          <w:szCs w:val="24"/>
          <w:lang w:val="en-US"/>
        </w:rPr>
        <w:t xml:space="preserve"> operated for </w:t>
      </w:r>
      <w:r w:rsidR="00B1216D" w:rsidRPr="004549A1">
        <w:rPr>
          <w:rFonts w:ascii="Times New Roman" w:hAnsi="Times New Roman" w:cs="Times New Roman"/>
          <w:color w:val="000000"/>
          <w:sz w:val="24"/>
          <w:szCs w:val="24"/>
          <w:shd w:val="clear" w:color="auto" w:fill="FFFFFF"/>
          <w:lang w:val="en-US"/>
        </w:rPr>
        <w:t>≥</w:t>
      </w:r>
      <w:r w:rsidR="00B1216D" w:rsidRPr="004549A1">
        <w:rPr>
          <w:rFonts w:ascii="Times New Roman" w:hAnsi="Times New Roman" w:cs="Times New Roman"/>
          <w:sz w:val="24"/>
          <w:szCs w:val="24"/>
          <w:lang w:val="en-US"/>
        </w:rPr>
        <w:t xml:space="preserve">3 years </w:t>
      </w:r>
      <w:r w:rsidR="007D326F">
        <w:rPr>
          <w:rFonts w:ascii="Times New Roman" w:hAnsi="Times New Roman" w:cs="Times New Roman"/>
          <w:sz w:val="24"/>
          <w:szCs w:val="24"/>
          <w:lang w:val="en-US"/>
        </w:rPr>
        <w:t>within the study period</w:t>
      </w:r>
      <w:r w:rsidR="00041B1C" w:rsidRPr="004549A1">
        <w:rPr>
          <w:rFonts w:ascii="Times New Roman" w:hAnsi="Times New Roman" w:cs="Times New Roman"/>
          <w:sz w:val="24"/>
          <w:szCs w:val="24"/>
          <w:lang w:val="en-US"/>
        </w:rPr>
        <w:t xml:space="preserve"> and </w:t>
      </w:r>
      <w:r w:rsidR="00B1216D" w:rsidRPr="004549A1">
        <w:rPr>
          <w:rFonts w:ascii="Times New Roman" w:hAnsi="Times New Roman" w:cs="Times New Roman"/>
          <w:sz w:val="24"/>
          <w:szCs w:val="24"/>
          <w:lang w:val="en-US"/>
        </w:rPr>
        <w:t xml:space="preserve">included </w:t>
      </w:r>
      <w:r w:rsidR="00B1216D" w:rsidRPr="004549A1">
        <w:rPr>
          <w:rFonts w:ascii="Times New Roman" w:hAnsi="Times New Roman" w:cs="Times New Roman"/>
          <w:color w:val="000000"/>
          <w:sz w:val="24"/>
          <w:szCs w:val="24"/>
          <w:shd w:val="clear" w:color="auto" w:fill="FFFFFF"/>
          <w:lang w:val="en-US"/>
        </w:rPr>
        <w:t>≥</w:t>
      </w:r>
      <w:r w:rsidR="00041B1C" w:rsidRPr="004549A1">
        <w:rPr>
          <w:rFonts w:ascii="Times New Roman" w:hAnsi="Times New Roman" w:cs="Times New Roman"/>
          <w:sz w:val="24"/>
          <w:szCs w:val="24"/>
          <w:lang w:val="en-US"/>
        </w:rPr>
        <w:t>180 days of observations for total PM</w:t>
      </w:r>
      <w:r w:rsidR="00C26DC1" w:rsidRPr="004549A1">
        <w:rPr>
          <w:rFonts w:ascii="Times New Roman" w:hAnsi="Times New Roman" w:cs="Times New Roman"/>
          <w:sz w:val="24"/>
          <w:szCs w:val="24"/>
          <w:vertAlign w:val="subscript"/>
          <w:lang w:val="en-US"/>
        </w:rPr>
        <w:t>2.5</w:t>
      </w:r>
      <w:r w:rsidR="00041B1C" w:rsidRPr="004549A1">
        <w:rPr>
          <w:rFonts w:ascii="Times New Roman" w:hAnsi="Times New Roman" w:cs="Times New Roman"/>
          <w:sz w:val="24"/>
          <w:szCs w:val="24"/>
          <w:lang w:val="en-US"/>
        </w:rPr>
        <w:t xml:space="preserve"> </w:t>
      </w:r>
      <w:r w:rsidR="007D326F">
        <w:rPr>
          <w:rFonts w:ascii="Times New Roman" w:hAnsi="Times New Roman" w:cs="Times New Roman"/>
          <w:sz w:val="24"/>
          <w:szCs w:val="24"/>
          <w:lang w:val="en-US"/>
        </w:rPr>
        <w:t xml:space="preserve">or </w:t>
      </w:r>
      <w:commentRangeStart w:id="7"/>
      <w:r w:rsidR="007D326F">
        <w:rPr>
          <w:rFonts w:ascii="Times New Roman" w:hAnsi="Times New Roman" w:cs="Times New Roman"/>
          <w:sz w:val="24"/>
          <w:szCs w:val="24"/>
          <w:lang w:val="en-US"/>
        </w:rPr>
        <w:t>at least one component</w:t>
      </w:r>
      <w:r w:rsidR="00041B1C" w:rsidRPr="004549A1">
        <w:rPr>
          <w:rFonts w:ascii="Times New Roman" w:hAnsi="Times New Roman" w:cs="Times New Roman"/>
          <w:sz w:val="24"/>
          <w:szCs w:val="24"/>
          <w:lang w:val="en-US"/>
        </w:rPr>
        <w:t xml:space="preserve"> of interest within the study period</w:t>
      </w:r>
      <w:r w:rsidR="001A2F55">
        <w:rPr>
          <w:rFonts w:ascii="Times New Roman" w:hAnsi="Times New Roman" w:cs="Times New Roman"/>
          <w:sz w:val="24"/>
          <w:szCs w:val="24"/>
          <w:lang w:val="en-US"/>
        </w:rPr>
        <w:t xml:space="preserve"> </w:t>
      </w:r>
      <w:commentRangeEnd w:id="7"/>
      <w:r w:rsidR="00B00CB6">
        <w:rPr>
          <w:rStyle w:val="CommentReference"/>
        </w:rPr>
        <w:commentReference w:id="7"/>
      </w:r>
      <w:r w:rsidR="001A2F55">
        <w:rPr>
          <w:rFonts w:ascii="Times New Roman" w:hAnsi="Times New Roman" w:cs="Times New Roman"/>
          <w:sz w:val="24"/>
          <w:szCs w:val="24"/>
          <w:lang w:val="en-US"/>
        </w:rPr>
        <w:t>(Table 1, Figure 1)</w:t>
      </w:r>
      <w:r w:rsidR="00041B1C" w:rsidRPr="004549A1">
        <w:rPr>
          <w:rFonts w:ascii="Times New Roman" w:hAnsi="Times New Roman" w:cs="Times New Roman"/>
          <w:sz w:val="24"/>
          <w:szCs w:val="24"/>
          <w:lang w:val="en-US"/>
        </w:rPr>
        <w:t>.</w:t>
      </w:r>
      <w:r w:rsidR="00467E05" w:rsidRPr="004549A1">
        <w:rPr>
          <w:rFonts w:ascii="Times New Roman" w:hAnsi="Times New Roman" w:cs="Times New Roman"/>
          <w:sz w:val="24"/>
          <w:szCs w:val="24"/>
          <w:lang w:val="en-US"/>
        </w:rPr>
        <w:t xml:space="preserve">  </w:t>
      </w:r>
      <w:commentRangeStart w:id="8"/>
      <w:r w:rsidR="001A2F55">
        <w:rPr>
          <w:rFonts w:ascii="Times New Roman" w:hAnsi="Times New Roman" w:cs="Times New Roman"/>
          <w:sz w:val="24"/>
          <w:szCs w:val="24"/>
          <w:lang w:val="en-US"/>
        </w:rPr>
        <w:t>We examined detection rates among observations for total PM2.5 and each component using m</w:t>
      </w:r>
      <w:r w:rsidR="00943163">
        <w:rPr>
          <w:rFonts w:ascii="Times New Roman" w:hAnsi="Times New Roman" w:cs="Times New Roman"/>
          <w:sz w:val="24"/>
          <w:szCs w:val="24"/>
          <w:lang w:val="en-US"/>
        </w:rPr>
        <w:t>ethod</w:t>
      </w:r>
      <w:r w:rsidR="001A2F55">
        <w:rPr>
          <w:rFonts w:ascii="Times New Roman" w:hAnsi="Times New Roman" w:cs="Times New Roman"/>
          <w:sz w:val="24"/>
          <w:szCs w:val="24"/>
          <w:lang w:val="en-US"/>
        </w:rPr>
        <w:t xml:space="preserve"> detection limits (MDL) published by the EPA </w:t>
      </w:r>
      <w:r w:rsidR="001A2F55">
        <w:rPr>
          <w:rFonts w:ascii="Times New Roman" w:hAnsi="Times New Roman" w:cs="Times New Roman"/>
          <w:sz w:val="24"/>
          <w:szCs w:val="24"/>
          <w:lang w:val="en-US"/>
        </w:rPr>
        <w:fldChar w:fldCharType="begin"/>
      </w:r>
      <w:r w:rsidR="001A2F55">
        <w:rPr>
          <w:rFonts w:ascii="Times New Roman" w:hAnsi="Times New Roman" w:cs="Times New Roman"/>
          <w:sz w:val="24"/>
          <w:szCs w:val="24"/>
          <w:lang w:val="en-US"/>
        </w:rPr>
        <w:instrText xml:space="preserve"> ADDIN ZOTERO_ITEM CSL_CITATION {"citationID":"2UgoKlS7","properties":{"formattedCitation":"(Solomon et al. 2014)","plainCitation":"(Solomon et al. 2014)","noteIndex":0},"citationItems":[{"id":1989,"uris":["http://zotero.org/users/2002443/items/TMASB3D5"],"uri":["http://zotero.org/users/2002443/items/TMASB3D5"],"itemData":{"id":1989,"type":"article-journal","title":"U.S. National PM2.5 Chemical Speciation Monitoring Networks—CSN and IMPROVE: Description of networks","container-title":"Journal of the Air &amp; Waste Management Association","page":"1410-1438","volume":"64","issue":"12","source":"Taylor and Francis+NEJM","abstract":"The U.S. Environmental Protection Agency (EPA) initiated the national PM2.5 Chemical Speciation Monitoring Network (CSN) in 2000 to support evaluation of long-term trends and to better quantify the impact of sources on particulate matter (PM) concentrations in the size range below 2.5 μm aerodynamic diameter (PM2.5; fine particles). The network peaked at more than 260 sites in 2005. In response to the 1999 Regional Haze Rule and the need to better understand the regional transport of PM, EPA also augmented the long-existing Interagency Monitoring of Protected Visual Environments (IMPROVE) visibility monitoring network in 2000, adding nearly 100 additional IMPROVE sites in rural Class 1 Areas across the country. Both networks measure the major chemical components of PM2.5 using historically accepted filter-based methods. Components measured by both networks include major anions, carbonaceous material, and a series of trace elements. CSN also measures ammonium and other cations directly, whereas IMPROVE estimates ammonium assuming complete neutralization of the measured sulfate and nitrate. IMPROVE also measures chloride and nitrite. In general, the field and laboratory approaches used in the two networks are similar; however, there are numerous, often subtle differences in sampling and chemical analysis methods, shipping, and quality control practices. These could potentially affect merging the two data sets when used to understand better the impact of sources on PM concentrations and the regional nature and long-range transport of PM2.5. This paper describes, for the first time in the peer-reviewed literature, these networks as they have existed since 2000, outlines differences in field and laboratory approaches, provides a summary of the analytical parameters that address data uncertainty, and summarizes major network changes since the inception of CSN. ImplicationsTwo long-term chemical speciation particle monitoring networks have operated simultaneously in the United States since 2001, when the EPA began regular operations of its PM2.5 Chemical Speciation Monitoring Network (IMPROVE began in 1988). These networks use similar field sampling and analytical methods, but there are numerous, often subtle differences in equipment and methodologies that can affect the results. This paper describes these networks since 2000 (inception of CSN) and their differences, and summarizes the analytical parameters that address data uncertainty, providing researchers and policymakers with background information they may need (e.g., for 2018 PM2.5 designation and State Implementation Plan process; McCarthy, 2013) to assess results from each network and decide how these data sets can be mutually employed for enhanced analyses. Changes in CSN and IMPROVE that have occurred over the years also are described.","URL":"https://doi.org/10.1080/10962247.2014.956904","DOI":"10.1080/10962247.2014.956904","ISSN":"1096-2247","title-short":"U.S. National PM2.5 Chemical Speciation Monitoring Networks—CSN and IMPROVE","author":[{"family":"Solomon","given":"Paul A."},{"family":"Crumpler","given":"Dennis"},{"family":"Flanagan","given":"James B."},{"family":"Jayanty","given":"R. K. M."},{"family":"Rickman","given":"Ed E."},{"family":"McDade","given":"Charles E."}],"issued":{"date-parts":[["2014",12,2]]}}}],"schema":"https://github.com/citation-style-language/schema/raw/master/csl-citation.json"} </w:instrText>
      </w:r>
      <w:r w:rsidR="001A2F55">
        <w:rPr>
          <w:rFonts w:ascii="Times New Roman" w:hAnsi="Times New Roman" w:cs="Times New Roman"/>
          <w:sz w:val="24"/>
          <w:szCs w:val="24"/>
          <w:lang w:val="en-US"/>
        </w:rPr>
        <w:fldChar w:fldCharType="separate"/>
      </w:r>
      <w:r w:rsidR="001A2F55" w:rsidRPr="001A2F55">
        <w:rPr>
          <w:rFonts w:ascii="Times New Roman" w:hAnsi="Times New Roman" w:cs="Times New Roman"/>
          <w:sz w:val="24"/>
          <w:lang w:val="en-US"/>
        </w:rPr>
        <w:t>(Solomon et al. 2014)</w:t>
      </w:r>
      <w:r w:rsidR="001A2F55">
        <w:rPr>
          <w:rFonts w:ascii="Times New Roman" w:hAnsi="Times New Roman" w:cs="Times New Roman"/>
          <w:sz w:val="24"/>
          <w:szCs w:val="24"/>
          <w:lang w:val="en-US"/>
        </w:rPr>
        <w:fldChar w:fldCharType="end"/>
      </w:r>
      <w:r w:rsidR="001A2F55">
        <w:rPr>
          <w:rFonts w:ascii="Times New Roman" w:hAnsi="Times New Roman" w:cs="Times New Roman"/>
          <w:sz w:val="24"/>
          <w:szCs w:val="24"/>
          <w:lang w:val="en-US"/>
        </w:rPr>
        <w:t xml:space="preserve"> for each component and monitoring method (Table 1, Figure 2).</w:t>
      </w:r>
      <w:commentRangeEnd w:id="8"/>
      <w:r w:rsidR="001A2F55">
        <w:rPr>
          <w:rStyle w:val="CommentReference"/>
        </w:rPr>
        <w:commentReference w:id="8"/>
      </w:r>
      <w:r w:rsidR="001A2F55">
        <w:rPr>
          <w:rFonts w:ascii="Times New Roman" w:hAnsi="Times New Roman" w:cs="Times New Roman"/>
          <w:sz w:val="24"/>
          <w:szCs w:val="24"/>
          <w:lang w:val="en-US"/>
        </w:rPr>
        <w:t xml:space="preserve">  For observations of zero, below zero, or below the MDL, we used the data as provided by the EPA.  </w:t>
      </w:r>
      <w:r w:rsidR="00E3095F">
        <w:rPr>
          <w:rFonts w:ascii="Times New Roman" w:hAnsi="Times New Roman" w:cs="Times New Roman"/>
          <w:sz w:val="24"/>
          <w:szCs w:val="24"/>
          <w:lang w:val="en-US"/>
        </w:rPr>
        <w:t xml:space="preserve">As </w:t>
      </w:r>
      <w:r w:rsidR="003F2D40">
        <w:rPr>
          <w:rFonts w:ascii="Times New Roman" w:hAnsi="Times New Roman" w:cs="Times New Roman"/>
          <w:sz w:val="24"/>
          <w:szCs w:val="24"/>
          <w:lang w:val="en-US"/>
        </w:rPr>
        <w:t xml:space="preserve">some monitors measured </w:t>
      </w:r>
      <w:r w:rsidR="00E3095F">
        <w:rPr>
          <w:rFonts w:ascii="Times New Roman" w:hAnsi="Times New Roman" w:cs="Times New Roman"/>
          <w:sz w:val="24"/>
          <w:szCs w:val="24"/>
          <w:lang w:val="en-US"/>
        </w:rPr>
        <w:t xml:space="preserve">EC </w:t>
      </w:r>
      <w:r w:rsidR="003F2D40">
        <w:rPr>
          <w:rFonts w:ascii="Times New Roman" w:hAnsi="Times New Roman" w:cs="Times New Roman"/>
          <w:sz w:val="24"/>
          <w:szCs w:val="24"/>
          <w:lang w:val="en-US"/>
        </w:rPr>
        <w:t>according to</w:t>
      </w:r>
      <w:r w:rsidR="00E3095F">
        <w:rPr>
          <w:rFonts w:ascii="Times New Roman" w:hAnsi="Times New Roman" w:cs="Times New Roman"/>
          <w:sz w:val="24"/>
          <w:szCs w:val="24"/>
          <w:lang w:val="en-US"/>
        </w:rPr>
        <w:t xml:space="preserve"> the thermal/optical transmittance (TOT) method </w:t>
      </w:r>
      <w:r w:rsidR="003F2D40">
        <w:rPr>
          <w:rFonts w:ascii="Times New Roman" w:hAnsi="Times New Roman" w:cs="Times New Roman"/>
          <w:sz w:val="24"/>
          <w:szCs w:val="24"/>
          <w:lang w:val="en-US"/>
        </w:rPr>
        <w:t>and others according to the</w:t>
      </w:r>
      <w:r w:rsidR="00E3095F">
        <w:rPr>
          <w:rFonts w:ascii="Times New Roman" w:hAnsi="Times New Roman" w:cs="Times New Roman"/>
          <w:sz w:val="24"/>
          <w:szCs w:val="24"/>
          <w:lang w:val="en-US"/>
        </w:rPr>
        <w:t xml:space="preserve"> thermal/optical reflectance (TOR) method, </w:t>
      </w:r>
      <w:r>
        <w:rPr>
          <w:rFonts w:ascii="Times New Roman" w:hAnsi="Times New Roman" w:cs="Times New Roman"/>
          <w:sz w:val="24"/>
          <w:szCs w:val="24"/>
          <w:lang w:val="en-US"/>
        </w:rPr>
        <w:t xml:space="preserve">we multiplied </w:t>
      </w:r>
      <w:r w:rsidR="00E3095F">
        <w:rPr>
          <w:rFonts w:ascii="Times New Roman" w:hAnsi="Times New Roman" w:cs="Times New Roman"/>
          <w:sz w:val="24"/>
          <w:szCs w:val="24"/>
          <w:lang w:val="en-US"/>
        </w:rPr>
        <w:t xml:space="preserve">TOT EC by 1.3 to approximate TOR EC values as </w:t>
      </w:r>
      <w:r w:rsidR="00E3095F">
        <w:rPr>
          <w:rFonts w:ascii="Times New Roman" w:hAnsi="Times New Roman" w:cs="Times New Roman"/>
          <w:sz w:val="24"/>
          <w:szCs w:val="24"/>
          <w:lang w:val="en-US"/>
        </w:rPr>
        <w:lastRenderedPageBreak/>
        <w:t xml:space="preserve">recommended by </w:t>
      </w:r>
      <w:r w:rsidR="00E3095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{"citationID":"a2ate6r0crd","properties":{"formattedCitation":"(Malm et al. 2011)","plainCitation":"(Malm et al. 2011)","dontUpdate":true,"noteIndex":0},"citationItems":[{"id":1043,"uris":["http://zotero.org/users/2002443/items/XUNG6HU4"],"uri":["http://zotero.org/users/2002443/items/XUNG6HU4"],"itemData":{"id":1043,"type":"article-journal","title":"Uncertainties in PM2.5 gravimetric and speciation measurements and what we can learn from them","container-title":"Journal of the Air &amp; Waste Management Association (1995)","page":"1131-1149","volume":"61","issue":"11","source":"PubMed","abstract":"The U.S. Environmental Protection Agency (EPA) and the federal land management community (National Park Service, United States Fish and Wildlife Service, United States Forest Service, and Bureau of Land Management) operate extensive particle speciation monitoring networks that are similar in design but are operated for different objectives. Compliance (mass only) monitoring is also carried out using federal reference method (FRM) criteria at approximately 1000 sites. The Chemical Speciation Network (CSN) consists of approximately 50 long-term-trend sites, with about another 250 sites that have been or are currently operated by state and local agencies. The sites are located in urban or suburban settings. The Interagency Monitoring of Protected Visual Environments (IMPROVE) monitoring network consists of about 181 sites, approximately 170 of which are in nonurban areas. Each monitoring approach has its own inherent monitoring limitations and biases. Determination of gravimetric mass has both negative and positive artifacts. Ammonium nitrate and other semivolatiles are lost during sampling, whereas, on the other hand, measured mass includes particle-bound water. Furthermore, some species may react with atmospheric gases, further increasing the positive mass artifact. Estimating aerosol species concentrations requires assumptions concerning the chemical form of various molecular compounds, such as nitrates and sulfates, and organic material and soil composition. Comparing data collected in the various monitoring networks allows for assessing uncertainties and biases associated with both negative and positive artifacts of gravimetric mass determinations, assumptions of chemical composition, and biases between different sampler technologies. All these biases are shown to have systematic seasonal characteristics. Unaccounted-for particle-bound water tends to be higher in the summer, as does nitrate volatilization. The ratio of particle organic mass divided by organic carbon mass (Roc) is higher during summer and lower during the winter seasons in both CSN and IMPROVE networks, and Roc is lower in urban than non-urban environments.","ISSN":"1096-2247","note":"PMID: 22168097","journalAbbreviation":"J Air Waste Manag Assoc","language":"eng","author":[{"family":"Malm","given":"William C."},{"family":"Schichtel","given":"Bret A."},{"family":"Pitchford","given":"Marc L."}],"issued":{"date-parts":[["2011",11]]}}}],"schema":"https://github.com/citation-style-language/schema/raw/master/csl-citation.json"} </w:instrText>
      </w:r>
      <w:r w:rsidR="00E3095F">
        <w:rPr>
          <w:rFonts w:ascii="Times New Roman" w:hAnsi="Times New Roman" w:cs="Times New Roman"/>
          <w:sz w:val="24"/>
          <w:szCs w:val="24"/>
          <w:lang w:val="en-US"/>
        </w:rPr>
        <w:fldChar w:fldCharType="separate"/>
      </w:r>
      <w:r w:rsidR="00E3095F" w:rsidRPr="00E3095F">
        <w:rPr>
          <w:rFonts w:ascii="Times New Roman" w:hAnsi="Times New Roman" w:cs="Times New Roman"/>
          <w:sz w:val="24"/>
          <w:lang w:val="en-US"/>
        </w:rPr>
        <w:t>Malm et al. 2011</w:t>
      </w:r>
      <w:r w:rsidR="00E3095F">
        <w:rPr>
          <w:rFonts w:ascii="Times New Roman" w:hAnsi="Times New Roman" w:cs="Times New Roman"/>
          <w:sz w:val="24"/>
          <w:szCs w:val="24"/>
          <w:lang w:val="en-US"/>
        </w:rPr>
        <w:fldChar w:fldCharType="end"/>
      </w:r>
      <w:r w:rsidR="00E3095F">
        <w:rPr>
          <w:rFonts w:ascii="Times New Roman" w:hAnsi="Times New Roman" w:cs="Times New Roman"/>
          <w:sz w:val="24"/>
          <w:szCs w:val="24"/>
          <w:lang w:val="en-US"/>
        </w:rPr>
        <w:t xml:space="preserve">. </w:t>
      </w:r>
      <w:r w:rsidR="00E3095F" w:rsidRPr="004549A1">
        <w:rPr>
          <w:rFonts w:ascii="Times New Roman" w:hAnsi="Times New Roman" w:cs="Times New Roman"/>
          <w:sz w:val="24"/>
          <w:szCs w:val="24"/>
          <w:lang w:val="en-US"/>
        </w:rPr>
        <w:t xml:space="preserve"> </w:t>
      </w:r>
      <w:r w:rsidR="00493BA5">
        <w:rPr>
          <w:rFonts w:ascii="Times New Roman" w:hAnsi="Times New Roman" w:cs="Times New Roman"/>
          <w:sz w:val="24"/>
          <w:szCs w:val="24"/>
          <w:lang w:val="en-US"/>
        </w:rPr>
        <w:t>We only included monitors for total PM</w:t>
      </w:r>
      <w:r w:rsidR="00493BA5" w:rsidRPr="00493BA5">
        <w:rPr>
          <w:rFonts w:ascii="Times New Roman" w:hAnsi="Times New Roman" w:cs="Times New Roman"/>
          <w:sz w:val="24"/>
          <w:szCs w:val="24"/>
          <w:vertAlign w:val="subscript"/>
          <w:lang w:val="en-US"/>
        </w:rPr>
        <w:t>2.5</w:t>
      </w:r>
      <w:r w:rsidR="00493BA5">
        <w:rPr>
          <w:rFonts w:ascii="Times New Roman" w:hAnsi="Times New Roman" w:cs="Times New Roman"/>
          <w:sz w:val="24"/>
          <w:szCs w:val="24"/>
          <w:lang w:val="en-US"/>
        </w:rPr>
        <w:t xml:space="preserve"> that used</w:t>
      </w:r>
      <w:r w:rsidR="008F0560">
        <w:rPr>
          <w:rFonts w:ascii="Times New Roman" w:hAnsi="Times New Roman" w:cs="Times New Roman"/>
          <w:sz w:val="24"/>
          <w:szCs w:val="24"/>
          <w:lang w:val="en-US"/>
        </w:rPr>
        <w:t xml:space="preserve"> the federal reference method (FRM) in the analysis.  </w:t>
      </w:r>
      <w:r w:rsidR="00493BA5">
        <w:rPr>
          <w:rFonts w:ascii="Times New Roman" w:hAnsi="Times New Roman" w:cs="Times New Roman"/>
          <w:sz w:val="24"/>
          <w:szCs w:val="24"/>
          <w:lang w:val="en-US"/>
        </w:rPr>
        <w:t>We matched p</w:t>
      </w:r>
      <w:commentRangeStart w:id="9"/>
      <w:r w:rsidR="00467E05" w:rsidRPr="004549A1">
        <w:rPr>
          <w:rFonts w:ascii="Times New Roman" w:hAnsi="Times New Roman" w:cs="Times New Roman"/>
          <w:sz w:val="24"/>
          <w:szCs w:val="24"/>
          <w:lang w:val="en-US"/>
        </w:rPr>
        <w:t>ollutant</w:t>
      </w:r>
      <w:commentRangeEnd w:id="9"/>
      <w:r w:rsidR="00467E05" w:rsidRPr="004549A1">
        <w:rPr>
          <w:rStyle w:val="CommentReference"/>
          <w:rFonts w:ascii="Times New Roman" w:hAnsi="Times New Roman" w:cs="Times New Roman"/>
        </w:rPr>
        <w:commentReference w:id="9"/>
      </w:r>
      <w:r w:rsidR="00467E05" w:rsidRPr="004549A1">
        <w:rPr>
          <w:rFonts w:ascii="Times New Roman" w:hAnsi="Times New Roman" w:cs="Times New Roman"/>
          <w:sz w:val="24"/>
          <w:szCs w:val="24"/>
          <w:lang w:val="en-US"/>
        </w:rPr>
        <w:t xml:space="preserve"> monitors to their containing 2010 </w:t>
      </w:r>
      <w:r w:rsidR="006D0FD5">
        <w:rPr>
          <w:rFonts w:ascii="Times New Roman" w:hAnsi="Times New Roman" w:cs="Times New Roman"/>
          <w:sz w:val="24"/>
          <w:szCs w:val="24"/>
          <w:lang w:val="en-US"/>
        </w:rPr>
        <w:t>US</w:t>
      </w:r>
      <w:r w:rsidR="00467E05" w:rsidRPr="004549A1">
        <w:rPr>
          <w:rFonts w:ascii="Times New Roman" w:hAnsi="Times New Roman" w:cs="Times New Roman"/>
          <w:sz w:val="24"/>
          <w:szCs w:val="24"/>
          <w:lang w:val="en-US"/>
        </w:rPr>
        <w:t xml:space="preserve"> Census tracts</w:t>
      </w:r>
      <w:r w:rsidR="00493BA5">
        <w:rPr>
          <w:rFonts w:ascii="Times New Roman" w:hAnsi="Times New Roman" w:cs="Times New Roman"/>
          <w:sz w:val="24"/>
          <w:szCs w:val="24"/>
          <w:lang w:val="en-US"/>
        </w:rPr>
        <w:t xml:space="preserve"> and calculated </w:t>
      </w:r>
      <w:r w:rsidR="00467E05" w:rsidRPr="004549A1">
        <w:rPr>
          <w:rFonts w:ascii="Times New Roman" w:hAnsi="Times New Roman" w:cs="Times New Roman"/>
          <w:sz w:val="24"/>
          <w:szCs w:val="24"/>
          <w:lang w:val="en-US"/>
        </w:rPr>
        <w:t>total PM</w:t>
      </w:r>
      <w:r w:rsidR="00C26DC1" w:rsidRPr="004549A1">
        <w:rPr>
          <w:rFonts w:ascii="Times New Roman" w:hAnsi="Times New Roman" w:cs="Times New Roman"/>
          <w:sz w:val="24"/>
          <w:szCs w:val="24"/>
          <w:vertAlign w:val="subscript"/>
          <w:lang w:val="en-US"/>
        </w:rPr>
        <w:t>2.5</w:t>
      </w:r>
      <w:r w:rsidR="00467E05" w:rsidRPr="004549A1">
        <w:rPr>
          <w:rFonts w:ascii="Times New Roman" w:hAnsi="Times New Roman" w:cs="Times New Roman"/>
          <w:sz w:val="24"/>
          <w:szCs w:val="24"/>
          <w:lang w:val="en-US"/>
        </w:rPr>
        <w:t xml:space="preserve"> and individual component levels </w:t>
      </w:r>
      <w:r w:rsidR="00493BA5">
        <w:rPr>
          <w:rFonts w:ascii="Times New Roman" w:hAnsi="Times New Roman" w:cs="Times New Roman"/>
          <w:sz w:val="24"/>
          <w:szCs w:val="24"/>
          <w:lang w:val="en-US"/>
        </w:rPr>
        <w:t>for each</w:t>
      </w:r>
      <w:r w:rsidR="00467E05" w:rsidRPr="004549A1">
        <w:rPr>
          <w:rFonts w:ascii="Times New Roman" w:hAnsi="Times New Roman" w:cs="Times New Roman"/>
          <w:sz w:val="24"/>
          <w:szCs w:val="24"/>
          <w:lang w:val="en-US"/>
        </w:rPr>
        <w:t xml:space="preserve"> tract using data from all available days for all monitors within that census tract.</w:t>
      </w:r>
    </w:p>
    <w:p w14:paraId="1B1F199E" w14:textId="478EF63C" w:rsidR="006E5A35" w:rsidRPr="004549A1" w:rsidRDefault="006E5A35" w:rsidP="009747C5">
      <w:pPr>
        <w:spacing w:line="480" w:lineRule="auto"/>
        <w:rPr>
          <w:rFonts w:ascii="Times New Roman" w:hAnsi="Times New Roman" w:cs="Times New Roman"/>
          <w:i/>
          <w:sz w:val="24"/>
          <w:szCs w:val="24"/>
          <w:lang w:val="en-US"/>
        </w:rPr>
      </w:pPr>
      <w:commentRangeStart w:id="10"/>
      <w:r w:rsidRPr="004549A1">
        <w:rPr>
          <w:rFonts w:ascii="Times New Roman" w:hAnsi="Times New Roman" w:cs="Times New Roman"/>
          <w:i/>
          <w:sz w:val="24"/>
          <w:szCs w:val="24"/>
          <w:lang w:val="en-US"/>
        </w:rPr>
        <w:t>Sociodemographic data</w:t>
      </w:r>
      <w:commentRangeEnd w:id="10"/>
      <w:r w:rsidR="00084BCE">
        <w:rPr>
          <w:rStyle w:val="CommentReference"/>
        </w:rPr>
        <w:commentReference w:id="10"/>
      </w:r>
    </w:p>
    <w:p w14:paraId="3A64BB64" w14:textId="6CB60F25" w:rsidR="000F414E" w:rsidRPr="004549A1" w:rsidRDefault="00A2545F" w:rsidP="002C6FE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obtained d</w:t>
      </w:r>
      <w:r w:rsidR="002C6FE9" w:rsidRPr="004549A1">
        <w:rPr>
          <w:rFonts w:ascii="Times New Roman" w:hAnsi="Times New Roman" w:cs="Times New Roman"/>
          <w:sz w:val="24"/>
          <w:szCs w:val="24"/>
          <w:lang w:val="en-US"/>
        </w:rPr>
        <w:t xml:space="preserve">ata on total population, race, ethnicity, and age from the 2010 </w:t>
      </w:r>
      <w:r w:rsidR="006D0FD5">
        <w:rPr>
          <w:rFonts w:ascii="Times New Roman" w:hAnsi="Times New Roman" w:cs="Times New Roman"/>
          <w:sz w:val="24"/>
          <w:szCs w:val="24"/>
          <w:lang w:val="en-US"/>
        </w:rPr>
        <w:t>US</w:t>
      </w:r>
      <w:r w:rsidR="002C6FE9" w:rsidRPr="004549A1">
        <w:rPr>
          <w:rFonts w:ascii="Times New Roman" w:hAnsi="Times New Roman" w:cs="Times New Roman"/>
          <w:sz w:val="24"/>
          <w:szCs w:val="24"/>
          <w:lang w:val="en-US"/>
        </w:rPr>
        <w:t xml:space="preserve"> Census for each census tract</w:t>
      </w:r>
      <w:r w:rsidR="00307761" w:rsidRPr="004549A1">
        <w:rPr>
          <w:rFonts w:ascii="Times New Roman" w:hAnsi="Times New Roman" w:cs="Times New Roman"/>
          <w:sz w:val="24"/>
          <w:szCs w:val="24"/>
          <w:lang w:val="en-US"/>
        </w:rPr>
        <w:t xml:space="preserve"> </w:t>
      </w:r>
      <w:r w:rsidR="00307761"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{"citationID":"a5eorbqq25","properties":{"formattedCitation":"(U.S. Census Bureau 2011)","plainCitation":"(U.S. Census Bureau 2011)","noteIndex":0},"citationItems":[{"id":1173,"uris":["http://zotero.org/users/2002443/items/GWS8EEAU"],"uri":["http://zotero.org/users/2002443/items/GWS8EEAU"],"itemData":{"id":1173,"type":"webpage","title":"2010 Census of Population and Housing","URL":"https://www.census.gov/2010census/data/","author":[{"family":"U.S. Census Bureau","given":""}],"issued":{"date-parts":[["2011"]]},"accessed":{"date-parts":[["2017",8,18]]}}}],"schema":"https://github.com/citation-style-language/schema/raw/master/csl-citation.json"} </w:instrText>
      </w:r>
      <w:r w:rsidR="00307761" w:rsidRPr="004549A1">
        <w:rPr>
          <w:rFonts w:ascii="Times New Roman" w:hAnsi="Times New Roman" w:cs="Times New Roman"/>
          <w:sz w:val="24"/>
          <w:szCs w:val="24"/>
          <w:lang w:val="en-US"/>
        </w:rPr>
        <w:fldChar w:fldCharType="separate"/>
      </w:r>
      <w:r w:rsidR="00E92160" w:rsidRPr="007D326F">
        <w:rPr>
          <w:rFonts w:ascii="Times New Roman" w:hAnsi="Times New Roman" w:cs="Times New Roman"/>
          <w:sz w:val="24"/>
          <w:lang w:val="en-US"/>
        </w:rPr>
        <w:t>(</w:t>
      </w:r>
      <w:r w:rsidR="006D0FD5">
        <w:rPr>
          <w:rFonts w:ascii="Times New Roman" w:hAnsi="Times New Roman" w:cs="Times New Roman"/>
          <w:sz w:val="24"/>
          <w:lang w:val="en-US"/>
        </w:rPr>
        <w:t>US</w:t>
      </w:r>
      <w:r w:rsidR="00E92160" w:rsidRPr="007D326F">
        <w:rPr>
          <w:rFonts w:ascii="Times New Roman" w:hAnsi="Times New Roman" w:cs="Times New Roman"/>
          <w:sz w:val="24"/>
          <w:lang w:val="en-US"/>
        </w:rPr>
        <w:t xml:space="preserve"> Census Bureau 2011)</w:t>
      </w:r>
      <w:r w:rsidR="00307761" w:rsidRPr="004549A1">
        <w:rPr>
          <w:rFonts w:ascii="Times New Roman" w:hAnsi="Times New Roman" w:cs="Times New Roman"/>
          <w:sz w:val="24"/>
          <w:szCs w:val="24"/>
          <w:lang w:val="en-US"/>
        </w:rPr>
        <w:fldChar w:fldCharType="end"/>
      </w:r>
      <w:r w:rsidR="009551B2" w:rsidRPr="004549A1">
        <w:rPr>
          <w:rFonts w:ascii="Times New Roman" w:hAnsi="Times New Roman" w:cs="Times New Roman"/>
          <w:sz w:val="24"/>
          <w:szCs w:val="24"/>
          <w:lang w:val="en-US"/>
        </w:rPr>
        <w:t>:</w:t>
      </w:r>
    </w:p>
    <w:p w14:paraId="7636B7B1" w14:textId="5F6C25A8" w:rsidR="009551B2" w:rsidRPr="004549A1" w:rsidRDefault="009551B2" w:rsidP="00A83E3E">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Total population (</w:t>
      </w:r>
      <w:r w:rsidR="00A83E3E" w:rsidRPr="004549A1">
        <w:rPr>
          <w:rFonts w:ascii="Times New Roman" w:hAnsi="Times New Roman" w:cs="Times New Roman"/>
          <w:sz w:val="24"/>
          <w:szCs w:val="24"/>
          <w:lang w:val="en-US"/>
        </w:rPr>
        <w:t>DP0010001</w:t>
      </w:r>
      <w:r w:rsidRPr="004549A1">
        <w:rPr>
          <w:rFonts w:ascii="Times New Roman" w:hAnsi="Times New Roman" w:cs="Times New Roman"/>
          <w:sz w:val="24"/>
          <w:szCs w:val="24"/>
          <w:lang w:val="en-US"/>
        </w:rPr>
        <w:t>)</w:t>
      </w:r>
      <w:r w:rsidR="00A83E3E" w:rsidRPr="004549A1">
        <w:rPr>
          <w:rFonts w:ascii="Times New Roman" w:hAnsi="Times New Roman" w:cs="Times New Roman"/>
          <w:sz w:val="24"/>
          <w:szCs w:val="24"/>
          <w:lang w:val="en-US"/>
        </w:rPr>
        <w:t>;</w:t>
      </w:r>
    </w:p>
    <w:p w14:paraId="623446A2" w14:textId="788AACCE" w:rsidR="00A83E3E" w:rsidRPr="004549A1" w:rsidRDefault="009551B2" w:rsidP="00595E45">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Race</w:t>
      </w:r>
      <w:r w:rsidR="00A83E3E" w:rsidRPr="004549A1">
        <w:rPr>
          <w:rFonts w:ascii="Times New Roman" w:hAnsi="Times New Roman" w:cs="Times New Roman"/>
          <w:sz w:val="24"/>
          <w:szCs w:val="24"/>
          <w:lang w:val="en-US"/>
        </w:rPr>
        <w:t xml:space="preserve"> </w:t>
      </w:r>
      <w:r w:rsidR="00307761" w:rsidRPr="004549A1">
        <w:rPr>
          <w:rFonts w:ascii="Times New Roman" w:hAnsi="Times New Roman" w:cs="Times New Roman"/>
          <w:sz w:val="24"/>
          <w:szCs w:val="24"/>
          <w:lang w:val="en-US"/>
        </w:rPr>
        <w:t>(total population: DP0080001)</w:t>
      </w:r>
      <w:r w:rsidRPr="004549A1">
        <w:rPr>
          <w:rFonts w:ascii="Times New Roman" w:hAnsi="Times New Roman" w:cs="Times New Roman"/>
          <w:sz w:val="24"/>
          <w:szCs w:val="24"/>
          <w:lang w:val="en-US"/>
        </w:rPr>
        <w:t>:</w:t>
      </w:r>
    </w:p>
    <w:p w14:paraId="415F9163" w14:textId="7692D57A" w:rsidR="00595E45" w:rsidRDefault="00A56AF0" w:rsidP="00A83E3E">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P</w:t>
      </w:r>
      <w:r w:rsidR="000E0831" w:rsidRPr="004549A1">
        <w:rPr>
          <w:rFonts w:ascii="Times New Roman" w:hAnsi="Times New Roman" w:cs="Times New Roman"/>
          <w:sz w:val="24"/>
          <w:szCs w:val="24"/>
          <w:lang w:val="en-US"/>
        </w:rPr>
        <w:t>opulation self-identified as Black or African American alone</w:t>
      </w:r>
      <w:r w:rsidR="00A2545F">
        <w:rPr>
          <w:rFonts w:ascii="Times New Roman" w:hAnsi="Times New Roman" w:cs="Times New Roman"/>
          <w:sz w:val="24"/>
          <w:szCs w:val="24"/>
          <w:lang w:val="en-US"/>
        </w:rPr>
        <w:t>, not Hispanic or Latino</w:t>
      </w:r>
      <w:r w:rsidR="004265F2" w:rsidRPr="004549A1">
        <w:rPr>
          <w:rFonts w:ascii="Times New Roman" w:hAnsi="Times New Roman" w:cs="Times New Roman"/>
          <w:sz w:val="24"/>
          <w:szCs w:val="24"/>
          <w:lang w:val="en-US"/>
        </w:rPr>
        <w:t xml:space="preserve"> (</w:t>
      </w:r>
      <w:r w:rsidR="00A2545F" w:rsidRPr="00A2545F">
        <w:rPr>
          <w:rFonts w:ascii="Times New Roman" w:hAnsi="Times New Roman" w:cs="Times New Roman"/>
          <w:sz w:val="24"/>
          <w:szCs w:val="24"/>
          <w:lang w:val="en-US"/>
        </w:rPr>
        <w:t>DP0110012</w:t>
      </w:r>
      <w:r w:rsidR="004265F2" w:rsidRPr="004549A1">
        <w:rPr>
          <w:rFonts w:ascii="Times New Roman" w:hAnsi="Times New Roman" w:cs="Times New Roman"/>
          <w:sz w:val="24"/>
          <w:szCs w:val="24"/>
          <w:lang w:val="en-US"/>
        </w:rPr>
        <w:t>)</w:t>
      </w:r>
      <w:r w:rsidR="00A83E3E" w:rsidRPr="004549A1">
        <w:rPr>
          <w:rFonts w:ascii="Times New Roman" w:hAnsi="Times New Roman" w:cs="Times New Roman"/>
          <w:sz w:val="24"/>
          <w:szCs w:val="24"/>
          <w:lang w:val="en-US"/>
        </w:rPr>
        <w:t>;</w:t>
      </w:r>
    </w:p>
    <w:p w14:paraId="66810E99" w14:textId="376F0A0F" w:rsidR="00236A23" w:rsidRDefault="00236A23" w:rsidP="00236A23">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sidR="001C0F11">
        <w:rPr>
          <w:rFonts w:ascii="Times New Roman" w:hAnsi="Times New Roman" w:cs="Times New Roman"/>
          <w:sz w:val="24"/>
          <w:szCs w:val="24"/>
          <w:lang w:val="en-US"/>
        </w:rPr>
        <w:t>Asian alone</w:t>
      </w:r>
      <w:r>
        <w:rPr>
          <w:rFonts w:ascii="Times New Roman" w:hAnsi="Times New Roman" w:cs="Times New Roman"/>
          <w:sz w:val="24"/>
          <w:szCs w:val="24"/>
          <w:lang w:val="en-US"/>
        </w:rPr>
        <w:t>, not Hispanic or Latino</w:t>
      </w:r>
      <w:r w:rsidRPr="004549A1">
        <w:rPr>
          <w:rFonts w:ascii="Times New Roman" w:hAnsi="Times New Roman" w:cs="Times New Roman"/>
          <w:sz w:val="24"/>
          <w:szCs w:val="24"/>
          <w:lang w:val="en-US"/>
        </w:rPr>
        <w:t xml:space="preserve"> (</w:t>
      </w:r>
      <w:r w:rsidRPr="00A2545F">
        <w:rPr>
          <w:rFonts w:ascii="Times New Roman" w:hAnsi="Times New Roman" w:cs="Times New Roman"/>
          <w:sz w:val="24"/>
          <w:szCs w:val="24"/>
          <w:lang w:val="en-US"/>
        </w:rPr>
        <w:t>DP011001</w:t>
      </w:r>
      <w:r w:rsidR="001C0F11">
        <w:rPr>
          <w:rFonts w:ascii="Times New Roman" w:hAnsi="Times New Roman" w:cs="Times New Roman"/>
          <w:sz w:val="24"/>
          <w:szCs w:val="24"/>
          <w:lang w:val="en-US"/>
        </w:rPr>
        <w:t>4</w:t>
      </w:r>
      <w:r w:rsidRPr="004549A1">
        <w:rPr>
          <w:rFonts w:ascii="Times New Roman" w:hAnsi="Times New Roman" w:cs="Times New Roman"/>
          <w:sz w:val="24"/>
          <w:szCs w:val="24"/>
          <w:lang w:val="en-US"/>
        </w:rPr>
        <w:t>);</w:t>
      </w:r>
    </w:p>
    <w:p w14:paraId="0019DFC0" w14:textId="34AB77D8" w:rsidR="00236A23" w:rsidRDefault="00236A23" w:rsidP="00236A23">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sidR="001C0F11">
        <w:rPr>
          <w:rFonts w:ascii="Times New Roman" w:hAnsi="Times New Roman" w:cs="Times New Roman"/>
          <w:sz w:val="24"/>
          <w:szCs w:val="24"/>
          <w:lang w:val="en-US"/>
        </w:rPr>
        <w:t>American Indian or Alaska Native (DP0110013) or Native Hawaiian and Other Pacific Islander alone</w:t>
      </w:r>
      <w:r>
        <w:rPr>
          <w:rFonts w:ascii="Times New Roman" w:hAnsi="Times New Roman" w:cs="Times New Roman"/>
          <w:sz w:val="24"/>
          <w:szCs w:val="24"/>
          <w:lang w:val="en-US"/>
        </w:rPr>
        <w:t>, not Hispanic or Latino</w:t>
      </w:r>
      <w:r w:rsidRPr="004549A1">
        <w:rPr>
          <w:rFonts w:ascii="Times New Roman" w:hAnsi="Times New Roman" w:cs="Times New Roman"/>
          <w:sz w:val="24"/>
          <w:szCs w:val="24"/>
          <w:lang w:val="en-US"/>
        </w:rPr>
        <w:t xml:space="preserve"> (</w:t>
      </w:r>
      <w:r w:rsidRPr="00A2545F">
        <w:rPr>
          <w:rFonts w:ascii="Times New Roman" w:hAnsi="Times New Roman" w:cs="Times New Roman"/>
          <w:sz w:val="24"/>
          <w:szCs w:val="24"/>
          <w:lang w:val="en-US"/>
        </w:rPr>
        <w:t>DP011001</w:t>
      </w:r>
      <w:r w:rsidR="001C0F11">
        <w:rPr>
          <w:rFonts w:ascii="Times New Roman" w:hAnsi="Times New Roman" w:cs="Times New Roman"/>
          <w:sz w:val="24"/>
          <w:szCs w:val="24"/>
          <w:lang w:val="en-US"/>
        </w:rPr>
        <w:t>5</w:t>
      </w:r>
      <w:r w:rsidRPr="004549A1">
        <w:rPr>
          <w:rFonts w:ascii="Times New Roman" w:hAnsi="Times New Roman" w:cs="Times New Roman"/>
          <w:sz w:val="24"/>
          <w:szCs w:val="24"/>
          <w:lang w:val="en-US"/>
        </w:rPr>
        <w:t>);</w:t>
      </w:r>
    </w:p>
    <w:p w14:paraId="7A14B369" w14:textId="1A534E33" w:rsidR="00236A23" w:rsidRPr="00236A23" w:rsidRDefault="00236A23" w:rsidP="00236A23">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Pr>
          <w:rFonts w:ascii="Times New Roman" w:hAnsi="Times New Roman" w:cs="Times New Roman"/>
          <w:sz w:val="24"/>
          <w:szCs w:val="24"/>
          <w:lang w:val="en-US"/>
        </w:rPr>
        <w:t>white alone, not Hispanic or Latino</w:t>
      </w:r>
      <w:r w:rsidRPr="004549A1">
        <w:rPr>
          <w:rFonts w:ascii="Times New Roman" w:hAnsi="Times New Roman" w:cs="Times New Roman"/>
          <w:sz w:val="24"/>
          <w:szCs w:val="24"/>
          <w:lang w:val="en-US"/>
        </w:rPr>
        <w:t xml:space="preserve"> (</w:t>
      </w:r>
      <w:r w:rsidRPr="00236A23">
        <w:rPr>
          <w:rFonts w:ascii="Times New Roman" w:hAnsi="Times New Roman" w:cs="Times New Roman"/>
          <w:sz w:val="24"/>
          <w:szCs w:val="24"/>
          <w:lang w:val="en-US"/>
        </w:rPr>
        <w:t>DP0110011</w:t>
      </w:r>
      <w:r w:rsidRPr="004549A1">
        <w:rPr>
          <w:rFonts w:ascii="Times New Roman" w:hAnsi="Times New Roman" w:cs="Times New Roman"/>
          <w:sz w:val="24"/>
          <w:szCs w:val="24"/>
          <w:lang w:val="en-US"/>
        </w:rPr>
        <w:t>);</w:t>
      </w:r>
    </w:p>
    <w:p w14:paraId="702C7986" w14:textId="2C5A3C75" w:rsidR="00307761" w:rsidRPr="004549A1" w:rsidRDefault="00307761" w:rsidP="00307761">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Ethnicity (total population DP0100001)</w:t>
      </w:r>
    </w:p>
    <w:p w14:paraId="24E68082" w14:textId="68C7CE03" w:rsidR="00A83E3E" w:rsidRPr="004549A1" w:rsidRDefault="00A83E3E" w:rsidP="00307761">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Population self-identified as </w:t>
      </w:r>
      <w:r w:rsidR="00A83FA2">
        <w:rPr>
          <w:rFonts w:ascii="Times New Roman" w:hAnsi="Times New Roman" w:cs="Times New Roman"/>
          <w:sz w:val="24"/>
          <w:szCs w:val="24"/>
          <w:lang w:val="en-US"/>
        </w:rPr>
        <w:t xml:space="preserve">of </w:t>
      </w:r>
      <w:r w:rsidRPr="004549A1">
        <w:rPr>
          <w:rFonts w:ascii="Times New Roman" w:hAnsi="Times New Roman" w:cs="Times New Roman"/>
          <w:sz w:val="24"/>
          <w:szCs w:val="24"/>
          <w:lang w:val="en-US"/>
        </w:rPr>
        <w:t>Hispanic or Latin</w:t>
      </w:r>
      <w:r w:rsidR="00D3379F">
        <w:rPr>
          <w:rFonts w:ascii="Times New Roman" w:hAnsi="Times New Roman" w:cs="Times New Roman"/>
          <w:sz w:val="24"/>
          <w:szCs w:val="24"/>
          <w:lang w:val="en-US"/>
        </w:rPr>
        <w:t>x</w:t>
      </w:r>
      <w:r w:rsidRPr="004549A1">
        <w:rPr>
          <w:rFonts w:ascii="Times New Roman" w:hAnsi="Times New Roman" w:cs="Times New Roman"/>
          <w:sz w:val="24"/>
          <w:szCs w:val="24"/>
          <w:lang w:val="en-US"/>
        </w:rPr>
        <w:t xml:space="preserve"> ethnicity (regardless of race) (DP0100002)</w:t>
      </w:r>
    </w:p>
    <w:p w14:paraId="270F058C" w14:textId="06548855" w:rsidR="00307761" w:rsidRPr="004549A1" w:rsidRDefault="00A56AF0" w:rsidP="00A83E3E">
      <w:pPr>
        <w:pStyle w:val="ListParagraph"/>
        <w:numPr>
          <w:ilvl w:val="0"/>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Age </w:t>
      </w:r>
      <w:r w:rsidR="00906AF3" w:rsidRPr="004549A1">
        <w:rPr>
          <w:rFonts w:ascii="Times New Roman" w:hAnsi="Times New Roman" w:cs="Times New Roman"/>
          <w:sz w:val="24"/>
          <w:szCs w:val="24"/>
          <w:lang w:val="en-US"/>
        </w:rPr>
        <w:t>(</w:t>
      </w:r>
      <w:r w:rsidR="00307761" w:rsidRPr="004549A1">
        <w:rPr>
          <w:rFonts w:ascii="Times New Roman" w:hAnsi="Times New Roman" w:cs="Times New Roman"/>
          <w:sz w:val="24"/>
          <w:szCs w:val="24"/>
          <w:lang w:val="en-US"/>
        </w:rPr>
        <w:t xml:space="preserve">total population: </w:t>
      </w:r>
      <w:r w:rsidR="00A83E3E" w:rsidRPr="004549A1">
        <w:rPr>
          <w:rFonts w:ascii="Times New Roman" w:hAnsi="Times New Roman" w:cs="Times New Roman"/>
          <w:sz w:val="24"/>
          <w:szCs w:val="24"/>
          <w:lang w:val="en-US"/>
        </w:rPr>
        <w:t>DP0010001</w:t>
      </w:r>
      <w:r w:rsidR="00307761" w:rsidRPr="004549A1">
        <w:rPr>
          <w:rFonts w:ascii="Times New Roman" w:hAnsi="Times New Roman" w:cs="Times New Roman"/>
          <w:sz w:val="24"/>
          <w:szCs w:val="24"/>
          <w:lang w:val="en-US"/>
        </w:rPr>
        <w:t>)</w:t>
      </w:r>
    </w:p>
    <w:p w14:paraId="245EA8C0" w14:textId="59A1CE14" w:rsidR="00A56AF0" w:rsidRPr="004549A1" w:rsidRDefault="00307761" w:rsidP="00307761">
      <w:pPr>
        <w:pStyle w:val="ListParagraph"/>
        <w:numPr>
          <w:ilvl w:val="1"/>
          <w:numId w:val="2"/>
        </w:numPr>
        <w:spacing w:line="480" w:lineRule="auto"/>
        <w:rPr>
          <w:rFonts w:ascii="Times New Roman" w:hAnsi="Times New Roman" w:cs="Times New Roman"/>
          <w:sz w:val="24"/>
          <w:szCs w:val="24"/>
          <w:lang w:val="en-US"/>
        </w:rPr>
      </w:pPr>
      <w:r w:rsidRPr="004549A1">
        <w:rPr>
          <w:rFonts w:ascii="Times New Roman" w:hAnsi="Times New Roman" w:cs="Times New Roman"/>
          <w:sz w:val="24"/>
          <w:szCs w:val="24"/>
          <w:lang w:val="en-US"/>
        </w:rPr>
        <w:t xml:space="preserve">Age </w:t>
      </w:r>
      <w:r w:rsidR="00A83FA2">
        <w:rPr>
          <w:rFonts w:ascii="Times New Roman" w:hAnsi="Times New Roman" w:cs="Times New Roman"/>
          <w:sz w:val="24"/>
          <w:szCs w:val="24"/>
          <w:lang w:val="en-US"/>
        </w:rPr>
        <w:t xml:space="preserve">in five-year increments </w:t>
      </w:r>
      <w:r w:rsidRPr="004549A1">
        <w:rPr>
          <w:rFonts w:ascii="Times New Roman" w:hAnsi="Times New Roman" w:cs="Times New Roman"/>
          <w:sz w:val="24"/>
          <w:szCs w:val="24"/>
          <w:lang w:val="en-US"/>
        </w:rPr>
        <w:t>(DP0010001</w:t>
      </w:r>
      <w:r w:rsidR="00A2545F">
        <w:rPr>
          <w:rFonts w:ascii="Times New Roman" w:hAnsi="Times New Roman" w:cs="Times New Roman"/>
          <w:sz w:val="24"/>
          <w:szCs w:val="24"/>
          <w:lang w:val="en-US"/>
        </w:rPr>
        <w:t>–</w:t>
      </w:r>
      <w:r w:rsidR="00A83E3E" w:rsidRPr="004549A1">
        <w:rPr>
          <w:rFonts w:ascii="Times New Roman" w:hAnsi="Times New Roman" w:cs="Times New Roman"/>
          <w:sz w:val="24"/>
          <w:szCs w:val="24"/>
          <w:lang w:val="en-US"/>
        </w:rPr>
        <w:t>DP0010019</w:t>
      </w:r>
      <w:r w:rsidR="00906AF3" w:rsidRPr="004549A1">
        <w:rPr>
          <w:rFonts w:ascii="Times New Roman" w:hAnsi="Times New Roman" w:cs="Times New Roman"/>
          <w:sz w:val="24"/>
          <w:szCs w:val="24"/>
          <w:lang w:val="en-US"/>
        </w:rPr>
        <w:t>)</w:t>
      </w:r>
      <w:r w:rsidR="00083197">
        <w:rPr>
          <w:rFonts w:ascii="Times New Roman" w:hAnsi="Times New Roman" w:cs="Times New Roman"/>
          <w:sz w:val="24"/>
          <w:szCs w:val="24"/>
          <w:lang w:val="en-US"/>
        </w:rPr>
        <w:t xml:space="preserve"> aggregated into the age categories 0-19 years old and 65 years old and older</w:t>
      </w:r>
      <w:r w:rsidR="002D3D8C">
        <w:rPr>
          <w:rFonts w:ascii="Times New Roman" w:hAnsi="Times New Roman" w:cs="Times New Roman"/>
          <w:sz w:val="24"/>
          <w:szCs w:val="24"/>
          <w:lang w:val="en-US"/>
        </w:rPr>
        <w:t>.</w:t>
      </w:r>
    </w:p>
    <w:p w14:paraId="12578C8A" w14:textId="274A564A" w:rsidR="009551B2" w:rsidRPr="000011EF" w:rsidRDefault="00595E45" w:rsidP="008C7910">
      <w:p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lastRenderedPageBreak/>
        <w:t xml:space="preserve">We </w:t>
      </w:r>
      <w:r w:rsidR="0089751E" w:rsidRPr="000011EF">
        <w:rPr>
          <w:rFonts w:ascii="Times New Roman" w:hAnsi="Times New Roman" w:cs="Times New Roman"/>
          <w:sz w:val="24"/>
          <w:szCs w:val="24"/>
          <w:lang w:val="en-US"/>
        </w:rPr>
        <w:t xml:space="preserve">also </w:t>
      </w:r>
      <w:r w:rsidRPr="000011EF">
        <w:rPr>
          <w:rFonts w:ascii="Times New Roman" w:hAnsi="Times New Roman" w:cs="Times New Roman"/>
          <w:sz w:val="24"/>
          <w:szCs w:val="24"/>
          <w:lang w:val="en-US"/>
        </w:rPr>
        <w:t xml:space="preserve">obtained </w:t>
      </w:r>
      <w:r w:rsidR="008C7910" w:rsidRPr="000011EF">
        <w:rPr>
          <w:rFonts w:ascii="Times New Roman" w:hAnsi="Times New Roman" w:cs="Times New Roman"/>
          <w:sz w:val="24"/>
          <w:szCs w:val="24"/>
          <w:lang w:val="en-US"/>
        </w:rPr>
        <w:t xml:space="preserve">five-year </w:t>
      </w:r>
      <w:r w:rsidR="0089751E" w:rsidRPr="000011EF">
        <w:rPr>
          <w:rFonts w:ascii="Times New Roman" w:hAnsi="Times New Roman" w:cs="Times New Roman"/>
          <w:sz w:val="24"/>
          <w:szCs w:val="24"/>
          <w:lang w:val="en-US"/>
        </w:rPr>
        <w:t>population characteristic estimates</w:t>
      </w:r>
      <w:r w:rsidR="002C6FE9" w:rsidRPr="000011EF">
        <w:rPr>
          <w:rFonts w:ascii="Times New Roman" w:hAnsi="Times New Roman" w:cs="Times New Roman"/>
          <w:sz w:val="24"/>
          <w:szCs w:val="24"/>
          <w:lang w:val="en-US"/>
        </w:rPr>
        <w:t xml:space="preserve"> from the American Community Survey as 2008-2012 five-year estimates</w:t>
      </w:r>
      <w:r w:rsidR="00307761" w:rsidRPr="000011EF">
        <w:rPr>
          <w:rFonts w:ascii="Times New Roman" w:hAnsi="Times New Roman" w:cs="Times New Roman"/>
          <w:sz w:val="24"/>
          <w:szCs w:val="24"/>
          <w:lang w:val="en-US"/>
        </w:rPr>
        <w:t xml:space="preserve"> </w:t>
      </w:r>
      <w:r w:rsidR="00307761" w:rsidRPr="000011E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{"citationID":"ahi9a77one","properties":{"formattedCitation":"(U.S. Census Bureau 2014)","plainCitation":"(U.S. Census Bureau 2014)","noteIndex":0},"citationItems":[{"id":"5PqMUdEP/NzeFRlWg","uris":["http://zotero.org/users/2002443/items/A42WKZJH"],"uri":["http://zotero.org/users/2002443/items/A42WKZJH"],"itemData":{"id":1174,"type":"webpage","title":"American Community Survey 2008-2012 Five-Year Estimates","URL":"https://www.census.gov/geo/maps-data/data/tiger-data.html","author":[{"family":"U.S. Census Bureau","given":""}],"issued":{"date-parts":[["2014",2,12]]},"accessed":{"date-parts":[["2017",8,21]]}}}],"schema":"https://github.com/citation-style-language/schema/raw/master/csl-citation.json"} </w:instrText>
      </w:r>
      <w:r w:rsidR="00307761" w:rsidRPr="000011EF">
        <w:rPr>
          <w:rFonts w:ascii="Times New Roman" w:hAnsi="Times New Roman" w:cs="Times New Roman"/>
          <w:sz w:val="24"/>
          <w:szCs w:val="24"/>
          <w:lang w:val="en-US"/>
        </w:rPr>
        <w:fldChar w:fldCharType="separate"/>
      </w:r>
      <w:r w:rsidR="00E92160" w:rsidRPr="000011EF">
        <w:rPr>
          <w:rFonts w:ascii="Times New Roman" w:hAnsi="Times New Roman" w:cs="Times New Roman"/>
          <w:sz w:val="24"/>
          <w:lang w:val="en-US"/>
        </w:rPr>
        <w:t>(</w:t>
      </w:r>
      <w:r w:rsidR="006D0FD5">
        <w:rPr>
          <w:rFonts w:ascii="Times New Roman" w:hAnsi="Times New Roman" w:cs="Times New Roman"/>
          <w:sz w:val="24"/>
          <w:lang w:val="en-US"/>
        </w:rPr>
        <w:t>US</w:t>
      </w:r>
      <w:r w:rsidR="00E92160" w:rsidRPr="000011EF">
        <w:rPr>
          <w:rFonts w:ascii="Times New Roman" w:hAnsi="Times New Roman" w:cs="Times New Roman"/>
          <w:sz w:val="24"/>
          <w:lang w:val="en-US"/>
        </w:rPr>
        <w:t xml:space="preserve"> Census Bureau 2014)</w:t>
      </w:r>
      <w:r w:rsidR="00307761" w:rsidRPr="000011EF">
        <w:rPr>
          <w:rFonts w:ascii="Times New Roman" w:hAnsi="Times New Roman" w:cs="Times New Roman"/>
          <w:sz w:val="24"/>
          <w:szCs w:val="24"/>
          <w:lang w:val="en-US"/>
        </w:rPr>
        <w:fldChar w:fldCharType="end"/>
      </w:r>
      <w:r w:rsidR="00CE4D0E" w:rsidRPr="000011EF">
        <w:rPr>
          <w:rFonts w:ascii="Times New Roman" w:hAnsi="Times New Roman" w:cs="Times New Roman"/>
          <w:sz w:val="24"/>
          <w:szCs w:val="24"/>
          <w:lang w:val="en-US"/>
        </w:rPr>
        <w:t>,</w:t>
      </w:r>
      <w:r w:rsidRPr="000011EF">
        <w:rPr>
          <w:rFonts w:ascii="Times New Roman" w:hAnsi="Times New Roman" w:cs="Times New Roman"/>
          <w:sz w:val="24"/>
          <w:szCs w:val="24"/>
          <w:lang w:val="en-US"/>
        </w:rPr>
        <w:t xml:space="preserve"> chosen to center the data on 2</w:t>
      </w:r>
      <w:r w:rsidR="008C34FB" w:rsidRPr="000011EF">
        <w:rPr>
          <w:rFonts w:ascii="Times New Roman" w:hAnsi="Times New Roman" w:cs="Times New Roman"/>
          <w:sz w:val="24"/>
          <w:szCs w:val="24"/>
          <w:lang w:val="en-US"/>
        </w:rPr>
        <w:t xml:space="preserve">010, </w:t>
      </w:r>
      <w:commentRangeStart w:id="11"/>
      <w:r w:rsidR="008C34FB" w:rsidRPr="000011EF">
        <w:rPr>
          <w:rFonts w:ascii="Times New Roman" w:hAnsi="Times New Roman" w:cs="Times New Roman"/>
          <w:sz w:val="24"/>
          <w:szCs w:val="24"/>
          <w:lang w:val="en-US"/>
        </w:rPr>
        <w:t xml:space="preserve">the year of known race, </w:t>
      </w:r>
      <w:r w:rsidRPr="000011EF">
        <w:rPr>
          <w:rFonts w:ascii="Times New Roman" w:hAnsi="Times New Roman" w:cs="Times New Roman"/>
          <w:sz w:val="24"/>
          <w:szCs w:val="24"/>
          <w:lang w:val="en-US"/>
        </w:rPr>
        <w:t>ethnicity</w:t>
      </w:r>
      <w:r w:rsidR="008C34FB" w:rsidRPr="000011EF">
        <w:rPr>
          <w:rFonts w:ascii="Times New Roman" w:hAnsi="Times New Roman" w:cs="Times New Roman"/>
          <w:sz w:val="24"/>
          <w:szCs w:val="24"/>
          <w:lang w:val="en-US"/>
        </w:rPr>
        <w:t>, and age</w:t>
      </w:r>
      <w:r w:rsidRPr="000011EF">
        <w:rPr>
          <w:rFonts w:ascii="Times New Roman" w:hAnsi="Times New Roman" w:cs="Times New Roman"/>
          <w:sz w:val="24"/>
          <w:szCs w:val="24"/>
          <w:lang w:val="en-US"/>
        </w:rPr>
        <w:t xml:space="preserve"> data from the </w:t>
      </w:r>
      <w:r w:rsidR="006D0FD5">
        <w:rPr>
          <w:rFonts w:ascii="Times New Roman" w:hAnsi="Times New Roman" w:cs="Times New Roman"/>
          <w:sz w:val="24"/>
          <w:szCs w:val="24"/>
          <w:lang w:val="en-US"/>
        </w:rPr>
        <w:t>US</w:t>
      </w:r>
      <w:r w:rsidRPr="000011EF">
        <w:rPr>
          <w:rFonts w:ascii="Times New Roman" w:hAnsi="Times New Roman" w:cs="Times New Roman"/>
          <w:sz w:val="24"/>
          <w:szCs w:val="24"/>
          <w:lang w:val="en-US"/>
        </w:rPr>
        <w:t xml:space="preserve"> Census</w:t>
      </w:r>
      <w:commentRangeEnd w:id="11"/>
      <w:r w:rsidR="004A2A47" w:rsidRPr="000011EF">
        <w:rPr>
          <w:rStyle w:val="CommentReference"/>
          <w:rFonts w:ascii="Times New Roman" w:hAnsi="Times New Roman" w:cs="Times New Roman"/>
        </w:rPr>
        <w:commentReference w:id="11"/>
      </w:r>
      <w:r w:rsidR="00CE4D0E" w:rsidRPr="000011EF">
        <w:rPr>
          <w:rFonts w:ascii="Times New Roman" w:hAnsi="Times New Roman" w:cs="Times New Roman"/>
          <w:sz w:val="24"/>
          <w:szCs w:val="24"/>
          <w:lang w:val="en-US"/>
        </w:rPr>
        <w:t>:</w:t>
      </w:r>
    </w:p>
    <w:p w14:paraId="669994C0" w14:textId="115FA0ED" w:rsidR="00595E45" w:rsidRPr="000011EF" w:rsidRDefault="0089751E" w:rsidP="00595E45">
      <w:pPr>
        <w:pStyle w:val="ListParagraph"/>
        <w:numPr>
          <w:ilvl w:val="0"/>
          <w:numId w:val="3"/>
        </w:num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t>Educational attainment:  The percentage of the</w:t>
      </w:r>
      <w:r w:rsidR="00595E45" w:rsidRPr="000011EF">
        <w:rPr>
          <w:rFonts w:ascii="Times New Roman" w:hAnsi="Times New Roman" w:cs="Times New Roman"/>
          <w:sz w:val="24"/>
          <w:szCs w:val="24"/>
          <w:lang w:val="en-US"/>
        </w:rPr>
        <w:t xml:space="preserve"> population with le</w:t>
      </w:r>
      <w:r w:rsidRPr="000011EF">
        <w:rPr>
          <w:rFonts w:ascii="Times New Roman" w:hAnsi="Times New Roman" w:cs="Times New Roman"/>
          <w:sz w:val="24"/>
          <w:szCs w:val="24"/>
          <w:lang w:val="en-US"/>
        </w:rPr>
        <w:t xml:space="preserve">ss than a high school education, a high school degree or some college, or a college degree </w:t>
      </w:r>
      <w:r w:rsidR="00595E45" w:rsidRPr="000011EF">
        <w:rPr>
          <w:rFonts w:ascii="Times New Roman" w:hAnsi="Times New Roman" w:cs="Times New Roman"/>
          <w:sz w:val="24"/>
          <w:szCs w:val="24"/>
          <w:lang w:val="en-US"/>
        </w:rPr>
        <w:t>(</w:t>
      </w:r>
      <w:r w:rsidR="00CE4D0E" w:rsidRPr="000011EF">
        <w:rPr>
          <w:rFonts w:ascii="Times New Roman" w:hAnsi="Times New Roman" w:cs="Times New Roman"/>
          <w:sz w:val="24"/>
          <w:szCs w:val="24"/>
          <w:lang w:val="en-US"/>
        </w:rPr>
        <w:t>S1501</w:t>
      </w:r>
      <w:r w:rsidR="00595E45" w:rsidRPr="000011EF">
        <w:rPr>
          <w:rFonts w:ascii="Times New Roman" w:hAnsi="Times New Roman" w:cs="Times New Roman"/>
          <w:sz w:val="24"/>
          <w:szCs w:val="24"/>
          <w:lang w:val="en-US"/>
        </w:rPr>
        <w:t>)</w:t>
      </w:r>
      <w:r w:rsidR="0051513B" w:rsidRPr="000011EF">
        <w:rPr>
          <w:rFonts w:ascii="Times New Roman" w:hAnsi="Times New Roman" w:cs="Times New Roman"/>
          <w:sz w:val="24"/>
          <w:szCs w:val="24"/>
          <w:lang w:val="en-US"/>
        </w:rPr>
        <w:t>.</w:t>
      </w:r>
    </w:p>
    <w:p w14:paraId="2CEC8682" w14:textId="38F47FF7" w:rsidR="00595E45" w:rsidRPr="000011EF" w:rsidRDefault="0089751E" w:rsidP="00595E45">
      <w:pPr>
        <w:pStyle w:val="ListParagraph"/>
        <w:numPr>
          <w:ilvl w:val="0"/>
          <w:numId w:val="3"/>
        </w:num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t xml:space="preserve">Poverty:  The percentage of the </w:t>
      </w:r>
      <w:r w:rsidR="00595E45" w:rsidRPr="000011EF">
        <w:rPr>
          <w:rFonts w:ascii="Times New Roman" w:hAnsi="Times New Roman" w:cs="Times New Roman"/>
          <w:sz w:val="24"/>
          <w:szCs w:val="24"/>
          <w:lang w:val="en-US"/>
        </w:rPr>
        <w:t xml:space="preserve">population </w:t>
      </w:r>
      <w:r w:rsidRPr="000011EF">
        <w:rPr>
          <w:rFonts w:ascii="Times New Roman" w:hAnsi="Times New Roman" w:cs="Times New Roman"/>
          <w:sz w:val="24"/>
          <w:szCs w:val="24"/>
          <w:lang w:val="en-US"/>
        </w:rPr>
        <w:t xml:space="preserve">below the poverty level as classified by the 2010 </w:t>
      </w:r>
      <w:r w:rsidR="006D0FD5">
        <w:rPr>
          <w:rFonts w:ascii="Times New Roman" w:hAnsi="Times New Roman" w:cs="Times New Roman"/>
          <w:sz w:val="24"/>
          <w:szCs w:val="24"/>
          <w:lang w:val="en-US"/>
        </w:rPr>
        <w:t>US</w:t>
      </w:r>
      <w:r w:rsidRPr="000011EF">
        <w:rPr>
          <w:rFonts w:ascii="Times New Roman" w:hAnsi="Times New Roman" w:cs="Times New Roman"/>
          <w:sz w:val="24"/>
          <w:szCs w:val="24"/>
          <w:lang w:val="en-US"/>
        </w:rPr>
        <w:t xml:space="preserve"> Census</w:t>
      </w:r>
      <w:r w:rsidR="00595E45" w:rsidRPr="000011EF">
        <w:rPr>
          <w:rFonts w:ascii="Times New Roman" w:hAnsi="Times New Roman" w:cs="Times New Roman"/>
          <w:sz w:val="24"/>
          <w:szCs w:val="24"/>
          <w:lang w:val="en-US"/>
        </w:rPr>
        <w:t xml:space="preserve"> (</w:t>
      </w:r>
      <w:r w:rsidR="00CE4D0E" w:rsidRPr="000011EF">
        <w:rPr>
          <w:rFonts w:ascii="Times New Roman" w:hAnsi="Times New Roman" w:cs="Times New Roman"/>
          <w:sz w:val="24"/>
          <w:szCs w:val="24"/>
          <w:lang w:val="en-US"/>
        </w:rPr>
        <w:t>S1701</w:t>
      </w:r>
      <w:r w:rsidR="00595E45" w:rsidRPr="000011EF">
        <w:rPr>
          <w:rFonts w:ascii="Times New Roman" w:hAnsi="Times New Roman" w:cs="Times New Roman"/>
          <w:sz w:val="24"/>
          <w:szCs w:val="24"/>
          <w:lang w:val="en-US"/>
        </w:rPr>
        <w:t>)</w:t>
      </w:r>
      <w:r w:rsidR="0051513B" w:rsidRPr="000011EF">
        <w:rPr>
          <w:rFonts w:ascii="Times New Roman" w:hAnsi="Times New Roman" w:cs="Times New Roman"/>
          <w:sz w:val="24"/>
          <w:szCs w:val="24"/>
          <w:lang w:val="en-US"/>
        </w:rPr>
        <w:t>.</w:t>
      </w:r>
    </w:p>
    <w:p w14:paraId="2C564130" w14:textId="77777777" w:rsidR="00943163" w:rsidRDefault="0089751E" w:rsidP="00943163">
      <w:pPr>
        <w:pStyle w:val="ListParagraph"/>
        <w:numPr>
          <w:ilvl w:val="0"/>
          <w:numId w:val="3"/>
        </w:numPr>
        <w:spacing w:line="480" w:lineRule="auto"/>
        <w:rPr>
          <w:rFonts w:ascii="Times New Roman" w:hAnsi="Times New Roman" w:cs="Times New Roman"/>
          <w:sz w:val="24"/>
          <w:szCs w:val="24"/>
          <w:lang w:val="en-US"/>
        </w:rPr>
      </w:pPr>
      <w:r w:rsidRPr="000011EF">
        <w:rPr>
          <w:rFonts w:ascii="Times New Roman" w:hAnsi="Times New Roman" w:cs="Times New Roman"/>
          <w:sz w:val="24"/>
          <w:szCs w:val="24"/>
          <w:lang w:val="en-US"/>
        </w:rPr>
        <w:t xml:space="preserve">Unemployment:  The percentage of the population over </w:t>
      </w:r>
      <w:r w:rsidR="00595E45" w:rsidRPr="000011EF">
        <w:rPr>
          <w:rFonts w:ascii="Times New Roman" w:hAnsi="Times New Roman" w:cs="Times New Roman"/>
          <w:sz w:val="24"/>
          <w:szCs w:val="24"/>
          <w:lang w:val="en-US"/>
        </w:rPr>
        <w:t>16 years</w:t>
      </w:r>
      <w:r w:rsidRPr="000011EF">
        <w:rPr>
          <w:rFonts w:ascii="Times New Roman" w:hAnsi="Times New Roman" w:cs="Times New Roman"/>
          <w:sz w:val="24"/>
          <w:szCs w:val="24"/>
          <w:lang w:val="en-US"/>
        </w:rPr>
        <w:t xml:space="preserve"> who were</w:t>
      </w:r>
      <w:r w:rsidR="00595E45" w:rsidRPr="000011EF">
        <w:rPr>
          <w:rFonts w:ascii="Times New Roman" w:hAnsi="Times New Roman" w:cs="Times New Roman"/>
          <w:sz w:val="24"/>
          <w:szCs w:val="24"/>
          <w:lang w:val="en-US"/>
        </w:rPr>
        <w:t xml:space="preserve"> unemployed (</w:t>
      </w:r>
      <w:r w:rsidR="00CE4D0E" w:rsidRPr="000011EF">
        <w:rPr>
          <w:rFonts w:ascii="Times New Roman" w:hAnsi="Times New Roman" w:cs="Times New Roman"/>
          <w:sz w:val="24"/>
          <w:szCs w:val="24"/>
          <w:lang w:val="en-US"/>
        </w:rPr>
        <w:t>S2301</w:t>
      </w:r>
      <w:r w:rsidR="00595E45" w:rsidRPr="000011EF">
        <w:rPr>
          <w:rFonts w:ascii="Times New Roman" w:hAnsi="Times New Roman" w:cs="Times New Roman"/>
          <w:sz w:val="24"/>
          <w:szCs w:val="24"/>
          <w:lang w:val="en-US"/>
        </w:rPr>
        <w:t>)</w:t>
      </w:r>
      <w:r w:rsidR="0051513B" w:rsidRPr="000011EF">
        <w:rPr>
          <w:rFonts w:ascii="Times New Roman" w:hAnsi="Times New Roman" w:cs="Times New Roman"/>
          <w:sz w:val="24"/>
          <w:szCs w:val="24"/>
          <w:lang w:val="en-US"/>
        </w:rPr>
        <w:t>.</w:t>
      </w:r>
    </w:p>
    <w:p w14:paraId="3FB5AAEC" w14:textId="09978D50" w:rsidR="002C6FE9" w:rsidRPr="002D3D8C" w:rsidRDefault="00A2545F" w:rsidP="002D3D8C">
      <w:pPr>
        <w:spacing w:line="480" w:lineRule="auto"/>
        <w:rPr>
          <w:rFonts w:ascii="Times New Roman" w:hAnsi="Times New Roman" w:cs="Times New Roman"/>
          <w:sz w:val="24"/>
          <w:szCs w:val="24"/>
          <w:lang w:val="en-US"/>
        </w:rPr>
      </w:pPr>
      <w:r w:rsidRPr="002D3D8C">
        <w:rPr>
          <w:rFonts w:ascii="Times New Roman" w:hAnsi="Times New Roman" w:cs="Times New Roman"/>
          <w:sz w:val="24"/>
          <w:szCs w:val="24"/>
          <w:lang w:val="en-US"/>
        </w:rPr>
        <w:t>We obtained r</w:t>
      </w:r>
      <w:r w:rsidR="002C6FE9" w:rsidRPr="002D3D8C">
        <w:rPr>
          <w:rFonts w:ascii="Times New Roman" w:hAnsi="Times New Roman" w:cs="Times New Roman"/>
          <w:sz w:val="24"/>
          <w:szCs w:val="24"/>
          <w:lang w:val="en-US"/>
        </w:rPr>
        <w:t xml:space="preserve">ural-urban commuting area (RUCA) codes for 2010 from the </w:t>
      </w:r>
      <w:r w:rsidR="006D0FD5">
        <w:rPr>
          <w:rFonts w:ascii="Times New Roman" w:hAnsi="Times New Roman" w:cs="Times New Roman"/>
          <w:sz w:val="24"/>
          <w:szCs w:val="24"/>
          <w:lang w:val="en-US"/>
        </w:rPr>
        <w:t>US</w:t>
      </w:r>
      <w:r w:rsidR="002C6FE9" w:rsidRPr="002D3D8C">
        <w:rPr>
          <w:rFonts w:ascii="Times New Roman" w:hAnsi="Times New Roman" w:cs="Times New Roman"/>
          <w:sz w:val="24"/>
          <w:szCs w:val="24"/>
          <w:lang w:val="en-US"/>
        </w:rPr>
        <w:t xml:space="preserve"> Department of Agriculture </w:t>
      </w:r>
      <w:r w:rsidR="003A68E1" w:rsidRPr="002D3D8C">
        <w:rPr>
          <w:rFonts w:ascii="Times New Roman" w:hAnsi="Times New Roman" w:cs="Times New Roman"/>
          <w:sz w:val="24"/>
          <w:szCs w:val="24"/>
          <w:lang w:val="en-US"/>
        </w:rPr>
        <w:fldChar w:fldCharType="begin"/>
      </w:r>
      <w:r w:rsidR="00BD2827" w:rsidRPr="002D3D8C">
        <w:rPr>
          <w:rFonts w:ascii="Times New Roman" w:hAnsi="Times New Roman" w:cs="Times New Roman"/>
          <w:sz w:val="24"/>
          <w:szCs w:val="24"/>
          <w:lang w:val="en-US"/>
        </w:rPr>
        <w:instrText xml:space="preserve"> ADDIN ZOTERO_ITEM CSL_CITATION {"citationID":"a10961v6a0q","properties":{"formattedCitation":"(U.S. Department of Agriculture 2013)","plainCitation":"(U.S. Department of Agriculture 2013)","noteIndex":0},"citationItems":[{"id":1175,"uris":["http://zotero.org/users/2002443/items/CCQVZUU7"],"uri":["http://zotero.org/users/2002443/items/CCQVZUU7"],"itemData":{"id":1175,"type":"webpage","title":"2010 Rural-Urban Commuting Area Codes","URL":"https://www.ers.usda.gov/data-products/rural-urban-commuting-area-codes/","author":[{"family":"U.S. Department of Agriculture","given":""}],"issued":{"date-parts":[["2013",12,31]]},"accessed":{"date-parts":[["2017",9,20]]}}}],"schema":"https://github.com/citation-style-language/schema/raw/master/csl-citation.json"} </w:instrText>
      </w:r>
      <w:r w:rsidR="003A68E1" w:rsidRPr="002D3D8C">
        <w:rPr>
          <w:rFonts w:ascii="Times New Roman" w:hAnsi="Times New Roman" w:cs="Times New Roman"/>
          <w:sz w:val="24"/>
          <w:szCs w:val="24"/>
          <w:lang w:val="en-US"/>
        </w:rPr>
        <w:fldChar w:fldCharType="separate"/>
      </w:r>
      <w:r w:rsidR="00E92160" w:rsidRPr="002D3D8C">
        <w:rPr>
          <w:rFonts w:ascii="Times New Roman" w:hAnsi="Times New Roman" w:cs="Times New Roman"/>
          <w:sz w:val="24"/>
          <w:lang w:val="en-US"/>
        </w:rPr>
        <w:t>(</w:t>
      </w:r>
      <w:r w:rsidR="006D0FD5">
        <w:rPr>
          <w:rFonts w:ascii="Times New Roman" w:hAnsi="Times New Roman" w:cs="Times New Roman"/>
          <w:sz w:val="24"/>
          <w:lang w:val="en-US"/>
        </w:rPr>
        <w:t>US</w:t>
      </w:r>
      <w:r w:rsidR="00E92160" w:rsidRPr="002D3D8C">
        <w:rPr>
          <w:rFonts w:ascii="Times New Roman" w:hAnsi="Times New Roman" w:cs="Times New Roman"/>
          <w:sz w:val="24"/>
          <w:lang w:val="en-US"/>
        </w:rPr>
        <w:t xml:space="preserve"> Department of Agriculture 2013)</w:t>
      </w:r>
      <w:r w:rsidR="003A68E1" w:rsidRPr="002D3D8C">
        <w:rPr>
          <w:rFonts w:ascii="Times New Roman" w:hAnsi="Times New Roman" w:cs="Times New Roman"/>
          <w:sz w:val="24"/>
          <w:szCs w:val="24"/>
          <w:lang w:val="en-US"/>
        </w:rPr>
        <w:fldChar w:fldCharType="end"/>
      </w:r>
      <w:r w:rsidR="002D3D8C" w:rsidRPr="002D3D8C">
        <w:rPr>
          <w:rFonts w:ascii="Times New Roman" w:hAnsi="Times New Roman" w:cs="Times New Roman"/>
          <w:sz w:val="24"/>
          <w:szCs w:val="24"/>
          <w:lang w:val="en-US"/>
        </w:rPr>
        <w:t xml:space="preserve"> </w:t>
      </w:r>
      <w:r w:rsidR="00B00CB6">
        <w:rPr>
          <w:rFonts w:ascii="Times New Roman" w:hAnsi="Times New Roman" w:cs="Times New Roman"/>
          <w:sz w:val="24"/>
          <w:szCs w:val="24"/>
          <w:lang w:val="en-US"/>
        </w:rPr>
        <w:t xml:space="preserve">to determine the urbanicity of census tracts </w:t>
      </w:r>
      <w:r w:rsidR="002D3D8C" w:rsidRPr="002D3D8C">
        <w:rPr>
          <w:rFonts w:ascii="Times New Roman" w:hAnsi="Times New Roman" w:cs="Times New Roman"/>
          <w:sz w:val="24"/>
          <w:szCs w:val="24"/>
          <w:lang w:val="en-US"/>
        </w:rPr>
        <w:t>(Table A1)</w:t>
      </w:r>
      <w:r w:rsidR="002C6FE9" w:rsidRPr="002D3D8C">
        <w:rPr>
          <w:rFonts w:ascii="Times New Roman" w:hAnsi="Times New Roman" w:cs="Times New Roman"/>
          <w:sz w:val="24"/>
          <w:szCs w:val="24"/>
          <w:lang w:val="en-US"/>
        </w:rPr>
        <w:t>.</w:t>
      </w:r>
      <w:r w:rsidR="00036A20" w:rsidRPr="002D3D8C">
        <w:rPr>
          <w:rFonts w:ascii="Times New Roman" w:hAnsi="Times New Roman" w:cs="Times New Roman"/>
          <w:sz w:val="24"/>
          <w:szCs w:val="24"/>
          <w:lang w:val="en-US"/>
        </w:rPr>
        <w:t xml:space="preserve">  </w:t>
      </w:r>
      <w:r w:rsidRPr="002D3D8C">
        <w:rPr>
          <w:rFonts w:ascii="Times New Roman" w:hAnsi="Times New Roman" w:cs="Times New Roman"/>
          <w:sz w:val="24"/>
          <w:szCs w:val="24"/>
          <w:lang w:val="en-US"/>
        </w:rPr>
        <w:t>We obtained g</w:t>
      </w:r>
      <w:r w:rsidR="00C7052B" w:rsidRPr="002D3D8C">
        <w:rPr>
          <w:rFonts w:ascii="Times New Roman" w:hAnsi="Times New Roman" w:cs="Times New Roman"/>
          <w:sz w:val="24"/>
          <w:szCs w:val="24"/>
          <w:lang w:val="en-US"/>
        </w:rPr>
        <w:t xml:space="preserve">eographic region classifications of Northeast, Midwest, South, and West by state from the </w:t>
      </w:r>
      <w:r w:rsidR="006D0FD5">
        <w:rPr>
          <w:rFonts w:ascii="Times New Roman" w:hAnsi="Times New Roman" w:cs="Times New Roman"/>
          <w:sz w:val="24"/>
          <w:szCs w:val="24"/>
          <w:lang w:val="en-US"/>
        </w:rPr>
        <w:t>US</w:t>
      </w:r>
      <w:r w:rsidR="00C7052B" w:rsidRPr="002D3D8C">
        <w:rPr>
          <w:rFonts w:ascii="Times New Roman" w:hAnsi="Times New Roman" w:cs="Times New Roman"/>
          <w:sz w:val="24"/>
          <w:szCs w:val="24"/>
          <w:lang w:val="en-US"/>
        </w:rPr>
        <w:t xml:space="preserve"> Census </w:t>
      </w:r>
      <w:r w:rsidR="00C7052B" w:rsidRPr="002D3D8C">
        <w:rPr>
          <w:rFonts w:ascii="Times New Roman" w:hAnsi="Times New Roman" w:cs="Times New Roman"/>
          <w:sz w:val="24"/>
          <w:szCs w:val="24"/>
          <w:lang w:val="en-US"/>
        </w:rPr>
        <w:fldChar w:fldCharType="begin"/>
      </w:r>
      <w:r w:rsidR="00BD2827" w:rsidRPr="002D3D8C">
        <w:rPr>
          <w:rFonts w:ascii="Times New Roman" w:hAnsi="Times New Roman" w:cs="Times New Roman"/>
          <w:sz w:val="24"/>
          <w:szCs w:val="24"/>
          <w:lang w:val="en-US"/>
        </w:rPr>
        <w:instrText xml:space="preserve"> ADDIN ZOTERO_ITEM CSL_CITATION {"citationID":"a29oc1c5vqr","properties":{"formattedCitation":"(U.S. Census Bureau 2015)","plainCitation":"(U.S. Census Bureau 2015)","noteIndex":0},"citationItems":[{"id":1256,"uris":["http://zotero.org/users/2002443/items/2F2PV8J3"],"uri":["http://zotero.org/users/2002443/items/2F2PV8J3"],"itemData":{"id":1256,"type":"webpage","title":"2010 Geographic Terms and Concepts - Census Divisions and Census Regions","abstract":"Definitions and descriptions of Geographic Terms and Concepts from the 2010 Census - Census Divisions and Census Regions.","URL":"https://www.census.gov/geo/reference/gtc/gtc_census_divreg.html","language":"EN-US","author":[{"family":"U.S. Census Bureau","given":""}],"issued":{"date-parts":[["2015"]]},"accessed":{"date-parts":[["2017",10,31]]}}}],"schema":"https://github.com/citation-style-language/schema/raw/master/csl-citation.json"} </w:instrText>
      </w:r>
      <w:r w:rsidR="00C7052B" w:rsidRPr="002D3D8C">
        <w:rPr>
          <w:rFonts w:ascii="Times New Roman" w:hAnsi="Times New Roman" w:cs="Times New Roman"/>
          <w:sz w:val="24"/>
          <w:szCs w:val="24"/>
          <w:lang w:val="en-US"/>
        </w:rPr>
        <w:fldChar w:fldCharType="separate"/>
      </w:r>
      <w:r w:rsidR="00C7052B" w:rsidRPr="002D3D8C">
        <w:rPr>
          <w:rFonts w:ascii="Times New Roman" w:hAnsi="Times New Roman" w:cs="Times New Roman"/>
          <w:sz w:val="24"/>
          <w:lang w:val="en-US"/>
        </w:rPr>
        <w:t>(</w:t>
      </w:r>
      <w:r w:rsidR="006D0FD5">
        <w:rPr>
          <w:rFonts w:ascii="Times New Roman" w:hAnsi="Times New Roman" w:cs="Times New Roman"/>
          <w:sz w:val="24"/>
          <w:lang w:val="en-US"/>
        </w:rPr>
        <w:t>US</w:t>
      </w:r>
      <w:r w:rsidR="00C7052B" w:rsidRPr="002D3D8C">
        <w:rPr>
          <w:rFonts w:ascii="Times New Roman" w:hAnsi="Times New Roman" w:cs="Times New Roman"/>
          <w:sz w:val="24"/>
          <w:lang w:val="en-US"/>
        </w:rPr>
        <w:t xml:space="preserve"> Census Bureau 2015)</w:t>
      </w:r>
      <w:r w:rsidR="00C7052B" w:rsidRPr="002D3D8C">
        <w:rPr>
          <w:rFonts w:ascii="Times New Roman" w:hAnsi="Times New Roman" w:cs="Times New Roman"/>
          <w:sz w:val="24"/>
          <w:szCs w:val="24"/>
          <w:lang w:val="en-US"/>
        </w:rPr>
        <w:fldChar w:fldCharType="end"/>
      </w:r>
      <w:r w:rsidR="00943163" w:rsidRPr="002D3D8C">
        <w:rPr>
          <w:rFonts w:ascii="Times New Roman" w:hAnsi="Times New Roman" w:cs="Times New Roman"/>
          <w:sz w:val="24"/>
          <w:szCs w:val="24"/>
          <w:lang w:val="en-US"/>
        </w:rPr>
        <w:t xml:space="preserve"> (Table A1).</w:t>
      </w:r>
    </w:p>
    <w:p w14:paraId="1BBD6611" w14:textId="045B7A5A" w:rsidR="007D326F" w:rsidRPr="004549A1" w:rsidRDefault="00A2545F" w:rsidP="007D326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estimated r</w:t>
      </w:r>
      <w:commentRangeStart w:id="12"/>
      <w:commentRangeStart w:id="13"/>
      <w:r w:rsidR="007D326F" w:rsidRPr="004549A1">
        <w:rPr>
          <w:rFonts w:ascii="Times New Roman" w:hAnsi="Times New Roman" w:cs="Times New Roman"/>
          <w:sz w:val="24"/>
          <w:szCs w:val="24"/>
          <w:lang w:val="en-US"/>
        </w:rPr>
        <w:t xml:space="preserve">acial residential segregation </w:t>
      </w:r>
      <w:commentRangeEnd w:id="12"/>
      <w:r w:rsidR="007D326F" w:rsidRPr="004549A1">
        <w:rPr>
          <w:rStyle w:val="CommentReference"/>
          <w:rFonts w:ascii="Times New Roman" w:hAnsi="Times New Roman" w:cs="Times New Roman"/>
        </w:rPr>
        <w:commentReference w:id="12"/>
      </w:r>
      <w:commentRangeEnd w:id="13"/>
      <w:r w:rsidR="00AC225C">
        <w:rPr>
          <w:rStyle w:val="CommentReference"/>
        </w:rPr>
        <w:commentReference w:id="13"/>
      </w:r>
      <w:r w:rsidR="007D326F" w:rsidRPr="004549A1">
        <w:rPr>
          <w:rFonts w:ascii="Times New Roman" w:hAnsi="Times New Roman" w:cs="Times New Roman"/>
          <w:sz w:val="24"/>
          <w:szCs w:val="24"/>
          <w:lang w:val="en-US"/>
        </w:rPr>
        <w:t xml:space="preserve"> by census tract using the spatial racial isolation index (RI) developed by Anthopolos et al. </w:t>
      </w:r>
      <w:r w:rsidR="007D326F" w:rsidRPr="004549A1">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{"citationID":"a239ktkldkf","properties":{"formattedCitation":"(Anthopolos et al. 2011)","plainCitation":"(Anthopolos et al. 2011)","noteIndex":0},"citationItems":[{"id":63,"uris":["http://zotero.org/users/2002443/items/7G8KU2WE"],"uri":["http://zotero.org/users/2002443/items/7G8KU2WE"],"itemData":{"id":63,"type":"article-journal","title":"A spatial measure of neighborhood level racial isolation applied to low birthweight, preterm birth, and birthweight in North Carolina","container-title":"Spatial and Spatio-Temporal Epidemiology","page":"235-246","volume":"2","issue":"4","source":"PubMed","abstract":"Research on racial residential segregation (RRS) and birth outcomes has focused on RRS at a broad geographic scale, in an aspatial framework, and in northern US cities. We developed a spatial measure of neighborhood level racial isolation of blacks. We examined the association between this new measure and low birthweight, preterm birth, and birthweight in the southern state of North Carolina. Natality data were obtained from the North Carolina Detailed Birth Record 1998-2002 files. Using multiple regression with cluster corrected standard errors, infants born to black and white mothers living in black isolated neighborhoods had, on average, decreased birthweight, and increased odds of low birthweight and preterm birth compared to their counterparts in less isolated areas. White mothers in predominantly black neighborhoods experienced greater increases in odds of each poor birth outcome than did black mothers. Black isolation may be proxying concentrated socioeconomic disadvantage, including disamenities in the built environment.","DOI":"10.1016/j.sste.2011.06.002","ISSN":"1877-5853","note":"PMID: 22748223","journalAbbreviation":"Spat Spatiotemporal Epidemiol","language":"eng","author":[{"family":"Anthopolos","given":"Rebecca"},{"family":"James","given":"Sherman A."},{"family":"Gelfand","given":"Alan E."},{"family":"Miranda","given":"Marie Lynn"}],"issued":{"date-parts":[["2011",12]]}}}],"schema":"https://github.com/citation-style-language/schema/raw/master/csl-citation.json"} </w:instrText>
      </w:r>
      <w:r w:rsidR="007D326F" w:rsidRPr="004549A1">
        <w:rPr>
          <w:rFonts w:ascii="Times New Roman" w:hAnsi="Times New Roman" w:cs="Times New Roman"/>
          <w:sz w:val="24"/>
          <w:szCs w:val="24"/>
          <w:lang w:val="en-US"/>
        </w:rPr>
        <w:fldChar w:fldCharType="separate"/>
      </w:r>
      <w:r w:rsidR="007D326F" w:rsidRPr="00E92160">
        <w:rPr>
          <w:rFonts w:ascii="Times New Roman" w:hAnsi="Times New Roman" w:cs="Times New Roman"/>
          <w:sz w:val="24"/>
          <w:lang w:val="en-US"/>
        </w:rPr>
        <w:t>(Anthopolos et al. 2011)</w:t>
      </w:r>
      <w:r w:rsidR="007D326F" w:rsidRPr="004549A1">
        <w:rPr>
          <w:rFonts w:ascii="Times New Roman" w:hAnsi="Times New Roman" w:cs="Times New Roman"/>
          <w:sz w:val="24"/>
          <w:szCs w:val="24"/>
          <w:lang w:val="en-US"/>
        </w:rPr>
        <w:fldChar w:fldCharType="end"/>
      </w:r>
      <w:r w:rsidR="007D326F">
        <w:rPr>
          <w:rFonts w:ascii="Times New Roman" w:hAnsi="Times New Roman" w:cs="Times New Roman"/>
          <w:sz w:val="24"/>
          <w:szCs w:val="24"/>
          <w:lang w:val="en-US"/>
        </w:rPr>
        <w:t xml:space="preserve">.  Isolation/exposure indices like the spatial isolation index measure the probability that a person will encounter, within their own neighborhood, someone of their own race/ethnicity (isolation) or someone of another race/ethnicity (exposure), whereas the more common dissimilarity indices measure evenness, or how similar the proportions of racial/ethnic groups in a neighborhood are to those of a larger containing region </w:t>
      </w:r>
      <w:r w:rsidR="007D326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{"citationID":"amm640looo","properties":{"formattedCitation":"(Massey and Denton 1988)","plainCitation":"(Massey and Denton 1988)","noteIndex":0},"citationItems":[{"id":161,"uris":["http://zotero.org/users/2002443/items/IG9ETZ2I"],"uri":["http://zotero.org/users/2002443/items/IG9ETZ2I"],"itemData":{"id":161,"type":"article-journal","title":"The Dimensions of Residential Segregation","container-title":"Social Forces","page":"281-315","volume":"67","issue":"2","source":"sf.oxfordjournals.org","abstract":"This paper conceives of residential segregation as a multidimensional phenomenon varying along five distinct axes of measurement: evenness, exposure, concentration, centralization, and clustering. Twenty indices of segregation are surveyed and related conceptually to one of the five dimensions. Using data from a large set of U.S. metropolitan areas, the indices are intercorrelated and factor analyzed. Orthogonal and oblique rotations produce pattern matrices consistent with the postulated dimensional structure. Based on the factor analyses and other information, one index was chosen to represent each of the five dimensions, and these selections were confirmed with a principal components analysis. The paper recommends adopting these indices as standard indicators in future studies of segregation.","URL":"http://sf.oxfordjournals.org/content/67/2/281","DOI":"10.1093/sf/67.2.281","ISSN":"0037-7732, 1534-7605","journalAbbreviation":"Social Forces","language":"en","author":[{"family":"Massey","given":"Douglas S."},{"family":"Denton","given":"Nancy A."}],"issued":{"date-parts":[["1988",12,1]]},"accessed":{"date-parts":[["2016",3,17]]}}}],"schema":"https://github.com/citation-style-language/schema/raw/master/csl-citation.json"} </w:instrText>
      </w:r>
      <w:r w:rsidR="007D326F">
        <w:rPr>
          <w:rFonts w:ascii="Times New Roman" w:hAnsi="Times New Roman" w:cs="Times New Roman"/>
          <w:sz w:val="24"/>
          <w:szCs w:val="24"/>
          <w:lang w:val="en-US"/>
        </w:rPr>
        <w:fldChar w:fldCharType="separate"/>
      </w:r>
      <w:r w:rsidR="007D326F" w:rsidRPr="00B11A62">
        <w:rPr>
          <w:rFonts w:ascii="Times New Roman" w:hAnsi="Times New Roman" w:cs="Times New Roman"/>
          <w:sz w:val="24"/>
          <w:lang w:val="en-US"/>
        </w:rPr>
        <w:t>(Massey and Denton 1988)</w:t>
      </w:r>
      <w:r w:rsidR="007D326F">
        <w:rPr>
          <w:rFonts w:ascii="Times New Roman" w:hAnsi="Times New Roman" w:cs="Times New Roman"/>
          <w:sz w:val="24"/>
          <w:szCs w:val="24"/>
          <w:lang w:val="en-US"/>
        </w:rPr>
        <w:fldChar w:fldCharType="end"/>
      </w:r>
      <w:r w:rsidR="00236A23">
        <w:rPr>
          <w:rFonts w:ascii="Times New Roman" w:hAnsi="Times New Roman" w:cs="Times New Roman"/>
          <w:sz w:val="24"/>
          <w:szCs w:val="24"/>
          <w:lang w:val="en-US"/>
        </w:rPr>
        <w:t>.</w:t>
      </w:r>
      <w:r w:rsidR="007D326F">
        <w:rPr>
          <w:rFonts w:ascii="Times New Roman" w:hAnsi="Times New Roman" w:cs="Times New Roman"/>
          <w:sz w:val="24"/>
          <w:szCs w:val="24"/>
          <w:lang w:val="en-US"/>
        </w:rPr>
        <w:t xml:space="preserve"> </w:t>
      </w:r>
      <w:r w:rsidR="00F835CC">
        <w:rPr>
          <w:rFonts w:ascii="Times New Roman" w:hAnsi="Times New Roman" w:cs="Times New Roman"/>
          <w:sz w:val="24"/>
          <w:szCs w:val="24"/>
          <w:lang w:val="en-US"/>
        </w:rPr>
        <w:t>We chose an</w:t>
      </w:r>
      <w:r w:rsidR="007D326F">
        <w:rPr>
          <w:rFonts w:ascii="Times New Roman" w:hAnsi="Times New Roman" w:cs="Times New Roman"/>
          <w:sz w:val="24"/>
          <w:szCs w:val="24"/>
          <w:lang w:val="en-US"/>
        </w:rPr>
        <w:t xml:space="preserve"> isolation/exposure </w:t>
      </w:r>
      <w:r w:rsidR="00F835CC">
        <w:rPr>
          <w:rFonts w:ascii="Times New Roman" w:hAnsi="Times New Roman" w:cs="Times New Roman"/>
          <w:sz w:val="24"/>
          <w:szCs w:val="24"/>
          <w:lang w:val="en-US"/>
        </w:rPr>
        <w:t>index because such indices show</w:t>
      </w:r>
      <w:r w:rsidR="007D326F">
        <w:rPr>
          <w:rFonts w:ascii="Times New Roman" w:hAnsi="Times New Roman" w:cs="Times New Roman"/>
          <w:sz w:val="24"/>
          <w:szCs w:val="24"/>
          <w:lang w:val="en-US"/>
        </w:rPr>
        <w:t xml:space="preserve"> more consistent associations with adverse health outcomes than dissimilarity indices </w:t>
      </w:r>
      <w:r w:rsidR="007D326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{"citationID":"ajt9vbfa4v","properties":{"formattedCitation":"(Mehra et al. 2017)","plainCitation":"(Mehra et al. 2017)","noteIndex":0},"citationItems":[{"id":1237,"uris":["http://zotero.org/users/2002443/items/X36XF2C3"],"uri":["http://zotero.org/users/2002443/items/X36XF2C3"],"itemData":{"id":1237,"type":"article-journal","title":"Racial residential segregation and adverse birth outcomes: A systematic review and meta-analysis","container-title":"Social Science &amp; Medicine","page":"237-250","volume":"191","issue":"Supplement C","source":"ScienceDirect","abstract":"Persistent racial disparities in adverse birth outcomes are not fully explained by individual-level risk factors. Racial residential segregation–degree to which two or more groups live apart from one another–may contribute to the etiology of these birth outcome disparities. Our aim was to assess associations between segregation and adverse birth outcomes by race. This review focused on formal measures of segregation, using Massey and Denton's framework (1998) that identifies five distinct operationalizations of segregation, in addition to proxy measures of segregation such as racial composition, in order to gain a deeper understanding of the operationalizations of segregation most salient for birth outcomes. Review and meta-analyses were conducted using PubMed, PsycINFO and Web of Science and included articles from inception through April 30, 2017. Forty-two articles examined associations between segregation and adverse birth outcomes among Black and White mothers separately. Meta-analyses showed that among Black mothers, exposure was associated with increased risk of preterm birth (OR = 1.17, 95% CI = 1.10, 1.26), and low birth weight (OR = 1.13, 95% CI=1.06, 1.21), and Black racial composition was associated with increased risk of preterm birth (OR = 1.20, 95% CI=1.05, 1.37), among those living in most- compared to least-segregated neighborhoods. Few studies were conducted among White mothers and only exposure was associated with increased risk of preterm birth and low birth weight. Qualitative analyses indicated that among Black mothers, exposure and hypersegregation were associated with multiple adverse birth outcomes; findings were mixed for evenness and clustering. Associations between segregation and adverse birth outcomes differ by race. Methodological heterogeneity between studies may obscure true associations. Research can be advanced through use of multilevel frameworks and by examining mechanistic pathways between segregation and adverse birth outcomes. Elucidation of pathways may provide opportunities to intervene to reduce seemingly intractable racial disparities in adverse birth outcomes.","URL":"http://www.sciencedirect.com/science/article/pii/S027795361730552X","DOI":"10.1016/j.socscimed.2017.09.018","ISSN":"0277-9536","title-short":"Racial residential segregation and adverse birth outcomes","journalAbbreviation":"Social Science &amp; Medicine","author":[{"family":"Mehra","given":"Renee"},{"family":"Boyd","given":"Lisa M."},{"family":"Ickovics","given":"Jeannette R."}],"issued":{"date-parts":[["2017",10,1]]}}}],"schema":"https://github.com/citation-style-language/schema/raw/master/csl-citation.json"} </w:instrText>
      </w:r>
      <w:r w:rsidR="007D326F">
        <w:rPr>
          <w:rFonts w:ascii="Times New Roman" w:hAnsi="Times New Roman" w:cs="Times New Roman"/>
          <w:sz w:val="24"/>
          <w:szCs w:val="24"/>
          <w:lang w:val="en-US"/>
        </w:rPr>
        <w:fldChar w:fldCharType="separate"/>
      </w:r>
      <w:r w:rsidR="007D326F" w:rsidRPr="007E3AC2">
        <w:rPr>
          <w:rFonts w:ascii="Times New Roman" w:hAnsi="Times New Roman" w:cs="Times New Roman"/>
          <w:sz w:val="24"/>
          <w:lang w:val="en-US"/>
        </w:rPr>
        <w:t>(Mehra et al. 2017)</w:t>
      </w:r>
      <w:r w:rsidR="007D326F">
        <w:rPr>
          <w:rFonts w:ascii="Times New Roman" w:hAnsi="Times New Roman" w:cs="Times New Roman"/>
          <w:sz w:val="24"/>
          <w:szCs w:val="24"/>
          <w:lang w:val="en-US"/>
        </w:rPr>
        <w:fldChar w:fldCharType="end"/>
      </w:r>
      <w:r w:rsidR="007D326F">
        <w:rPr>
          <w:rFonts w:ascii="Times New Roman" w:hAnsi="Times New Roman" w:cs="Times New Roman"/>
          <w:sz w:val="24"/>
          <w:szCs w:val="24"/>
          <w:lang w:val="en-US"/>
        </w:rPr>
        <w:t xml:space="preserve">.  </w:t>
      </w:r>
      <w:r w:rsidR="005F31E8">
        <w:rPr>
          <w:rFonts w:ascii="Times New Roman" w:hAnsi="Times New Roman" w:cs="Times New Roman"/>
          <w:sz w:val="24"/>
          <w:szCs w:val="24"/>
          <w:lang w:val="en-US"/>
        </w:rPr>
        <w:t>We calculated the index</w:t>
      </w:r>
      <w:r w:rsidR="007D326F">
        <w:rPr>
          <w:rFonts w:ascii="Times New Roman" w:hAnsi="Times New Roman" w:cs="Times New Roman"/>
          <w:sz w:val="24"/>
          <w:szCs w:val="24"/>
          <w:lang w:val="en-US"/>
        </w:rPr>
        <w:t xml:space="preserve"> using</w:t>
      </w:r>
      <w:r w:rsidR="007D326F" w:rsidRPr="004549A1">
        <w:rPr>
          <w:rFonts w:ascii="Times New Roman" w:hAnsi="Times New Roman" w:cs="Times New Roman"/>
          <w:sz w:val="24"/>
          <w:szCs w:val="24"/>
          <w:lang w:val="en-US"/>
        </w:rPr>
        <w:t xml:space="preserve"> </w:t>
      </w:r>
      <w:r w:rsidR="006D0FD5">
        <w:rPr>
          <w:rFonts w:ascii="Times New Roman" w:hAnsi="Times New Roman" w:cs="Times New Roman"/>
          <w:sz w:val="24"/>
          <w:szCs w:val="24"/>
          <w:lang w:val="en-US"/>
        </w:rPr>
        <w:t>US</w:t>
      </w:r>
      <w:r w:rsidR="007D326F" w:rsidRPr="004549A1">
        <w:rPr>
          <w:rFonts w:ascii="Times New Roman" w:hAnsi="Times New Roman" w:cs="Times New Roman"/>
          <w:sz w:val="24"/>
          <w:szCs w:val="24"/>
          <w:lang w:val="en-US"/>
        </w:rPr>
        <w:t xml:space="preserve"> Census data for the total population and the population identifying as Black or African American alone</w:t>
      </w:r>
      <w:r w:rsidR="00ED1280">
        <w:rPr>
          <w:rFonts w:ascii="Times New Roman" w:hAnsi="Times New Roman" w:cs="Times New Roman"/>
          <w:sz w:val="24"/>
          <w:szCs w:val="24"/>
          <w:lang w:val="en-US"/>
        </w:rPr>
        <w:t>, not Hispanic or Latino</w:t>
      </w:r>
      <w:r w:rsidR="007D326F">
        <w:rPr>
          <w:rFonts w:ascii="Times New Roman" w:hAnsi="Times New Roman" w:cs="Times New Roman"/>
          <w:sz w:val="24"/>
          <w:szCs w:val="24"/>
          <w:lang w:val="en-US"/>
        </w:rPr>
        <w:t xml:space="preserve"> </w:t>
      </w:r>
      <w:r w:rsidR="007D326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{"citationID":"a6minvhfps","properties":{"formattedCitation":"(U.S. Census Bureau 2011)","plainCitation":"(U.S. Census Bureau 2011)","noteIndex":0},"citationItems":[{"id":1173,"uris":["http://zotero.org/users/2002443/items/GWS8EEAU"],"uri":["http://zotero.org/users/2002443/items/GWS8EEAU"],"itemData":{"id":1173,"type":"webpage","title":"2010 Census of Population and Housing","URL":"https://www.census.gov/2010census/data/","author":[{"family":"U.S. Census Bureau","given":""}],"issued":{"date-parts":[["2011"]]},"accessed":{"date-parts":[["2017",8,18]]}}}],"schema":"https://github.com/citation-style-language/schema/raw/master/csl-citation.json"} </w:instrText>
      </w:r>
      <w:r w:rsidR="007D326F">
        <w:rPr>
          <w:rFonts w:ascii="Times New Roman" w:hAnsi="Times New Roman" w:cs="Times New Roman"/>
          <w:sz w:val="24"/>
          <w:szCs w:val="24"/>
          <w:lang w:val="en-US"/>
        </w:rPr>
        <w:fldChar w:fldCharType="separate"/>
      </w:r>
      <w:r w:rsidR="007D326F" w:rsidRPr="00BB641E">
        <w:rPr>
          <w:rFonts w:ascii="Times New Roman" w:hAnsi="Times New Roman" w:cs="Times New Roman"/>
          <w:sz w:val="24"/>
          <w:lang w:val="en-US"/>
        </w:rPr>
        <w:t>(</w:t>
      </w:r>
      <w:r w:rsidR="006D0FD5">
        <w:rPr>
          <w:rFonts w:ascii="Times New Roman" w:hAnsi="Times New Roman" w:cs="Times New Roman"/>
          <w:sz w:val="24"/>
          <w:lang w:val="en-US"/>
        </w:rPr>
        <w:t>US</w:t>
      </w:r>
      <w:r w:rsidR="007D326F" w:rsidRPr="00BB641E">
        <w:rPr>
          <w:rFonts w:ascii="Times New Roman" w:hAnsi="Times New Roman" w:cs="Times New Roman"/>
          <w:sz w:val="24"/>
          <w:lang w:val="en-US"/>
        </w:rPr>
        <w:t xml:space="preserve"> Census Bureau 2011)</w:t>
      </w:r>
      <w:r w:rsidR="007D326F">
        <w:rPr>
          <w:rFonts w:ascii="Times New Roman" w:hAnsi="Times New Roman" w:cs="Times New Roman"/>
          <w:sz w:val="24"/>
          <w:szCs w:val="24"/>
          <w:lang w:val="en-US"/>
        </w:rPr>
        <w:fldChar w:fldCharType="end"/>
      </w:r>
      <w:r w:rsidR="007D326F" w:rsidRPr="004549A1">
        <w:rPr>
          <w:rFonts w:ascii="Times New Roman" w:hAnsi="Times New Roman" w:cs="Times New Roman"/>
          <w:sz w:val="24"/>
          <w:szCs w:val="24"/>
          <w:lang w:val="en-US"/>
        </w:rPr>
        <w:t>:</w:t>
      </w:r>
    </w:p>
    <w:commentRangeStart w:id="14"/>
    <w:p w14:paraId="4C0156DE" w14:textId="77777777" w:rsidR="007D326F" w:rsidRPr="007E3AC2" w:rsidRDefault="00AA32D3" w:rsidP="007D326F">
      <w:pPr>
        <w:spacing w:line="480" w:lineRule="auto"/>
        <w:rPr>
          <w:rFonts w:ascii="Times New Roman" w:eastAsiaTheme="minorEastAsia" w:hAnsi="Times New Roman" w:cs="Times New Roman"/>
          <w:iCs/>
          <w:sz w:val="24"/>
          <w:szCs w:val="24"/>
          <w:lang w:val="en-US"/>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b</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sup>
          </m:sSubSup>
          <m:r>
            <m:rPr>
              <m:sty m:val="p"/>
            </m:rPr>
            <w:rPr>
              <w:rFonts w:ascii="Cambria Math" w:eastAsiaTheme="minorEastAsia" w:hAnsi="Cambria Math" w:cs="Times New Roman"/>
              <w:sz w:val="24"/>
              <w:szCs w:val="24"/>
              <w:lang w:val="en-US"/>
            </w:rPr>
            <m:t>=</m:t>
          </m:r>
          <m:f>
            <m:fPr>
              <m:ctrlPr>
                <w:rPr>
                  <w:rFonts w:ascii="Cambria Math" w:eastAsiaTheme="minorEastAsia" w:hAnsi="Cambria Math" w:cs="Times New Roman"/>
                  <w:i/>
                  <w:iCs/>
                  <w:sz w:val="24"/>
                  <w:szCs w:val="24"/>
                </w:rPr>
              </m:ctrlPr>
            </m:fPr>
            <m:num>
              <m:nary>
                <m:naryPr>
                  <m:chr m:val="∑"/>
                  <m:supHide m:val="1"/>
                  <m:ctrlPr>
                    <w:rPr>
                      <w:rFonts w:ascii="Cambria Math" w:eastAsiaTheme="minorEastAsia" w:hAnsi="Cambria Math" w:cs="Times New Roman"/>
                      <w:i/>
                      <w:iCs/>
                      <w:sz w:val="24"/>
                      <w:szCs w:val="24"/>
                    </w:rPr>
                  </m:ctrlPr>
                </m:naryPr>
                <m:sub>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b>
                <m:sup/>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Sub>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b</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p>
                  </m:sSubSup>
                  <m:r>
                    <w:rPr>
                      <w:rFonts w:ascii="Cambria Math" w:eastAsiaTheme="minorEastAsia" w:hAnsi="Cambria Math" w:cs="Times New Roman"/>
                      <w:sz w:val="24"/>
                      <w:szCs w:val="24"/>
                      <w:lang w:val="en-US"/>
                    </w:rPr>
                    <m:t>)</m:t>
                  </m:r>
                </m:e>
              </m:nary>
            </m:num>
            <m:den>
              <m:nary>
                <m:naryPr>
                  <m:chr m:val="∑"/>
                  <m:limLoc m:val="undOvr"/>
                  <m:supHide m:val="1"/>
                  <m:ctrlPr>
                    <w:rPr>
                      <w:rFonts w:ascii="Cambria Math" w:eastAsiaTheme="minorEastAsia" w:hAnsi="Cambria Math" w:cs="Times New Roman"/>
                      <w:i/>
                      <w:iCs/>
                      <w:sz w:val="24"/>
                      <w:szCs w:val="24"/>
                    </w:rPr>
                  </m:ctrlPr>
                </m:naryPr>
                <m:sub>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b>
                <m:sup/>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Sub>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lang w:val="en-US"/>
                            </w:rPr>
                            <m:t>T</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sup>
                      </m:sSup>
                    </m:e>
                  </m:d>
                </m:e>
              </m:nary>
            </m:den>
          </m:f>
          <w:commentRangeEnd w:id="14"/>
          <m:r>
            <m:rPr>
              <m:sty m:val="p"/>
            </m:rPr>
            <w:rPr>
              <w:rStyle w:val="CommentReference"/>
              <w:rFonts w:ascii="Cambria Math" w:hAnsi="Cambria Math" w:cs="Times New Roman"/>
            </w:rPr>
            <w:commentReference w:id="14"/>
          </m:r>
        </m:oMath>
      </m:oMathPara>
    </w:p>
    <w:p w14:paraId="6A6E616E" w14:textId="77777777" w:rsidR="007D326F" w:rsidRPr="004549A1" w:rsidRDefault="007D326F" w:rsidP="00D3379F">
      <w:pPr>
        <w:spacing w:line="480" w:lineRule="auto"/>
        <w:ind w:left="1428" w:hanging="720"/>
        <w:rPr>
          <w:rFonts w:ascii="Times New Roman" w:eastAsiaTheme="minorEastAsia" w:hAnsi="Times New Roman" w:cs="Times New Roman"/>
          <w:sz w:val="24"/>
          <w:szCs w:val="24"/>
          <w:lang w:val="en-US"/>
        </w:rPr>
      </w:pPr>
      <w:r w:rsidRPr="004549A1">
        <w:rPr>
          <w:rFonts w:ascii="Times New Roman" w:eastAsiaTheme="minorEastAsia" w:hAnsi="Times New Roman" w:cs="Times New Roman"/>
          <w:i/>
          <w:sz w:val="24"/>
          <w:szCs w:val="24"/>
          <w:lang w:val="en-US"/>
        </w:rPr>
        <w:t>b</w:t>
      </w:r>
      <w:r w:rsidRPr="004549A1">
        <w:rPr>
          <w:rFonts w:ascii="Times New Roman" w:eastAsiaTheme="minorEastAsia" w:hAnsi="Times New Roman" w:cs="Times New Roman"/>
          <w:sz w:val="24"/>
          <w:szCs w:val="24"/>
          <w:lang w:val="en-US"/>
        </w:rPr>
        <w:t xml:space="preserve">: </w:t>
      </w:r>
      <w:r w:rsidRPr="004549A1">
        <w:rPr>
          <w:rFonts w:ascii="Times New Roman" w:eastAsiaTheme="minorEastAsia" w:hAnsi="Times New Roman" w:cs="Times New Roman"/>
          <w:sz w:val="24"/>
          <w:szCs w:val="24"/>
          <w:lang w:val="en-US"/>
        </w:rPr>
        <w:tab/>
        <w:t>African American (Black) population.</w:t>
      </w:r>
    </w:p>
    <w:p w14:paraId="279CB08C" w14:textId="77777777" w:rsidR="007D326F" w:rsidRPr="004549A1" w:rsidRDefault="007D326F" w:rsidP="00D3379F">
      <w:pPr>
        <w:spacing w:line="480" w:lineRule="auto"/>
        <w:ind w:left="708"/>
        <w:rPr>
          <w:rFonts w:ascii="Times New Roman" w:eastAsiaTheme="minorEastAsia" w:hAnsi="Times New Roman" w:cs="Times New Roman"/>
          <w:sz w:val="24"/>
          <w:szCs w:val="24"/>
          <w:lang w:val="en-US"/>
        </w:rPr>
      </w:pPr>
      <w:proofErr w:type="spellStart"/>
      <w:proofErr w:type="gramStart"/>
      <w:r w:rsidRPr="004549A1">
        <w:rPr>
          <w:rFonts w:ascii="Times New Roman" w:eastAsiaTheme="minorEastAsia" w:hAnsi="Times New Roman" w:cs="Times New Roman"/>
          <w:i/>
          <w:iCs/>
          <w:sz w:val="24"/>
          <w:szCs w:val="24"/>
          <w:lang w:val="en-US"/>
        </w:rPr>
        <w:t>i,j</w:t>
      </w:r>
      <w:proofErr w:type="spellEnd"/>
      <w:proofErr w:type="gramEnd"/>
      <w:r w:rsidRPr="004549A1">
        <w:rPr>
          <w:rFonts w:ascii="Times New Roman" w:eastAsiaTheme="minorEastAsia" w:hAnsi="Times New Roman" w:cs="Times New Roman"/>
          <w:sz w:val="24"/>
          <w:szCs w:val="24"/>
          <w:lang w:val="en-US"/>
        </w:rPr>
        <w:t>:</w:t>
      </w:r>
      <w:r w:rsidRPr="004549A1">
        <w:rPr>
          <w:rFonts w:ascii="Times New Roman" w:eastAsiaTheme="minorEastAsia" w:hAnsi="Times New Roman" w:cs="Times New Roman"/>
          <w:sz w:val="24"/>
          <w:szCs w:val="24"/>
          <w:lang w:val="en-US"/>
        </w:rPr>
        <w:tab/>
        <w:t xml:space="preserve">Indices of census tracts </w:t>
      </w:r>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sz w:val="24"/>
          <w:szCs w:val="24"/>
          <w:lang w:val="en-US"/>
        </w:rPr>
        <w:t xml:space="preserve"> in a containing region </w:t>
      </w:r>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sz w:val="24"/>
          <w:szCs w:val="24"/>
          <w:lang w:val="en-US"/>
        </w:rPr>
        <w:t>.</w:t>
      </w:r>
    </w:p>
    <w:p w14:paraId="412DC0CD" w14:textId="77777777" w:rsidR="007D326F" w:rsidRPr="004549A1" w:rsidRDefault="007D326F" w:rsidP="00D3379F">
      <w:pPr>
        <w:spacing w:line="480" w:lineRule="auto"/>
        <w:ind w:left="708"/>
        <w:rPr>
          <w:rFonts w:ascii="Times New Roman" w:eastAsiaTheme="minorEastAsia" w:hAnsi="Times New Roman" w:cs="Times New Roman"/>
          <w:sz w:val="24"/>
          <w:szCs w:val="24"/>
          <w:lang w:val="en-US"/>
        </w:rPr>
      </w:pPr>
      <w:proofErr w:type="spellStart"/>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i/>
          <w:sz w:val="24"/>
          <w:szCs w:val="24"/>
          <w:vertAlign w:val="subscript"/>
          <w:lang w:val="en-US"/>
        </w:rPr>
        <w:t>j</w:t>
      </w:r>
      <w:proofErr w:type="spellEnd"/>
      <w:r w:rsidRPr="004549A1">
        <w:rPr>
          <w:rFonts w:ascii="Times New Roman" w:eastAsiaTheme="minorEastAsia" w:hAnsi="Times New Roman" w:cs="Times New Roman"/>
          <w:sz w:val="24"/>
          <w:szCs w:val="24"/>
          <w:lang w:val="en-US"/>
        </w:rPr>
        <w:t>:</w:t>
      </w:r>
      <w:r w:rsidRPr="004549A1">
        <w:rPr>
          <w:rFonts w:ascii="Times New Roman" w:eastAsiaTheme="minorEastAsia" w:hAnsi="Times New Roman" w:cs="Times New Roman"/>
          <w:sz w:val="24"/>
          <w:szCs w:val="24"/>
          <w:lang w:val="en-US"/>
        </w:rPr>
        <w:tab/>
        <w:t xml:space="preserve">Census tract </w:t>
      </w:r>
      <w:r w:rsidRPr="004549A1">
        <w:rPr>
          <w:rFonts w:ascii="Times New Roman" w:eastAsiaTheme="minorEastAsia" w:hAnsi="Times New Roman" w:cs="Times New Roman"/>
          <w:i/>
          <w:sz w:val="24"/>
          <w:szCs w:val="24"/>
          <w:lang w:val="en-US"/>
        </w:rPr>
        <w:t>j</w:t>
      </w:r>
      <w:r w:rsidRPr="004549A1">
        <w:rPr>
          <w:rFonts w:ascii="Times New Roman" w:eastAsiaTheme="minorEastAsia" w:hAnsi="Times New Roman" w:cs="Times New Roman"/>
          <w:sz w:val="24"/>
          <w:szCs w:val="24"/>
          <w:lang w:val="en-US"/>
        </w:rPr>
        <w:t>.</w:t>
      </w:r>
    </w:p>
    <w:p w14:paraId="134A5F6D" w14:textId="77777777" w:rsidR="007D326F" w:rsidRPr="004549A1" w:rsidRDefault="00AA32D3" w:rsidP="00D3379F">
      <w:pPr>
        <w:spacing w:line="480" w:lineRule="auto"/>
        <w:ind w:left="708"/>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b</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sup>
        </m:sSubSup>
      </m:oMath>
      <w:r w:rsidR="007D326F" w:rsidRPr="004549A1">
        <w:rPr>
          <w:rFonts w:ascii="Times New Roman" w:eastAsiaTheme="minorEastAsia" w:hAnsi="Times New Roman" w:cs="Times New Roman"/>
          <w:sz w:val="24"/>
          <w:szCs w:val="24"/>
          <w:lang w:val="en-US"/>
        </w:rPr>
        <w:t>:</w:t>
      </w:r>
      <w:r w:rsidR="007D326F" w:rsidRPr="004549A1">
        <w:rPr>
          <w:rFonts w:ascii="Times New Roman" w:eastAsiaTheme="minorEastAsia" w:hAnsi="Times New Roman" w:cs="Times New Roman"/>
          <w:sz w:val="24"/>
          <w:szCs w:val="24"/>
          <w:lang w:val="en-US"/>
        </w:rPr>
        <w:tab/>
        <w:t xml:space="preserve">Measure of the spatial isolation of Black population b in census tract </w:t>
      </w:r>
      <w:proofErr w:type="spellStart"/>
      <w:r w:rsidR="007D326F" w:rsidRPr="004549A1">
        <w:rPr>
          <w:rFonts w:ascii="Times New Roman" w:eastAsia="Times New Roman" w:hAnsi="Times New Roman" w:cs="Times New Roman"/>
          <w:i/>
          <w:iCs/>
          <w:color w:val="000000"/>
          <w:kern w:val="24"/>
          <w:sz w:val="24"/>
          <w:szCs w:val="24"/>
          <w:lang w:val="en-US"/>
        </w:rPr>
        <w:t>r</w:t>
      </w:r>
      <w:r w:rsidR="007D326F" w:rsidRPr="004549A1">
        <w:rPr>
          <w:rFonts w:ascii="Times New Roman" w:eastAsia="Times New Roman" w:hAnsi="Times New Roman" w:cs="Times New Roman"/>
          <w:i/>
          <w:iCs/>
          <w:color w:val="000000"/>
          <w:kern w:val="24"/>
          <w:sz w:val="24"/>
          <w:szCs w:val="24"/>
          <w:vertAlign w:val="subscript"/>
          <w:lang w:val="en-US"/>
        </w:rPr>
        <w:t>i</w:t>
      </w:r>
      <w:proofErr w:type="spellEnd"/>
      <w:r w:rsidR="007D326F" w:rsidRPr="004549A1">
        <w:rPr>
          <w:rFonts w:ascii="Times New Roman" w:eastAsia="Times New Roman" w:hAnsi="Times New Roman" w:cs="Times New Roman"/>
          <w:color w:val="000000"/>
          <w:kern w:val="24"/>
          <w:sz w:val="24"/>
          <w:szCs w:val="24"/>
          <w:lang w:val="en-US"/>
        </w:rPr>
        <w:t>.</w:t>
      </w:r>
    </w:p>
    <w:p w14:paraId="273BA21B" w14:textId="77777777" w:rsidR="007D326F" w:rsidRPr="004549A1" w:rsidRDefault="00AA32D3" w:rsidP="00D3379F">
      <w:pPr>
        <w:pStyle w:val="NormalWeb"/>
        <w:spacing w:before="0" w:beforeAutospacing="0" w:after="120" w:afterAutospacing="0" w:line="480" w:lineRule="auto"/>
        <w:ind w:left="1428" w:hanging="720"/>
        <w:rPr>
          <w:lang w:val="en-US"/>
        </w:rPr>
      </w:pPr>
      <m:oMath>
        <m:sSup>
          <m:sSupPr>
            <m:ctrlPr>
              <w:rPr>
                <w:rFonts w:ascii="Cambria Math" w:eastAsia="Cambria Math" w:hAnsi="Cambria Math"/>
                <w:i/>
                <w:iCs/>
                <w:color w:val="000000"/>
                <w:kern w:val="24"/>
              </w:rPr>
            </m:ctrlPr>
          </m:sSupPr>
          <m:e>
            <m:r>
              <w:rPr>
                <w:rFonts w:ascii="Cambria Math" w:eastAsia="Cambria Math" w:hAnsi="Cambria Math"/>
                <w:color w:val="000000"/>
                <w:kern w:val="24"/>
                <w:lang w:val="en-US"/>
              </w:rPr>
              <m:t>T</m:t>
            </m:r>
          </m:e>
          <m:sup>
            <m:sSub>
              <m:sSubPr>
                <m:ctrlPr>
                  <w:rPr>
                    <w:rFonts w:ascii="Cambria Math" w:eastAsia="Cambria Math" w:hAnsi="Cambria Math"/>
                    <w:i/>
                    <w:iCs/>
                    <w:color w:val="000000"/>
                    <w:kern w:val="24"/>
                  </w:rPr>
                </m:ctrlPr>
              </m:sSubPr>
              <m:e>
                <m:r>
                  <w:rPr>
                    <w:rFonts w:ascii="Cambria Math" w:eastAsia="Cambria Math" w:hAnsi="Cambria Math"/>
                    <w:color w:val="000000"/>
                    <w:kern w:val="24"/>
                    <w:lang w:val="en-US"/>
                  </w:rPr>
                  <m:t>r</m:t>
                </m:r>
              </m:e>
              <m:sub>
                <m:r>
                  <w:rPr>
                    <w:rFonts w:ascii="Cambria Math" w:eastAsia="Cambria Math" w:hAnsi="Cambria Math"/>
                    <w:color w:val="000000"/>
                    <w:kern w:val="24"/>
                    <w:lang w:val="en-US"/>
                  </w:rPr>
                  <m:t>j</m:t>
                </m:r>
              </m:sub>
            </m:sSub>
          </m:sup>
        </m:sSup>
      </m:oMath>
      <w:r w:rsidR="007D326F" w:rsidRPr="004549A1">
        <w:rPr>
          <w:rFonts w:eastAsia="Times New Roman"/>
          <w:color w:val="000000"/>
          <w:kern w:val="24"/>
          <w:lang w:val="en-US"/>
        </w:rPr>
        <w:t>:</w:t>
      </w:r>
      <w:r w:rsidR="007D326F" w:rsidRPr="004549A1">
        <w:rPr>
          <w:rFonts w:eastAsia="Times New Roman"/>
          <w:color w:val="000000"/>
          <w:kern w:val="24"/>
          <w:lang w:val="en-US"/>
        </w:rPr>
        <w:tab/>
        <w:t xml:space="preserve">Total population of census tract </w:t>
      </w:r>
      <w:proofErr w:type="spellStart"/>
      <w:r w:rsidR="007D326F" w:rsidRPr="004549A1">
        <w:rPr>
          <w:rFonts w:eastAsia="Times New Roman"/>
          <w:i/>
          <w:iCs/>
          <w:color w:val="000000"/>
          <w:kern w:val="24"/>
          <w:lang w:val="en-US"/>
        </w:rPr>
        <w:t>r</w:t>
      </w:r>
      <w:r w:rsidR="007D326F" w:rsidRPr="004549A1">
        <w:rPr>
          <w:rFonts w:eastAsia="Times New Roman"/>
          <w:i/>
          <w:iCs/>
          <w:color w:val="000000"/>
          <w:kern w:val="24"/>
          <w:vertAlign w:val="subscript"/>
          <w:lang w:val="en-US"/>
        </w:rPr>
        <w:t>j</w:t>
      </w:r>
      <w:proofErr w:type="spellEnd"/>
      <w:r w:rsidR="007D326F" w:rsidRPr="004549A1">
        <w:rPr>
          <w:rFonts w:eastAsia="Times New Roman"/>
          <w:color w:val="000000"/>
          <w:kern w:val="24"/>
          <w:lang w:val="en-US"/>
        </w:rPr>
        <w:t>.</w:t>
      </w:r>
    </w:p>
    <w:p w14:paraId="35C6A08E" w14:textId="77777777" w:rsidR="007D326F" w:rsidRPr="004549A1" w:rsidRDefault="00AA32D3" w:rsidP="00D3379F">
      <w:pPr>
        <w:pStyle w:val="NormalWeb"/>
        <w:spacing w:before="0" w:beforeAutospacing="0" w:after="120" w:afterAutospacing="0" w:line="480" w:lineRule="auto"/>
        <w:ind w:left="1428" w:hanging="720"/>
        <w:rPr>
          <w:lang w:val="en-US"/>
        </w:rPr>
      </w:pPr>
      <m:oMath>
        <m:sSubSup>
          <m:sSubSupPr>
            <m:ctrlPr>
              <w:rPr>
                <w:rFonts w:ascii="Cambria Math" w:eastAsia="Cambria Math" w:hAnsi="Cambria Math"/>
                <w:i/>
                <w:iCs/>
                <w:color w:val="000000"/>
                <w:kern w:val="24"/>
              </w:rPr>
            </m:ctrlPr>
          </m:sSubSupPr>
          <m:e>
            <m:r>
              <w:rPr>
                <w:rFonts w:ascii="Cambria Math" w:eastAsia="Cambria Math" w:hAnsi="Cambria Math"/>
                <w:color w:val="000000"/>
                <w:kern w:val="24"/>
                <w:lang w:val="en-US"/>
              </w:rPr>
              <m:t>T</m:t>
            </m:r>
          </m:e>
          <m:sub>
            <m:r>
              <w:rPr>
                <w:rFonts w:ascii="Cambria Math" w:eastAsia="Cambria Math" w:hAnsi="Cambria Math"/>
                <w:color w:val="000000"/>
                <w:kern w:val="24"/>
                <w:lang w:val="en-US"/>
              </w:rPr>
              <m:t>b</m:t>
            </m:r>
          </m:sub>
          <m:sup>
            <m:sSub>
              <m:sSubPr>
                <m:ctrlPr>
                  <w:rPr>
                    <w:rFonts w:ascii="Cambria Math" w:eastAsia="Cambria Math" w:hAnsi="Cambria Math"/>
                    <w:i/>
                    <w:iCs/>
                    <w:color w:val="000000"/>
                    <w:kern w:val="24"/>
                  </w:rPr>
                </m:ctrlPr>
              </m:sSubPr>
              <m:e>
                <m:r>
                  <w:rPr>
                    <w:rFonts w:ascii="Cambria Math" w:eastAsia="Cambria Math" w:hAnsi="Cambria Math"/>
                    <w:color w:val="000000"/>
                    <w:kern w:val="24"/>
                    <w:lang w:val="en-US"/>
                  </w:rPr>
                  <m:t>r</m:t>
                </m:r>
              </m:e>
              <m:sub>
                <m:r>
                  <w:rPr>
                    <w:rFonts w:ascii="Cambria Math" w:eastAsia="Cambria Math" w:hAnsi="Cambria Math"/>
                    <w:color w:val="000000"/>
                    <w:kern w:val="24"/>
                    <w:lang w:val="en-US"/>
                  </w:rPr>
                  <m:t>j</m:t>
                </m:r>
              </m:sub>
            </m:sSub>
          </m:sup>
        </m:sSubSup>
      </m:oMath>
      <w:r w:rsidR="007D326F" w:rsidRPr="004549A1">
        <w:rPr>
          <w:rFonts w:eastAsia="Times New Roman"/>
          <w:color w:val="000000"/>
          <w:kern w:val="24"/>
          <w:lang w:val="en-US"/>
        </w:rPr>
        <w:t xml:space="preserve">: </w:t>
      </w:r>
      <w:r w:rsidR="007D326F" w:rsidRPr="004549A1">
        <w:rPr>
          <w:rFonts w:eastAsia="Times New Roman"/>
          <w:color w:val="000000"/>
          <w:kern w:val="24"/>
          <w:lang w:val="en-US"/>
        </w:rPr>
        <w:tab/>
        <w:t xml:space="preserve">Total Black population </w:t>
      </w:r>
      <w:r w:rsidR="007D326F" w:rsidRPr="004549A1">
        <w:rPr>
          <w:rFonts w:eastAsia="Times New Roman"/>
          <w:i/>
          <w:iCs/>
          <w:color w:val="000000"/>
          <w:kern w:val="24"/>
          <w:lang w:val="en-US"/>
        </w:rPr>
        <w:t>b</w:t>
      </w:r>
      <w:r w:rsidR="007D326F" w:rsidRPr="004549A1">
        <w:rPr>
          <w:rFonts w:eastAsia="Times New Roman"/>
          <w:color w:val="000000"/>
          <w:kern w:val="24"/>
          <w:lang w:val="en-US"/>
        </w:rPr>
        <w:t xml:space="preserve"> of census tract </w:t>
      </w:r>
      <w:proofErr w:type="spellStart"/>
      <w:r w:rsidR="007D326F" w:rsidRPr="004549A1">
        <w:rPr>
          <w:rFonts w:eastAsia="Times New Roman"/>
          <w:i/>
          <w:iCs/>
          <w:color w:val="000000"/>
          <w:kern w:val="24"/>
          <w:lang w:val="en-US"/>
        </w:rPr>
        <w:t>r</w:t>
      </w:r>
      <w:r w:rsidR="007D326F" w:rsidRPr="004549A1">
        <w:rPr>
          <w:rFonts w:eastAsia="Times New Roman"/>
          <w:i/>
          <w:iCs/>
          <w:color w:val="000000"/>
          <w:kern w:val="24"/>
          <w:vertAlign w:val="subscript"/>
          <w:lang w:val="en-US"/>
        </w:rPr>
        <w:t>j</w:t>
      </w:r>
      <w:proofErr w:type="spellEnd"/>
      <w:r w:rsidR="007D326F" w:rsidRPr="004549A1">
        <w:rPr>
          <w:rFonts w:eastAsia="Times New Roman"/>
          <w:color w:val="000000"/>
          <w:kern w:val="24"/>
          <w:lang w:val="en-US"/>
        </w:rPr>
        <w:t>.</w:t>
      </w:r>
    </w:p>
    <w:p w14:paraId="200A2AA6" w14:textId="0CA11228" w:rsidR="007D326F" w:rsidRDefault="007D326F" w:rsidP="00D3379F">
      <w:pPr>
        <w:spacing w:line="480" w:lineRule="auto"/>
        <w:ind w:left="708"/>
        <w:rPr>
          <w:rFonts w:ascii="Times New Roman" w:eastAsiaTheme="minorEastAsia" w:hAnsi="Times New Roman" w:cs="Times New Roman"/>
          <w:sz w:val="24"/>
          <w:szCs w:val="24"/>
          <w:lang w:val="en-US"/>
        </w:rPr>
      </w:pPr>
      <w:r w:rsidRPr="004549A1">
        <w:rPr>
          <w:rFonts w:ascii="Cambria Math" w:eastAsiaTheme="minorEastAsia" w:hAnsi="Cambria Math" w:cs="Cambria Math"/>
          <w:sz w:val="24"/>
          <w:szCs w:val="24"/>
          <w:lang w:val="en-US"/>
        </w:rPr>
        <w:t>𝛾</w:t>
      </w:r>
      <w:r w:rsidRPr="004549A1">
        <w:rPr>
          <w:rFonts w:ascii="Cambria Math" w:eastAsiaTheme="minorEastAsia" w:hAnsi="Cambria Math" w:cs="Cambria Math"/>
          <w:sz w:val="24"/>
          <w:szCs w:val="24"/>
          <w:vertAlign w:val="subscript"/>
          <w:lang w:val="en-US"/>
        </w:rPr>
        <w:t>𝑖𝑗</w:t>
      </w:r>
      <w:r w:rsidRPr="004549A1">
        <w:rPr>
          <w:rFonts w:ascii="Times New Roman" w:eastAsiaTheme="minorEastAsia" w:hAnsi="Times New Roman" w:cs="Times New Roman"/>
          <w:sz w:val="24"/>
          <w:szCs w:val="24"/>
          <w:lang w:val="en-US"/>
        </w:rPr>
        <w:t>:</w:t>
      </w:r>
      <w:r w:rsidRPr="004549A1">
        <w:rPr>
          <w:rFonts w:ascii="Times New Roman" w:eastAsiaTheme="minorEastAsia" w:hAnsi="Times New Roman" w:cs="Times New Roman"/>
          <w:sz w:val="24"/>
          <w:szCs w:val="24"/>
          <w:lang w:val="en-US"/>
        </w:rPr>
        <w:tab/>
        <w:t xml:space="preserve">Adjacency term (1 if census tracts </w:t>
      </w:r>
      <w:proofErr w:type="spellStart"/>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i/>
          <w:iCs/>
          <w:sz w:val="24"/>
          <w:szCs w:val="24"/>
          <w:vertAlign w:val="subscript"/>
          <w:lang w:val="en-US"/>
        </w:rPr>
        <w:t>i</w:t>
      </w:r>
      <w:proofErr w:type="spellEnd"/>
      <w:r w:rsidRPr="004549A1">
        <w:rPr>
          <w:rFonts w:ascii="Times New Roman" w:eastAsiaTheme="minorEastAsia" w:hAnsi="Times New Roman" w:cs="Times New Roman"/>
          <w:sz w:val="24"/>
          <w:szCs w:val="24"/>
          <w:lang w:val="en-US"/>
        </w:rPr>
        <w:t xml:space="preserve"> and </w:t>
      </w:r>
      <w:proofErr w:type="spellStart"/>
      <w:r w:rsidRPr="004549A1">
        <w:rPr>
          <w:rFonts w:ascii="Times New Roman" w:eastAsiaTheme="minorEastAsia" w:hAnsi="Times New Roman" w:cs="Times New Roman"/>
          <w:i/>
          <w:sz w:val="24"/>
          <w:szCs w:val="24"/>
          <w:lang w:val="en-US"/>
        </w:rPr>
        <w:t>r</w:t>
      </w:r>
      <w:r w:rsidRPr="004549A1">
        <w:rPr>
          <w:rFonts w:ascii="Times New Roman" w:eastAsiaTheme="minorEastAsia" w:hAnsi="Times New Roman" w:cs="Times New Roman"/>
          <w:i/>
          <w:iCs/>
          <w:sz w:val="24"/>
          <w:szCs w:val="24"/>
          <w:vertAlign w:val="subscript"/>
          <w:lang w:val="en-US"/>
        </w:rPr>
        <w:t>j</w:t>
      </w:r>
      <w:proofErr w:type="spellEnd"/>
      <w:r w:rsidRPr="004549A1">
        <w:rPr>
          <w:rFonts w:ascii="Times New Roman" w:eastAsiaTheme="minorEastAsia" w:hAnsi="Times New Roman" w:cs="Times New Roman"/>
          <w:sz w:val="24"/>
          <w:szCs w:val="24"/>
          <w:lang w:val="en-US"/>
        </w:rPr>
        <w:t xml:space="preserve"> share a border, 0 otherwise).</w:t>
      </w:r>
    </w:p>
    <w:p w14:paraId="1A424261" w14:textId="3F2D5DFA" w:rsidR="00236A23" w:rsidRDefault="00236A23" w:rsidP="00236A23">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See Figure 3.  </w:t>
      </w:r>
      <w:commentRangeStart w:id="15"/>
      <w:r>
        <w:rPr>
          <w:rFonts w:ascii="Times New Roman" w:eastAsiaTheme="minorEastAsia" w:hAnsi="Times New Roman" w:cs="Times New Roman"/>
          <w:sz w:val="24"/>
          <w:szCs w:val="24"/>
          <w:lang w:val="en-US"/>
        </w:rPr>
        <w:t>We then broke the RI into quintiles among all urban census tracts in the US for the analyses.</w:t>
      </w:r>
      <w:commentRangeEnd w:id="15"/>
      <w:r w:rsidR="00084BCE">
        <w:rPr>
          <w:rStyle w:val="CommentReference"/>
        </w:rPr>
        <w:commentReference w:id="15"/>
      </w:r>
    </w:p>
    <w:p w14:paraId="6D262DD2" w14:textId="68369D5A" w:rsidR="0089751E" w:rsidRPr="004549A1" w:rsidRDefault="005D74CC" w:rsidP="0089751E">
      <w:pPr>
        <w:spacing w:line="480" w:lineRule="auto"/>
        <w:rPr>
          <w:rFonts w:ascii="Times New Roman" w:hAnsi="Times New Roman" w:cs="Times New Roman"/>
          <w:sz w:val="24"/>
          <w:szCs w:val="24"/>
          <w:lang w:val="en-US"/>
        </w:rPr>
      </w:pPr>
      <w:commentRangeStart w:id="16"/>
      <w:r w:rsidRPr="004549A1">
        <w:rPr>
          <w:rFonts w:ascii="Times New Roman" w:hAnsi="Times New Roman" w:cs="Times New Roman"/>
          <w:i/>
          <w:sz w:val="24"/>
          <w:szCs w:val="24"/>
          <w:lang w:val="en-US"/>
        </w:rPr>
        <w:t xml:space="preserve">Statistical </w:t>
      </w:r>
      <w:r w:rsidR="00066A5F" w:rsidRPr="004549A1">
        <w:rPr>
          <w:rFonts w:ascii="Times New Roman" w:hAnsi="Times New Roman" w:cs="Times New Roman"/>
          <w:i/>
          <w:sz w:val="24"/>
          <w:szCs w:val="24"/>
          <w:lang w:val="en-US"/>
        </w:rPr>
        <w:t>a</w:t>
      </w:r>
      <w:r w:rsidR="0089751E" w:rsidRPr="004549A1">
        <w:rPr>
          <w:rFonts w:ascii="Times New Roman" w:hAnsi="Times New Roman" w:cs="Times New Roman"/>
          <w:i/>
          <w:sz w:val="24"/>
          <w:szCs w:val="24"/>
          <w:lang w:val="en-US"/>
        </w:rPr>
        <w:t>nalyses</w:t>
      </w:r>
      <w:commentRangeEnd w:id="16"/>
      <w:r w:rsidR="00E46A4E">
        <w:rPr>
          <w:rStyle w:val="CommentReference"/>
        </w:rPr>
        <w:commentReference w:id="16"/>
      </w:r>
    </w:p>
    <w:p w14:paraId="26BA1FE6" w14:textId="6EA6FFA7" w:rsidR="003A68E1" w:rsidRPr="004549A1" w:rsidRDefault="00BF4CE0" w:rsidP="003A68E1">
      <w:pPr>
        <w:spacing w:line="480" w:lineRule="auto"/>
        <w:ind w:firstLine="708"/>
        <w:rPr>
          <w:rFonts w:ascii="Times New Roman" w:hAnsi="Times New Roman" w:cs="Times New Roman"/>
          <w:sz w:val="24"/>
          <w:szCs w:val="24"/>
          <w:lang w:val="en-US"/>
        </w:rPr>
      </w:pPr>
      <w:commentRangeStart w:id="17"/>
      <w:r>
        <w:rPr>
          <w:rFonts w:ascii="Times New Roman" w:hAnsi="Times New Roman" w:cs="Times New Roman"/>
          <w:sz w:val="24"/>
          <w:szCs w:val="24"/>
          <w:lang w:val="en-US"/>
        </w:rPr>
        <w:t>We included tracts</w:t>
      </w:r>
      <w:r w:rsidR="003A68E1" w:rsidRPr="004549A1">
        <w:rPr>
          <w:rFonts w:ascii="Times New Roman" w:hAnsi="Times New Roman" w:cs="Times New Roman"/>
          <w:sz w:val="24"/>
          <w:szCs w:val="24"/>
          <w:lang w:val="en-US"/>
        </w:rPr>
        <w:t xml:space="preserve"> in the analysis </w:t>
      </w:r>
      <w:r w:rsidR="008F0560">
        <w:rPr>
          <w:rFonts w:ascii="Times New Roman" w:hAnsi="Times New Roman" w:cs="Times New Roman"/>
          <w:sz w:val="24"/>
          <w:szCs w:val="24"/>
          <w:lang w:val="en-US"/>
        </w:rPr>
        <w:t xml:space="preserve">for a given pollutant </w:t>
      </w:r>
      <w:r w:rsidR="003A68E1" w:rsidRPr="004549A1">
        <w:rPr>
          <w:rFonts w:ascii="Times New Roman" w:hAnsi="Times New Roman" w:cs="Times New Roman"/>
          <w:sz w:val="24"/>
          <w:szCs w:val="24"/>
          <w:lang w:val="en-US"/>
        </w:rPr>
        <w:t xml:space="preserve">if they were within an urbanized area or the surrounding commuting area as defined by </w:t>
      </w:r>
      <w:commentRangeStart w:id="18"/>
      <w:r w:rsidR="003A68E1" w:rsidRPr="004549A1">
        <w:rPr>
          <w:rFonts w:ascii="Times New Roman" w:hAnsi="Times New Roman" w:cs="Times New Roman"/>
          <w:sz w:val="24"/>
          <w:szCs w:val="24"/>
          <w:lang w:val="en-US"/>
        </w:rPr>
        <w:t>2010 RUCA codes</w:t>
      </w:r>
      <w:r w:rsidR="005B3BFF">
        <w:rPr>
          <w:rFonts w:ascii="Times New Roman" w:hAnsi="Times New Roman" w:cs="Times New Roman"/>
          <w:sz w:val="24"/>
          <w:szCs w:val="24"/>
          <w:lang w:val="en-US"/>
        </w:rPr>
        <w:t xml:space="preserve"> </w:t>
      </w:r>
      <w:r w:rsidR="005B3BFF">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{"citationID":"a1bhvua1orl","properties":{"formattedCitation":"(U.S. Department of Agriculture 2013)","plainCitation":"(U.S. Department of Agriculture 2013)","noteIndex":0},"citationItems":[{"id":1175,"uris":["http://zotero.org/users/2002443/items/CCQVZUU7"],"uri":["http://zotero.org/users/2002443/items/CCQVZUU7"],"itemData":{"id":1175,"type":"webpage","title":"2010 Rural-Urban Commuting Area Codes","URL":"https://www.ers.usda.gov/data-products/rural-urban-commuting-area-codes/","author":[{"family":"U.S. Department of Agriculture","given":""}],"issued":{"date-parts":[["2013",12,31]]},"accessed":{"date-parts":[["2017",9,20]]}}}],"schema":"https://github.com/citation-style-language/schema/raw/master/csl-citation.json"} </w:instrText>
      </w:r>
      <w:r w:rsidR="005B3BFF">
        <w:rPr>
          <w:rFonts w:ascii="Times New Roman" w:hAnsi="Times New Roman" w:cs="Times New Roman"/>
          <w:sz w:val="24"/>
          <w:szCs w:val="24"/>
          <w:lang w:val="en-US"/>
        </w:rPr>
        <w:fldChar w:fldCharType="separate"/>
      </w:r>
      <w:r w:rsidR="005B3BFF" w:rsidRPr="005B3BFF">
        <w:rPr>
          <w:rFonts w:ascii="Times New Roman" w:hAnsi="Times New Roman" w:cs="Times New Roman"/>
          <w:sz w:val="24"/>
          <w:lang w:val="en-US"/>
        </w:rPr>
        <w:t>(</w:t>
      </w:r>
      <w:r w:rsidR="006D0FD5">
        <w:rPr>
          <w:rFonts w:ascii="Times New Roman" w:hAnsi="Times New Roman" w:cs="Times New Roman"/>
          <w:sz w:val="24"/>
          <w:lang w:val="en-US"/>
        </w:rPr>
        <w:t>US</w:t>
      </w:r>
      <w:r w:rsidR="005B3BFF" w:rsidRPr="005B3BFF">
        <w:rPr>
          <w:rFonts w:ascii="Times New Roman" w:hAnsi="Times New Roman" w:cs="Times New Roman"/>
          <w:sz w:val="24"/>
          <w:lang w:val="en-US"/>
        </w:rPr>
        <w:t xml:space="preserve"> Department of Agriculture 2013)</w:t>
      </w:r>
      <w:r w:rsidR="005B3BFF">
        <w:rPr>
          <w:rFonts w:ascii="Times New Roman" w:hAnsi="Times New Roman" w:cs="Times New Roman"/>
          <w:sz w:val="24"/>
          <w:szCs w:val="24"/>
          <w:lang w:val="en-US"/>
        </w:rPr>
        <w:fldChar w:fldCharType="end"/>
      </w:r>
      <w:commentRangeEnd w:id="18"/>
      <w:r w:rsidR="005B3BFF">
        <w:rPr>
          <w:rStyle w:val="CommentReference"/>
        </w:rPr>
        <w:commentReference w:id="18"/>
      </w:r>
      <w:r w:rsidR="00943163" w:rsidRPr="00943163">
        <w:rPr>
          <w:rFonts w:ascii="Times New Roman" w:hAnsi="Times New Roman" w:cs="Times New Roman"/>
          <w:sz w:val="24"/>
          <w:szCs w:val="24"/>
          <w:lang w:val="en-US"/>
        </w:rPr>
        <w:t xml:space="preserve"> </w:t>
      </w:r>
      <w:r w:rsidR="00943163">
        <w:rPr>
          <w:rFonts w:ascii="Times New Roman" w:hAnsi="Times New Roman" w:cs="Times New Roman"/>
          <w:sz w:val="24"/>
          <w:szCs w:val="24"/>
          <w:lang w:val="en-US"/>
        </w:rPr>
        <w:t>(Table A1),</w:t>
      </w:r>
      <w:r w:rsidR="003A68E1" w:rsidRPr="004549A1">
        <w:rPr>
          <w:rFonts w:ascii="Times New Roman" w:hAnsi="Times New Roman" w:cs="Times New Roman"/>
          <w:sz w:val="24"/>
          <w:szCs w:val="24"/>
          <w:lang w:val="en-US"/>
        </w:rPr>
        <w:t xml:space="preserve"> contained at least 100 persons in the 2010 </w:t>
      </w:r>
      <w:r w:rsidR="006D0FD5">
        <w:rPr>
          <w:rFonts w:ascii="Times New Roman" w:hAnsi="Times New Roman" w:cs="Times New Roman"/>
          <w:sz w:val="24"/>
          <w:szCs w:val="24"/>
          <w:lang w:val="en-US"/>
        </w:rPr>
        <w:t>US</w:t>
      </w:r>
      <w:r w:rsidR="003A68E1" w:rsidRPr="004549A1">
        <w:rPr>
          <w:rFonts w:ascii="Times New Roman" w:hAnsi="Times New Roman" w:cs="Times New Roman"/>
          <w:sz w:val="24"/>
          <w:szCs w:val="24"/>
          <w:lang w:val="en-US"/>
        </w:rPr>
        <w:t xml:space="preserve"> Census, and had at least one monitor with data for total PM</w:t>
      </w:r>
      <w:r w:rsidR="003A68E1" w:rsidRPr="004549A1">
        <w:rPr>
          <w:rFonts w:ascii="Times New Roman" w:hAnsi="Times New Roman" w:cs="Times New Roman"/>
          <w:sz w:val="24"/>
          <w:szCs w:val="24"/>
          <w:vertAlign w:val="subscript"/>
          <w:lang w:val="en-US"/>
        </w:rPr>
        <w:t>2.5</w:t>
      </w:r>
      <w:r w:rsidR="003A68E1" w:rsidRPr="004549A1">
        <w:rPr>
          <w:rFonts w:ascii="Times New Roman" w:hAnsi="Times New Roman" w:cs="Times New Roman"/>
          <w:sz w:val="24"/>
          <w:szCs w:val="24"/>
          <w:lang w:val="en-US"/>
        </w:rPr>
        <w:t xml:space="preserve"> and/or at least one comp</w:t>
      </w:r>
      <w:r w:rsidR="007D326F">
        <w:rPr>
          <w:rFonts w:ascii="Times New Roman" w:hAnsi="Times New Roman" w:cs="Times New Roman"/>
          <w:sz w:val="24"/>
          <w:szCs w:val="24"/>
          <w:lang w:val="en-US"/>
        </w:rPr>
        <w:t>onent of interest available for</w:t>
      </w:r>
      <w:r w:rsidR="00B11A62" w:rsidRPr="004549A1">
        <w:rPr>
          <w:rFonts w:ascii="Times New Roman" w:hAnsi="Times New Roman" w:cs="Times New Roman"/>
          <w:sz w:val="24"/>
          <w:szCs w:val="24"/>
          <w:lang w:val="en-US"/>
        </w:rPr>
        <w:t xml:space="preserve"> ≥ 3 years with ≥ 180 days of observations </w:t>
      </w:r>
      <w:r w:rsidR="003A68E1" w:rsidRPr="004549A1">
        <w:rPr>
          <w:rFonts w:ascii="Times New Roman" w:hAnsi="Times New Roman" w:cs="Times New Roman"/>
          <w:sz w:val="24"/>
          <w:szCs w:val="24"/>
          <w:lang w:val="en-US"/>
        </w:rPr>
        <w:t xml:space="preserve">between 2005 and 2015 </w:t>
      </w:r>
      <w:r w:rsidR="005B04C7" w:rsidRPr="004549A1">
        <w:rPr>
          <w:rFonts w:ascii="Times New Roman" w:hAnsi="Times New Roman" w:cs="Times New Roman"/>
          <w:sz w:val="24"/>
          <w:szCs w:val="24"/>
          <w:lang w:val="en-US"/>
        </w:rPr>
        <w:t>(</w:t>
      </w:r>
      <w:r w:rsidR="00517FCE" w:rsidRPr="004549A1">
        <w:rPr>
          <w:rFonts w:ascii="Times New Roman" w:hAnsi="Times New Roman" w:cs="Times New Roman"/>
          <w:sz w:val="24"/>
          <w:szCs w:val="24"/>
          <w:lang w:val="en-US"/>
        </w:rPr>
        <w:t>Table 1</w:t>
      </w:r>
      <w:r w:rsidR="005B04C7" w:rsidRPr="004549A1">
        <w:rPr>
          <w:rFonts w:ascii="Times New Roman" w:hAnsi="Times New Roman" w:cs="Times New Roman"/>
          <w:sz w:val="24"/>
          <w:szCs w:val="24"/>
          <w:lang w:val="en-US"/>
        </w:rPr>
        <w:t>).</w:t>
      </w:r>
      <w:commentRangeEnd w:id="17"/>
      <w:r w:rsidR="00084BCE">
        <w:rPr>
          <w:rStyle w:val="CommentReference"/>
        </w:rPr>
        <w:commentReference w:id="17"/>
      </w:r>
      <w:r w:rsidR="005B04C7" w:rsidRPr="004549A1">
        <w:rPr>
          <w:rFonts w:ascii="Times New Roman" w:hAnsi="Times New Roman" w:cs="Times New Roman"/>
          <w:sz w:val="24"/>
          <w:szCs w:val="24"/>
          <w:lang w:val="en-US"/>
        </w:rPr>
        <w:t xml:space="preserve">  </w:t>
      </w:r>
      <w:commentRangeStart w:id="19"/>
      <w:r>
        <w:rPr>
          <w:rFonts w:ascii="Times New Roman" w:hAnsi="Times New Roman" w:cs="Times New Roman"/>
          <w:sz w:val="24"/>
          <w:szCs w:val="24"/>
          <w:lang w:val="en-US"/>
        </w:rPr>
        <w:t>We calculated m</w:t>
      </w:r>
      <w:r w:rsidR="003A68E1" w:rsidRPr="004549A1">
        <w:rPr>
          <w:rFonts w:ascii="Times New Roman" w:hAnsi="Times New Roman" w:cs="Times New Roman"/>
          <w:sz w:val="24"/>
          <w:szCs w:val="24"/>
          <w:lang w:val="en-US"/>
        </w:rPr>
        <w:t>onthly means for total PM</w:t>
      </w:r>
      <w:r w:rsidR="003A68E1" w:rsidRPr="004549A1">
        <w:rPr>
          <w:rFonts w:ascii="Times New Roman" w:hAnsi="Times New Roman" w:cs="Times New Roman"/>
          <w:sz w:val="24"/>
          <w:szCs w:val="24"/>
          <w:vertAlign w:val="subscript"/>
          <w:lang w:val="en-US"/>
        </w:rPr>
        <w:t>2.5</w:t>
      </w:r>
      <w:r w:rsidR="003A68E1" w:rsidRPr="004549A1">
        <w:rPr>
          <w:rFonts w:ascii="Times New Roman" w:hAnsi="Times New Roman" w:cs="Times New Roman"/>
          <w:sz w:val="24"/>
          <w:szCs w:val="24"/>
          <w:lang w:val="en-US"/>
        </w:rPr>
        <w:t xml:space="preserve"> and individual component levels for each census tract, which </w:t>
      </w:r>
      <w:r w:rsidR="00943163">
        <w:rPr>
          <w:rFonts w:ascii="Times New Roman" w:hAnsi="Times New Roman" w:cs="Times New Roman"/>
          <w:sz w:val="24"/>
          <w:szCs w:val="24"/>
          <w:lang w:val="en-US"/>
        </w:rPr>
        <w:t>we</w:t>
      </w:r>
      <w:r w:rsidR="003A68E1" w:rsidRPr="004549A1">
        <w:rPr>
          <w:rFonts w:ascii="Times New Roman" w:hAnsi="Times New Roman" w:cs="Times New Roman"/>
          <w:sz w:val="24"/>
          <w:szCs w:val="24"/>
          <w:lang w:val="en-US"/>
        </w:rPr>
        <w:t xml:space="preserve"> then averaged to generate a single estimate of the mean level of each pollutant for each census tract during the study period.</w:t>
      </w:r>
      <w:commentRangeEnd w:id="19"/>
      <w:r w:rsidR="00C13D6B">
        <w:rPr>
          <w:rStyle w:val="CommentReference"/>
        </w:rPr>
        <w:commentReference w:id="19"/>
      </w:r>
    </w:p>
    <w:p w14:paraId="46B284E0" w14:textId="3B78B850" w:rsidR="005D74CC" w:rsidRDefault="00236A23" w:rsidP="005D74C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then conducted a</w:t>
      </w:r>
      <w:r w:rsidR="00411B7C" w:rsidRPr="00411B7C">
        <w:rPr>
          <w:rFonts w:ascii="Times New Roman" w:hAnsi="Times New Roman" w:cs="Times New Roman"/>
          <w:sz w:val="24"/>
          <w:szCs w:val="24"/>
          <w:lang w:val="en-US"/>
        </w:rPr>
        <w:t>nalysis of variance</w:t>
      </w:r>
      <w:r w:rsidR="0000551C" w:rsidRPr="004549A1">
        <w:rPr>
          <w:rFonts w:ascii="Times New Roman" w:hAnsi="Times New Roman" w:cs="Times New Roman"/>
          <w:sz w:val="24"/>
          <w:szCs w:val="24"/>
          <w:lang w:val="en-US"/>
        </w:rPr>
        <w:t xml:space="preserve"> (</w:t>
      </w:r>
      <w:r w:rsidR="00411B7C" w:rsidRPr="00411B7C">
        <w:rPr>
          <w:rFonts w:ascii="Times New Roman" w:hAnsi="Times New Roman" w:cs="Times New Roman"/>
          <w:sz w:val="24"/>
          <w:szCs w:val="24"/>
          <w:lang w:val="en-US"/>
        </w:rPr>
        <w:t>analysis of variance</w:t>
      </w:r>
      <w:r w:rsidR="0000551C" w:rsidRPr="004549A1">
        <w:rPr>
          <w:rFonts w:ascii="Times New Roman" w:hAnsi="Times New Roman" w:cs="Times New Roman"/>
          <w:sz w:val="24"/>
          <w:szCs w:val="24"/>
          <w:lang w:val="en-US"/>
        </w:rPr>
        <w:t>) to determine if levels of total PM</w:t>
      </w:r>
      <w:r w:rsidR="0000551C" w:rsidRPr="004549A1">
        <w:rPr>
          <w:rFonts w:ascii="Times New Roman" w:hAnsi="Times New Roman" w:cs="Times New Roman"/>
          <w:sz w:val="24"/>
          <w:szCs w:val="24"/>
          <w:vertAlign w:val="subscript"/>
          <w:lang w:val="en-US"/>
        </w:rPr>
        <w:t>2.5</w:t>
      </w:r>
      <w:r w:rsidR="0000551C" w:rsidRPr="004549A1">
        <w:rPr>
          <w:rFonts w:ascii="Times New Roman" w:hAnsi="Times New Roman" w:cs="Times New Roman"/>
          <w:sz w:val="24"/>
          <w:szCs w:val="24"/>
          <w:lang w:val="en-US"/>
        </w:rPr>
        <w:t xml:space="preserve"> and each individual component differed by RI quintile. </w:t>
      </w:r>
      <w:r>
        <w:rPr>
          <w:rFonts w:ascii="Times New Roman" w:hAnsi="Times New Roman" w:cs="Times New Roman"/>
          <w:sz w:val="24"/>
          <w:szCs w:val="24"/>
          <w:lang w:val="en-US"/>
        </w:rPr>
        <w:t xml:space="preserve"> We applied </w:t>
      </w:r>
      <w:r w:rsidR="0000551C" w:rsidRPr="004549A1">
        <w:rPr>
          <w:rFonts w:ascii="Times New Roman" w:hAnsi="Times New Roman" w:cs="Times New Roman"/>
          <w:sz w:val="24"/>
          <w:szCs w:val="24"/>
          <w:lang w:val="en-US"/>
        </w:rPr>
        <w:t>Welch’s correction in cases of non-homogenous variances</w:t>
      </w:r>
      <w:r>
        <w:rPr>
          <w:rFonts w:ascii="Times New Roman" w:hAnsi="Times New Roman" w:cs="Times New Roman"/>
          <w:sz w:val="24"/>
          <w:szCs w:val="24"/>
          <w:lang w:val="en-US"/>
        </w:rPr>
        <w:t xml:space="preserve"> found using Levene’s test</w:t>
      </w:r>
      <w:r w:rsidR="0000551C" w:rsidRPr="004549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0551C" w:rsidRPr="004549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then used </w:t>
      </w:r>
      <w:r>
        <w:rPr>
          <w:rFonts w:ascii="Times New Roman" w:hAnsi="Times New Roman" w:cs="Times New Roman"/>
          <w:sz w:val="24"/>
          <w:szCs w:val="24"/>
          <w:lang w:val="en-US"/>
        </w:rPr>
        <w:lastRenderedPageBreak/>
        <w:t>linear regression models t</w:t>
      </w:r>
      <w:r w:rsidR="0000551C" w:rsidRPr="004549A1">
        <w:rPr>
          <w:rFonts w:ascii="Times New Roman" w:hAnsi="Times New Roman" w:cs="Times New Roman"/>
          <w:sz w:val="24"/>
          <w:szCs w:val="24"/>
          <w:lang w:val="en-US"/>
        </w:rPr>
        <w:t>o evaluate associations between total PM</w:t>
      </w:r>
      <w:r w:rsidR="0000551C" w:rsidRPr="004549A1">
        <w:rPr>
          <w:rFonts w:ascii="Times New Roman" w:hAnsi="Times New Roman" w:cs="Times New Roman"/>
          <w:sz w:val="24"/>
          <w:szCs w:val="24"/>
          <w:vertAlign w:val="subscript"/>
          <w:lang w:val="en-US"/>
        </w:rPr>
        <w:t>2.5</w:t>
      </w:r>
      <w:r w:rsidR="0000551C" w:rsidRPr="004549A1">
        <w:rPr>
          <w:rFonts w:ascii="Times New Roman" w:hAnsi="Times New Roman" w:cs="Times New Roman"/>
          <w:sz w:val="24"/>
          <w:szCs w:val="24"/>
          <w:lang w:val="en-US"/>
        </w:rPr>
        <w:t xml:space="preserve"> and </w:t>
      </w:r>
      <w:r>
        <w:rPr>
          <w:rFonts w:ascii="Times New Roman" w:hAnsi="Times New Roman" w:cs="Times New Roman"/>
          <w:sz w:val="24"/>
          <w:szCs w:val="24"/>
          <w:lang w:val="en-US"/>
        </w:rPr>
        <w:t>each component separately</w:t>
      </w:r>
      <w:r w:rsidR="0000551C" w:rsidRPr="004549A1">
        <w:rPr>
          <w:rFonts w:ascii="Times New Roman" w:hAnsi="Times New Roman" w:cs="Times New Roman"/>
          <w:sz w:val="24"/>
          <w:szCs w:val="24"/>
          <w:lang w:val="en-US"/>
        </w:rPr>
        <w:t xml:space="preserve"> and RI, controlling for demographic variables including percentage with less than a high school education, percent in poverty, </w:t>
      </w:r>
      <w:r>
        <w:rPr>
          <w:rFonts w:ascii="Times New Roman" w:hAnsi="Times New Roman" w:cs="Times New Roman"/>
          <w:sz w:val="24"/>
          <w:szCs w:val="24"/>
          <w:lang w:val="en-US"/>
        </w:rPr>
        <w:t>race/ethnicity (percent Black or African American</w:t>
      </w:r>
      <w:r w:rsidR="000528B5">
        <w:rPr>
          <w:rFonts w:ascii="Times New Roman" w:hAnsi="Times New Roman" w:cs="Times New Roman"/>
          <w:sz w:val="24"/>
          <w:szCs w:val="24"/>
          <w:lang w:val="en-US"/>
        </w:rPr>
        <w:t>;</w:t>
      </w:r>
      <w:r>
        <w:rPr>
          <w:rFonts w:ascii="Times New Roman" w:hAnsi="Times New Roman" w:cs="Times New Roman"/>
          <w:sz w:val="24"/>
          <w:szCs w:val="24"/>
          <w:lang w:val="en-US"/>
        </w:rPr>
        <w:t xml:space="preserve"> percent </w:t>
      </w:r>
      <w:r w:rsidR="000528B5">
        <w:rPr>
          <w:rFonts w:ascii="Times New Roman" w:hAnsi="Times New Roman" w:cs="Times New Roman"/>
          <w:sz w:val="24"/>
          <w:szCs w:val="24"/>
          <w:lang w:val="en-US"/>
        </w:rPr>
        <w:t xml:space="preserve">American Indian, Alaska Native, Native Hawaiian, or Pacific Islander; percent Asian; and percent Hispanic or Latino), </w:t>
      </w:r>
      <w:proofErr w:type="spellStart"/>
      <w:r w:rsidR="000528B5">
        <w:rPr>
          <w:rFonts w:ascii="Times New Roman" w:hAnsi="Times New Roman" w:cs="Times New Roman"/>
          <w:sz w:val="24"/>
          <w:szCs w:val="24"/>
          <w:lang w:val="en-US"/>
        </w:rPr>
        <w:t>percent age</w:t>
      </w:r>
      <w:proofErr w:type="spellEnd"/>
      <w:r w:rsidR="000528B5">
        <w:rPr>
          <w:rFonts w:ascii="Times New Roman" w:hAnsi="Times New Roman" w:cs="Times New Roman"/>
          <w:sz w:val="24"/>
          <w:szCs w:val="24"/>
          <w:lang w:val="en-US"/>
        </w:rPr>
        <w:t xml:space="preserve"> 0–19, percent age 65 and older,</w:t>
      </w:r>
      <w:r w:rsidR="00C7052B">
        <w:rPr>
          <w:rFonts w:ascii="Times New Roman" w:hAnsi="Times New Roman" w:cs="Times New Roman"/>
          <w:sz w:val="24"/>
          <w:szCs w:val="24"/>
          <w:lang w:val="en-US"/>
        </w:rPr>
        <w:t xml:space="preserve"> as well as geographic region. </w:t>
      </w:r>
      <w:r w:rsidR="0000551C" w:rsidRPr="004549A1">
        <w:rPr>
          <w:rFonts w:ascii="Times New Roman" w:hAnsi="Times New Roman" w:cs="Times New Roman"/>
          <w:sz w:val="24"/>
          <w:szCs w:val="24"/>
          <w:lang w:val="en-US"/>
        </w:rPr>
        <w:t xml:space="preserve"> </w:t>
      </w:r>
      <w:r w:rsidR="00063DFE" w:rsidRPr="004549A1">
        <w:rPr>
          <w:rFonts w:ascii="Times New Roman" w:hAnsi="Times New Roman" w:cs="Times New Roman"/>
          <w:sz w:val="24"/>
          <w:szCs w:val="24"/>
          <w:lang w:val="en-US"/>
        </w:rPr>
        <w:t>We then fit</w:t>
      </w:r>
      <w:r w:rsidR="000528B5">
        <w:rPr>
          <w:rFonts w:ascii="Times New Roman" w:hAnsi="Times New Roman" w:cs="Times New Roman"/>
          <w:sz w:val="24"/>
          <w:szCs w:val="24"/>
          <w:lang w:val="en-US"/>
        </w:rPr>
        <w:t xml:space="preserve"> individual multivariable linear</w:t>
      </w:r>
      <w:r w:rsidR="00063DFE" w:rsidRPr="004549A1">
        <w:rPr>
          <w:rFonts w:ascii="Times New Roman" w:hAnsi="Times New Roman" w:cs="Times New Roman"/>
          <w:sz w:val="24"/>
          <w:szCs w:val="24"/>
          <w:lang w:val="en-US"/>
        </w:rPr>
        <w:t xml:space="preserve"> model</w:t>
      </w:r>
      <w:r w:rsidR="000528B5">
        <w:rPr>
          <w:rFonts w:ascii="Times New Roman" w:hAnsi="Times New Roman" w:cs="Times New Roman"/>
          <w:sz w:val="24"/>
          <w:szCs w:val="24"/>
          <w:lang w:val="en-US"/>
        </w:rPr>
        <w:t>s by</w:t>
      </w:r>
      <w:r w:rsidR="00063DFE" w:rsidRPr="004549A1">
        <w:rPr>
          <w:rFonts w:ascii="Times New Roman" w:hAnsi="Times New Roman" w:cs="Times New Roman"/>
          <w:sz w:val="24"/>
          <w:szCs w:val="24"/>
          <w:lang w:val="en-US"/>
        </w:rPr>
        <w:t xml:space="preserve"> total PM</w:t>
      </w:r>
      <w:r w:rsidR="00C26DC1" w:rsidRPr="004549A1">
        <w:rPr>
          <w:rFonts w:ascii="Times New Roman" w:hAnsi="Times New Roman" w:cs="Times New Roman"/>
          <w:sz w:val="24"/>
          <w:szCs w:val="24"/>
          <w:vertAlign w:val="subscript"/>
          <w:lang w:val="en-US"/>
        </w:rPr>
        <w:t>2.5</w:t>
      </w:r>
      <w:r w:rsidR="00063DFE" w:rsidRPr="004549A1">
        <w:rPr>
          <w:rFonts w:ascii="Times New Roman" w:hAnsi="Times New Roman" w:cs="Times New Roman"/>
          <w:sz w:val="24"/>
          <w:szCs w:val="24"/>
          <w:lang w:val="en-US"/>
        </w:rPr>
        <w:t xml:space="preserve"> and each PM</w:t>
      </w:r>
      <w:r w:rsidR="00C26DC1" w:rsidRPr="004549A1">
        <w:rPr>
          <w:rFonts w:ascii="Times New Roman" w:hAnsi="Times New Roman" w:cs="Times New Roman"/>
          <w:sz w:val="24"/>
          <w:szCs w:val="24"/>
          <w:vertAlign w:val="subscript"/>
          <w:lang w:val="en-US"/>
        </w:rPr>
        <w:t>2.5</w:t>
      </w:r>
      <w:r w:rsidR="00063DFE" w:rsidRPr="004549A1">
        <w:rPr>
          <w:rFonts w:ascii="Times New Roman" w:hAnsi="Times New Roman" w:cs="Times New Roman"/>
          <w:sz w:val="24"/>
          <w:szCs w:val="24"/>
          <w:lang w:val="en-US"/>
        </w:rPr>
        <w:t xml:space="preserve"> component </w:t>
      </w:r>
      <w:r w:rsidR="000528B5">
        <w:rPr>
          <w:rFonts w:ascii="Times New Roman" w:hAnsi="Times New Roman" w:cs="Times New Roman"/>
          <w:sz w:val="24"/>
          <w:szCs w:val="24"/>
          <w:lang w:val="en-US"/>
        </w:rPr>
        <w:t xml:space="preserve">to estimate the associations of each </w:t>
      </w:r>
      <w:r w:rsidR="00063DFE" w:rsidRPr="004549A1">
        <w:rPr>
          <w:rFonts w:ascii="Times New Roman" w:hAnsi="Times New Roman" w:cs="Times New Roman"/>
          <w:sz w:val="24"/>
          <w:szCs w:val="24"/>
          <w:lang w:val="en-US"/>
        </w:rPr>
        <w:t xml:space="preserve">with RI.  </w:t>
      </w:r>
      <w:commentRangeStart w:id="20"/>
      <w:r w:rsidR="005D74CC" w:rsidRPr="004549A1">
        <w:rPr>
          <w:rFonts w:ascii="Times New Roman" w:hAnsi="Times New Roman" w:cs="Times New Roman"/>
          <w:sz w:val="24"/>
          <w:szCs w:val="24"/>
          <w:lang w:val="en-US"/>
        </w:rPr>
        <w:t>All statistical analyses were run in R version 3.</w:t>
      </w:r>
      <w:r w:rsidR="003A68E1" w:rsidRPr="004549A1">
        <w:rPr>
          <w:rFonts w:ascii="Times New Roman" w:hAnsi="Times New Roman" w:cs="Times New Roman"/>
          <w:sz w:val="24"/>
          <w:szCs w:val="24"/>
          <w:lang w:val="en-US"/>
        </w:rPr>
        <w:t>4.1</w:t>
      </w:r>
      <w:r w:rsidR="005D74CC" w:rsidRPr="004549A1">
        <w:rPr>
          <w:rFonts w:ascii="Times New Roman" w:hAnsi="Times New Roman" w:cs="Times New Roman"/>
          <w:sz w:val="24"/>
          <w:szCs w:val="24"/>
          <w:lang w:val="en-US"/>
        </w:rPr>
        <w:t xml:space="preserve"> (R Core Team, 2017). All P-values are from two-sided 95% confidence intervals.</w:t>
      </w:r>
      <w:commentRangeEnd w:id="20"/>
      <w:r w:rsidR="000528B5">
        <w:rPr>
          <w:rStyle w:val="CommentReference"/>
        </w:rPr>
        <w:commentReference w:id="20"/>
      </w:r>
    </w:p>
    <w:p w14:paraId="0B17F980" w14:textId="77777777" w:rsidR="00777669" w:rsidRDefault="00777669">
      <w:pPr>
        <w:rPr>
          <w:rFonts w:ascii="Times New Roman" w:hAnsi="Times New Roman" w:cs="Times New Roman"/>
          <w:i/>
          <w:sz w:val="24"/>
          <w:szCs w:val="24"/>
          <w:lang w:val="en-US"/>
        </w:rPr>
      </w:pPr>
      <w:r>
        <w:rPr>
          <w:rFonts w:ascii="Times New Roman" w:hAnsi="Times New Roman" w:cs="Times New Roman"/>
          <w:i/>
          <w:sz w:val="24"/>
          <w:szCs w:val="24"/>
          <w:lang w:val="en-US"/>
        </w:rPr>
        <w:br w:type="page"/>
      </w:r>
    </w:p>
    <w:p w14:paraId="69D32C55" w14:textId="0BD5CC0D" w:rsidR="004F0955" w:rsidRPr="00CD0D99" w:rsidRDefault="00777669" w:rsidP="00777669">
      <w:pPr>
        <w:spacing w:line="480" w:lineRule="auto"/>
        <w:rPr>
          <w:rFonts w:ascii="Times New Roman" w:hAnsi="Times New Roman" w:cs="Times New Roman"/>
          <w:b/>
          <w:sz w:val="24"/>
          <w:szCs w:val="24"/>
          <w:lang w:val="en-US"/>
        </w:rPr>
      </w:pPr>
      <w:r w:rsidRPr="00777669">
        <w:rPr>
          <w:rFonts w:ascii="Times New Roman" w:hAnsi="Times New Roman" w:cs="Times New Roman"/>
          <w:b/>
          <w:sz w:val="24"/>
          <w:szCs w:val="24"/>
          <w:lang w:val="en-US"/>
        </w:rPr>
        <w:lastRenderedPageBreak/>
        <w:t>Results</w:t>
      </w:r>
    </w:p>
    <w:p w14:paraId="48603F9A" w14:textId="29EC6FB8" w:rsidR="0034474D" w:rsidRDefault="00A97E80" w:rsidP="0034474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this study, PM</w:t>
      </w:r>
      <w:r w:rsidRPr="00A97E80">
        <w:rPr>
          <w:rFonts w:ascii="Times New Roman" w:hAnsi="Times New Roman" w:cs="Times New Roman"/>
          <w:sz w:val="24"/>
          <w:szCs w:val="24"/>
          <w:vertAlign w:val="subscript"/>
          <w:lang w:val="en-US"/>
        </w:rPr>
        <w:t>2.5</w:t>
      </w:r>
      <w:r>
        <w:rPr>
          <w:rFonts w:ascii="Times New Roman" w:hAnsi="Times New Roman" w:cs="Times New Roman"/>
          <w:sz w:val="24"/>
          <w:szCs w:val="24"/>
          <w:lang w:val="en-US"/>
        </w:rPr>
        <w:t xml:space="preserve"> concentrations showed a consistent increasing association with RI quintile (Figure 4).  </w:t>
      </w:r>
      <w:r w:rsidR="00CA4750">
        <w:rPr>
          <w:rFonts w:ascii="Times New Roman" w:hAnsi="Times New Roman" w:cs="Times New Roman"/>
          <w:sz w:val="24"/>
          <w:szCs w:val="24"/>
          <w:lang w:val="en-US"/>
        </w:rPr>
        <w:t xml:space="preserve">Tracts in the highest quintile of RI compared to those in the lowest </w:t>
      </w:r>
      <w:r w:rsidR="007E4F8D">
        <w:rPr>
          <w:rFonts w:ascii="Times New Roman" w:hAnsi="Times New Roman" w:cs="Times New Roman"/>
          <w:sz w:val="24"/>
          <w:szCs w:val="24"/>
          <w:lang w:val="en-US"/>
        </w:rPr>
        <w:t>(Tables 4 and 5</w:t>
      </w:r>
      <w:r w:rsidR="0020374D">
        <w:rPr>
          <w:rFonts w:ascii="Times New Roman" w:hAnsi="Times New Roman" w:cs="Times New Roman"/>
          <w:sz w:val="24"/>
          <w:szCs w:val="24"/>
          <w:lang w:val="en-US"/>
        </w:rPr>
        <w:t>, Figures 4 and 5</w:t>
      </w:r>
      <w:r w:rsidR="007E4F8D">
        <w:rPr>
          <w:rFonts w:ascii="Times New Roman" w:hAnsi="Times New Roman" w:cs="Times New Roman"/>
          <w:sz w:val="24"/>
          <w:szCs w:val="24"/>
          <w:lang w:val="en-US"/>
        </w:rPr>
        <w:t xml:space="preserve">) </w:t>
      </w:r>
      <w:r w:rsidR="00CA4750">
        <w:rPr>
          <w:rFonts w:ascii="Times New Roman" w:hAnsi="Times New Roman" w:cs="Times New Roman"/>
          <w:sz w:val="24"/>
          <w:szCs w:val="24"/>
          <w:lang w:val="en-US"/>
        </w:rPr>
        <w:t>had higher mean concentrations of PM</w:t>
      </w:r>
      <w:r w:rsidR="00CA4750" w:rsidRPr="00CA4750">
        <w:rPr>
          <w:rFonts w:ascii="Times New Roman" w:hAnsi="Times New Roman" w:cs="Times New Roman"/>
          <w:sz w:val="24"/>
          <w:szCs w:val="24"/>
          <w:vertAlign w:val="subscript"/>
          <w:lang w:val="en-US"/>
        </w:rPr>
        <w:t>2.5</w:t>
      </w:r>
      <w:r w:rsidR="00CA4750">
        <w:rPr>
          <w:rFonts w:ascii="Times New Roman" w:hAnsi="Times New Roman" w:cs="Times New Roman"/>
          <w:sz w:val="24"/>
          <w:szCs w:val="24"/>
          <w:lang w:val="en-US"/>
        </w:rPr>
        <w:t xml:space="preserve"> (mean difference (MD) 2.67 µg/m</w:t>
      </w:r>
      <w:r w:rsidR="00CA4750">
        <w:rPr>
          <w:rFonts w:ascii="Times New Roman" w:hAnsi="Times New Roman" w:cs="Times New Roman"/>
          <w:sz w:val="24"/>
          <w:szCs w:val="24"/>
          <w:vertAlign w:val="superscript"/>
          <w:lang w:val="en-US"/>
        </w:rPr>
        <w:t>3</w:t>
      </w:r>
      <w:r w:rsidR="00CA4750">
        <w:rPr>
          <w:rFonts w:ascii="Times New Roman" w:hAnsi="Times New Roman" w:cs="Times New Roman"/>
          <w:sz w:val="24"/>
          <w:szCs w:val="24"/>
          <w:lang w:val="en-US"/>
        </w:rPr>
        <w:t>, 95% CI: 2.04</w:t>
      </w:r>
      <w:r w:rsidR="0034474D">
        <w:rPr>
          <w:rFonts w:ascii="Times New Roman" w:hAnsi="Times New Roman" w:cs="Times New Roman"/>
          <w:sz w:val="24"/>
          <w:szCs w:val="24"/>
          <w:lang w:val="en-US"/>
        </w:rPr>
        <w:t xml:space="preserve">, </w:t>
      </w:r>
      <w:r w:rsidR="00CA4750">
        <w:rPr>
          <w:rFonts w:ascii="Times New Roman" w:hAnsi="Times New Roman" w:cs="Times New Roman"/>
          <w:sz w:val="24"/>
          <w:szCs w:val="24"/>
          <w:lang w:val="en-US"/>
        </w:rPr>
        <w:t xml:space="preserve">3.29) </w:t>
      </w:r>
      <w:r w:rsidR="00FC32B1">
        <w:rPr>
          <w:rFonts w:ascii="Times New Roman" w:hAnsi="Times New Roman" w:cs="Times New Roman"/>
          <w:sz w:val="24"/>
          <w:szCs w:val="24"/>
          <w:lang w:val="en-US"/>
        </w:rPr>
        <w:t xml:space="preserve">(Figure 4) </w:t>
      </w:r>
      <w:r w:rsidR="00CA4750">
        <w:rPr>
          <w:rFonts w:ascii="Times New Roman" w:hAnsi="Times New Roman" w:cs="Times New Roman"/>
          <w:sz w:val="24"/>
          <w:szCs w:val="24"/>
          <w:lang w:val="en-US"/>
        </w:rPr>
        <w:t>as well as the components</w:t>
      </w:r>
    </w:p>
    <w:p w14:paraId="41E6CF5E" w14:textId="2A70600D" w:rsidR="0034474D" w:rsidRDefault="00CA4750"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As (MD </w:t>
      </w:r>
      <w:r w:rsidR="006E2EFE">
        <w:rPr>
          <w:rFonts w:ascii="Times New Roman" w:hAnsi="Times New Roman" w:cs="Times New Roman"/>
          <w:sz w:val="24"/>
          <w:szCs w:val="24"/>
          <w:lang w:val="en-US"/>
        </w:rPr>
        <w:t>0.000</w:t>
      </w:r>
      <w:r w:rsidRPr="0034474D">
        <w:rPr>
          <w:rFonts w:ascii="Times New Roman" w:hAnsi="Times New Roman" w:cs="Times New Roman"/>
          <w:sz w:val="24"/>
          <w:szCs w:val="24"/>
          <w:lang w:val="en-US"/>
        </w:rPr>
        <w:t>456</w:t>
      </w:r>
      <w:r w:rsidR="0034474D" w:rsidRPr="0034474D">
        <w:rPr>
          <w:rFonts w:ascii="Times New Roman" w:hAnsi="Times New Roman" w:cs="Times New Roman"/>
          <w:sz w:val="24"/>
          <w:szCs w:val="24"/>
          <w:lang w:val="en-US"/>
        </w:rPr>
        <w:t xml:space="preserve"> µg/m</w:t>
      </w:r>
      <w:r w:rsidR="0034474D" w:rsidRPr="0034474D">
        <w:rPr>
          <w:rFonts w:ascii="Times New Roman" w:hAnsi="Times New Roman" w:cs="Times New Roman"/>
          <w:sz w:val="24"/>
          <w:szCs w:val="24"/>
          <w:vertAlign w:val="superscript"/>
          <w:lang w:val="en-US"/>
        </w:rPr>
        <w:t>3</w:t>
      </w:r>
      <w:r w:rsidR="0034474D" w:rsidRPr="0034474D">
        <w:rPr>
          <w:rFonts w:ascii="Times New Roman" w:hAnsi="Times New Roman" w:cs="Times New Roman"/>
          <w:sz w:val="24"/>
          <w:szCs w:val="24"/>
          <w:lang w:val="en-US"/>
        </w:rPr>
        <w:t xml:space="preserve">, </w:t>
      </w:r>
      <w:r w:rsidRPr="0034474D">
        <w:rPr>
          <w:rFonts w:ascii="Times New Roman" w:hAnsi="Times New Roman" w:cs="Times New Roman"/>
          <w:sz w:val="24"/>
          <w:szCs w:val="24"/>
          <w:lang w:val="en-US"/>
        </w:rPr>
        <w:t xml:space="preserve">95% CI: </w:t>
      </w:r>
      <w:r w:rsidR="006E2EFE">
        <w:rPr>
          <w:rFonts w:ascii="Times New Roman" w:hAnsi="Times New Roman" w:cs="Times New Roman"/>
          <w:sz w:val="24"/>
          <w:szCs w:val="24"/>
          <w:lang w:val="en-US"/>
        </w:rPr>
        <w:t>0.000</w:t>
      </w:r>
      <w:r w:rsidR="0034474D" w:rsidRPr="0034474D">
        <w:rPr>
          <w:rFonts w:ascii="Times New Roman" w:hAnsi="Times New Roman" w:cs="Times New Roman"/>
          <w:sz w:val="24"/>
          <w:szCs w:val="24"/>
          <w:lang w:val="en-US"/>
        </w:rPr>
        <w:t xml:space="preserve">304, </w:t>
      </w:r>
      <w:r w:rsidR="006E2EFE">
        <w:rPr>
          <w:rFonts w:ascii="Times New Roman" w:hAnsi="Times New Roman" w:cs="Times New Roman"/>
          <w:sz w:val="24"/>
          <w:szCs w:val="24"/>
          <w:lang w:val="en-US"/>
        </w:rPr>
        <w:t>0.000</w:t>
      </w:r>
      <w:r w:rsidR="0034474D" w:rsidRPr="0034474D">
        <w:rPr>
          <w:rFonts w:ascii="Times New Roman" w:hAnsi="Times New Roman" w:cs="Times New Roman"/>
          <w:sz w:val="24"/>
          <w:szCs w:val="24"/>
          <w:lang w:val="en-US"/>
        </w:rPr>
        <w:t>608)</w:t>
      </w:r>
    </w:p>
    <w:p w14:paraId="4850A52D" w14:textId="1CEA2B07"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Br (MD </w:t>
      </w:r>
      <w:r w:rsidR="00F72634" w:rsidRPr="00F72634">
        <w:rPr>
          <w:rFonts w:ascii="Times New Roman" w:hAnsi="Times New Roman" w:cs="Times New Roman"/>
          <w:sz w:val="24"/>
          <w:szCs w:val="24"/>
          <w:lang w:val="en-US"/>
        </w:rPr>
        <w:t>0.00117</w:t>
      </w:r>
      <w:r w:rsidR="00F72634">
        <w:rPr>
          <w:rFonts w:ascii="Times New Roman" w:hAnsi="Times New Roman" w:cs="Times New Roman"/>
          <w:sz w:val="24"/>
          <w:szCs w:val="24"/>
          <w:lang w:val="en-US"/>
        </w:rPr>
        <w:t xml:space="preserve">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F72634">
        <w:rPr>
          <w:rFonts w:ascii="Times New Roman" w:hAnsi="Times New Roman" w:cs="Times New Roman"/>
          <w:sz w:val="24"/>
          <w:szCs w:val="24"/>
          <w:lang w:val="en-US"/>
        </w:rPr>
        <w:t>0.000</w:t>
      </w:r>
      <w:r w:rsidR="00F72634" w:rsidRPr="00F72634">
        <w:rPr>
          <w:rFonts w:ascii="Times New Roman" w:hAnsi="Times New Roman" w:cs="Times New Roman"/>
          <w:sz w:val="24"/>
          <w:szCs w:val="24"/>
          <w:lang w:val="en-US"/>
        </w:rPr>
        <w:t>556</w:t>
      </w:r>
      <w:r w:rsidR="00F72634">
        <w:rPr>
          <w:rFonts w:ascii="Times New Roman" w:hAnsi="Times New Roman" w:cs="Times New Roman"/>
          <w:sz w:val="24"/>
          <w:szCs w:val="24"/>
          <w:lang w:val="en-US"/>
        </w:rPr>
        <w:t xml:space="preserve">, </w:t>
      </w:r>
      <w:r w:rsidR="00F72634" w:rsidRPr="00F72634">
        <w:rPr>
          <w:rFonts w:ascii="Times New Roman" w:hAnsi="Times New Roman" w:cs="Times New Roman"/>
          <w:sz w:val="24"/>
          <w:szCs w:val="24"/>
          <w:lang w:val="en-US"/>
        </w:rPr>
        <w:t>0.00179</w:t>
      </w:r>
      <w:r w:rsidRPr="0034474D">
        <w:rPr>
          <w:rFonts w:ascii="Times New Roman" w:hAnsi="Times New Roman" w:cs="Times New Roman"/>
          <w:sz w:val="24"/>
          <w:szCs w:val="24"/>
          <w:lang w:val="en-US"/>
        </w:rPr>
        <w:t>)</w:t>
      </w:r>
    </w:p>
    <w:p w14:paraId="5E50E729" w14:textId="657129DD"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Cu (MD</w:t>
      </w:r>
      <w:r w:rsidR="00F72634">
        <w:rPr>
          <w:rFonts w:ascii="Times New Roman" w:hAnsi="Times New Roman" w:cs="Times New Roman"/>
          <w:sz w:val="24"/>
          <w:szCs w:val="24"/>
          <w:lang w:val="en-US"/>
        </w:rPr>
        <w:t xml:space="preserve"> </w:t>
      </w:r>
      <w:r w:rsidR="00F72634" w:rsidRPr="00F72634">
        <w:rPr>
          <w:rFonts w:ascii="Times New Roman" w:hAnsi="Times New Roman" w:cs="Times New Roman"/>
          <w:sz w:val="24"/>
          <w:szCs w:val="24"/>
          <w:lang w:val="en-US"/>
        </w:rPr>
        <w:t>0.00220</w:t>
      </w:r>
      <w:r w:rsidRPr="0034474D">
        <w:rPr>
          <w:rFonts w:ascii="Times New Roman" w:hAnsi="Times New Roman" w:cs="Times New Roman"/>
          <w:sz w:val="24"/>
          <w:szCs w:val="24"/>
          <w:lang w:val="en-US"/>
        </w:rPr>
        <w:t xml:space="preserve"> 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F72634">
        <w:rPr>
          <w:rFonts w:ascii="Times New Roman" w:hAnsi="Times New Roman" w:cs="Times New Roman"/>
          <w:sz w:val="24"/>
          <w:szCs w:val="24"/>
          <w:lang w:val="en-US"/>
        </w:rPr>
        <w:t>0.000654, 0.00375</w:t>
      </w:r>
      <w:r w:rsidRPr="0034474D">
        <w:rPr>
          <w:rFonts w:ascii="Times New Roman" w:hAnsi="Times New Roman" w:cs="Times New Roman"/>
          <w:sz w:val="24"/>
          <w:szCs w:val="24"/>
          <w:lang w:val="en-US"/>
        </w:rPr>
        <w:t>)</w:t>
      </w:r>
    </w:p>
    <w:p w14:paraId="42393A0B" w14:textId="0B962DE6"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Fe (MD </w:t>
      </w:r>
      <w:r w:rsidR="00F72634">
        <w:rPr>
          <w:rFonts w:ascii="Times New Roman" w:hAnsi="Times New Roman" w:cs="Times New Roman"/>
          <w:sz w:val="24"/>
          <w:szCs w:val="24"/>
          <w:lang w:val="en-US"/>
        </w:rPr>
        <w:t xml:space="preserve">0.0415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F72634" w:rsidRPr="00F72634">
        <w:rPr>
          <w:rFonts w:ascii="Times New Roman" w:hAnsi="Times New Roman" w:cs="Times New Roman"/>
          <w:sz w:val="24"/>
          <w:szCs w:val="24"/>
          <w:lang w:val="en-US"/>
        </w:rPr>
        <w:t>0.0121</w:t>
      </w:r>
      <w:r w:rsidR="00F72634">
        <w:rPr>
          <w:rFonts w:ascii="Times New Roman" w:hAnsi="Times New Roman" w:cs="Times New Roman"/>
          <w:sz w:val="24"/>
          <w:szCs w:val="24"/>
          <w:lang w:val="en-US"/>
        </w:rPr>
        <w:t xml:space="preserve">, </w:t>
      </w:r>
      <w:r w:rsidR="00F72634" w:rsidRPr="00F72634">
        <w:rPr>
          <w:rFonts w:ascii="Times New Roman" w:hAnsi="Times New Roman" w:cs="Times New Roman"/>
          <w:sz w:val="24"/>
          <w:szCs w:val="24"/>
          <w:lang w:val="en-US"/>
        </w:rPr>
        <w:t>0.070</w:t>
      </w:r>
      <w:r w:rsidR="00F72634">
        <w:rPr>
          <w:rFonts w:ascii="Times New Roman" w:hAnsi="Times New Roman" w:cs="Times New Roman"/>
          <w:sz w:val="24"/>
          <w:szCs w:val="24"/>
          <w:lang w:val="en-US"/>
        </w:rPr>
        <w:t>9</w:t>
      </w:r>
      <w:r w:rsidRPr="0034474D">
        <w:rPr>
          <w:rFonts w:ascii="Times New Roman" w:hAnsi="Times New Roman" w:cs="Times New Roman"/>
          <w:sz w:val="24"/>
          <w:szCs w:val="24"/>
          <w:lang w:val="en-US"/>
        </w:rPr>
        <w:t>)</w:t>
      </w:r>
    </w:p>
    <w:p w14:paraId="1237EFAD" w14:textId="387DC6D5"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Pb (MD</w:t>
      </w:r>
      <w:r w:rsidR="006E2EFE">
        <w:rPr>
          <w:rFonts w:ascii="Times New Roman" w:hAnsi="Times New Roman" w:cs="Times New Roman"/>
          <w:sz w:val="24"/>
          <w:szCs w:val="24"/>
          <w:lang w:val="en-US"/>
        </w:rPr>
        <w:t xml:space="preserve"> 0.00129</w:t>
      </w:r>
      <w:r w:rsidRPr="0034474D">
        <w:rPr>
          <w:rFonts w:ascii="Times New Roman" w:hAnsi="Times New Roman" w:cs="Times New Roman"/>
          <w:sz w:val="24"/>
          <w:szCs w:val="24"/>
          <w:lang w:val="en-US"/>
        </w:rPr>
        <w:t xml:space="preserve"> 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0.000173, 0.00240</w:t>
      </w:r>
      <w:r w:rsidRPr="0034474D">
        <w:rPr>
          <w:rFonts w:ascii="Times New Roman" w:hAnsi="Times New Roman" w:cs="Times New Roman"/>
          <w:sz w:val="24"/>
          <w:szCs w:val="24"/>
          <w:lang w:val="en-US"/>
        </w:rPr>
        <w:t>)</w:t>
      </w:r>
    </w:p>
    <w:p w14:paraId="2D4C9109" w14:textId="2FC66323"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Ni (MD </w:t>
      </w:r>
      <w:r w:rsidR="006E2EFE">
        <w:rPr>
          <w:rFonts w:ascii="Times New Roman" w:hAnsi="Times New Roman" w:cs="Times New Roman"/>
          <w:sz w:val="24"/>
          <w:szCs w:val="24"/>
          <w:lang w:val="en-US"/>
        </w:rPr>
        <w:t xml:space="preserve">0.000856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0.000423, 0.00129</w:t>
      </w:r>
      <w:r w:rsidRPr="0034474D">
        <w:rPr>
          <w:rFonts w:ascii="Times New Roman" w:hAnsi="Times New Roman" w:cs="Times New Roman"/>
          <w:sz w:val="24"/>
          <w:szCs w:val="24"/>
          <w:lang w:val="en-US"/>
        </w:rPr>
        <w:t>)</w:t>
      </w:r>
    </w:p>
    <w:p w14:paraId="7E756816" w14:textId="414CFDC8"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V (MD</w:t>
      </w:r>
      <w:r w:rsidR="006E2EFE">
        <w:rPr>
          <w:rFonts w:ascii="Times New Roman" w:hAnsi="Times New Roman" w:cs="Times New Roman"/>
          <w:sz w:val="24"/>
          <w:szCs w:val="24"/>
          <w:lang w:val="en-US"/>
        </w:rPr>
        <w:t xml:space="preserve"> 0.000728</w:t>
      </w:r>
      <w:r w:rsidRPr="0034474D">
        <w:rPr>
          <w:rFonts w:ascii="Times New Roman" w:hAnsi="Times New Roman" w:cs="Times New Roman"/>
          <w:sz w:val="24"/>
          <w:szCs w:val="24"/>
          <w:lang w:val="en-US"/>
        </w:rPr>
        <w:t xml:space="preserve"> 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0.000297, 0.00116</w:t>
      </w:r>
      <w:r w:rsidRPr="0034474D">
        <w:rPr>
          <w:rFonts w:ascii="Times New Roman" w:hAnsi="Times New Roman" w:cs="Times New Roman"/>
          <w:sz w:val="24"/>
          <w:szCs w:val="24"/>
          <w:lang w:val="en-US"/>
        </w:rPr>
        <w:t>)</w:t>
      </w:r>
    </w:p>
    <w:p w14:paraId="7B8B7734" w14:textId="6D1ECD12"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 xml:space="preserve">Zn (MD </w:t>
      </w:r>
      <w:r w:rsidR="006E2EFE">
        <w:rPr>
          <w:rFonts w:ascii="Times New Roman" w:hAnsi="Times New Roman" w:cs="Times New Roman"/>
          <w:sz w:val="24"/>
          <w:szCs w:val="24"/>
          <w:lang w:val="en-US"/>
        </w:rPr>
        <w:t xml:space="preserve">0.0074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0.0024, 0.0125</w:t>
      </w:r>
      <w:r w:rsidRPr="0034474D">
        <w:rPr>
          <w:rFonts w:ascii="Times New Roman" w:hAnsi="Times New Roman" w:cs="Times New Roman"/>
          <w:sz w:val="24"/>
          <w:szCs w:val="24"/>
          <w:lang w:val="en-US"/>
        </w:rPr>
        <w:t>)</w:t>
      </w:r>
    </w:p>
    <w:p w14:paraId="612E0904" w14:textId="5C875B41"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NH</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(MD </w:t>
      </w:r>
      <w:r w:rsidR="006E2EFE">
        <w:rPr>
          <w:rFonts w:ascii="Times New Roman" w:hAnsi="Times New Roman" w:cs="Times New Roman"/>
          <w:sz w:val="24"/>
          <w:szCs w:val="24"/>
          <w:lang w:val="en-US"/>
        </w:rPr>
        <w:t xml:space="preserve">0.347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95% CI</w:t>
      </w:r>
      <w:r w:rsidR="006E2EFE">
        <w:rPr>
          <w:rFonts w:ascii="Times New Roman" w:hAnsi="Times New Roman" w:cs="Times New Roman"/>
          <w:sz w:val="24"/>
          <w:szCs w:val="24"/>
          <w:lang w:val="en-US"/>
        </w:rPr>
        <w:t>: 0.085, 0.609</w:t>
      </w:r>
      <w:r w:rsidRPr="0034474D">
        <w:rPr>
          <w:rFonts w:ascii="Times New Roman" w:hAnsi="Times New Roman" w:cs="Times New Roman"/>
          <w:sz w:val="24"/>
          <w:szCs w:val="24"/>
          <w:lang w:val="en-US"/>
        </w:rPr>
        <w:t>)</w:t>
      </w:r>
    </w:p>
    <w:p w14:paraId="7299304E" w14:textId="10623061" w:rsidR="0034474D" w:rsidRPr="006E2EFE" w:rsidRDefault="0034474D" w:rsidP="006E2EFE">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NO</w:t>
      </w:r>
      <w:r w:rsidRPr="0034474D">
        <w:rPr>
          <w:rFonts w:ascii="Times New Roman" w:hAnsi="Times New Roman" w:cs="Times New Roman"/>
          <w:sz w:val="24"/>
          <w:szCs w:val="24"/>
          <w:vertAlign w:val="subscript"/>
          <w:lang w:val="en-US"/>
        </w:rPr>
        <w:t>3</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w:t>
      </w:r>
      <w:r w:rsidR="006E2EFE" w:rsidRPr="0034474D">
        <w:rPr>
          <w:rFonts w:ascii="Times New Roman" w:hAnsi="Times New Roman" w:cs="Times New Roman"/>
          <w:sz w:val="24"/>
          <w:szCs w:val="24"/>
          <w:lang w:val="en-US"/>
        </w:rPr>
        <w:t xml:space="preserve">(MD </w:t>
      </w:r>
      <w:r w:rsidR="006E2EFE">
        <w:rPr>
          <w:rFonts w:ascii="Times New Roman" w:hAnsi="Times New Roman" w:cs="Times New Roman"/>
          <w:sz w:val="24"/>
          <w:szCs w:val="24"/>
          <w:lang w:val="en-US"/>
        </w:rPr>
        <w:t xml:space="preserve">0.497 </w:t>
      </w:r>
      <w:r w:rsidR="006E2EFE" w:rsidRPr="0034474D">
        <w:rPr>
          <w:rFonts w:ascii="Times New Roman" w:hAnsi="Times New Roman" w:cs="Times New Roman"/>
          <w:sz w:val="24"/>
          <w:szCs w:val="24"/>
          <w:lang w:val="en-US"/>
        </w:rPr>
        <w:t>µg/m</w:t>
      </w:r>
      <w:r w:rsidR="006E2EFE" w:rsidRPr="0034474D">
        <w:rPr>
          <w:rFonts w:ascii="Times New Roman" w:hAnsi="Times New Roman" w:cs="Times New Roman"/>
          <w:sz w:val="24"/>
          <w:szCs w:val="24"/>
          <w:vertAlign w:val="superscript"/>
          <w:lang w:val="en-US"/>
        </w:rPr>
        <w:t>3</w:t>
      </w:r>
      <w:r w:rsidR="006E2EFE"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0.179, 0.815</w:t>
      </w:r>
      <w:r w:rsidR="006E2EFE" w:rsidRPr="0034474D">
        <w:rPr>
          <w:rFonts w:ascii="Times New Roman" w:hAnsi="Times New Roman" w:cs="Times New Roman"/>
          <w:sz w:val="24"/>
          <w:szCs w:val="24"/>
          <w:lang w:val="en-US"/>
        </w:rPr>
        <w:t>)</w:t>
      </w:r>
    </w:p>
    <w:p w14:paraId="1B2B9C8D" w14:textId="079A629F" w:rsidR="0034474D" w:rsidRDefault="0034474D" w:rsidP="0034474D">
      <w:pPr>
        <w:pStyle w:val="ListParagraph"/>
        <w:numPr>
          <w:ilvl w:val="0"/>
          <w:numId w:val="6"/>
        </w:numPr>
        <w:spacing w:line="480" w:lineRule="auto"/>
        <w:rPr>
          <w:rFonts w:ascii="Times New Roman" w:hAnsi="Times New Roman" w:cs="Times New Roman"/>
          <w:sz w:val="24"/>
          <w:szCs w:val="24"/>
          <w:lang w:val="en-US"/>
        </w:rPr>
      </w:pPr>
      <w:r w:rsidRPr="0034474D">
        <w:rPr>
          <w:rFonts w:ascii="Times New Roman" w:hAnsi="Times New Roman" w:cs="Times New Roman"/>
          <w:sz w:val="24"/>
          <w:szCs w:val="24"/>
          <w:lang w:val="en-US"/>
        </w:rPr>
        <w:t>SO</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2-</w:t>
      </w:r>
      <w:r w:rsidRPr="0034474D">
        <w:rPr>
          <w:rFonts w:ascii="Times New Roman" w:hAnsi="Times New Roman" w:cs="Times New Roman"/>
          <w:sz w:val="24"/>
          <w:szCs w:val="24"/>
          <w:lang w:val="en-US"/>
        </w:rPr>
        <w:t xml:space="preserve"> (MD </w:t>
      </w:r>
      <w:r w:rsidR="006E2EFE">
        <w:rPr>
          <w:rFonts w:ascii="Times New Roman" w:hAnsi="Times New Roman" w:cs="Times New Roman"/>
          <w:sz w:val="24"/>
          <w:szCs w:val="24"/>
          <w:lang w:val="en-US"/>
        </w:rPr>
        <w:t xml:space="preserve">1.469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sidRPr="0034474D">
        <w:rPr>
          <w:rFonts w:ascii="Times New Roman" w:hAnsi="Times New Roman" w:cs="Times New Roman"/>
          <w:sz w:val="24"/>
          <w:szCs w:val="24"/>
          <w:lang w:val="en-US"/>
        </w:rPr>
        <w:t xml:space="preserve">, 95% CI: </w:t>
      </w:r>
      <w:r w:rsidR="006E2EFE">
        <w:rPr>
          <w:rFonts w:ascii="Times New Roman" w:hAnsi="Times New Roman" w:cs="Times New Roman"/>
          <w:sz w:val="24"/>
          <w:szCs w:val="24"/>
          <w:lang w:val="en-US"/>
        </w:rPr>
        <w:t>1.096, 1.843</w:t>
      </w:r>
      <w:r w:rsidRPr="0034474D">
        <w:rPr>
          <w:rFonts w:ascii="Times New Roman" w:hAnsi="Times New Roman" w:cs="Times New Roman"/>
          <w:sz w:val="24"/>
          <w:szCs w:val="24"/>
          <w:lang w:val="en-US"/>
        </w:rPr>
        <w:t>)</w:t>
      </w:r>
    </w:p>
    <w:p w14:paraId="53C59B87" w14:textId="606D44F3" w:rsidR="00F72634" w:rsidRDefault="000C3D26" w:rsidP="00F7263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(See Table</w:t>
      </w:r>
      <w:r w:rsidR="0020374D">
        <w:rPr>
          <w:rFonts w:ascii="Times New Roman" w:hAnsi="Times New Roman" w:cs="Times New Roman"/>
          <w:sz w:val="24"/>
          <w:szCs w:val="24"/>
          <w:lang w:val="en-US"/>
        </w:rPr>
        <w:t>s</w:t>
      </w:r>
      <w:r>
        <w:rPr>
          <w:rFonts w:ascii="Times New Roman" w:hAnsi="Times New Roman" w:cs="Times New Roman"/>
          <w:sz w:val="24"/>
          <w:szCs w:val="24"/>
          <w:lang w:val="en-US"/>
        </w:rPr>
        <w:t xml:space="preserve"> 4</w:t>
      </w:r>
      <w:r w:rsidR="006E2EFE">
        <w:rPr>
          <w:rFonts w:ascii="Times New Roman" w:hAnsi="Times New Roman" w:cs="Times New Roman"/>
          <w:sz w:val="24"/>
          <w:szCs w:val="24"/>
          <w:lang w:val="en-US"/>
        </w:rPr>
        <w:t xml:space="preserve"> </w:t>
      </w:r>
      <w:r w:rsidR="0020374D">
        <w:rPr>
          <w:rFonts w:ascii="Times New Roman" w:hAnsi="Times New Roman" w:cs="Times New Roman"/>
          <w:sz w:val="24"/>
          <w:szCs w:val="24"/>
          <w:lang w:val="en-US"/>
        </w:rPr>
        <w:t xml:space="preserve">and 5 </w:t>
      </w:r>
      <w:r w:rsidR="009B0939">
        <w:rPr>
          <w:rFonts w:ascii="Times New Roman" w:hAnsi="Times New Roman" w:cs="Times New Roman"/>
          <w:sz w:val="24"/>
          <w:szCs w:val="24"/>
          <w:lang w:val="en-US"/>
        </w:rPr>
        <w:t xml:space="preserve">and Figures 4 and 5 </w:t>
      </w:r>
      <w:r w:rsidR="006E2EFE">
        <w:rPr>
          <w:rFonts w:ascii="Times New Roman" w:hAnsi="Times New Roman" w:cs="Times New Roman"/>
          <w:sz w:val="24"/>
          <w:szCs w:val="24"/>
          <w:lang w:val="en-US"/>
        </w:rPr>
        <w:t>for results compared among all quintiles for all components</w:t>
      </w:r>
      <w:r>
        <w:rPr>
          <w:rFonts w:ascii="Times New Roman" w:hAnsi="Times New Roman" w:cs="Times New Roman"/>
          <w:sz w:val="24"/>
          <w:szCs w:val="24"/>
          <w:lang w:val="en-US"/>
        </w:rPr>
        <w:t xml:space="preserve">.)  </w:t>
      </w:r>
      <w:r w:rsidR="00F02ED9">
        <w:rPr>
          <w:rFonts w:ascii="Times New Roman" w:hAnsi="Times New Roman" w:cs="Times New Roman"/>
          <w:sz w:val="24"/>
          <w:szCs w:val="24"/>
          <w:lang w:val="en-US"/>
        </w:rPr>
        <w:t>We found lower mean concentrations of e</w:t>
      </w:r>
      <w:r w:rsidR="00F72634">
        <w:rPr>
          <w:rFonts w:ascii="Times New Roman" w:hAnsi="Times New Roman" w:cs="Times New Roman"/>
          <w:sz w:val="24"/>
          <w:szCs w:val="24"/>
          <w:lang w:val="en-US"/>
        </w:rPr>
        <w:t xml:space="preserve">lemental carbon </w:t>
      </w:r>
      <w:r w:rsidR="00F02ED9">
        <w:rPr>
          <w:rFonts w:ascii="Times New Roman" w:hAnsi="Times New Roman" w:cs="Times New Roman"/>
          <w:sz w:val="24"/>
          <w:szCs w:val="24"/>
          <w:lang w:val="en-US"/>
        </w:rPr>
        <w:t>in</w:t>
      </w:r>
      <w:r w:rsidR="00F72634">
        <w:rPr>
          <w:rFonts w:ascii="Times New Roman" w:hAnsi="Times New Roman" w:cs="Times New Roman"/>
          <w:sz w:val="24"/>
          <w:szCs w:val="24"/>
          <w:lang w:val="en-US"/>
        </w:rPr>
        <w:t xml:space="preserve"> 1</w:t>
      </w:r>
      <w:r w:rsidR="00F72634" w:rsidRPr="00F72634">
        <w:rPr>
          <w:rFonts w:ascii="Times New Roman" w:hAnsi="Times New Roman" w:cs="Times New Roman"/>
          <w:sz w:val="24"/>
          <w:szCs w:val="24"/>
          <w:vertAlign w:val="superscript"/>
          <w:lang w:val="en-US"/>
        </w:rPr>
        <w:t>st</w:t>
      </w:r>
      <w:r w:rsidR="00F72634">
        <w:rPr>
          <w:rFonts w:ascii="Times New Roman" w:hAnsi="Times New Roman" w:cs="Times New Roman"/>
          <w:sz w:val="24"/>
          <w:szCs w:val="24"/>
          <w:lang w:val="en-US"/>
        </w:rPr>
        <w:t xml:space="preserve"> RI quintile </w:t>
      </w:r>
      <w:r w:rsidR="00F02ED9">
        <w:rPr>
          <w:rFonts w:ascii="Times New Roman" w:hAnsi="Times New Roman" w:cs="Times New Roman"/>
          <w:sz w:val="24"/>
          <w:szCs w:val="24"/>
          <w:lang w:val="en-US"/>
        </w:rPr>
        <w:t xml:space="preserve">compared to the </w:t>
      </w:r>
      <w:r w:rsidR="00F72634">
        <w:rPr>
          <w:rFonts w:ascii="Times New Roman" w:hAnsi="Times New Roman" w:cs="Times New Roman"/>
          <w:sz w:val="24"/>
          <w:szCs w:val="24"/>
          <w:lang w:val="en-US"/>
        </w:rPr>
        <w:t>2</w:t>
      </w:r>
      <w:r w:rsidR="00F02ED9" w:rsidRPr="00F02ED9">
        <w:rPr>
          <w:rFonts w:ascii="Times New Roman" w:hAnsi="Times New Roman" w:cs="Times New Roman"/>
          <w:sz w:val="24"/>
          <w:szCs w:val="24"/>
          <w:vertAlign w:val="superscript"/>
          <w:lang w:val="en-US"/>
        </w:rPr>
        <w:t>nd</w:t>
      </w:r>
      <w:r w:rsidR="00F72634">
        <w:rPr>
          <w:rFonts w:ascii="Times New Roman" w:hAnsi="Times New Roman" w:cs="Times New Roman"/>
          <w:sz w:val="24"/>
          <w:szCs w:val="24"/>
          <w:lang w:val="en-US"/>
        </w:rPr>
        <w:t>, 3</w:t>
      </w:r>
      <w:r w:rsidR="00F72634" w:rsidRPr="00F72634">
        <w:rPr>
          <w:rFonts w:ascii="Times New Roman" w:hAnsi="Times New Roman" w:cs="Times New Roman"/>
          <w:sz w:val="24"/>
          <w:szCs w:val="24"/>
          <w:vertAlign w:val="superscript"/>
          <w:lang w:val="en-US"/>
        </w:rPr>
        <w:t>rd</w:t>
      </w:r>
      <w:r w:rsidR="00F72634">
        <w:rPr>
          <w:rFonts w:ascii="Times New Roman" w:hAnsi="Times New Roman" w:cs="Times New Roman"/>
          <w:sz w:val="24"/>
          <w:szCs w:val="24"/>
          <w:lang w:val="en-US"/>
        </w:rPr>
        <w:t>, and 4</w:t>
      </w:r>
      <w:r w:rsidR="00F72634" w:rsidRPr="00F72634">
        <w:rPr>
          <w:rFonts w:ascii="Times New Roman" w:hAnsi="Times New Roman" w:cs="Times New Roman"/>
          <w:sz w:val="24"/>
          <w:szCs w:val="24"/>
          <w:vertAlign w:val="superscript"/>
          <w:lang w:val="en-US"/>
        </w:rPr>
        <w:t>th</w:t>
      </w:r>
      <w:r w:rsidR="00F72634">
        <w:rPr>
          <w:rFonts w:ascii="Times New Roman" w:hAnsi="Times New Roman" w:cs="Times New Roman"/>
          <w:sz w:val="24"/>
          <w:szCs w:val="24"/>
          <w:lang w:val="en-US"/>
        </w:rPr>
        <w:t xml:space="preserve"> quintiles, but not the </w:t>
      </w:r>
      <w:r w:rsidR="00F02ED9">
        <w:rPr>
          <w:rFonts w:ascii="Times New Roman" w:hAnsi="Times New Roman" w:cs="Times New Roman"/>
          <w:sz w:val="24"/>
          <w:szCs w:val="24"/>
          <w:lang w:val="en-US"/>
        </w:rPr>
        <w:t>5</w:t>
      </w:r>
      <w:r w:rsidR="00F02ED9" w:rsidRPr="00F02ED9">
        <w:rPr>
          <w:rFonts w:ascii="Times New Roman" w:hAnsi="Times New Roman" w:cs="Times New Roman"/>
          <w:sz w:val="24"/>
          <w:szCs w:val="24"/>
          <w:vertAlign w:val="superscript"/>
          <w:lang w:val="en-US"/>
        </w:rPr>
        <w:t>th</w:t>
      </w:r>
      <w:r w:rsidR="00F02ED9">
        <w:rPr>
          <w:rFonts w:ascii="Times New Roman" w:hAnsi="Times New Roman" w:cs="Times New Roman"/>
          <w:sz w:val="24"/>
          <w:szCs w:val="24"/>
          <w:lang w:val="en-US"/>
        </w:rPr>
        <w:t xml:space="preserve">.  We did not find any significant differences in mean concentrations of </w:t>
      </w:r>
      <w:r w:rsidR="00D25D6A">
        <w:rPr>
          <w:rFonts w:ascii="Times New Roman" w:hAnsi="Times New Roman" w:cs="Times New Roman"/>
          <w:sz w:val="24"/>
          <w:szCs w:val="24"/>
          <w:lang w:val="en-US"/>
        </w:rPr>
        <w:t xml:space="preserve">Al, </w:t>
      </w:r>
      <w:r w:rsidR="00F02ED9">
        <w:rPr>
          <w:rFonts w:ascii="Times New Roman" w:hAnsi="Times New Roman" w:cs="Times New Roman"/>
          <w:sz w:val="24"/>
          <w:szCs w:val="24"/>
          <w:lang w:val="en-US"/>
        </w:rPr>
        <w:t xml:space="preserve">Cd, Ca, Cl, Hg, Si, Na, </w:t>
      </w:r>
      <w:proofErr w:type="spellStart"/>
      <w:r w:rsidR="00F02ED9">
        <w:rPr>
          <w:rFonts w:ascii="Times New Roman" w:hAnsi="Times New Roman" w:cs="Times New Roman"/>
          <w:sz w:val="24"/>
          <w:szCs w:val="24"/>
          <w:lang w:val="en-US"/>
        </w:rPr>
        <w:t>Ti</w:t>
      </w:r>
      <w:proofErr w:type="spellEnd"/>
      <w:r w:rsidR="00F02ED9">
        <w:rPr>
          <w:rFonts w:ascii="Times New Roman" w:hAnsi="Times New Roman" w:cs="Times New Roman"/>
          <w:sz w:val="24"/>
          <w:szCs w:val="24"/>
          <w:lang w:val="en-US"/>
        </w:rPr>
        <w:t>, Na</w:t>
      </w:r>
      <w:r w:rsidR="00F02ED9">
        <w:rPr>
          <w:rFonts w:ascii="Times New Roman" w:hAnsi="Times New Roman" w:cs="Times New Roman"/>
          <w:sz w:val="24"/>
          <w:szCs w:val="24"/>
          <w:vertAlign w:val="superscript"/>
          <w:lang w:val="en-US"/>
        </w:rPr>
        <w:t>+</w:t>
      </w:r>
      <w:r w:rsidR="007206E5">
        <w:rPr>
          <w:rFonts w:ascii="Times New Roman" w:hAnsi="Times New Roman" w:cs="Times New Roman"/>
          <w:sz w:val="24"/>
          <w:szCs w:val="24"/>
          <w:lang w:val="en-US"/>
        </w:rPr>
        <w:t xml:space="preserve">, or EC </w:t>
      </w:r>
      <w:r w:rsidR="00F02ED9">
        <w:rPr>
          <w:rFonts w:ascii="Times New Roman" w:hAnsi="Times New Roman" w:cs="Times New Roman"/>
          <w:sz w:val="24"/>
          <w:szCs w:val="24"/>
          <w:lang w:val="en-US"/>
        </w:rPr>
        <w:t>by RI quintile.</w:t>
      </w:r>
    </w:p>
    <w:p w14:paraId="748E307B" w14:textId="7E4C89AB" w:rsidR="00765F5B" w:rsidRDefault="00244280" w:rsidP="0024428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Preliminary regression results </w:t>
      </w:r>
      <w:r w:rsidRPr="00777669">
        <w:rPr>
          <w:rFonts w:ascii="Times New Roman" w:hAnsi="Times New Roman" w:cs="Times New Roman"/>
          <w:sz w:val="24"/>
          <w:szCs w:val="24"/>
          <w:lang w:val="en-US"/>
        </w:rPr>
        <w:t xml:space="preserve">showed that </w:t>
      </w:r>
      <w:r>
        <w:rPr>
          <w:rFonts w:ascii="Times New Roman" w:hAnsi="Times New Roman" w:cs="Times New Roman"/>
          <w:sz w:val="24"/>
          <w:szCs w:val="24"/>
          <w:lang w:val="en-US"/>
        </w:rPr>
        <w:t>a one-quintile increase in RI</w:t>
      </w:r>
      <w:r w:rsidRPr="00777669">
        <w:rPr>
          <w:rFonts w:ascii="Times New Roman" w:hAnsi="Times New Roman" w:cs="Times New Roman"/>
          <w:sz w:val="24"/>
          <w:szCs w:val="24"/>
          <w:lang w:val="en-US"/>
        </w:rPr>
        <w:t xml:space="preserve"> remained a significant predictor of total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w:t>
      </w:r>
      <w:r>
        <w:rPr>
          <w:rFonts w:ascii="Times New Roman" w:hAnsi="Times New Roman" w:cs="Times New Roman"/>
          <w:sz w:val="24"/>
          <w:szCs w:val="24"/>
          <w:lang w:val="en-US"/>
        </w:rPr>
        <w:t>concentrations (</w:t>
      </w:r>
      <w:r w:rsidRPr="00EF04D1">
        <w:rPr>
          <w:rFonts w:ascii="Times New Roman" w:hAnsi="Times New Roman" w:cs="Times New Roman"/>
          <w:i/>
          <w:sz w:val="24"/>
          <w:szCs w:val="24"/>
          <w:lang w:val="en-US"/>
        </w:rPr>
        <w:t>β</w:t>
      </w:r>
      <w:r>
        <w:rPr>
          <w:rFonts w:ascii="Times New Roman" w:hAnsi="Times New Roman" w:cs="Times New Roman"/>
          <w:sz w:val="24"/>
          <w:szCs w:val="24"/>
          <w:lang w:val="en-US"/>
        </w:rPr>
        <w:t xml:space="preserve"> = 0.</w:t>
      </w:r>
      <w:r w:rsidRPr="00EF04D1">
        <w:rPr>
          <w:rFonts w:ascii="Times New Roman" w:hAnsi="Times New Roman" w:cs="Times New Roman"/>
          <w:sz w:val="24"/>
          <w:szCs w:val="24"/>
          <w:lang w:val="en-US"/>
        </w:rPr>
        <w:t>383</w:t>
      </w:r>
      <w:r>
        <w:rPr>
          <w:rFonts w:ascii="Times New Roman" w:hAnsi="Times New Roman" w:cs="Times New Roman"/>
          <w:sz w:val="24"/>
          <w:szCs w:val="24"/>
          <w:lang w:val="en-US"/>
        </w:rPr>
        <w:t xml:space="preserve"> µg/m</w:t>
      </w:r>
      <w:r>
        <w:rPr>
          <w:rFonts w:ascii="Times New Roman" w:hAnsi="Times New Roman" w:cs="Times New Roman"/>
          <w:sz w:val="24"/>
          <w:szCs w:val="24"/>
          <w:vertAlign w:val="superscript"/>
          <w:lang w:val="en-US"/>
        </w:rPr>
        <w:t>3</w:t>
      </w:r>
      <w:r w:rsidRPr="00EF04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95% CI: </w:t>
      </w:r>
      <w:r w:rsidRPr="00EF04D1">
        <w:rPr>
          <w:rFonts w:ascii="Times New Roman" w:hAnsi="Times New Roman" w:cs="Times New Roman"/>
          <w:sz w:val="24"/>
          <w:szCs w:val="24"/>
          <w:lang w:val="en-US"/>
        </w:rPr>
        <w:t>0.223 – 0.543)</w:t>
      </w:r>
      <w:r w:rsidRPr="00777669">
        <w:rPr>
          <w:rFonts w:ascii="Times New Roman" w:hAnsi="Times New Roman" w:cs="Times New Roman"/>
          <w:sz w:val="24"/>
          <w:szCs w:val="24"/>
          <w:lang w:val="en-US"/>
        </w:rPr>
        <w:t xml:space="preserve"> in a census tract after controlling for </w:t>
      </w:r>
      <w:r>
        <w:rPr>
          <w:rFonts w:ascii="Times New Roman" w:hAnsi="Times New Roman" w:cs="Times New Roman"/>
          <w:sz w:val="24"/>
          <w:szCs w:val="24"/>
          <w:lang w:val="en-US"/>
        </w:rPr>
        <w:t xml:space="preserve">region, racial and ethnic composition, poverty, education </w:t>
      </w:r>
      <w:r>
        <w:rPr>
          <w:rFonts w:ascii="Times New Roman" w:hAnsi="Times New Roman" w:cs="Times New Roman"/>
          <w:sz w:val="24"/>
          <w:szCs w:val="24"/>
          <w:lang w:val="en-US"/>
        </w:rPr>
        <w:lastRenderedPageBreak/>
        <w:t xml:space="preserve">less than high school, unemployment, percent of tract population ages 19 or less, and percent of tract population ages 65 or older.  </w:t>
      </w:r>
      <w:r w:rsidR="00914745">
        <w:rPr>
          <w:rFonts w:ascii="Times New Roman" w:hAnsi="Times New Roman" w:cs="Times New Roman"/>
          <w:sz w:val="24"/>
          <w:szCs w:val="24"/>
          <w:lang w:val="en-US"/>
        </w:rPr>
        <w:t>We also found a one-quantile increase in RI</w:t>
      </w:r>
      <w:r>
        <w:rPr>
          <w:rFonts w:ascii="Times New Roman" w:hAnsi="Times New Roman" w:cs="Times New Roman"/>
          <w:sz w:val="24"/>
          <w:szCs w:val="24"/>
          <w:lang w:val="en-US"/>
        </w:rPr>
        <w:t xml:space="preserve"> </w:t>
      </w:r>
      <w:r w:rsidR="00914745">
        <w:rPr>
          <w:rFonts w:ascii="Times New Roman" w:hAnsi="Times New Roman" w:cs="Times New Roman"/>
          <w:sz w:val="24"/>
          <w:szCs w:val="24"/>
          <w:lang w:val="en-US"/>
        </w:rPr>
        <w:t>positively associated with</w:t>
      </w:r>
      <w:r>
        <w:rPr>
          <w:rFonts w:ascii="Times New Roman" w:hAnsi="Times New Roman" w:cs="Times New Roman"/>
          <w:sz w:val="24"/>
          <w:szCs w:val="24"/>
          <w:lang w:val="en-US"/>
        </w:rPr>
        <w:t xml:space="preserve"> </w:t>
      </w:r>
    </w:p>
    <w:p w14:paraId="3AC6F556" w14:textId="3FA491B6" w:rsidR="00765F5B" w:rsidRDefault="00244280" w:rsidP="009F4529">
      <w:pPr>
        <w:pStyle w:val="ListParagraph"/>
        <w:numPr>
          <w:ilvl w:val="0"/>
          <w:numId w:val="7"/>
        </w:numPr>
        <w:spacing w:line="480" w:lineRule="auto"/>
        <w:ind w:left="720"/>
        <w:rPr>
          <w:rFonts w:ascii="Times New Roman" w:eastAsiaTheme="minorEastAsia" w:hAnsi="Times New Roman" w:cs="Times New Roman"/>
          <w:sz w:val="24"/>
          <w:szCs w:val="24"/>
          <w:lang w:val="en-US"/>
        </w:rPr>
      </w:pPr>
      <w:r w:rsidRPr="00765F5B">
        <w:rPr>
          <w:rFonts w:ascii="Times New Roman" w:hAnsi="Times New Roman" w:cs="Times New Roman"/>
          <w:sz w:val="24"/>
          <w:szCs w:val="24"/>
          <w:lang w:val="en-US"/>
        </w:rPr>
        <w:t>As (</w:t>
      </w:r>
      <m:oMath>
        <m:r>
          <w:rPr>
            <w:rFonts w:ascii="Cambria Math" w:hAnsi="Cambria Math" w:cs="Times New Roman"/>
            <w:sz w:val="24"/>
            <w:szCs w:val="24"/>
            <w:lang w:val="en-US"/>
          </w:rPr>
          <m:t>β</m:t>
        </m:r>
      </m:oMath>
      <w:r w:rsidRPr="00765F5B">
        <w:rPr>
          <w:rFonts w:ascii="Times New Roman" w:eastAsiaTheme="minorEastAsia" w:hAnsi="Times New Roman" w:cs="Times New Roman"/>
          <w:sz w:val="24"/>
          <w:szCs w:val="24"/>
          <w:lang w:val="en-US"/>
        </w:rPr>
        <w:t xml:space="preserve"> = 0.000</w:t>
      </w:r>
      <w:r w:rsidR="00692E70">
        <w:rPr>
          <w:rFonts w:ascii="Times New Roman" w:eastAsiaTheme="minorEastAsia" w:hAnsi="Times New Roman" w:cs="Times New Roman"/>
          <w:sz w:val="24"/>
          <w:szCs w:val="24"/>
          <w:lang w:val="en-US"/>
        </w:rPr>
        <w:t>07</w:t>
      </w:r>
      <w:r w:rsidR="00B66BF7">
        <w:rPr>
          <w:rFonts w:ascii="Times New Roman" w:eastAsiaTheme="minorEastAsia" w:hAnsi="Times New Roman" w:cs="Times New Roman"/>
          <w:sz w:val="24"/>
          <w:szCs w:val="24"/>
          <w:lang w:val="en-US"/>
        </w:rPr>
        <w:t>35</w:t>
      </w:r>
      <w:r w:rsidR="00A25B52">
        <w:rPr>
          <w:rFonts w:ascii="Times New Roman" w:eastAsiaTheme="minorEastAsia" w:hAnsi="Times New Roman" w:cs="Times New Roman"/>
          <w:sz w:val="24"/>
          <w:szCs w:val="24"/>
          <w:lang w:val="en-US"/>
        </w:rPr>
        <w:t xml:space="preserve"> </w:t>
      </w:r>
      <w:r w:rsidR="00A25B52" w:rsidRPr="0034474D">
        <w:rPr>
          <w:rFonts w:ascii="Times New Roman" w:hAnsi="Times New Roman" w:cs="Times New Roman"/>
          <w:sz w:val="24"/>
          <w:szCs w:val="24"/>
          <w:lang w:val="en-US"/>
        </w:rPr>
        <w:t>µg/m</w:t>
      </w:r>
      <w:r w:rsidR="00A25B52" w:rsidRPr="0034474D">
        <w:rPr>
          <w:rFonts w:ascii="Times New Roman" w:hAnsi="Times New Roman" w:cs="Times New Roman"/>
          <w:sz w:val="24"/>
          <w:szCs w:val="24"/>
          <w:vertAlign w:val="superscript"/>
          <w:lang w:val="en-US"/>
        </w:rPr>
        <w:t>3</w:t>
      </w:r>
      <w:r w:rsidRPr="00765F5B">
        <w:rPr>
          <w:rFonts w:ascii="Times New Roman" w:eastAsiaTheme="minorEastAsia" w:hAnsi="Times New Roman" w:cs="Times New Roman"/>
          <w:sz w:val="24"/>
          <w:szCs w:val="24"/>
          <w:lang w:val="en-US"/>
        </w:rPr>
        <w:t>, 95% CI: 0.0000</w:t>
      </w:r>
      <w:r w:rsidR="00692E70">
        <w:rPr>
          <w:rFonts w:ascii="Times New Roman" w:eastAsiaTheme="minorEastAsia" w:hAnsi="Times New Roman" w:cs="Times New Roman"/>
          <w:sz w:val="24"/>
          <w:szCs w:val="24"/>
          <w:lang w:val="en-US"/>
        </w:rPr>
        <w:t>1</w:t>
      </w:r>
      <w:r w:rsidR="00B66BF7">
        <w:rPr>
          <w:rFonts w:ascii="Times New Roman" w:eastAsiaTheme="minorEastAsia" w:hAnsi="Times New Roman" w:cs="Times New Roman"/>
          <w:sz w:val="24"/>
          <w:szCs w:val="24"/>
          <w:lang w:val="en-US"/>
        </w:rPr>
        <w:t>5</w:t>
      </w:r>
      <w:r w:rsidR="002F7666">
        <w:rPr>
          <w:rFonts w:ascii="Times New Roman" w:eastAsiaTheme="minorEastAsia" w:hAnsi="Times New Roman" w:cs="Times New Roman"/>
          <w:sz w:val="24"/>
          <w:szCs w:val="24"/>
          <w:lang w:val="en-US"/>
        </w:rPr>
        <w:t>6</w:t>
      </w:r>
      <w:r w:rsidRPr="00765F5B">
        <w:rPr>
          <w:rFonts w:ascii="Times New Roman" w:eastAsiaTheme="minorEastAsia" w:hAnsi="Times New Roman" w:cs="Times New Roman"/>
          <w:sz w:val="24"/>
          <w:szCs w:val="24"/>
          <w:lang w:val="en-US"/>
        </w:rPr>
        <w:t>, 0.00013</w:t>
      </w:r>
      <w:r w:rsidR="00B66BF7">
        <w:rPr>
          <w:rFonts w:ascii="Times New Roman" w:eastAsiaTheme="minorEastAsia" w:hAnsi="Times New Roman" w:cs="Times New Roman"/>
          <w:sz w:val="24"/>
          <w:szCs w:val="24"/>
          <w:lang w:val="en-US"/>
        </w:rPr>
        <w:t>14</w:t>
      </w:r>
      <w:r w:rsidRPr="00765F5B">
        <w:rPr>
          <w:rFonts w:ascii="Times New Roman" w:eastAsiaTheme="minorEastAsia" w:hAnsi="Times New Roman" w:cs="Times New Roman"/>
          <w:sz w:val="24"/>
          <w:szCs w:val="24"/>
          <w:lang w:val="en-US"/>
        </w:rPr>
        <w:t xml:space="preserve">) </w:t>
      </w:r>
    </w:p>
    <w:p w14:paraId="169DDF30" w14:textId="16C794FE" w:rsidR="00765F5B" w:rsidRDefault="00244280" w:rsidP="009F4529">
      <w:pPr>
        <w:pStyle w:val="ListParagraph"/>
        <w:numPr>
          <w:ilvl w:val="0"/>
          <w:numId w:val="7"/>
        </w:numPr>
        <w:spacing w:line="480" w:lineRule="auto"/>
        <w:ind w:left="720"/>
        <w:rPr>
          <w:rFonts w:ascii="Times New Roman" w:eastAsiaTheme="minorEastAsia" w:hAnsi="Times New Roman" w:cs="Times New Roman"/>
          <w:sz w:val="24"/>
          <w:szCs w:val="24"/>
          <w:lang w:val="en-US"/>
        </w:rPr>
      </w:pPr>
      <w:r w:rsidRPr="00765F5B">
        <w:rPr>
          <w:rFonts w:ascii="Times New Roman" w:eastAsiaTheme="minorEastAsia" w:hAnsi="Times New Roman" w:cs="Times New Roman"/>
          <w:sz w:val="24"/>
          <w:szCs w:val="24"/>
          <w:lang w:val="en-US"/>
        </w:rPr>
        <w:t xml:space="preserve">Ni </w:t>
      </w:r>
      <w:r w:rsidR="00A25B52">
        <w:rPr>
          <w:rFonts w:ascii="Times New Roman" w:eastAsiaTheme="minorEastAsia" w:hAnsi="Times New Roman" w:cs="Times New Roman"/>
          <w:sz w:val="24"/>
          <w:szCs w:val="24"/>
          <w:lang w:val="en-US"/>
        </w:rPr>
        <w:t>(</w:t>
      </w:r>
      <w:r w:rsidR="00A25B52" w:rsidRPr="00A25B52">
        <w:rPr>
          <w:rFonts w:ascii="Times New Roman" w:eastAsiaTheme="minorEastAsia" w:hAnsi="Times New Roman" w:cs="Times New Roman"/>
          <w:i/>
          <w:sz w:val="24"/>
          <w:szCs w:val="24"/>
          <w:lang w:val="en-US"/>
        </w:rPr>
        <w:t>β</w:t>
      </w:r>
      <w:r w:rsidR="00A25B52">
        <w:rPr>
          <w:rFonts w:ascii="Times New Roman" w:eastAsiaTheme="minorEastAsia" w:hAnsi="Times New Roman" w:cs="Times New Roman"/>
          <w:sz w:val="24"/>
          <w:szCs w:val="24"/>
          <w:lang w:val="en-US"/>
        </w:rPr>
        <w:t xml:space="preserve"> = 0</w:t>
      </w:r>
      <w:r w:rsidR="00A25B52" w:rsidRPr="00A25B52">
        <w:rPr>
          <w:rFonts w:ascii="Times New Roman" w:eastAsiaTheme="minorEastAsia" w:hAnsi="Times New Roman" w:cs="Times New Roman"/>
          <w:sz w:val="24"/>
          <w:szCs w:val="24"/>
          <w:lang w:val="en-US"/>
        </w:rPr>
        <w:t>.0001</w:t>
      </w:r>
      <w:r w:rsidR="00B66BF7">
        <w:rPr>
          <w:rFonts w:ascii="Times New Roman" w:eastAsiaTheme="minorEastAsia" w:hAnsi="Times New Roman" w:cs="Times New Roman"/>
          <w:sz w:val="24"/>
          <w:szCs w:val="24"/>
          <w:lang w:val="en-US"/>
        </w:rPr>
        <w:t>90</w:t>
      </w:r>
      <w:r w:rsidR="00A25B52" w:rsidRPr="00A25B52">
        <w:rPr>
          <w:rFonts w:ascii="Times New Roman" w:hAnsi="Times New Roman" w:cs="Times New Roman"/>
          <w:sz w:val="24"/>
          <w:szCs w:val="24"/>
          <w:lang w:val="en-US"/>
        </w:rPr>
        <w:t xml:space="preserve"> </w:t>
      </w:r>
      <w:r w:rsidR="00A25B52" w:rsidRPr="0034474D">
        <w:rPr>
          <w:rFonts w:ascii="Times New Roman" w:hAnsi="Times New Roman" w:cs="Times New Roman"/>
          <w:sz w:val="24"/>
          <w:szCs w:val="24"/>
          <w:lang w:val="en-US"/>
        </w:rPr>
        <w:t>µg/m</w:t>
      </w:r>
      <w:r w:rsidR="00A25B52" w:rsidRPr="0034474D">
        <w:rPr>
          <w:rFonts w:ascii="Times New Roman" w:hAnsi="Times New Roman" w:cs="Times New Roman"/>
          <w:sz w:val="24"/>
          <w:szCs w:val="24"/>
          <w:vertAlign w:val="superscript"/>
          <w:lang w:val="en-US"/>
        </w:rPr>
        <w:t>3</w:t>
      </w:r>
      <w:r w:rsidR="00A25B52">
        <w:rPr>
          <w:rFonts w:ascii="Times New Roman" w:eastAsiaTheme="minorEastAsia" w:hAnsi="Times New Roman" w:cs="Times New Roman"/>
          <w:sz w:val="24"/>
          <w:szCs w:val="24"/>
          <w:lang w:val="en-US"/>
        </w:rPr>
        <w:t xml:space="preserve">, </w:t>
      </w:r>
      <w:r w:rsidR="00A25B52" w:rsidRPr="00765F5B">
        <w:rPr>
          <w:rFonts w:ascii="Times New Roman" w:eastAsiaTheme="minorEastAsia" w:hAnsi="Times New Roman" w:cs="Times New Roman"/>
          <w:sz w:val="24"/>
          <w:szCs w:val="24"/>
          <w:lang w:val="en-US"/>
        </w:rPr>
        <w:t>95% CI:</w:t>
      </w:r>
      <w:r w:rsidR="00A25B52">
        <w:rPr>
          <w:rFonts w:ascii="Times New Roman" w:eastAsiaTheme="minorEastAsia" w:hAnsi="Times New Roman" w:cs="Times New Roman"/>
          <w:sz w:val="24"/>
          <w:szCs w:val="24"/>
          <w:lang w:val="en-US"/>
        </w:rPr>
        <w:t xml:space="preserve"> </w:t>
      </w:r>
      <w:r w:rsidR="00A25B52" w:rsidRPr="00A25B52">
        <w:rPr>
          <w:rFonts w:ascii="Times New Roman" w:eastAsiaTheme="minorEastAsia" w:hAnsi="Times New Roman" w:cs="Times New Roman"/>
          <w:sz w:val="24"/>
          <w:szCs w:val="24"/>
          <w:lang w:val="en-US"/>
        </w:rPr>
        <w:t>0.00006</w:t>
      </w:r>
      <w:r w:rsidR="00B66BF7">
        <w:rPr>
          <w:rFonts w:ascii="Times New Roman" w:eastAsiaTheme="minorEastAsia" w:hAnsi="Times New Roman" w:cs="Times New Roman"/>
          <w:sz w:val="24"/>
          <w:szCs w:val="24"/>
          <w:lang w:val="en-US"/>
        </w:rPr>
        <w:t>1</w:t>
      </w:r>
      <w:r w:rsidR="00557395">
        <w:rPr>
          <w:rFonts w:ascii="Times New Roman" w:eastAsiaTheme="minorEastAsia" w:hAnsi="Times New Roman" w:cs="Times New Roman"/>
          <w:sz w:val="24"/>
          <w:szCs w:val="24"/>
          <w:lang w:val="en-US"/>
        </w:rPr>
        <w:t>,</w:t>
      </w:r>
      <w:r w:rsidR="00A25B52" w:rsidRPr="00A25B52">
        <w:rPr>
          <w:rFonts w:ascii="Times New Roman" w:eastAsiaTheme="minorEastAsia" w:hAnsi="Times New Roman" w:cs="Times New Roman"/>
          <w:sz w:val="24"/>
          <w:szCs w:val="24"/>
          <w:lang w:val="en-US"/>
        </w:rPr>
        <w:t xml:space="preserve"> 0.00031</w:t>
      </w:r>
      <w:r w:rsidR="00B66BF7">
        <w:rPr>
          <w:rFonts w:ascii="Times New Roman" w:eastAsiaTheme="minorEastAsia" w:hAnsi="Times New Roman" w:cs="Times New Roman"/>
          <w:sz w:val="24"/>
          <w:szCs w:val="24"/>
          <w:lang w:val="en-US"/>
        </w:rPr>
        <w:t>8</w:t>
      </w:r>
      <w:r w:rsidR="00A25B52">
        <w:rPr>
          <w:rFonts w:ascii="Times New Roman" w:eastAsiaTheme="minorEastAsia" w:hAnsi="Times New Roman" w:cs="Times New Roman"/>
          <w:sz w:val="24"/>
          <w:szCs w:val="24"/>
          <w:lang w:val="en-US"/>
        </w:rPr>
        <w:t>)</w:t>
      </w:r>
    </w:p>
    <w:p w14:paraId="11647BF9" w14:textId="5536BA76" w:rsidR="00765F5B" w:rsidRDefault="00765F5B" w:rsidP="009F4529">
      <w:pPr>
        <w:pStyle w:val="ListParagraph"/>
        <w:numPr>
          <w:ilvl w:val="0"/>
          <w:numId w:val="7"/>
        </w:numPr>
        <w:spacing w:line="480" w:lineRule="auto"/>
        <w:ind w:left="720"/>
        <w:rPr>
          <w:rFonts w:ascii="Times New Roman" w:eastAsiaTheme="minorEastAsia" w:hAnsi="Times New Roman" w:cs="Times New Roman"/>
          <w:sz w:val="24"/>
          <w:szCs w:val="24"/>
          <w:lang w:val="en-US"/>
        </w:rPr>
      </w:pPr>
      <w:r w:rsidRPr="00765F5B">
        <w:rPr>
          <w:rFonts w:ascii="Times New Roman" w:eastAsiaTheme="minorEastAsia" w:hAnsi="Times New Roman" w:cs="Times New Roman"/>
          <w:sz w:val="24"/>
          <w:szCs w:val="24"/>
          <w:lang w:val="en-US"/>
        </w:rPr>
        <w:t>V</w:t>
      </w:r>
      <w:r w:rsidR="00A25B52">
        <w:rPr>
          <w:rFonts w:ascii="Times New Roman" w:eastAsiaTheme="minorEastAsia" w:hAnsi="Times New Roman" w:cs="Times New Roman"/>
          <w:sz w:val="24"/>
          <w:szCs w:val="24"/>
          <w:lang w:val="en-US"/>
        </w:rPr>
        <w:t xml:space="preserve"> (</w:t>
      </w:r>
      <w:r w:rsidR="00A25B52" w:rsidRPr="00A25B52">
        <w:rPr>
          <w:rFonts w:ascii="Times New Roman" w:eastAsiaTheme="minorEastAsia" w:hAnsi="Times New Roman" w:cs="Times New Roman"/>
          <w:i/>
          <w:sz w:val="24"/>
          <w:szCs w:val="24"/>
          <w:lang w:val="en-US"/>
        </w:rPr>
        <w:t>β</w:t>
      </w:r>
      <w:r w:rsidR="00A25B52">
        <w:rPr>
          <w:rFonts w:ascii="Times New Roman" w:eastAsiaTheme="minorEastAsia" w:hAnsi="Times New Roman" w:cs="Times New Roman"/>
          <w:sz w:val="24"/>
          <w:szCs w:val="24"/>
          <w:lang w:val="en-US"/>
        </w:rPr>
        <w:t xml:space="preserve"> = </w:t>
      </w:r>
      <w:r w:rsidR="00692E70">
        <w:rPr>
          <w:rFonts w:ascii="Times New Roman" w:eastAsiaTheme="minorEastAsia" w:hAnsi="Times New Roman" w:cs="Times New Roman"/>
          <w:sz w:val="24"/>
          <w:szCs w:val="24"/>
          <w:lang w:val="en-US"/>
        </w:rPr>
        <w:t>0.00015</w:t>
      </w:r>
      <w:r w:rsidR="00A00A63">
        <w:rPr>
          <w:rFonts w:ascii="Times New Roman" w:eastAsiaTheme="minorEastAsia" w:hAnsi="Times New Roman" w:cs="Times New Roman"/>
          <w:sz w:val="24"/>
          <w:szCs w:val="24"/>
          <w:lang w:val="en-US"/>
        </w:rPr>
        <w:t>8</w:t>
      </w:r>
      <w:r w:rsidR="00692E70">
        <w:rPr>
          <w:rFonts w:ascii="Times New Roman" w:eastAsiaTheme="minorEastAsia" w:hAnsi="Times New Roman" w:cs="Times New Roman"/>
          <w:sz w:val="24"/>
          <w:szCs w:val="24"/>
          <w:lang w:val="en-US"/>
        </w:rPr>
        <w:t xml:space="preserve"> </w:t>
      </w:r>
      <w:r w:rsidR="00A25B52" w:rsidRPr="0034474D">
        <w:rPr>
          <w:rFonts w:ascii="Times New Roman" w:hAnsi="Times New Roman" w:cs="Times New Roman"/>
          <w:sz w:val="24"/>
          <w:szCs w:val="24"/>
          <w:lang w:val="en-US"/>
        </w:rPr>
        <w:t>µg/m</w:t>
      </w:r>
      <w:r w:rsidR="00A25B52" w:rsidRPr="0034474D">
        <w:rPr>
          <w:rFonts w:ascii="Times New Roman" w:hAnsi="Times New Roman" w:cs="Times New Roman"/>
          <w:sz w:val="24"/>
          <w:szCs w:val="24"/>
          <w:vertAlign w:val="superscript"/>
          <w:lang w:val="en-US"/>
        </w:rPr>
        <w:t>3</w:t>
      </w:r>
      <w:r w:rsidR="00A25B52">
        <w:rPr>
          <w:rFonts w:ascii="Times New Roman" w:eastAsiaTheme="minorEastAsia" w:hAnsi="Times New Roman" w:cs="Times New Roman"/>
          <w:sz w:val="24"/>
          <w:szCs w:val="24"/>
          <w:lang w:val="en-US"/>
        </w:rPr>
        <w:t xml:space="preserve">, </w:t>
      </w:r>
      <w:r w:rsidR="00A25B52" w:rsidRPr="00765F5B">
        <w:rPr>
          <w:rFonts w:ascii="Times New Roman" w:eastAsiaTheme="minorEastAsia" w:hAnsi="Times New Roman" w:cs="Times New Roman"/>
          <w:sz w:val="24"/>
          <w:szCs w:val="24"/>
          <w:lang w:val="en-US"/>
        </w:rPr>
        <w:t>95% CI:</w:t>
      </w:r>
      <w:r w:rsidR="00A25B52">
        <w:rPr>
          <w:rFonts w:ascii="Times New Roman" w:eastAsiaTheme="minorEastAsia" w:hAnsi="Times New Roman" w:cs="Times New Roman"/>
          <w:sz w:val="24"/>
          <w:szCs w:val="24"/>
          <w:lang w:val="en-US"/>
        </w:rPr>
        <w:t xml:space="preserve"> </w:t>
      </w:r>
      <w:r w:rsidR="00692E70">
        <w:rPr>
          <w:rFonts w:ascii="Times New Roman" w:eastAsiaTheme="minorEastAsia" w:hAnsi="Times New Roman" w:cs="Times New Roman"/>
          <w:sz w:val="24"/>
          <w:szCs w:val="24"/>
          <w:lang w:val="en-US"/>
        </w:rPr>
        <w:t>0.00003</w:t>
      </w:r>
      <w:r w:rsidR="00A00A63">
        <w:rPr>
          <w:rFonts w:ascii="Times New Roman" w:eastAsiaTheme="minorEastAsia" w:hAnsi="Times New Roman" w:cs="Times New Roman"/>
          <w:sz w:val="24"/>
          <w:szCs w:val="24"/>
          <w:lang w:val="en-US"/>
        </w:rPr>
        <w:t>5</w:t>
      </w:r>
      <w:r w:rsidR="00557395">
        <w:rPr>
          <w:rFonts w:ascii="Times New Roman" w:eastAsiaTheme="minorEastAsia" w:hAnsi="Times New Roman" w:cs="Times New Roman"/>
          <w:sz w:val="24"/>
          <w:szCs w:val="24"/>
          <w:lang w:val="en-US"/>
        </w:rPr>
        <w:t>,</w:t>
      </w:r>
      <w:r w:rsidR="00A25B52" w:rsidRPr="00A25B52">
        <w:rPr>
          <w:rFonts w:ascii="Times New Roman" w:eastAsiaTheme="minorEastAsia" w:hAnsi="Times New Roman" w:cs="Times New Roman"/>
          <w:sz w:val="24"/>
          <w:szCs w:val="24"/>
          <w:lang w:val="en-US"/>
        </w:rPr>
        <w:t xml:space="preserve"> </w:t>
      </w:r>
      <w:r w:rsidR="00692E70">
        <w:rPr>
          <w:rFonts w:ascii="Times New Roman" w:eastAsiaTheme="minorEastAsia" w:hAnsi="Times New Roman" w:cs="Times New Roman"/>
          <w:sz w:val="24"/>
          <w:szCs w:val="24"/>
          <w:lang w:val="en-US"/>
        </w:rPr>
        <w:t>0.0002</w:t>
      </w:r>
      <w:r w:rsidR="00A00A63">
        <w:rPr>
          <w:rFonts w:ascii="Times New Roman" w:eastAsiaTheme="minorEastAsia" w:hAnsi="Times New Roman" w:cs="Times New Roman"/>
          <w:sz w:val="24"/>
          <w:szCs w:val="24"/>
          <w:lang w:val="en-US"/>
        </w:rPr>
        <w:t>81</w:t>
      </w:r>
      <w:r w:rsidR="00A25B52">
        <w:rPr>
          <w:rFonts w:ascii="Times New Roman" w:eastAsiaTheme="minorEastAsia" w:hAnsi="Times New Roman" w:cs="Times New Roman"/>
          <w:sz w:val="24"/>
          <w:szCs w:val="24"/>
          <w:lang w:val="en-US"/>
        </w:rPr>
        <w:t>)</w:t>
      </w:r>
    </w:p>
    <w:p w14:paraId="56F4A751" w14:textId="02E4D007" w:rsidR="00765F5B" w:rsidRDefault="00765F5B" w:rsidP="009F4529">
      <w:pPr>
        <w:pStyle w:val="ListParagraph"/>
        <w:numPr>
          <w:ilvl w:val="0"/>
          <w:numId w:val="7"/>
        </w:numPr>
        <w:spacing w:line="480" w:lineRule="auto"/>
        <w:ind w:left="720"/>
        <w:rPr>
          <w:rFonts w:ascii="Times New Roman" w:hAnsi="Times New Roman" w:cs="Times New Roman"/>
          <w:sz w:val="24"/>
          <w:szCs w:val="24"/>
          <w:lang w:val="en-US"/>
        </w:rPr>
      </w:pPr>
      <w:r w:rsidRPr="0034474D">
        <w:rPr>
          <w:rFonts w:ascii="Times New Roman" w:hAnsi="Times New Roman" w:cs="Times New Roman"/>
          <w:sz w:val="24"/>
          <w:szCs w:val="24"/>
          <w:lang w:val="en-US"/>
        </w:rPr>
        <w:t>NH</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w:t>
      </w:r>
      <w:r w:rsidR="009F4529" w:rsidRPr="00A25B52">
        <w:rPr>
          <w:rFonts w:ascii="Times New Roman" w:eastAsiaTheme="minorEastAsia" w:hAnsi="Times New Roman" w:cs="Times New Roman"/>
          <w:i/>
          <w:sz w:val="24"/>
          <w:szCs w:val="24"/>
          <w:lang w:val="en-US"/>
        </w:rPr>
        <w:t>β</w:t>
      </w:r>
      <w:r w:rsidR="009F4529">
        <w:rPr>
          <w:rFonts w:ascii="Times New Roman" w:eastAsiaTheme="minorEastAsia" w:hAnsi="Times New Roman" w:cs="Times New Roman"/>
          <w:sz w:val="24"/>
          <w:szCs w:val="24"/>
          <w:lang w:val="en-US"/>
        </w:rPr>
        <w:t xml:space="preserve"> = </w:t>
      </w:r>
      <w:r w:rsidR="009F4529" w:rsidRPr="009F4529">
        <w:rPr>
          <w:rFonts w:ascii="Times New Roman" w:hAnsi="Times New Roman" w:cs="Times New Roman"/>
          <w:sz w:val="24"/>
          <w:szCs w:val="24"/>
          <w:lang w:val="en-US"/>
        </w:rPr>
        <w:t>0.0</w:t>
      </w:r>
      <w:r w:rsidR="00A00A63">
        <w:rPr>
          <w:rFonts w:ascii="Times New Roman" w:hAnsi="Times New Roman" w:cs="Times New Roman"/>
          <w:sz w:val="24"/>
          <w:szCs w:val="24"/>
          <w:lang w:val="en-US"/>
        </w:rPr>
        <w:t>770</w:t>
      </w:r>
      <w:r w:rsidR="009F4529">
        <w:rPr>
          <w:rFonts w:ascii="Times New Roman" w:hAnsi="Times New Roman" w:cs="Times New Roman"/>
          <w:sz w:val="24"/>
          <w:szCs w:val="24"/>
          <w:lang w:val="en-US"/>
        </w:rPr>
        <w:t xml:space="preserve"> </w:t>
      </w:r>
      <w:r w:rsidR="009F4529" w:rsidRPr="0034474D">
        <w:rPr>
          <w:rFonts w:ascii="Times New Roman" w:hAnsi="Times New Roman" w:cs="Times New Roman"/>
          <w:sz w:val="24"/>
          <w:szCs w:val="24"/>
          <w:lang w:val="en-US"/>
        </w:rPr>
        <w:t>µg/m</w:t>
      </w:r>
      <w:r w:rsidR="009F4529" w:rsidRPr="0034474D">
        <w:rPr>
          <w:rFonts w:ascii="Times New Roman" w:hAnsi="Times New Roman" w:cs="Times New Roman"/>
          <w:sz w:val="24"/>
          <w:szCs w:val="24"/>
          <w:vertAlign w:val="superscript"/>
          <w:lang w:val="en-US"/>
        </w:rPr>
        <w:t>3</w:t>
      </w:r>
      <w:r w:rsidR="009F4529">
        <w:rPr>
          <w:rFonts w:ascii="Times New Roman" w:hAnsi="Times New Roman" w:cs="Times New Roman"/>
          <w:sz w:val="24"/>
          <w:szCs w:val="24"/>
          <w:lang w:val="en-US"/>
        </w:rPr>
        <w:t xml:space="preserve">, 95% CI: </w:t>
      </w:r>
      <w:r w:rsidR="009F4529" w:rsidRPr="009F4529">
        <w:rPr>
          <w:rFonts w:ascii="Times New Roman" w:hAnsi="Times New Roman" w:cs="Times New Roman"/>
          <w:sz w:val="24"/>
          <w:szCs w:val="24"/>
          <w:lang w:val="en-US"/>
        </w:rPr>
        <w:t>0.0</w:t>
      </w:r>
      <w:r w:rsidR="00A00A63">
        <w:rPr>
          <w:rFonts w:ascii="Times New Roman" w:hAnsi="Times New Roman" w:cs="Times New Roman"/>
          <w:sz w:val="24"/>
          <w:szCs w:val="24"/>
          <w:lang w:val="en-US"/>
        </w:rPr>
        <w:t>172</w:t>
      </w:r>
      <w:r w:rsidR="009F4529" w:rsidRPr="009F4529">
        <w:rPr>
          <w:rFonts w:ascii="Times New Roman" w:hAnsi="Times New Roman" w:cs="Times New Roman"/>
          <w:sz w:val="24"/>
          <w:szCs w:val="24"/>
          <w:lang w:val="en-US"/>
        </w:rPr>
        <w:t xml:space="preserve"> – 0.13</w:t>
      </w:r>
      <w:r w:rsidR="00A00A63">
        <w:rPr>
          <w:rFonts w:ascii="Times New Roman" w:hAnsi="Times New Roman" w:cs="Times New Roman"/>
          <w:sz w:val="24"/>
          <w:szCs w:val="24"/>
          <w:lang w:val="en-US"/>
        </w:rPr>
        <w:t>68</w:t>
      </w:r>
      <w:r w:rsidRPr="0034474D">
        <w:rPr>
          <w:rFonts w:ascii="Times New Roman" w:hAnsi="Times New Roman" w:cs="Times New Roman"/>
          <w:sz w:val="24"/>
          <w:szCs w:val="24"/>
          <w:lang w:val="en-US"/>
        </w:rPr>
        <w:t>)</w:t>
      </w:r>
    </w:p>
    <w:p w14:paraId="02C3C08C" w14:textId="24D896E4" w:rsidR="00765F5B" w:rsidRPr="006E2EFE" w:rsidRDefault="00765F5B" w:rsidP="009F4529">
      <w:pPr>
        <w:pStyle w:val="ListParagraph"/>
        <w:numPr>
          <w:ilvl w:val="0"/>
          <w:numId w:val="7"/>
        </w:numPr>
        <w:spacing w:line="480" w:lineRule="auto"/>
        <w:ind w:left="720"/>
        <w:rPr>
          <w:rFonts w:ascii="Times New Roman" w:hAnsi="Times New Roman" w:cs="Times New Roman"/>
          <w:sz w:val="24"/>
          <w:szCs w:val="24"/>
          <w:lang w:val="en-US"/>
        </w:rPr>
      </w:pPr>
      <w:r w:rsidRPr="0034474D">
        <w:rPr>
          <w:rFonts w:ascii="Times New Roman" w:hAnsi="Times New Roman" w:cs="Times New Roman"/>
          <w:sz w:val="24"/>
          <w:szCs w:val="24"/>
          <w:lang w:val="en-US"/>
        </w:rPr>
        <w:t>NO</w:t>
      </w:r>
      <w:r w:rsidRPr="0034474D">
        <w:rPr>
          <w:rFonts w:ascii="Times New Roman" w:hAnsi="Times New Roman" w:cs="Times New Roman"/>
          <w:sz w:val="24"/>
          <w:szCs w:val="24"/>
          <w:vertAlign w:val="subscript"/>
          <w:lang w:val="en-US"/>
        </w:rPr>
        <w:t>3</w:t>
      </w:r>
      <w:r w:rsidRPr="0034474D">
        <w:rPr>
          <w:rFonts w:ascii="Times New Roman" w:hAnsi="Times New Roman" w:cs="Times New Roman"/>
          <w:sz w:val="24"/>
          <w:szCs w:val="24"/>
          <w:vertAlign w:val="superscript"/>
          <w:lang w:val="en-US"/>
        </w:rPr>
        <w:t>-</w:t>
      </w:r>
      <w:r w:rsidRPr="0034474D">
        <w:rPr>
          <w:rFonts w:ascii="Times New Roman" w:hAnsi="Times New Roman" w:cs="Times New Roman"/>
          <w:sz w:val="24"/>
          <w:szCs w:val="24"/>
          <w:lang w:val="en-US"/>
        </w:rPr>
        <w:t xml:space="preserve"> </w:t>
      </w:r>
      <w:r w:rsidR="002F7666" w:rsidRPr="0034474D">
        <w:rPr>
          <w:rFonts w:ascii="Times New Roman" w:hAnsi="Times New Roman" w:cs="Times New Roman"/>
          <w:sz w:val="24"/>
          <w:szCs w:val="24"/>
          <w:lang w:val="en-US"/>
        </w:rPr>
        <w:t>(</w:t>
      </w:r>
      <w:r w:rsidR="002F7666" w:rsidRPr="00A25B52">
        <w:rPr>
          <w:rFonts w:ascii="Times New Roman" w:eastAsiaTheme="minorEastAsia" w:hAnsi="Times New Roman" w:cs="Times New Roman"/>
          <w:i/>
          <w:sz w:val="24"/>
          <w:szCs w:val="24"/>
          <w:lang w:val="en-US"/>
        </w:rPr>
        <w:t>β</w:t>
      </w:r>
      <w:r w:rsidR="002F7666">
        <w:rPr>
          <w:rFonts w:ascii="Times New Roman" w:eastAsiaTheme="minorEastAsia" w:hAnsi="Times New Roman" w:cs="Times New Roman"/>
          <w:sz w:val="24"/>
          <w:szCs w:val="24"/>
          <w:lang w:val="en-US"/>
        </w:rPr>
        <w:t xml:space="preserve"> = </w:t>
      </w:r>
      <w:r w:rsidR="002F7666" w:rsidRPr="009F4529">
        <w:rPr>
          <w:rFonts w:ascii="Times New Roman" w:hAnsi="Times New Roman" w:cs="Times New Roman"/>
          <w:sz w:val="24"/>
          <w:szCs w:val="24"/>
          <w:lang w:val="en-US"/>
        </w:rPr>
        <w:t>0.</w:t>
      </w:r>
      <w:r w:rsidR="002F7666">
        <w:rPr>
          <w:rFonts w:ascii="Times New Roman" w:hAnsi="Times New Roman" w:cs="Times New Roman"/>
          <w:sz w:val="24"/>
          <w:szCs w:val="24"/>
          <w:lang w:val="en-US"/>
        </w:rPr>
        <w:t>14</w:t>
      </w:r>
      <w:r w:rsidR="00A00A63">
        <w:rPr>
          <w:rFonts w:ascii="Times New Roman" w:hAnsi="Times New Roman" w:cs="Times New Roman"/>
          <w:sz w:val="24"/>
          <w:szCs w:val="24"/>
          <w:lang w:val="en-US"/>
        </w:rPr>
        <w:t>5</w:t>
      </w:r>
      <w:r w:rsidR="002F7666">
        <w:rPr>
          <w:rFonts w:ascii="Times New Roman" w:hAnsi="Times New Roman" w:cs="Times New Roman"/>
          <w:sz w:val="24"/>
          <w:szCs w:val="24"/>
          <w:lang w:val="en-US"/>
        </w:rPr>
        <w:t xml:space="preserve"> </w:t>
      </w:r>
      <w:r w:rsidR="002F7666" w:rsidRPr="0034474D">
        <w:rPr>
          <w:rFonts w:ascii="Times New Roman" w:hAnsi="Times New Roman" w:cs="Times New Roman"/>
          <w:sz w:val="24"/>
          <w:szCs w:val="24"/>
          <w:lang w:val="en-US"/>
        </w:rPr>
        <w:t>µg/m</w:t>
      </w:r>
      <w:r w:rsidR="002F7666" w:rsidRPr="0034474D">
        <w:rPr>
          <w:rFonts w:ascii="Times New Roman" w:hAnsi="Times New Roman" w:cs="Times New Roman"/>
          <w:sz w:val="24"/>
          <w:szCs w:val="24"/>
          <w:vertAlign w:val="superscript"/>
          <w:lang w:val="en-US"/>
        </w:rPr>
        <w:t>3</w:t>
      </w:r>
      <w:r w:rsidR="002F7666">
        <w:rPr>
          <w:rFonts w:ascii="Times New Roman" w:hAnsi="Times New Roman" w:cs="Times New Roman"/>
          <w:sz w:val="24"/>
          <w:szCs w:val="24"/>
          <w:lang w:val="en-US"/>
        </w:rPr>
        <w:t xml:space="preserve">, 95% CI: </w:t>
      </w:r>
      <w:r w:rsidR="002F7666" w:rsidRPr="009F4529">
        <w:rPr>
          <w:rFonts w:ascii="Times New Roman" w:hAnsi="Times New Roman" w:cs="Times New Roman"/>
          <w:sz w:val="24"/>
          <w:szCs w:val="24"/>
          <w:lang w:val="en-US"/>
        </w:rPr>
        <w:t>0.0</w:t>
      </w:r>
      <w:r w:rsidR="00A00A63">
        <w:rPr>
          <w:rFonts w:ascii="Times New Roman" w:hAnsi="Times New Roman" w:cs="Times New Roman"/>
          <w:sz w:val="24"/>
          <w:szCs w:val="24"/>
          <w:lang w:val="en-US"/>
        </w:rPr>
        <w:t>43</w:t>
      </w:r>
      <w:r w:rsidR="002F7666" w:rsidRPr="009F4529">
        <w:rPr>
          <w:rFonts w:ascii="Times New Roman" w:hAnsi="Times New Roman" w:cs="Times New Roman"/>
          <w:sz w:val="24"/>
          <w:szCs w:val="24"/>
          <w:lang w:val="en-US"/>
        </w:rPr>
        <w:t xml:space="preserve"> – 0.</w:t>
      </w:r>
      <w:r w:rsidR="002F7666">
        <w:rPr>
          <w:rFonts w:ascii="Times New Roman" w:hAnsi="Times New Roman" w:cs="Times New Roman"/>
          <w:sz w:val="24"/>
          <w:szCs w:val="24"/>
          <w:lang w:val="en-US"/>
        </w:rPr>
        <w:t>24</w:t>
      </w:r>
      <w:r w:rsidR="00A00A63">
        <w:rPr>
          <w:rFonts w:ascii="Times New Roman" w:hAnsi="Times New Roman" w:cs="Times New Roman"/>
          <w:sz w:val="24"/>
          <w:szCs w:val="24"/>
          <w:lang w:val="en-US"/>
        </w:rPr>
        <w:t>7</w:t>
      </w:r>
      <w:r w:rsidR="002F7666" w:rsidRPr="0034474D">
        <w:rPr>
          <w:rFonts w:ascii="Times New Roman" w:hAnsi="Times New Roman" w:cs="Times New Roman"/>
          <w:sz w:val="24"/>
          <w:szCs w:val="24"/>
          <w:lang w:val="en-US"/>
        </w:rPr>
        <w:t>)</w:t>
      </w:r>
    </w:p>
    <w:p w14:paraId="2ABE607A" w14:textId="1E4D2D87" w:rsidR="00765F5B" w:rsidRDefault="00765F5B" w:rsidP="009F4529">
      <w:pPr>
        <w:pStyle w:val="ListParagraph"/>
        <w:numPr>
          <w:ilvl w:val="0"/>
          <w:numId w:val="7"/>
        </w:numPr>
        <w:spacing w:line="480" w:lineRule="auto"/>
        <w:ind w:left="720"/>
        <w:rPr>
          <w:rFonts w:ascii="Times New Roman" w:hAnsi="Times New Roman" w:cs="Times New Roman"/>
          <w:sz w:val="24"/>
          <w:szCs w:val="24"/>
          <w:lang w:val="en-US"/>
        </w:rPr>
      </w:pPr>
      <w:r w:rsidRPr="0034474D">
        <w:rPr>
          <w:rFonts w:ascii="Times New Roman" w:hAnsi="Times New Roman" w:cs="Times New Roman"/>
          <w:sz w:val="24"/>
          <w:szCs w:val="24"/>
          <w:lang w:val="en-US"/>
        </w:rPr>
        <w:t>SO</w:t>
      </w:r>
      <w:r w:rsidRPr="0034474D">
        <w:rPr>
          <w:rFonts w:ascii="Times New Roman" w:hAnsi="Times New Roman" w:cs="Times New Roman"/>
          <w:sz w:val="24"/>
          <w:szCs w:val="24"/>
          <w:vertAlign w:val="subscript"/>
          <w:lang w:val="en-US"/>
        </w:rPr>
        <w:t>4</w:t>
      </w:r>
      <w:r w:rsidRPr="0034474D">
        <w:rPr>
          <w:rFonts w:ascii="Times New Roman" w:hAnsi="Times New Roman" w:cs="Times New Roman"/>
          <w:sz w:val="24"/>
          <w:szCs w:val="24"/>
          <w:vertAlign w:val="superscript"/>
          <w:lang w:val="en-US"/>
        </w:rPr>
        <w:t>2-</w:t>
      </w:r>
      <w:r w:rsidRPr="0034474D">
        <w:rPr>
          <w:rFonts w:ascii="Times New Roman" w:hAnsi="Times New Roman" w:cs="Times New Roman"/>
          <w:sz w:val="24"/>
          <w:szCs w:val="24"/>
          <w:lang w:val="en-US"/>
        </w:rPr>
        <w:t xml:space="preserve"> (</w:t>
      </w:r>
      <w:r w:rsidR="002F7666" w:rsidRPr="00A25B52">
        <w:rPr>
          <w:rFonts w:ascii="Times New Roman" w:eastAsiaTheme="minorEastAsia" w:hAnsi="Times New Roman" w:cs="Times New Roman"/>
          <w:i/>
          <w:sz w:val="24"/>
          <w:szCs w:val="24"/>
          <w:lang w:val="en-US"/>
        </w:rPr>
        <w:t>β</w:t>
      </w:r>
      <w:r w:rsidR="002F7666">
        <w:rPr>
          <w:rFonts w:ascii="Times New Roman" w:eastAsiaTheme="minorEastAsia" w:hAnsi="Times New Roman" w:cs="Times New Roman"/>
          <w:sz w:val="24"/>
          <w:szCs w:val="24"/>
          <w:lang w:val="en-US"/>
        </w:rPr>
        <w:t xml:space="preserve"> = </w:t>
      </w:r>
      <w:r w:rsidR="002F7666" w:rsidRPr="009F4529">
        <w:rPr>
          <w:rFonts w:ascii="Times New Roman" w:hAnsi="Times New Roman" w:cs="Times New Roman"/>
          <w:sz w:val="24"/>
          <w:szCs w:val="24"/>
          <w:lang w:val="en-US"/>
        </w:rPr>
        <w:t>0.</w:t>
      </w:r>
      <w:r w:rsidR="002F7666">
        <w:rPr>
          <w:rFonts w:ascii="Times New Roman" w:hAnsi="Times New Roman" w:cs="Times New Roman"/>
          <w:sz w:val="24"/>
          <w:szCs w:val="24"/>
          <w:lang w:val="en-US"/>
        </w:rPr>
        <w:t xml:space="preserve">170 </w:t>
      </w:r>
      <w:r w:rsidR="002F7666" w:rsidRPr="0034474D">
        <w:rPr>
          <w:rFonts w:ascii="Times New Roman" w:hAnsi="Times New Roman" w:cs="Times New Roman"/>
          <w:sz w:val="24"/>
          <w:szCs w:val="24"/>
          <w:lang w:val="en-US"/>
        </w:rPr>
        <w:t>µg/m</w:t>
      </w:r>
      <w:r w:rsidR="002F7666" w:rsidRPr="0034474D">
        <w:rPr>
          <w:rFonts w:ascii="Times New Roman" w:hAnsi="Times New Roman" w:cs="Times New Roman"/>
          <w:sz w:val="24"/>
          <w:szCs w:val="24"/>
          <w:vertAlign w:val="superscript"/>
          <w:lang w:val="en-US"/>
        </w:rPr>
        <w:t>3</w:t>
      </w:r>
      <w:r w:rsidR="002F7666">
        <w:rPr>
          <w:rFonts w:ascii="Times New Roman" w:hAnsi="Times New Roman" w:cs="Times New Roman"/>
          <w:sz w:val="24"/>
          <w:szCs w:val="24"/>
          <w:lang w:val="en-US"/>
        </w:rPr>
        <w:t xml:space="preserve">, 95% CI: </w:t>
      </w:r>
      <w:r w:rsidR="002F7666" w:rsidRPr="009F4529">
        <w:rPr>
          <w:rFonts w:ascii="Times New Roman" w:hAnsi="Times New Roman" w:cs="Times New Roman"/>
          <w:sz w:val="24"/>
          <w:szCs w:val="24"/>
          <w:lang w:val="en-US"/>
        </w:rPr>
        <w:t>0.0</w:t>
      </w:r>
      <w:r w:rsidR="002F7666">
        <w:rPr>
          <w:rFonts w:ascii="Times New Roman" w:hAnsi="Times New Roman" w:cs="Times New Roman"/>
          <w:sz w:val="24"/>
          <w:szCs w:val="24"/>
          <w:lang w:val="en-US"/>
        </w:rPr>
        <w:t>8</w:t>
      </w:r>
      <w:r w:rsidR="00A00A63">
        <w:rPr>
          <w:rFonts w:ascii="Times New Roman" w:hAnsi="Times New Roman" w:cs="Times New Roman"/>
          <w:sz w:val="24"/>
          <w:szCs w:val="24"/>
          <w:lang w:val="en-US"/>
        </w:rPr>
        <w:t>1</w:t>
      </w:r>
      <w:r w:rsidR="002F7666" w:rsidRPr="009F4529">
        <w:rPr>
          <w:rFonts w:ascii="Times New Roman" w:hAnsi="Times New Roman" w:cs="Times New Roman"/>
          <w:sz w:val="24"/>
          <w:szCs w:val="24"/>
          <w:lang w:val="en-US"/>
        </w:rPr>
        <w:t xml:space="preserve"> – 0.</w:t>
      </w:r>
      <w:r w:rsidR="002F7666">
        <w:rPr>
          <w:rFonts w:ascii="Times New Roman" w:hAnsi="Times New Roman" w:cs="Times New Roman"/>
          <w:sz w:val="24"/>
          <w:szCs w:val="24"/>
          <w:lang w:val="en-US"/>
        </w:rPr>
        <w:t>25</w:t>
      </w:r>
      <w:r w:rsidR="00A00A63">
        <w:rPr>
          <w:rFonts w:ascii="Times New Roman" w:hAnsi="Times New Roman" w:cs="Times New Roman"/>
          <w:sz w:val="24"/>
          <w:szCs w:val="24"/>
          <w:lang w:val="en-US"/>
        </w:rPr>
        <w:t>8</w:t>
      </w:r>
      <w:r w:rsidRPr="0034474D">
        <w:rPr>
          <w:rFonts w:ascii="Times New Roman" w:hAnsi="Times New Roman" w:cs="Times New Roman"/>
          <w:sz w:val="24"/>
          <w:szCs w:val="24"/>
          <w:lang w:val="en-US"/>
        </w:rPr>
        <w:t>)</w:t>
      </w:r>
    </w:p>
    <w:p w14:paraId="5BC6EBBD" w14:textId="0C8FEE7E" w:rsidR="00481868" w:rsidRDefault="009F4529"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and negatively associated with </w:t>
      </w:r>
    </w:p>
    <w:p w14:paraId="08BD18AA" w14:textId="0DE29EF1" w:rsidR="009F4529" w:rsidRDefault="009F4529" w:rsidP="009F4529">
      <w:pPr>
        <w:pStyle w:val="ListParagraph"/>
        <w:numPr>
          <w:ilvl w:val="0"/>
          <w:numId w:val="8"/>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Al</w:t>
      </w:r>
      <w:r w:rsidR="00741DDC">
        <w:rPr>
          <w:rFonts w:ascii="Times New Roman" w:hAnsi="Times New Roman" w:cs="Times New Roman"/>
          <w:sz w:val="24"/>
          <w:szCs w:val="24"/>
          <w:lang w:val="en-US"/>
        </w:rPr>
        <w:t xml:space="preserve"> </w:t>
      </w:r>
      <w:r w:rsidR="00741DDC" w:rsidRPr="0034474D">
        <w:rPr>
          <w:rFonts w:ascii="Times New Roman" w:hAnsi="Times New Roman" w:cs="Times New Roman"/>
          <w:sz w:val="24"/>
          <w:szCs w:val="24"/>
          <w:lang w:val="en-US"/>
        </w:rPr>
        <w:t>(</w:t>
      </w:r>
      <w:r w:rsidR="00741DDC" w:rsidRPr="00A25B52">
        <w:rPr>
          <w:rFonts w:ascii="Times New Roman" w:eastAsiaTheme="minorEastAsia" w:hAnsi="Times New Roman" w:cs="Times New Roman"/>
          <w:i/>
          <w:sz w:val="24"/>
          <w:szCs w:val="24"/>
          <w:lang w:val="en-US"/>
        </w:rPr>
        <w:t>β</w:t>
      </w:r>
      <w:r w:rsidR="00741DDC">
        <w:rPr>
          <w:rFonts w:ascii="Times New Roman" w:eastAsiaTheme="minorEastAsia" w:hAnsi="Times New Roman" w:cs="Times New Roman"/>
          <w:sz w:val="24"/>
          <w:szCs w:val="24"/>
          <w:lang w:val="en-US"/>
        </w:rPr>
        <w:t xml:space="preserve"> = </w:t>
      </w:r>
      <w:r w:rsidR="00741DDC" w:rsidRPr="00741DDC">
        <w:rPr>
          <w:rFonts w:ascii="Times New Roman" w:hAnsi="Times New Roman" w:cs="Times New Roman"/>
          <w:sz w:val="24"/>
          <w:szCs w:val="24"/>
          <w:lang w:val="en-US"/>
        </w:rPr>
        <w:t>-0.005</w:t>
      </w:r>
      <w:r w:rsidR="00A00A63">
        <w:rPr>
          <w:rFonts w:ascii="Times New Roman" w:hAnsi="Times New Roman" w:cs="Times New Roman"/>
          <w:sz w:val="24"/>
          <w:szCs w:val="24"/>
          <w:lang w:val="en-US"/>
        </w:rPr>
        <w:t>42</w:t>
      </w:r>
      <w:r w:rsidR="00741DDC">
        <w:rPr>
          <w:rFonts w:ascii="Times New Roman" w:hAnsi="Times New Roman" w:cs="Times New Roman"/>
          <w:sz w:val="24"/>
          <w:szCs w:val="24"/>
          <w:lang w:val="en-US"/>
        </w:rPr>
        <w:t xml:space="preserve"> </w:t>
      </w:r>
      <w:r w:rsidR="00741DDC" w:rsidRPr="0034474D">
        <w:rPr>
          <w:rFonts w:ascii="Times New Roman" w:hAnsi="Times New Roman" w:cs="Times New Roman"/>
          <w:sz w:val="24"/>
          <w:szCs w:val="24"/>
          <w:lang w:val="en-US"/>
        </w:rPr>
        <w:t>µg/m</w:t>
      </w:r>
      <w:r w:rsidR="00741DDC" w:rsidRPr="0034474D">
        <w:rPr>
          <w:rFonts w:ascii="Times New Roman" w:hAnsi="Times New Roman" w:cs="Times New Roman"/>
          <w:sz w:val="24"/>
          <w:szCs w:val="24"/>
          <w:vertAlign w:val="superscript"/>
          <w:lang w:val="en-US"/>
        </w:rPr>
        <w:t>3</w:t>
      </w:r>
      <w:r w:rsidR="00741DDC">
        <w:rPr>
          <w:rFonts w:ascii="Times New Roman" w:hAnsi="Times New Roman" w:cs="Times New Roman"/>
          <w:sz w:val="24"/>
          <w:szCs w:val="24"/>
          <w:lang w:val="en-US"/>
        </w:rPr>
        <w:t>, 95% CI: -</w:t>
      </w:r>
      <w:r w:rsidR="00741DDC" w:rsidRPr="00741DDC">
        <w:rPr>
          <w:rFonts w:ascii="Times New Roman" w:hAnsi="Times New Roman" w:cs="Times New Roman"/>
          <w:sz w:val="24"/>
          <w:szCs w:val="24"/>
          <w:lang w:val="en-US"/>
        </w:rPr>
        <w:t>0.009</w:t>
      </w:r>
      <w:r w:rsidR="00A00A63">
        <w:rPr>
          <w:rFonts w:ascii="Times New Roman" w:hAnsi="Times New Roman" w:cs="Times New Roman"/>
          <w:sz w:val="24"/>
          <w:szCs w:val="24"/>
          <w:lang w:val="en-US"/>
        </w:rPr>
        <w:t>23</w:t>
      </w:r>
      <w:r w:rsidR="00741DDC" w:rsidRPr="00741DDC">
        <w:rPr>
          <w:rFonts w:ascii="Times New Roman" w:hAnsi="Times New Roman" w:cs="Times New Roman"/>
          <w:sz w:val="24"/>
          <w:szCs w:val="24"/>
          <w:lang w:val="en-US"/>
        </w:rPr>
        <w:t xml:space="preserve"> – -0.00</w:t>
      </w:r>
      <w:r w:rsidR="00A00A63">
        <w:rPr>
          <w:rFonts w:ascii="Times New Roman" w:hAnsi="Times New Roman" w:cs="Times New Roman"/>
          <w:sz w:val="24"/>
          <w:szCs w:val="24"/>
          <w:lang w:val="en-US"/>
        </w:rPr>
        <w:t>161</w:t>
      </w:r>
      <w:r w:rsidR="00741DDC">
        <w:rPr>
          <w:rFonts w:ascii="Times New Roman" w:hAnsi="Times New Roman" w:cs="Times New Roman"/>
          <w:sz w:val="24"/>
          <w:szCs w:val="24"/>
          <w:lang w:val="en-US"/>
        </w:rPr>
        <w:t>)</w:t>
      </w:r>
    </w:p>
    <w:p w14:paraId="24CDAC9D" w14:textId="66F9B529" w:rsidR="009F4529" w:rsidRDefault="009F4529" w:rsidP="009F4529">
      <w:pPr>
        <w:pStyle w:val="ListParagraph"/>
        <w:numPr>
          <w:ilvl w:val="0"/>
          <w:numId w:val="8"/>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Ca</w:t>
      </w:r>
      <w:r w:rsidR="00914745">
        <w:rPr>
          <w:rFonts w:ascii="Times New Roman" w:hAnsi="Times New Roman" w:cs="Times New Roman"/>
          <w:sz w:val="24"/>
          <w:szCs w:val="24"/>
          <w:lang w:val="en-US"/>
        </w:rPr>
        <w:t xml:space="preserve"> </w:t>
      </w:r>
      <w:r w:rsidR="00914745" w:rsidRPr="0034474D">
        <w:rPr>
          <w:rFonts w:ascii="Times New Roman" w:hAnsi="Times New Roman" w:cs="Times New Roman"/>
          <w:sz w:val="24"/>
          <w:szCs w:val="24"/>
          <w:lang w:val="en-US"/>
        </w:rPr>
        <w:t>(</w:t>
      </w:r>
      <w:r w:rsidR="00914745" w:rsidRPr="00A25B52">
        <w:rPr>
          <w:rFonts w:ascii="Times New Roman" w:eastAsiaTheme="minorEastAsia" w:hAnsi="Times New Roman" w:cs="Times New Roman"/>
          <w:i/>
          <w:sz w:val="24"/>
          <w:szCs w:val="24"/>
          <w:lang w:val="en-US"/>
        </w:rPr>
        <w:t>β</w:t>
      </w:r>
      <w:r w:rsidR="00914745">
        <w:rPr>
          <w:rFonts w:ascii="Times New Roman" w:eastAsiaTheme="minorEastAsia" w:hAnsi="Times New Roman" w:cs="Times New Roman"/>
          <w:sz w:val="24"/>
          <w:szCs w:val="24"/>
          <w:lang w:val="en-US"/>
        </w:rPr>
        <w:t xml:space="preserve"> = </w:t>
      </w:r>
      <w:r w:rsidR="00914745" w:rsidRPr="00914745">
        <w:rPr>
          <w:rFonts w:ascii="Times New Roman" w:hAnsi="Times New Roman" w:cs="Times New Roman"/>
          <w:sz w:val="24"/>
          <w:szCs w:val="24"/>
          <w:lang w:val="en-US"/>
        </w:rPr>
        <w:t>-0.015</w:t>
      </w:r>
      <w:r w:rsidR="00A00A63">
        <w:rPr>
          <w:rFonts w:ascii="Times New Roman" w:hAnsi="Times New Roman" w:cs="Times New Roman"/>
          <w:sz w:val="24"/>
          <w:szCs w:val="24"/>
          <w:lang w:val="en-US"/>
        </w:rPr>
        <w:t>5</w:t>
      </w:r>
      <w:r w:rsidR="00914745">
        <w:rPr>
          <w:rFonts w:ascii="Times New Roman" w:hAnsi="Times New Roman" w:cs="Times New Roman"/>
          <w:sz w:val="24"/>
          <w:szCs w:val="24"/>
          <w:lang w:val="en-US"/>
        </w:rPr>
        <w:t xml:space="preserve"> </w:t>
      </w:r>
      <w:r w:rsidR="00914745" w:rsidRPr="0034474D">
        <w:rPr>
          <w:rFonts w:ascii="Times New Roman" w:hAnsi="Times New Roman" w:cs="Times New Roman"/>
          <w:sz w:val="24"/>
          <w:szCs w:val="24"/>
          <w:lang w:val="en-US"/>
        </w:rPr>
        <w:t>µg/m</w:t>
      </w:r>
      <w:r w:rsidR="00914745" w:rsidRPr="0034474D">
        <w:rPr>
          <w:rFonts w:ascii="Times New Roman" w:hAnsi="Times New Roman" w:cs="Times New Roman"/>
          <w:sz w:val="24"/>
          <w:szCs w:val="24"/>
          <w:vertAlign w:val="superscript"/>
          <w:lang w:val="en-US"/>
        </w:rPr>
        <w:t>3</w:t>
      </w:r>
      <w:r w:rsidR="00914745">
        <w:rPr>
          <w:rFonts w:ascii="Times New Roman" w:hAnsi="Times New Roman" w:cs="Times New Roman"/>
          <w:sz w:val="24"/>
          <w:szCs w:val="24"/>
          <w:lang w:val="en-US"/>
        </w:rPr>
        <w:t xml:space="preserve">, 95% CI: </w:t>
      </w:r>
      <w:r w:rsidR="00914745" w:rsidRPr="00914745">
        <w:rPr>
          <w:rFonts w:ascii="Times New Roman" w:hAnsi="Times New Roman" w:cs="Times New Roman"/>
          <w:sz w:val="24"/>
          <w:szCs w:val="24"/>
          <w:lang w:val="en-US"/>
        </w:rPr>
        <w:t>-0.02</w:t>
      </w:r>
      <w:r w:rsidR="00A00A63">
        <w:rPr>
          <w:rFonts w:ascii="Times New Roman" w:hAnsi="Times New Roman" w:cs="Times New Roman"/>
          <w:sz w:val="24"/>
          <w:szCs w:val="24"/>
          <w:lang w:val="en-US"/>
        </w:rPr>
        <w:t>47</w:t>
      </w:r>
      <w:r w:rsidR="00914745" w:rsidRPr="00914745">
        <w:rPr>
          <w:rFonts w:ascii="Times New Roman" w:hAnsi="Times New Roman" w:cs="Times New Roman"/>
          <w:sz w:val="24"/>
          <w:szCs w:val="24"/>
          <w:lang w:val="en-US"/>
        </w:rPr>
        <w:t xml:space="preserve"> – -0.006</w:t>
      </w:r>
      <w:r w:rsidR="00A00A63">
        <w:rPr>
          <w:rFonts w:ascii="Times New Roman" w:hAnsi="Times New Roman" w:cs="Times New Roman"/>
          <w:sz w:val="24"/>
          <w:szCs w:val="24"/>
          <w:lang w:val="en-US"/>
        </w:rPr>
        <w:t>2</w:t>
      </w:r>
      <w:r w:rsidR="00914745">
        <w:rPr>
          <w:rFonts w:ascii="Times New Roman" w:hAnsi="Times New Roman" w:cs="Times New Roman"/>
          <w:sz w:val="24"/>
          <w:szCs w:val="24"/>
          <w:lang w:val="en-US"/>
        </w:rPr>
        <w:t>)</w:t>
      </w:r>
    </w:p>
    <w:p w14:paraId="1BDBC273" w14:textId="23F9305E" w:rsidR="009F4529" w:rsidRPr="009F4529" w:rsidRDefault="009F4529" w:rsidP="009F4529">
      <w:pPr>
        <w:pStyle w:val="ListParagraph"/>
        <w:numPr>
          <w:ilvl w:val="0"/>
          <w:numId w:val="8"/>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 </w:t>
      </w:r>
      <w:r>
        <w:rPr>
          <w:rFonts w:ascii="Times New Roman" w:eastAsiaTheme="minorEastAsia" w:hAnsi="Times New Roman" w:cs="Times New Roman"/>
          <w:sz w:val="24"/>
          <w:szCs w:val="24"/>
          <w:lang w:val="en-US"/>
        </w:rPr>
        <w:t>(</w:t>
      </w:r>
      <w:r w:rsidRPr="00A25B52">
        <w:rPr>
          <w:rFonts w:ascii="Times New Roman" w:eastAsiaTheme="minorEastAsia" w:hAnsi="Times New Roman" w:cs="Times New Roman"/>
          <w:i/>
          <w:sz w:val="24"/>
          <w:szCs w:val="24"/>
          <w:lang w:val="en-US"/>
        </w:rPr>
        <w:t>β</w:t>
      </w:r>
      <w:r>
        <w:rPr>
          <w:rFonts w:ascii="Times New Roman" w:eastAsiaTheme="minorEastAsia" w:hAnsi="Times New Roman" w:cs="Times New Roman"/>
          <w:sz w:val="24"/>
          <w:szCs w:val="24"/>
          <w:lang w:val="en-US"/>
        </w:rPr>
        <w:t xml:space="preserve"> = </w:t>
      </w:r>
      <w:r w:rsidRPr="009F4529">
        <w:rPr>
          <w:rFonts w:ascii="Times New Roman" w:eastAsiaTheme="minorEastAsia" w:hAnsi="Times New Roman" w:cs="Times New Roman"/>
          <w:sz w:val="24"/>
          <w:szCs w:val="24"/>
          <w:lang w:val="en-US"/>
        </w:rPr>
        <w:t>-0.01</w:t>
      </w:r>
      <w:r w:rsidR="00E77E51">
        <w:rPr>
          <w:rFonts w:ascii="Times New Roman" w:eastAsiaTheme="minorEastAsia" w:hAnsi="Times New Roman" w:cs="Times New Roman"/>
          <w:sz w:val="24"/>
          <w:szCs w:val="24"/>
          <w:lang w:val="en-US"/>
        </w:rPr>
        <w:t>49</w:t>
      </w:r>
      <w:r>
        <w:rPr>
          <w:rFonts w:ascii="Times New Roman" w:eastAsiaTheme="minorEastAsia" w:hAnsi="Times New Roman" w:cs="Times New Roman"/>
          <w:sz w:val="24"/>
          <w:szCs w:val="24"/>
          <w:lang w:val="en-US"/>
        </w:rPr>
        <w:t xml:space="preserve"> </w:t>
      </w:r>
      <w:r w:rsidRPr="0034474D">
        <w:rPr>
          <w:rFonts w:ascii="Times New Roman" w:hAnsi="Times New Roman" w:cs="Times New Roman"/>
          <w:sz w:val="24"/>
          <w:szCs w:val="24"/>
          <w:lang w:val="en-US"/>
        </w:rPr>
        <w:t>µg/m</w:t>
      </w:r>
      <w:r w:rsidRPr="0034474D">
        <w:rPr>
          <w:rFonts w:ascii="Times New Roman" w:hAnsi="Times New Roman" w:cs="Times New Roman"/>
          <w:sz w:val="24"/>
          <w:szCs w:val="24"/>
          <w:vertAlign w:val="superscript"/>
          <w:lang w:val="en-US"/>
        </w:rPr>
        <w:t>3</w:t>
      </w:r>
      <w:r>
        <w:rPr>
          <w:rFonts w:ascii="Times New Roman" w:eastAsiaTheme="minorEastAsia" w:hAnsi="Times New Roman" w:cs="Times New Roman"/>
          <w:sz w:val="24"/>
          <w:szCs w:val="24"/>
          <w:lang w:val="en-US"/>
        </w:rPr>
        <w:t xml:space="preserve">, </w:t>
      </w:r>
      <w:r w:rsidRPr="00765F5B">
        <w:rPr>
          <w:rFonts w:ascii="Times New Roman" w:eastAsiaTheme="minorEastAsia" w:hAnsi="Times New Roman" w:cs="Times New Roman"/>
          <w:sz w:val="24"/>
          <w:szCs w:val="24"/>
          <w:lang w:val="en-US"/>
        </w:rPr>
        <w:t>95% CI:</w:t>
      </w:r>
      <w:r>
        <w:rPr>
          <w:rFonts w:ascii="Times New Roman" w:eastAsiaTheme="minorEastAsia" w:hAnsi="Times New Roman" w:cs="Times New Roman"/>
          <w:sz w:val="24"/>
          <w:szCs w:val="24"/>
          <w:lang w:val="en-US"/>
        </w:rPr>
        <w:t xml:space="preserve"> </w:t>
      </w:r>
      <w:r w:rsidRPr="009F4529">
        <w:rPr>
          <w:rFonts w:ascii="Times New Roman" w:eastAsiaTheme="minorEastAsia" w:hAnsi="Times New Roman" w:cs="Times New Roman"/>
          <w:sz w:val="24"/>
          <w:szCs w:val="24"/>
          <w:lang w:val="en-US"/>
        </w:rPr>
        <w:t>-0.02</w:t>
      </w:r>
      <w:r w:rsidR="00E77E51">
        <w:rPr>
          <w:rFonts w:ascii="Times New Roman" w:eastAsiaTheme="minorEastAsia" w:hAnsi="Times New Roman" w:cs="Times New Roman"/>
          <w:sz w:val="24"/>
          <w:szCs w:val="24"/>
          <w:lang w:val="en-US"/>
        </w:rPr>
        <w:t>45</w:t>
      </w:r>
      <w:r>
        <w:rPr>
          <w:rFonts w:ascii="Times New Roman" w:eastAsiaTheme="minorEastAsia" w:hAnsi="Times New Roman" w:cs="Times New Roman"/>
          <w:sz w:val="24"/>
          <w:szCs w:val="24"/>
          <w:lang w:val="en-US"/>
        </w:rPr>
        <w:t>,</w:t>
      </w:r>
      <w:r w:rsidRPr="00A25B52">
        <w:rPr>
          <w:rFonts w:ascii="Times New Roman" w:eastAsiaTheme="minorEastAsia" w:hAnsi="Times New Roman" w:cs="Times New Roman"/>
          <w:sz w:val="24"/>
          <w:szCs w:val="24"/>
          <w:lang w:val="en-US"/>
        </w:rPr>
        <w:t xml:space="preserve"> </w:t>
      </w:r>
      <w:r w:rsidRPr="009F4529">
        <w:rPr>
          <w:rFonts w:ascii="Times New Roman" w:eastAsiaTheme="minorEastAsia" w:hAnsi="Times New Roman" w:cs="Times New Roman"/>
          <w:sz w:val="24"/>
          <w:szCs w:val="24"/>
          <w:lang w:val="en-US"/>
        </w:rPr>
        <w:t>-0.00</w:t>
      </w:r>
      <w:r w:rsidR="00E77E51">
        <w:rPr>
          <w:rFonts w:ascii="Times New Roman" w:eastAsiaTheme="minorEastAsia" w:hAnsi="Times New Roman" w:cs="Times New Roman"/>
          <w:sz w:val="24"/>
          <w:szCs w:val="24"/>
          <w:lang w:val="en-US"/>
        </w:rPr>
        <w:t>53</w:t>
      </w:r>
      <w:r>
        <w:rPr>
          <w:rFonts w:ascii="Times New Roman" w:eastAsiaTheme="minorEastAsia" w:hAnsi="Times New Roman" w:cs="Times New Roman"/>
          <w:sz w:val="24"/>
          <w:szCs w:val="24"/>
          <w:lang w:val="en-US"/>
        </w:rPr>
        <w:t>)</w:t>
      </w:r>
    </w:p>
    <w:p w14:paraId="2AD67F13" w14:textId="6EB29303" w:rsidR="00BD2827" w:rsidRDefault="00914745" w:rsidP="00BD28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controlling for the same set of factors.</w:t>
      </w:r>
      <w:r w:rsidR="00BD2827">
        <w:rPr>
          <w:rFonts w:ascii="Times New Roman" w:hAnsi="Times New Roman" w:cs="Times New Roman"/>
          <w:sz w:val="24"/>
          <w:szCs w:val="24"/>
          <w:lang w:val="en-US"/>
        </w:rPr>
        <w:t xml:space="preserve">  The associations between Br, Cu, Fe, Pb, and Zn and RI quintile observed in the analysis of variance did not remain after controlling for sociodemographic factors, nor did we observe associations between Cd, Cl, Hg, Na, </w:t>
      </w:r>
      <w:proofErr w:type="spellStart"/>
      <w:r w:rsidR="00BD2827">
        <w:rPr>
          <w:rFonts w:ascii="Times New Roman" w:hAnsi="Times New Roman" w:cs="Times New Roman"/>
          <w:sz w:val="24"/>
          <w:szCs w:val="24"/>
          <w:lang w:val="en-US"/>
        </w:rPr>
        <w:t>Ti</w:t>
      </w:r>
      <w:proofErr w:type="spellEnd"/>
      <w:r w:rsidR="00BD2827">
        <w:rPr>
          <w:rFonts w:ascii="Times New Roman" w:hAnsi="Times New Roman" w:cs="Times New Roman"/>
          <w:sz w:val="24"/>
          <w:szCs w:val="24"/>
          <w:lang w:val="en-US"/>
        </w:rPr>
        <w:t>, Na</w:t>
      </w:r>
      <w:r w:rsidR="00BD2827" w:rsidRPr="00BD2827">
        <w:rPr>
          <w:rFonts w:ascii="Times New Roman" w:hAnsi="Times New Roman" w:cs="Times New Roman"/>
          <w:sz w:val="24"/>
          <w:szCs w:val="24"/>
          <w:vertAlign w:val="superscript"/>
          <w:lang w:val="en-US"/>
        </w:rPr>
        <w:t>+</w:t>
      </w:r>
      <w:r w:rsidR="00A1210B">
        <w:rPr>
          <w:rFonts w:ascii="Times New Roman" w:hAnsi="Times New Roman" w:cs="Times New Roman"/>
          <w:sz w:val="24"/>
          <w:szCs w:val="24"/>
          <w:lang w:val="en-US"/>
        </w:rPr>
        <w:t xml:space="preserve">, or EC </w:t>
      </w:r>
      <w:r w:rsidR="00BD2827">
        <w:rPr>
          <w:rFonts w:ascii="Times New Roman" w:hAnsi="Times New Roman" w:cs="Times New Roman"/>
          <w:sz w:val="24"/>
          <w:szCs w:val="24"/>
          <w:lang w:val="en-US"/>
        </w:rPr>
        <w:t>in multivariable analyses.</w:t>
      </w:r>
    </w:p>
    <w:p w14:paraId="27AFFBCC" w14:textId="77777777" w:rsidR="00BD2827" w:rsidRDefault="00BD2827" w:rsidP="008F4A75">
      <w:pPr>
        <w:spacing w:line="480" w:lineRule="auto"/>
        <w:rPr>
          <w:rFonts w:ascii="Times New Roman" w:hAnsi="Times New Roman" w:cs="Times New Roman"/>
          <w:sz w:val="24"/>
          <w:szCs w:val="24"/>
          <w:lang w:val="en-US"/>
        </w:rPr>
      </w:pPr>
    </w:p>
    <w:p w14:paraId="5C2B055E" w14:textId="7979CB8D" w:rsidR="001D74AF" w:rsidRDefault="001D74AF" w:rsidP="00777669">
      <w:pPr>
        <w:spacing w:line="480" w:lineRule="auto"/>
        <w:rPr>
          <w:rFonts w:ascii="Times New Roman" w:hAnsi="Times New Roman" w:cs="Times New Roman"/>
          <w:sz w:val="24"/>
          <w:szCs w:val="24"/>
          <w:lang w:val="en-US"/>
        </w:rPr>
      </w:pPr>
    </w:p>
    <w:p w14:paraId="5082C959" w14:textId="44732F2D" w:rsidR="001D74AF" w:rsidRDefault="001D74A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981800" w14:textId="77777777" w:rsidR="00777669" w:rsidRPr="00777669" w:rsidRDefault="00777669" w:rsidP="00777669">
      <w:pPr>
        <w:spacing w:line="480" w:lineRule="auto"/>
        <w:rPr>
          <w:rFonts w:ascii="Times New Roman" w:hAnsi="Times New Roman" w:cs="Times New Roman"/>
          <w:b/>
          <w:sz w:val="24"/>
          <w:szCs w:val="24"/>
          <w:lang w:val="en-US"/>
        </w:rPr>
      </w:pPr>
      <w:r w:rsidRPr="00777669">
        <w:rPr>
          <w:rFonts w:ascii="Times New Roman" w:hAnsi="Times New Roman" w:cs="Times New Roman"/>
          <w:b/>
          <w:sz w:val="24"/>
          <w:szCs w:val="24"/>
          <w:lang w:val="en-US"/>
        </w:rPr>
        <w:lastRenderedPageBreak/>
        <w:t>Discussion</w:t>
      </w:r>
    </w:p>
    <w:p w14:paraId="1FDD6915" w14:textId="0A234F19" w:rsidR="00777669" w:rsidRDefault="00777669" w:rsidP="00777669">
      <w:pPr>
        <w:spacing w:line="480" w:lineRule="auto"/>
        <w:rPr>
          <w:rFonts w:ascii="Times New Roman" w:hAnsi="Times New Roman" w:cs="Times New Roman"/>
          <w:sz w:val="24"/>
          <w:szCs w:val="24"/>
          <w:lang w:val="en-US"/>
        </w:rPr>
      </w:pPr>
      <w:r w:rsidRPr="00777669">
        <w:rPr>
          <w:rFonts w:ascii="Times New Roman" w:hAnsi="Times New Roman" w:cs="Times New Roman"/>
          <w:sz w:val="24"/>
          <w:szCs w:val="24"/>
          <w:lang w:val="en-US"/>
        </w:rPr>
        <w:t>Preliminary analyses show that levels of African American RRS, as measured by a spatial index of racial isolation, may be associated with higher levels of total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as well as seven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components. These results reinforce prior findings of an association between total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levels and RI </w:t>
      </w:r>
      <w:r w:rsidR="00BD2827">
        <w:rPr>
          <w:rFonts w:ascii="Times New Roman" w:hAnsi="Times New Roman" w:cs="Times New Roman"/>
          <w:sz w:val="24"/>
          <w:szCs w:val="24"/>
          <w:lang w:val="en-US"/>
        </w:rPr>
        <w:fldChar w:fldCharType="begin"/>
      </w:r>
      <w:r w:rsidR="00BD2827">
        <w:rPr>
          <w:rFonts w:ascii="Times New Roman" w:hAnsi="Times New Roman" w:cs="Times New Roman"/>
          <w:sz w:val="24"/>
          <w:szCs w:val="24"/>
          <w:lang w:val="en-US"/>
        </w:rPr>
        <w:instrText xml:space="preserve"> ADDIN ZOTERO_ITEM CSL_CITATION {"citationID":"LEqQ7x1v","properties":{"formattedCitation":"(Bravo et al. 2016)","plainCitation":"(Bravo et al. 2016)","noteIndex":0},"citationItems":[{"id":369,"uris":["http://zotero.org/users/2002443/items/PNV83NP3"],"uri":["http://zotero.org/users/2002443/items/PNV83NP3"],"itemData":{"id":369,"type":"article-journal","title":"Racial isolation and exposure to airborne particulate matter and ozone in understudied US populations: Environmental justice applications of downscaled numerical model output","container-title":"Environment International","page":"247-255","volume":"92-93","source":"PubMed","abstract":"BACKGROUND: Researchers and policymakers are increasingly focused on combined exposures to social and environmental stressors, especially given how often these stressors tend to co-locate. Such exposures are equally relevant in urban and rural areas and may accrue disproportionately to particular communities or specific subpopulations.\nOBJECTIVES: To estimate relationships between racial isolation (RI), a measure of the extent to which minority racial/ethnic group members are exposed to only one another, and long-term particulate matter with an aerodynamic diameter of &lt;2.5μ (PM2.5) and ozone (O3) levels in urban and nonurban areas of the eastern two-thirds of the US.\nMETHODS: Long-term (5year average) census tract-level PM2.5 and O3 concentrations were calculated using output from a downscaler model (2002-2006). The downscaler uses a linear regression with additive and multiplicative bias coefficients to relate ambient monitoring data with gridded output from the Community Multi-scale Air Quality (CMAQ) model. A local, spatial measure of RI was calculated at the tract level, and tracts were classified by urbanicity, RI, and geographic region. We examined differences in estimated pollutant exposures by RI, urbanicity, and demographic subgroup (e.g., race/ethnicity, education, socioeconomic status, age), and used linear models to estimate associations between RI and air pollution levels in urban, suburban, and rural tracts.\nRESULTS: High RI tracts (≥80th percentile) had higher average PM2.5 levels in each category of urbanicity compared to low RI tracts (&lt;20th percentile), with the exception of the rural West. Patterns in O3 levels by urbanicity and RI differed by region. Linear models indicated that PM2.5 concentrations were significantly and positively associated with RI. The largest association between PM2.5 and RI was observed in the rural Midwest, where a one quintile increase in RI was associated with a 0.90μg/m(3) (95% confidence interval: 0.83, 0.99μg/m(3)) increase in PM2.5 concentration. Associations between O3 and RI in the Northeast, Midwest and West were positive and highest in suburban and rural tracts, even after controlling for potential confounders such as percentage in poverty.\nCONCLUSION: RI is associated with higher 5year estimated PM2.5 concentrations in urban, suburban, and rural census tracts, adding to evidence that segregation is broadly associated with disparate air pollution exposures. Disproportionate burdens to adverse exposures such as air pollution may be a pathway to racial/ethnic disparities in health.","DOI":"10.1016/j.envint.2016.04.008","ISSN":"1873-6750","note":"PMID: 27115915","title-short":"Racial isolation and exposure to airborne particulate matter and ozone in understudied US populations","journalAbbreviation":"Environ Int","language":"eng","author":[{"family":"Bravo","given":"Mercedes A."},{"family":"Anthopolos","given":"Rebecca"},{"family":"Bell","given":"Michelle L."},{"family":"Miranda","given":"Marie Lynn"}],"issued":{"date-parts":[["2016",8]]}}}],"schema":"https://github.com/citation-style-language/schema/raw/master/csl-citation.json"} </w:instrText>
      </w:r>
      <w:r w:rsidR="00BD2827">
        <w:rPr>
          <w:rFonts w:ascii="Times New Roman" w:hAnsi="Times New Roman" w:cs="Times New Roman"/>
          <w:sz w:val="24"/>
          <w:szCs w:val="24"/>
          <w:lang w:val="en-US"/>
        </w:rPr>
        <w:fldChar w:fldCharType="separate"/>
      </w:r>
      <w:r w:rsidR="00BD2827" w:rsidRPr="00BD2827">
        <w:rPr>
          <w:rFonts w:ascii="Times New Roman" w:hAnsi="Times New Roman" w:cs="Times New Roman"/>
          <w:sz w:val="24"/>
          <w:lang w:val="en-US"/>
        </w:rPr>
        <w:t>(Bravo et al. 2016)</w:t>
      </w:r>
      <w:r w:rsidR="00BD2827">
        <w:rPr>
          <w:rFonts w:ascii="Times New Roman" w:hAnsi="Times New Roman" w:cs="Times New Roman"/>
          <w:sz w:val="24"/>
          <w:szCs w:val="24"/>
          <w:lang w:val="en-US"/>
        </w:rPr>
        <w:fldChar w:fldCharType="end"/>
      </w:r>
      <w:r w:rsidR="00BD2827">
        <w:rPr>
          <w:rFonts w:ascii="Times New Roman" w:hAnsi="Times New Roman" w:cs="Times New Roman"/>
          <w:sz w:val="24"/>
          <w:szCs w:val="24"/>
          <w:lang w:val="en-US"/>
        </w:rPr>
        <w:t xml:space="preserve"> </w:t>
      </w:r>
      <w:r w:rsidRPr="00777669">
        <w:rPr>
          <w:rFonts w:ascii="Times New Roman" w:hAnsi="Times New Roman" w:cs="Times New Roman"/>
          <w:sz w:val="24"/>
          <w:szCs w:val="24"/>
          <w:lang w:val="en-US"/>
        </w:rPr>
        <w:t>and further show that different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compositions appear to have different associations with RI. </w:t>
      </w:r>
      <w:r w:rsidR="00BD2827">
        <w:rPr>
          <w:rFonts w:ascii="Times New Roman" w:hAnsi="Times New Roman" w:cs="Times New Roman"/>
          <w:sz w:val="24"/>
          <w:szCs w:val="24"/>
          <w:lang w:val="en-US"/>
        </w:rPr>
        <w:t xml:space="preserve"> Moreover, these results use data from ten years later than the prior study and rely solely on observed data.  </w:t>
      </w:r>
      <w:r w:rsidRPr="00777669">
        <w:rPr>
          <w:rFonts w:ascii="Times New Roman" w:hAnsi="Times New Roman" w:cs="Times New Roman"/>
          <w:sz w:val="24"/>
          <w:szCs w:val="24"/>
          <w:lang w:val="en-US"/>
        </w:rPr>
        <w:t>Higher levels of some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components in more racially isolated neighborhoods could indicate disparities in the siting of sources of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that emit higher levels of those components</w:t>
      </w:r>
      <w:r w:rsidR="00FF6EE9">
        <w:rPr>
          <w:rFonts w:ascii="Times New Roman" w:hAnsi="Times New Roman" w:cs="Times New Roman"/>
          <w:sz w:val="24"/>
          <w:szCs w:val="24"/>
          <w:lang w:val="en-US"/>
        </w:rPr>
        <w:t>.  Prior work has already shown a higher burden of sources of total PM</w:t>
      </w:r>
      <w:r w:rsidR="00FF6EE9" w:rsidRPr="00FF6EE9">
        <w:rPr>
          <w:rFonts w:ascii="Times New Roman" w:hAnsi="Times New Roman" w:cs="Times New Roman"/>
          <w:sz w:val="24"/>
          <w:szCs w:val="24"/>
          <w:vertAlign w:val="subscript"/>
          <w:lang w:val="en-US"/>
        </w:rPr>
        <w:t>2.5</w:t>
      </w:r>
      <w:r w:rsidR="00FF6EE9">
        <w:rPr>
          <w:rFonts w:ascii="Times New Roman" w:hAnsi="Times New Roman" w:cs="Times New Roman"/>
          <w:sz w:val="24"/>
          <w:szCs w:val="24"/>
          <w:lang w:val="en-US"/>
        </w:rPr>
        <w:t xml:space="preserve"> among Black or African American US residents compared to white US residents </w:t>
      </w:r>
      <w:r w:rsidR="00FF6EE9">
        <w:rPr>
          <w:rFonts w:ascii="Times New Roman" w:hAnsi="Times New Roman" w:cs="Times New Roman"/>
          <w:sz w:val="24"/>
          <w:szCs w:val="24"/>
          <w:lang w:val="en-US"/>
        </w:rPr>
        <w:fldChar w:fldCharType="begin"/>
      </w:r>
      <w:r w:rsidR="00FF6EE9">
        <w:rPr>
          <w:rFonts w:ascii="Times New Roman" w:hAnsi="Times New Roman" w:cs="Times New Roman"/>
          <w:sz w:val="24"/>
          <w:szCs w:val="24"/>
          <w:lang w:val="en-US"/>
        </w:rPr>
        <w:instrText xml:space="preserve"> ADDIN ZOTERO_ITEM CSL_CITATION {"citationID":"QD7zSq3U","properties":{"formattedCitation":"(Mikati et al. 2018)","plainCitation":"(Mikati et al. 2018)","noteIndex":0},"citationItems":[{"id":1977,"uris":["http://zotero.org/users/2002443/items/D4HTXRRF"],"uri":["http://zotero.org/users/2002443/items/D4HTXRRF"],"itemData":{"id":1977,"type":"article-journal","title":"Disparities in Distribution of Particulate Matter Emission Sources by Race and Poverty Status","container-title":"American Journal of Public Health","page":"480-485","volume":"108","issue":"4","source":"ajph.aphapublications.org (Atypon)","abstract":"Objectives. To quantify nationwide disparities in the location of particulate matter (PM)-emitting facilities by the characteristics of the surrounding residential population and to illustrate various spatial scales at which to consider such disparities.Methods. We assigned facilities emitting PM in the 2011 National Emissions Inventory to nearby block groups across the 2009 to 2013 American Community Survey population. We calculated the burden from these emissions for racial/ethnic groups and by poverty status. We quantified disparities nationally and for each state and county in the country.Results. For PM of 2.5 micrometers in diameter or less, those in poverty had 1.35 times higher burden than did the overall population, and non-Whites had 1.28 times higher burden. Blacks, specifically, had 1.54 times higher burden than did the overall population. These patterns were relatively unaffected by sensitivity analyses, and disparities held not only nationally but within most states and counties as well.Conclusions. Disparities in burden from PM-emitting facilities exist at multiple geographic scales. Disparities for Blacks are more pronounced than are disparities on the basis of poverty status. Strictly socioeconomic considerations may be insufficient to reduce PM burdens equitably across populations.","URL":"https://ajph.aphapublications.org/doi/abs/10.2105/AJPH.2017.304297","DOI":"10.2105/AJPH.2017.304297","ISSN":"0090-0036","journalAbbreviation":"Am J Public Health","author":[{"family":"Mikati","given":"Ihab"},{"family":"Benson","given":"Adam F."},{"family":"Luben","given":"Thomas J."},{"family":"Sacks","given":"Jason D."},{"family":"Richmond-Bryant","given":"Jennifer"}],"issued":{"date-parts":[["2018",2,22]]}}}],"schema":"https://github.com/citation-style-language/schema/raw/master/csl-citation.json"} </w:instrText>
      </w:r>
      <w:r w:rsidR="00FF6EE9">
        <w:rPr>
          <w:rFonts w:ascii="Times New Roman" w:hAnsi="Times New Roman" w:cs="Times New Roman"/>
          <w:sz w:val="24"/>
          <w:szCs w:val="24"/>
          <w:lang w:val="en-US"/>
        </w:rPr>
        <w:fldChar w:fldCharType="separate"/>
      </w:r>
      <w:r w:rsidR="00FF6EE9" w:rsidRPr="00FF6EE9">
        <w:rPr>
          <w:rFonts w:ascii="Times New Roman" w:hAnsi="Times New Roman" w:cs="Times New Roman"/>
          <w:sz w:val="24"/>
          <w:lang w:val="en-US"/>
        </w:rPr>
        <w:t>(Mikati et al. 2018)</w:t>
      </w:r>
      <w:r w:rsidR="00FF6EE9">
        <w:rPr>
          <w:rFonts w:ascii="Times New Roman" w:hAnsi="Times New Roman" w:cs="Times New Roman"/>
          <w:sz w:val="24"/>
          <w:szCs w:val="24"/>
          <w:lang w:val="en-US"/>
        </w:rPr>
        <w:fldChar w:fldCharType="end"/>
      </w:r>
      <w:r w:rsidR="00947401">
        <w:rPr>
          <w:rFonts w:ascii="Times New Roman" w:hAnsi="Times New Roman" w:cs="Times New Roman"/>
          <w:sz w:val="24"/>
          <w:szCs w:val="24"/>
          <w:lang w:val="en-US"/>
        </w:rPr>
        <w:t>, with a stronger effect for race than for poverty.  Another study</w:t>
      </w:r>
      <w:r w:rsidR="00F779D2">
        <w:rPr>
          <w:rFonts w:ascii="Times New Roman" w:hAnsi="Times New Roman" w:cs="Times New Roman"/>
          <w:sz w:val="24"/>
          <w:szCs w:val="24"/>
          <w:lang w:val="en-US"/>
        </w:rPr>
        <w:t xml:space="preserve"> </w:t>
      </w:r>
      <w:r w:rsidR="003E7BF0">
        <w:rPr>
          <w:rFonts w:ascii="Times New Roman" w:hAnsi="Times New Roman" w:cs="Times New Roman"/>
          <w:sz w:val="24"/>
          <w:szCs w:val="24"/>
          <w:lang w:val="en-US"/>
        </w:rPr>
        <w:t>used modeling data to find that</w:t>
      </w:r>
      <w:r w:rsidR="00F779D2">
        <w:rPr>
          <w:rFonts w:ascii="Times New Roman" w:hAnsi="Times New Roman" w:cs="Times New Roman"/>
          <w:sz w:val="24"/>
          <w:szCs w:val="24"/>
          <w:lang w:val="en-US"/>
        </w:rPr>
        <w:t xml:space="preserve"> </w:t>
      </w:r>
      <w:r w:rsidR="000B7885">
        <w:rPr>
          <w:rFonts w:ascii="Times New Roman" w:hAnsi="Times New Roman" w:cs="Times New Roman"/>
          <w:sz w:val="24"/>
          <w:szCs w:val="24"/>
          <w:lang w:val="en-US"/>
        </w:rPr>
        <w:t>white residents in the United States produce more PM</w:t>
      </w:r>
      <w:r w:rsidR="000B7885" w:rsidRPr="000B7885">
        <w:rPr>
          <w:rFonts w:ascii="Times New Roman" w:hAnsi="Times New Roman" w:cs="Times New Roman"/>
          <w:sz w:val="24"/>
          <w:szCs w:val="24"/>
          <w:vertAlign w:val="subscript"/>
          <w:lang w:val="en-US"/>
        </w:rPr>
        <w:t>2.5</w:t>
      </w:r>
      <w:r w:rsidR="000B7885">
        <w:rPr>
          <w:rFonts w:ascii="Times New Roman" w:hAnsi="Times New Roman" w:cs="Times New Roman"/>
          <w:sz w:val="24"/>
          <w:szCs w:val="24"/>
          <w:lang w:val="en-US"/>
        </w:rPr>
        <w:t xml:space="preserve"> on average via their consumption habits than they breathe and that A</w:t>
      </w:r>
      <w:r w:rsidR="00F779D2">
        <w:rPr>
          <w:rFonts w:ascii="Times New Roman" w:hAnsi="Times New Roman" w:cs="Times New Roman"/>
          <w:sz w:val="24"/>
          <w:szCs w:val="24"/>
          <w:lang w:val="en-US"/>
        </w:rPr>
        <w:t xml:space="preserve">frican American and </w:t>
      </w:r>
      <w:r w:rsidR="000B7885">
        <w:rPr>
          <w:rFonts w:ascii="Times New Roman" w:hAnsi="Times New Roman" w:cs="Times New Roman"/>
          <w:sz w:val="24"/>
          <w:szCs w:val="24"/>
          <w:lang w:val="en-US"/>
        </w:rPr>
        <w:t>Hispanic/Latino residents breathe more PM</w:t>
      </w:r>
      <w:r w:rsidR="000B7885" w:rsidRPr="000B7885">
        <w:rPr>
          <w:rFonts w:ascii="Times New Roman" w:hAnsi="Times New Roman" w:cs="Times New Roman"/>
          <w:sz w:val="24"/>
          <w:szCs w:val="24"/>
          <w:vertAlign w:val="subscript"/>
          <w:lang w:val="en-US"/>
        </w:rPr>
        <w:t>2.5</w:t>
      </w:r>
      <w:r w:rsidR="003E7BF0">
        <w:rPr>
          <w:rFonts w:ascii="Times New Roman" w:hAnsi="Times New Roman" w:cs="Times New Roman"/>
          <w:sz w:val="24"/>
          <w:szCs w:val="24"/>
          <w:lang w:val="en-US"/>
        </w:rPr>
        <w:t xml:space="preserve"> </w:t>
      </w:r>
      <w:r w:rsidR="000B7885">
        <w:rPr>
          <w:rFonts w:ascii="Times New Roman" w:hAnsi="Times New Roman" w:cs="Times New Roman"/>
          <w:sz w:val="24"/>
          <w:szCs w:val="24"/>
          <w:lang w:val="en-US"/>
        </w:rPr>
        <w:t xml:space="preserve">on average than their consumption activities generate </w:t>
      </w:r>
      <w:commentRangeStart w:id="21"/>
      <w:r w:rsidR="003E7BF0">
        <w:rPr>
          <w:rFonts w:ascii="Times New Roman" w:hAnsi="Times New Roman" w:cs="Times New Roman"/>
          <w:sz w:val="24"/>
          <w:szCs w:val="24"/>
          <w:lang w:val="en-US"/>
        </w:rPr>
        <w:fldChar w:fldCharType="begin"/>
      </w:r>
      <w:r w:rsidR="003E7BF0">
        <w:rPr>
          <w:rFonts w:ascii="Times New Roman" w:hAnsi="Times New Roman" w:cs="Times New Roman"/>
          <w:sz w:val="24"/>
          <w:szCs w:val="24"/>
          <w:lang w:val="en-US"/>
        </w:rPr>
        <w:instrText xml:space="preserve"> ADDIN ZOTERO_ITEM CSL_CITATION {"citationID":"xF23MesX","properties":{"formattedCitation":"(Tessum et al. 2019)","plainCitation":"(Tessum et al. 2019)","noteIndex":0},"citationItems":[{"id":3622,"uris":["http://zotero.org/users/2002443/items/UWAN6U28"],"uri":["http://zotero.org/users/2002443/items/UWAN6U28"],"itemData":{"id":3622,"type":"article-journal","title":"Inequity in consumption of goods and services adds to racial–ethnic disparities in air pollution exposure","container-title":"Proceedings of the National Academy of Sciences","page":"6001-6006","volume":"116","issue":"13","source":"www.pnas.org","abstract":"Fine particulate matter (PM2.5) air pollution exposure is the largest environmental health risk factor in the United States. Here, we link PM2.5 exposure to the human activities responsible for PM2.5 pollution. We use these results to explore “pollution inequity”: the difference between the environmental health damage caused by a racial–ethnic group and the damage that group experiences. We show that, in the United States, PM2.5 exposure is disproportionately caused by consumption of goods and services mainly by the non-Hispanic white majority, but disproportionately inhaled by black and Hispanic minorities. On average, non-Hispanic whites experience a “pollution advantage”: They experience </w:instrText>
      </w:r>
      <w:r w:rsidR="003E7BF0">
        <w:rPr>
          <w:rFonts w:ascii="Cambria Math" w:hAnsi="Cambria Math" w:cs="Cambria Math"/>
          <w:sz w:val="24"/>
          <w:szCs w:val="24"/>
          <w:lang w:val="en-US"/>
        </w:rPr>
        <w:instrText>∼</w:instrText>
      </w:r>
      <w:r w:rsidR="003E7BF0">
        <w:rPr>
          <w:rFonts w:ascii="Times New Roman" w:hAnsi="Times New Roman" w:cs="Times New Roman"/>
          <w:sz w:val="24"/>
          <w:szCs w:val="24"/>
          <w:lang w:val="en-US"/>
        </w:rPr>
        <w:instrText xml:space="preserve">17% less air pollution exposure than is caused by their consumption. Blacks and Hispanics on average bear a “pollution burden” of 56% and 63% excess exposure, respectively, relative to the exposure caused by their consumption. The total disparity is caused as much by how much people consume as by how much pollution they breathe. Differences in the types of goods and services consumed by each group are less important. PM2.5 exposures declined </w:instrText>
      </w:r>
      <w:r w:rsidR="003E7BF0">
        <w:rPr>
          <w:rFonts w:ascii="Cambria Math" w:hAnsi="Cambria Math" w:cs="Cambria Math"/>
          <w:sz w:val="24"/>
          <w:szCs w:val="24"/>
          <w:lang w:val="en-US"/>
        </w:rPr>
        <w:instrText>∼</w:instrText>
      </w:r>
      <w:r w:rsidR="003E7BF0">
        <w:rPr>
          <w:rFonts w:ascii="Times New Roman" w:hAnsi="Times New Roman" w:cs="Times New Roman"/>
          <w:sz w:val="24"/>
          <w:szCs w:val="24"/>
          <w:lang w:val="en-US"/>
        </w:rPr>
        <w:instrText xml:space="preserve">50% during 2002–2015 for all three racial–ethnic groups, but pollution inequity has remained high.","URL":"https://www.pnas.org/content/116/13/6001","DOI":"10.1073/pnas.1818859116","ISSN":"0027-8424, 1091-6490","note":"PMID: 30858319","journalAbbreviation":"PNAS","language":"en","author":[{"family":"Tessum","given":"Christopher W."},{"family":"Apte","given":"Joshua S."},{"family":"Goodkind","given":"Andrew L."},{"family":"Muller","given":"Nicholas Z."},{"family":"Mullins","given":"Kimberley A."},{"family":"Paolella","given":"David A."},{"family":"Polasky","given":"Stephen"},{"family":"Springer","given":"Nathaniel P."},{"family":"Thakrar","given":"Sumil K."},{"family":"Marshall","given":"Julian D."},{"family":"Hill","given":"Jason D."}],"issued":{"date-parts":[["2019",3,26]]},"accessed":{"date-parts":[["2019",4,22]]}}}],"schema":"https://github.com/citation-style-language/schema/raw/master/csl-citation.json"} </w:instrText>
      </w:r>
      <w:r w:rsidR="003E7BF0">
        <w:rPr>
          <w:rFonts w:ascii="Times New Roman" w:hAnsi="Times New Roman" w:cs="Times New Roman"/>
          <w:sz w:val="24"/>
          <w:szCs w:val="24"/>
          <w:lang w:val="en-US"/>
        </w:rPr>
        <w:fldChar w:fldCharType="separate"/>
      </w:r>
      <w:r w:rsidR="003E7BF0" w:rsidRPr="005C3FDA">
        <w:rPr>
          <w:rFonts w:ascii="Times New Roman" w:hAnsi="Times New Roman" w:cs="Times New Roman"/>
          <w:sz w:val="24"/>
          <w:lang w:val="en-US"/>
        </w:rPr>
        <w:t>(Tessum et al. 2019)</w:t>
      </w:r>
      <w:r w:rsidR="003E7BF0">
        <w:rPr>
          <w:rFonts w:ascii="Times New Roman" w:hAnsi="Times New Roman" w:cs="Times New Roman"/>
          <w:sz w:val="24"/>
          <w:szCs w:val="24"/>
          <w:lang w:val="en-US"/>
        </w:rPr>
        <w:fldChar w:fldCharType="end"/>
      </w:r>
      <w:commentRangeEnd w:id="21"/>
      <w:r w:rsidR="003E7BF0">
        <w:rPr>
          <w:rStyle w:val="CommentReference"/>
        </w:rPr>
        <w:commentReference w:id="21"/>
      </w:r>
      <w:r w:rsidR="00FF6EE9">
        <w:rPr>
          <w:rFonts w:ascii="Times New Roman" w:hAnsi="Times New Roman" w:cs="Times New Roman"/>
          <w:sz w:val="24"/>
          <w:szCs w:val="24"/>
          <w:lang w:val="en-US"/>
        </w:rPr>
        <w:t xml:space="preserve">.  </w:t>
      </w:r>
      <w:r w:rsidRPr="00777669">
        <w:rPr>
          <w:rFonts w:ascii="Times New Roman" w:hAnsi="Times New Roman" w:cs="Times New Roman"/>
          <w:sz w:val="24"/>
          <w:szCs w:val="24"/>
          <w:lang w:val="en-US"/>
        </w:rPr>
        <w:t>Although th</w:t>
      </w:r>
      <w:r w:rsidR="005C3FDA">
        <w:rPr>
          <w:rFonts w:ascii="Times New Roman" w:hAnsi="Times New Roman" w:cs="Times New Roman"/>
          <w:sz w:val="24"/>
          <w:szCs w:val="24"/>
          <w:lang w:val="en-US"/>
        </w:rPr>
        <w:t xml:space="preserve">e current study </w:t>
      </w:r>
      <w:r w:rsidRPr="00777669">
        <w:rPr>
          <w:rFonts w:ascii="Times New Roman" w:hAnsi="Times New Roman" w:cs="Times New Roman"/>
          <w:sz w:val="24"/>
          <w:szCs w:val="24"/>
          <w:lang w:val="en-US"/>
        </w:rPr>
        <w:t>was not a study of exposure, these results also provide some evidence that ambient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levels and differences in PM</w:t>
      </w:r>
      <w:r w:rsidRPr="00777669">
        <w:rPr>
          <w:rFonts w:ascii="Times New Roman" w:hAnsi="Times New Roman" w:cs="Times New Roman"/>
          <w:sz w:val="24"/>
          <w:szCs w:val="24"/>
          <w:vertAlign w:val="subscript"/>
          <w:lang w:val="en-US"/>
        </w:rPr>
        <w:t>2.5</w:t>
      </w:r>
      <w:r w:rsidRPr="00777669">
        <w:rPr>
          <w:rFonts w:ascii="Times New Roman" w:hAnsi="Times New Roman" w:cs="Times New Roman"/>
          <w:sz w:val="24"/>
          <w:szCs w:val="24"/>
          <w:lang w:val="en-US"/>
        </w:rPr>
        <w:t xml:space="preserve"> chemical composition in highly segregated neighborhoods could be a factor in the negative health outcomes associated with African American racial residential segregation in the United States.</w:t>
      </w:r>
    </w:p>
    <w:p w14:paraId="36AD211D" w14:textId="6FF5F7D9" w:rsidR="00084BCE" w:rsidRDefault="00BD2827"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This study has manifold limitations.  First, </w:t>
      </w:r>
      <w:r w:rsidR="00C73B5C">
        <w:rPr>
          <w:rFonts w:ascii="Times New Roman" w:hAnsi="Times New Roman" w:cs="Times New Roman"/>
          <w:sz w:val="24"/>
          <w:szCs w:val="24"/>
          <w:lang w:val="en-US"/>
        </w:rPr>
        <w:t xml:space="preserve">this study assigns </w:t>
      </w:r>
      <w:r w:rsidR="00084BCE">
        <w:rPr>
          <w:rFonts w:ascii="Times New Roman" w:hAnsi="Times New Roman" w:cs="Times New Roman"/>
          <w:sz w:val="24"/>
          <w:szCs w:val="24"/>
          <w:lang w:val="en-US"/>
        </w:rPr>
        <w:t>the data from each monitor to its containing census tract and no others, likely resulting in exposure misclassificatio</w:t>
      </w:r>
      <w:r w:rsidR="00D71327">
        <w:rPr>
          <w:rFonts w:ascii="Times New Roman" w:hAnsi="Times New Roman" w:cs="Times New Roman"/>
          <w:sz w:val="24"/>
          <w:szCs w:val="24"/>
          <w:lang w:val="en-US"/>
        </w:rPr>
        <w:t xml:space="preserve">n.  </w:t>
      </w:r>
      <w:r w:rsidR="00084BCE">
        <w:rPr>
          <w:rFonts w:ascii="Times New Roman" w:hAnsi="Times New Roman" w:cs="Times New Roman"/>
          <w:sz w:val="24"/>
          <w:szCs w:val="24"/>
          <w:lang w:val="en-US"/>
        </w:rPr>
        <w:t xml:space="preserve">We will use a </w:t>
      </w:r>
      <w:r w:rsidR="00FC36F2">
        <w:rPr>
          <w:rFonts w:ascii="Times New Roman" w:hAnsi="Times New Roman" w:cs="Times New Roman"/>
          <w:sz w:val="24"/>
          <w:szCs w:val="24"/>
          <w:lang w:val="en-US"/>
        </w:rPr>
        <w:t>distance-</w:t>
      </w:r>
      <w:r w:rsidR="00084BCE">
        <w:rPr>
          <w:rFonts w:ascii="Times New Roman" w:hAnsi="Times New Roman" w:cs="Times New Roman"/>
          <w:sz w:val="24"/>
          <w:szCs w:val="24"/>
          <w:lang w:val="en-US"/>
        </w:rPr>
        <w:t>based analysis to correct this limitation in future work</w:t>
      </w:r>
      <w:r w:rsidR="00D71327">
        <w:rPr>
          <w:rFonts w:ascii="Times New Roman" w:hAnsi="Times New Roman" w:cs="Times New Roman"/>
          <w:sz w:val="24"/>
          <w:szCs w:val="24"/>
          <w:lang w:val="en-US"/>
        </w:rPr>
        <w:t xml:space="preserve"> to address this limitation.</w:t>
      </w:r>
    </w:p>
    <w:p w14:paraId="4188E6AC" w14:textId="27CA20C6" w:rsidR="00BD2827" w:rsidRDefault="00084BCE"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Second, limiting this study to measured data eliminates most urban tracts in the</w:t>
      </w:r>
      <w:r w:rsidR="00D71327">
        <w:rPr>
          <w:rFonts w:ascii="Times New Roman" w:hAnsi="Times New Roman" w:cs="Times New Roman"/>
          <w:sz w:val="24"/>
          <w:szCs w:val="24"/>
          <w:lang w:val="en-US"/>
        </w:rPr>
        <w:t xml:space="preserve"> country, which could result in bias if the sociodemographic variables of interest also predict </w:t>
      </w:r>
      <w:r w:rsidR="00D71327">
        <w:rPr>
          <w:rFonts w:ascii="Times New Roman" w:hAnsi="Times New Roman" w:cs="Times New Roman"/>
          <w:sz w:val="24"/>
          <w:szCs w:val="24"/>
          <w:lang w:val="en-US"/>
        </w:rPr>
        <w:lastRenderedPageBreak/>
        <w:t>monitor locations.  We will conduct additional analyses to determine if sociodemographic variables predict monitor locations in future work.</w:t>
      </w:r>
    </w:p>
    <w:p w14:paraId="10580FAB" w14:textId="111CEAF2" w:rsidR="00075F71" w:rsidRDefault="00075F71" w:rsidP="00BD762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Third, this study includes PM</w:t>
      </w:r>
      <w:r w:rsidRPr="00075F71">
        <w:rPr>
          <w:rFonts w:ascii="Times New Roman" w:hAnsi="Times New Roman" w:cs="Times New Roman"/>
          <w:sz w:val="24"/>
          <w:szCs w:val="24"/>
          <w:vertAlign w:val="subscript"/>
          <w:lang w:val="en-US"/>
        </w:rPr>
        <w:t>2.5</w:t>
      </w:r>
      <w:r>
        <w:rPr>
          <w:rFonts w:ascii="Times New Roman" w:hAnsi="Times New Roman" w:cs="Times New Roman"/>
          <w:sz w:val="24"/>
          <w:szCs w:val="24"/>
          <w:lang w:val="en-US"/>
        </w:rPr>
        <w:t xml:space="preserve"> components with very low detection rates, </w:t>
      </w:r>
      <w:r w:rsidR="00FC36F2">
        <w:rPr>
          <w:rFonts w:ascii="Times New Roman" w:hAnsi="Times New Roman" w:cs="Times New Roman"/>
          <w:sz w:val="24"/>
          <w:szCs w:val="24"/>
          <w:lang w:val="en-US"/>
        </w:rPr>
        <w:t xml:space="preserve">which might bias the results for </w:t>
      </w:r>
      <w:r w:rsidR="00B97102">
        <w:rPr>
          <w:rFonts w:ascii="Times New Roman" w:hAnsi="Times New Roman" w:cs="Times New Roman"/>
          <w:sz w:val="24"/>
          <w:szCs w:val="24"/>
          <w:lang w:val="en-US"/>
        </w:rPr>
        <w:t xml:space="preserve">those components downward.  For example, although this study found consistently positive associations between As, Ni, and V and RI, </w:t>
      </w:r>
      <w:r w:rsidR="00B5764F">
        <w:rPr>
          <w:rFonts w:ascii="Times New Roman" w:hAnsi="Times New Roman" w:cs="Times New Roman"/>
          <w:sz w:val="24"/>
          <w:szCs w:val="24"/>
          <w:lang w:val="en-US"/>
        </w:rPr>
        <w:t>those components were below their method detection limit for 95.6%, 88.3%, and 84.9%, respectively, of the observations in the study period in the study tracts (Table 1</w:t>
      </w:r>
      <w:r w:rsidR="00F77B2D">
        <w:rPr>
          <w:rFonts w:ascii="Times New Roman" w:hAnsi="Times New Roman" w:cs="Times New Roman"/>
          <w:sz w:val="24"/>
          <w:szCs w:val="24"/>
          <w:lang w:val="en-US"/>
        </w:rPr>
        <w:t>, Figure 2</w:t>
      </w:r>
      <w:r w:rsidR="00B5764F">
        <w:rPr>
          <w:rFonts w:ascii="Times New Roman" w:hAnsi="Times New Roman" w:cs="Times New Roman"/>
          <w:sz w:val="24"/>
          <w:szCs w:val="24"/>
          <w:lang w:val="en-US"/>
        </w:rPr>
        <w:t>).</w:t>
      </w:r>
      <w:r w:rsidR="00F77B2D">
        <w:rPr>
          <w:rFonts w:ascii="Times New Roman" w:hAnsi="Times New Roman" w:cs="Times New Roman"/>
          <w:sz w:val="24"/>
          <w:szCs w:val="24"/>
          <w:lang w:val="en-US"/>
        </w:rPr>
        <w:t xml:space="preserve">  </w:t>
      </w:r>
      <w:proofErr w:type="gramStart"/>
      <w:r w:rsidR="00F77B2D">
        <w:rPr>
          <w:rFonts w:ascii="Times New Roman" w:hAnsi="Times New Roman" w:cs="Times New Roman"/>
          <w:sz w:val="24"/>
          <w:szCs w:val="24"/>
          <w:lang w:val="en-US"/>
        </w:rPr>
        <w:t>Thus</w:t>
      </w:r>
      <w:proofErr w:type="gramEnd"/>
      <w:r w:rsidR="00F77B2D">
        <w:rPr>
          <w:rFonts w:ascii="Times New Roman" w:hAnsi="Times New Roman" w:cs="Times New Roman"/>
          <w:sz w:val="24"/>
          <w:szCs w:val="24"/>
          <w:lang w:val="en-US"/>
        </w:rPr>
        <w:t xml:space="preserve"> any results for components with low detection rates should be interpreted with extreme caution.</w:t>
      </w:r>
    </w:p>
    <w:p w14:paraId="40ED33ED" w14:textId="2E5D5633" w:rsidR="00777669" w:rsidRDefault="00FC36F2" w:rsidP="00BD762D">
      <w:pPr>
        <w:spacing w:after="0" w:line="480" w:lineRule="auto"/>
        <w:ind w:firstLine="708"/>
        <w:rPr>
          <w:rFonts w:ascii="Times New Roman" w:hAnsi="Times New Roman" w:cs="Times New Roman"/>
          <w:i/>
          <w:sz w:val="24"/>
          <w:szCs w:val="24"/>
          <w:lang w:val="en-US"/>
        </w:rPr>
      </w:pPr>
      <w:r>
        <w:rPr>
          <w:rFonts w:ascii="Times New Roman" w:hAnsi="Times New Roman" w:cs="Times New Roman"/>
          <w:sz w:val="24"/>
          <w:szCs w:val="24"/>
          <w:lang w:val="en-US"/>
        </w:rPr>
        <w:t>Fourth</w:t>
      </w:r>
      <w:r w:rsidR="00075F71">
        <w:rPr>
          <w:rFonts w:ascii="Times New Roman" w:hAnsi="Times New Roman" w:cs="Times New Roman"/>
          <w:sz w:val="24"/>
          <w:szCs w:val="24"/>
          <w:lang w:val="en-US"/>
        </w:rPr>
        <w:t xml:space="preserve">, in this study we fail </w:t>
      </w:r>
      <w:r w:rsidR="00075F71" w:rsidRPr="00C73B5C">
        <w:rPr>
          <w:rFonts w:ascii="Times New Roman" w:hAnsi="Times New Roman" w:cs="Times New Roman"/>
          <w:sz w:val="24"/>
          <w:szCs w:val="24"/>
          <w:lang w:val="en-US"/>
        </w:rPr>
        <w:t xml:space="preserve">to account for the margins of error in the American Community Survey sample data.  </w:t>
      </w:r>
      <w:r w:rsidR="00D71327" w:rsidRPr="00D71327">
        <w:rPr>
          <w:rFonts w:ascii="Times New Roman" w:eastAsia="Cambria" w:hAnsi="Times New Roman" w:cs="Times New Roman"/>
          <w:lang w:val="en-US" w:eastAsia="de-DE"/>
        </w:rPr>
        <w:t xml:space="preserve">Although this practice is common in published epidemiologic research, it likely leads to underestimation of the confidence intervals and an overestimation of the significance of the effects in the analyses </w:t>
      </w:r>
      <w:r w:rsidR="00D71327" w:rsidRPr="00D71327">
        <w:rPr>
          <w:rFonts w:ascii="Times New Roman" w:eastAsia="Cambria" w:hAnsi="Times New Roman" w:cs="Times New Roman"/>
          <w:lang w:val="en-US" w:eastAsia="de-DE"/>
        </w:rPr>
        <w:fldChar w:fldCharType="begin"/>
      </w:r>
      <w:r w:rsidR="00D71327" w:rsidRPr="00D71327">
        <w:rPr>
          <w:rFonts w:ascii="Times New Roman" w:eastAsia="Cambria" w:hAnsi="Times New Roman" w:cs="Times New Roman"/>
          <w:lang w:val="en-US" w:eastAsia="de-DE"/>
        </w:rPr>
        <w:instrText xml:space="preserve"> ADDIN ZOTERO_ITEM CSL_CITATION {"citationID":"YYqwMrqE","properties":{"formattedCitation":"(Folch et al. 2016)","plainCitation":"(Folch et al. 2016)","noteIndex":0},"citationItems":[{"id":3565,"uris":["http://zotero.org/users/2002443/items/SLKHTXIY"],"uri":["http://zotero.org/users/2002443/items/SLKHTXIY"],"itemData":{"id":3565,"type":"article-journal","title":"Spatial Variation in the Quality of American Community Survey Estimates","container-title":"Demography; Silver Spring","page":"1535-1554","volume":"53","issue":"5","source":"ProQuest","abstract":"Social science research, public and private sector decisions, and allocations of federal resources often rely on data from the American Community Survey (ACS). However, this critical data source has high uncertainty in some of its most frequently used estimates. Using 2006-2010 ACS median household income estimates at the census tract scale as a test case, we explore spatial and nonspatial patterns in ACS estimate quality. We find that spatial patterns of uncertainty in the northern United States differ from those in the southern United States, and they are also different in suburbs than in urban cores. In both cases, uncertainty is lower in the former than the latter. In addition, uncertainty is higher in areas with lower incomes. We use a series of multivariate spatial regression models to describe the patterns of association between uncertainty in estimates and economic, demographic, and geographic factors, controlling for the number of responses. We find that these demographic and geographic patterns in estimate quality persist even after we account for the number of responses. Our results indicate that data quality varies across places, making cross-sectional analysis both within and across regions less reliable. Finally, we present advice for data users and potential solutions to the challenges identified.","URL":"https://search.proquest.com/docview/1881828243/abstract/5D6EE0652D7E4357PQ/1","DOI":"http://dx.doi.org/10.1007/s13524-016-0499-1","ISSN":"00703370","language":"English","author":[{"family":"Folch","given":"David C."},{"family":"Arribas-bel","given":"Daniel"},{"family":"Koschinsky","given":"Julia"},{"family":"Spielman","given":"Seth E."}],"issued":{"date-parts":[["2016",10]]},"accessed":{"date-parts":[["2019",4,21]]}}}],"schema":"https://github.com/citation-style-language/schema/raw/master/csl-citation.json"}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(Folch et al. 2016)</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 xml:space="preserve">.  Moreover, at least one study found systemic variation in the reliability of ACS estimates by spatial and demographic patterns, e.g., higher uncertainties in low-income areas </w:t>
      </w:r>
      <w:r w:rsidR="00D71327" w:rsidRPr="00D71327">
        <w:rPr>
          <w:rFonts w:ascii="Times New Roman" w:eastAsia="Cambria" w:hAnsi="Times New Roman" w:cs="Times New Roman"/>
          <w:lang w:val="en-US" w:eastAsia="de-DE"/>
        </w:rPr>
        <w:fldChar w:fldCharType="begin"/>
      </w:r>
      <w:r w:rsidR="00D71327" w:rsidRPr="00D71327">
        <w:rPr>
          <w:rFonts w:ascii="Times New Roman" w:eastAsia="Cambria" w:hAnsi="Times New Roman" w:cs="Times New Roman"/>
          <w:lang w:val="en-US" w:eastAsia="de-DE"/>
        </w:rPr>
        <w:instrText xml:space="preserve"> ADDIN ZOTERO_ITEM CSL_CITATION {"citationID":"3OPES6HE","properties":{"formattedCitation":"(Folch et al. 2016)","plainCitation":"(Folch et al. 2016)","noteIndex":0},"citationItems":[{"id":3565,"uris":["http://zotero.org/users/2002443/items/SLKHTXIY"],"uri":["http://zotero.org/users/2002443/items/SLKHTXIY"],"itemData":{"id":3565,"type":"article-journal","title":"Spatial Variation in the Quality of American Community Survey Estimates","container-title":"Demography; Silver Spring","page":"1535-1554","volume":"53","issue":"5","source":"ProQuest","abstract":"Social science research, public and private sector decisions, and allocations of federal resources often rely on data from the American Community Survey (ACS). However, this critical data source has high uncertainty in some of its most frequently used estimates. Using 2006-2010 ACS median household income estimates at the census tract scale as a test case, we explore spatial and nonspatial patterns in ACS estimate quality. We find that spatial patterns of uncertainty in the northern United States differ from those in the southern United States, and they are also different in suburbs than in urban cores. In both cases, uncertainty is lower in the former than the latter. In addition, uncertainty is higher in areas with lower incomes. We use a series of multivariate spatial regression models to describe the patterns of association between uncertainty in estimates and economic, demographic, and geographic factors, controlling for the number of responses. We find that these demographic and geographic patterns in estimate quality persist even after we account for the number of responses. Our results indicate that data quality varies across places, making cross-sectional analysis both within and across regions less reliable. Finally, we present advice for data users and potential solutions to the challenges identified.","URL":"https://search.proquest.com/docview/1881828243/abstract/5D6EE0652D7E4357PQ/1","DOI":"http://dx.doi.org/10.1007/s13524-016-0499-1","ISSN":"00703370","language":"English","author":[{"family":"Folch","given":"David C."},{"family":"Arribas-bel","given":"Daniel"},{"family":"Koschinsky","given":"Julia"},{"family":"Spielman","given":"Seth E."}],"issued":{"date-parts":[["2016",10]]},"accessed":{"date-parts":[["2019",4,21]]}}}],"schema":"https://github.com/citation-style-language/schema/raw/master/csl-citation.json"}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(Folch et al. 2016)</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 xml:space="preserve">.  Methods for accounting for error in ACS estimates include geographic aggregation or regionalization, e.g., aggregating block groups with similar demographic characteristics into bigger areas </w:t>
      </w:r>
      <w:r w:rsidR="00D71327" w:rsidRPr="00D71327">
        <w:rPr>
          <w:rFonts w:ascii="Times New Roman" w:eastAsia="Cambria" w:hAnsi="Times New Roman" w:cs="Times New Roman"/>
          <w:lang w:val="en-US" w:eastAsia="de-DE"/>
        </w:rPr>
        <w:fldChar w:fldCharType="begin"/>
      </w:r>
      <w:r w:rsidR="00D71327" w:rsidRPr="00D71327">
        <w:rPr>
          <w:rFonts w:ascii="Times New Roman" w:eastAsia="Cambria" w:hAnsi="Times New Roman" w:cs="Times New Roman"/>
          <w:lang w:val="en-US" w:eastAsia="de-DE"/>
        </w:rPr>
        <w:instrText xml:space="preserve"> ADDIN ZOTERO_ITEM CSL_CITATION {"citationID":"SjMP32lH","properties":{"formattedCitation":"(Spielman and Folch 2015)","plainCitation":"(Spielman and Folch 2015)","noteIndex":0},"citationItems":[{"id":3556,"uris":["http://zotero.org/users/2002443/items/RRRDV3SY"],"uri":["http://zotero.org/users/2002443/items/RRRDV3SY"],"itemData":{"id":3556,"type":"article-journal","title":"Reducing Uncertainty in the American Community Survey through Data-Driven Regionalization","container-title":"PLOS ONE","page":"e0115626","volume":"10","issue":"2","source":"PLoS Journals","abstract":"The American Community Survey (ACS) is the largest survey of US households and is the principal source for neighborhood scale information about the US population and economy. The ACS is used to allocate billions in federal spending and is a critical input to social scientific research in the US. However, estimates from the ACS can be highly unreliable. For example, in over 72% of census tracts, the estimated number of children under 5 in poverty has a margin of error greater than the estimate. Uncertainty of this magnitude complicates the use of social data in policy making, research, and governance. This article presents a heuristic spatial optimization algorithm that is capable of reducing the margins of error in survey data via the creation of new composite geographies, a process called regionalization. Regionalization is a complex combinatorial problem. Here rather than focusing on the technical aspects of regionalization we demonstrate how to use a purpose built open source regionalization algorithm to process survey data in order to reduce the margins of error to a user-specified threshold.","URL":"https://journals.plos.org/plosone/article?id=10.1371/journal.pone.0115626","DOI":"10.1371/journal.pone.0115626","ISSN":"1932-6203","journalAbbreviation":"PLOS ONE","language":"en","author":[{"family":"Spielman","given":"Seth E."},{"family":"Folch","given":"David C."}],"issued":{"date-parts":[["2015",2,27]]},"accessed":{"date-parts":[["2019",4,21]]}}}],"schema":"https://github.com/citation-style-language/schema/raw/master/csl-citation.json"}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(Spielman and Folch 2015)</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 xml:space="preserve">; data aggregation, e.g., grouping variable values into fewer categories; or over-imputation methods derived from multiple imputation methodologies to account for missing data </w:t>
      </w:r>
      <w:r w:rsidR="00D71327" w:rsidRPr="00D71327">
        <w:rPr>
          <w:rFonts w:ascii="Times New Roman" w:eastAsia="Cambria" w:hAnsi="Times New Roman" w:cs="Times New Roman"/>
          <w:lang w:val="en-US" w:eastAsia="de-DE"/>
        </w:rPr>
        <w:fldChar w:fldCharType="begin"/>
      </w:r>
      <w:r w:rsidR="00B5764F">
        <w:rPr>
          <w:rFonts w:ascii="Times New Roman" w:eastAsia="Cambria" w:hAnsi="Times New Roman" w:cs="Times New Roman"/>
          <w:lang w:val="en-US" w:eastAsia="de-DE"/>
        </w:rPr>
        <w:instrText xml:space="preserve"> ADDIN ZOTERO_ITEM CSL_CITATION {"citationID":"K3ZlqAdn","properties":{"formattedCitation":"(Casey and Morello-Frosch in preparation)","plainCitation":"(Casey and Morello-Frosch in preparation)","dontUpdate":true,"noteIndex":0},"citationItems":[{"id":3633,"uris":["http://zotero.org/users/2002443/items/CQ5QCXME"],"uri":["http://zotero.org/users/2002443/items/CQ5QCXME"],"itemData":{"id":3633,"type":"article-journal","title":"Accounting for Error in American Community Survey Estimates","author":[{"family":"Casey","given":"Joan A."},{"family":"Morello-Frosch","given":"Rachel"}],"issued":{"literal":"in preparation"}}}],"schema":"https://github.com/citation-style-language/schema/raw/master/csl-citation.json"} </w:instrText>
      </w:r>
      <w:r w:rsidR="00D71327" w:rsidRPr="00D71327">
        <w:rPr>
          <w:rFonts w:ascii="Times New Roman" w:eastAsia="Cambria" w:hAnsi="Times New Roman" w:cs="Times New Roman"/>
          <w:lang w:val="en-US" w:eastAsia="de-DE"/>
        </w:rPr>
        <w:fldChar w:fldCharType="separate"/>
      </w:r>
      <w:r w:rsidR="00D71327" w:rsidRPr="00D71327">
        <w:rPr>
          <w:rFonts w:ascii="Times New Roman" w:eastAsia="Calibri" w:hAnsi="Times New Roman" w:cs="Times New Roman"/>
          <w:lang w:val="en-US" w:eastAsia="de-DE"/>
        </w:rPr>
        <w:t>(Casey and Morello-Frosch</w:t>
      </w:r>
      <w:r>
        <w:rPr>
          <w:rFonts w:ascii="Times New Roman" w:eastAsia="Calibri" w:hAnsi="Times New Roman" w:cs="Times New Roman"/>
          <w:lang w:val="en-US" w:eastAsia="de-DE"/>
        </w:rPr>
        <w:t>,</w:t>
      </w:r>
      <w:r w:rsidR="00D71327" w:rsidRPr="00D71327">
        <w:rPr>
          <w:rFonts w:ascii="Times New Roman" w:eastAsia="Calibri" w:hAnsi="Times New Roman" w:cs="Times New Roman"/>
          <w:lang w:val="en-US" w:eastAsia="de-DE"/>
        </w:rPr>
        <w:t xml:space="preserve"> in preparation)</w:t>
      </w:r>
      <w:r w:rsidR="00D71327" w:rsidRPr="00D71327">
        <w:rPr>
          <w:rFonts w:ascii="Times New Roman" w:eastAsia="Cambria" w:hAnsi="Times New Roman" w:cs="Times New Roman"/>
          <w:lang w:val="en-US" w:eastAsia="de-DE"/>
        </w:rPr>
        <w:fldChar w:fldCharType="end"/>
      </w:r>
      <w:r w:rsidR="00D71327" w:rsidRPr="00D71327">
        <w:rPr>
          <w:rFonts w:ascii="Times New Roman" w:eastAsia="Cambria" w:hAnsi="Times New Roman" w:cs="Times New Roman"/>
          <w:lang w:val="en-US" w:eastAsia="de-DE"/>
        </w:rPr>
        <w:t>.</w:t>
      </w:r>
    </w:p>
    <w:p w14:paraId="5B02F381" w14:textId="0386DFC8" w:rsidR="00BD762D" w:rsidRPr="00BD762D" w:rsidRDefault="00BD762D" w:rsidP="00BD762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Fifth, as the EPA operates </w:t>
      </w:r>
      <w:r w:rsidR="00781688">
        <w:rPr>
          <w:rFonts w:ascii="Times New Roman" w:hAnsi="Times New Roman" w:cs="Times New Roman"/>
          <w:sz w:val="24"/>
          <w:szCs w:val="24"/>
          <w:lang w:val="en-US"/>
        </w:rPr>
        <w:t xml:space="preserve">its </w:t>
      </w:r>
      <w:r>
        <w:rPr>
          <w:rFonts w:ascii="Times New Roman" w:hAnsi="Times New Roman" w:cs="Times New Roman"/>
          <w:sz w:val="24"/>
          <w:szCs w:val="24"/>
          <w:lang w:val="en-US"/>
        </w:rPr>
        <w:t xml:space="preserve">monitor network in part for regulatory purposes and </w:t>
      </w:r>
      <w:r w:rsidR="00781688">
        <w:rPr>
          <w:rFonts w:ascii="Times New Roman" w:hAnsi="Times New Roman" w:cs="Times New Roman"/>
          <w:sz w:val="24"/>
          <w:szCs w:val="24"/>
          <w:lang w:val="en-US"/>
        </w:rPr>
        <w:t xml:space="preserve">often </w:t>
      </w:r>
      <w:r>
        <w:rPr>
          <w:rFonts w:ascii="Times New Roman" w:hAnsi="Times New Roman" w:cs="Times New Roman"/>
          <w:sz w:val="24"/>
          <w:szCs w:val="24"/>
          <w:lang w:val="en-US"/>
        </w:rPr>
        <w:t xml:space="preserve">discontinues monitoring </w:t>
      </w:r>
      <w:r w:rsidR="00781688">
        <w:rPr>
          <w:rFonts w:ascii="Times New Roman" w:hAnsi="Times New Roman" w:cs="Times New Roman"/>
          <w:sz w:val="24"/>
          <w:szCs w:val="24"/>
          <w:lang w:val="en-US"/>
        </w:rPr>
        <w:t>in tracts where measured concentrations have consistently been in compliance with Clean Air Act standards</w:t>
      </w:r>
      <w:r>
        <w:rPr>
          <w:rFonts w:ascii="Times New Roman" w:hAnsi="Times New Roman" w:cs="Times New Roman"/>
          <w:sz w:val="24"/>
          <w:szCs w:val="24"/>
          <w:lang w:val="en-US"/>
        </w:rPr>
        <w:t>, the EPA steadily discontinued monitoring during the ten-year study period</w:t>
      </w:r>
      <w:r w:rsidR="00781688">
        <w:rPr>
          <w:rFonts w:ascii="Times New Roman" w:hAnsi="Times New Roman" w:cs="Times New Roman"/>
          <w:sz w:val="24"/>
          <w:szCs w:val="24"/>
          <w:lang w:val="en-US"/>
        </w:rPr>
        <w:t>, likely in tracts with lower PM</w:t>
      </w:r>
      <w:r w:rsidR="00781688" w:rsidRPr="00781688">
        <w:rPr>
          <w:rFonts w:ascii="Times New Roman" w:hAnsi="Times New Roman" w:cs="Times New Roman"/>
          <w:sz w:val="24"/>
          <w:szCs w:val="24"/>
          <w:vertAlign w:val="subscript"/>
          <w:lang w:val="en-US"/>
        </w:rPr>
        <w:t>2.5</w:t>
      </w:r>
      <w:r w:rsidR="00781688">
        <w:rPr>
          <w:rFonts w:ascii="Times New Roman" w:hAnsi="Times New Roman" w:cs="Times New Roman"/>
          <w:sz w:val="24"/>
          <w:szCs w:val="24"/>
          <w:lang w:val="en-US"/>
        </w:rPr>
        <w:t xml:space="preserve"> concentrations than those where the EPA continued monitor operations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this study likely overestimates mean concentrations of PM</w:t>
      </w:r>
      <w:r w:rsidRPr="00BD762D">
        <w:rPr>
          <w:rFonts w:ascii="Times New Roman" w:hAnsi="Times New Roman" w:cs="Times New Roman"/>
          <w:sz w:val="24"/>
          <w:szCs w:val="24"/>
          <w:vertAlign w:val="subscript"/>
          <w:lang w:val="en-US"/>
        </w:rPr>
        <w:t>2.5</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vertAlign w:val="subscript"/>
          <w:lang w:val="en-US"/>
        </w:rPr>
        <w:softHyphen/>
      </w:r>
      <w:r>
        <w:rPr>
          <w:rFonts w:ascii="Times New Roman" w:hAnsi="Times New Roman" w:cs="Times New Roman"/>
          <w:sz w:val="24"/>
          <w:szCs w:val="24"/>
          <w:lang w:val="en-US"/>
        </w:rPr>
        <w:t>in tracts with fewer observations.</w:t>
      </w:r>
      <w:r w:rsidR="00781688">
        <w:rPr>
          <w:rFonts w:ascii="Times New Roman" w:hAnsi="Times New Roman" w:cs="Times New Roman"/>
          <w:sz w:val="24"/>
          <w:szCs w:val="24"/>
          <w:lang w:val="en-US"/>
        </w:rPr>
        <w:t xml:space="preserve">  We will conduct a sensitivity analysis to investigate whether measured PM</w:t>
      </w:r>
      <w:r w:rsidR="00781688" w:rsidRPr="00781688">
        <w:rPr>
          <w:rFonts w:ascii="Times New Roman" w:hAnsi="Times New Roman" w:cs="Times New Roman"/>
          <w:sz w:val="24"/>
          <w:szCs w:val="24"/>
          <w:vertAlign w:val="subscript"/>
          <w:lang w:val="en-US"/>
        </w:rPr>
        <w:t>2.5</w:t>
      </w:r>
      <w:r w:rsidR="00781688">
        <w:rPr>
          <w:rFonts w:ascii="Times New Roman" w:hAnsi="Times New Roman" w:cs="Times New Roman"/>
          <w:sz w:val="24"/>
          <w:szCs w:val="24"/>
          <w:lang w:val="en-US"/>
        </w:rPr>
        <w:t xml:space="preserve"> concentrations are higher in tracts with longer </w:t>
      </w:r>
      <w:r w:rsidR="00781688">
        <w:rPr>
          <w:rFonts w:ascii="Times New Roman" w:hAnsi="Times New Roman" w:cs="Times New Roman"/>
          <w:sz w:val="24"/>
          <w:szCs w:val="24"/>
          <w:lang w:val="en-US"/>
        </w:rPr>
        <w:lastRenderedPageBreak/>
        <w:t>monitoring periods and investigate modeling approaches to account for potential observation bias.</w:t>
      </w:r>
    </w:p>
    <w:p w14:paraId="7CAA0209" w14:textId="2DADE3E3" w:rsidR="00777669" w:rsidRPr="00777669" w:rsidRDefault="00777669" w:rsidP="00777669">
      <w:pPr>
        <w:rPr>
          <w:rFonts w:ascii="Times New Roman" w:hAnsi="Times New Roman" w:cs="Times New Roman"/>
          <w:sz w:val="24"/>
          <w:szCs w:val="24"/>
          <w:lang w:val="en-US"/>
        </w:rPr>
      </w:pPr>
    </w:p>
    <w:p w14:paraId="211D0F6E" w14:textId="75012F8A" w:rsidR="00777669" w:rsidRDefault="00777669" w:rsidP="00777669">
      <w:pPr>
        <w:spacing w:line="480" w:lineRule="auto"/>
        <w:rPr>
          <w:rFonts w:ascii="Times New Roman" w:hAnsi="Times New Roman" w:cs="Times New Roman"/>
          <w:b/>
          <w:sz w:val="24"/>
          <w:szCs w:val="24"/>
          <w:lang w:val="en-US"/>
        </w:rPr>
      </w:pPr>
      <w:r w:rsidRPr="00777669">
        <w:rPr>
          <w:rFonts w:ascii="Times New Roman" w:hAnsi="Times New Roman" w:cs="Times New Roman"/>
          <w:b/>
          <w:sz w:val="24"/>
          <w:szCs w:val="24"/>
          <w:lang w:val="en-US"/>
        </w:rPr>
        <w:t>Conclusions</w:t>
      </w:r>
    </w:p>
    <w:p w14:paraId="4989ACBB" w14:textId="3647C2F6" w:rsidR="00C166D3" w:rsidRPr="00C166D3" w:rsidRDefault="00C166D3" w:rsidP="007776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study showed a consistent association between PM</w:t>
      </w:r>
      <w:r w:rsidRPr="00C166D3">
        <w:rPr>
          <w:rFonts w:ascii="Times New Roman" w:hAnsi="Times New Roman" w:cs="Times New Roman"/>
          <w:sz w:val="24"/>
          <w:szCs w:val="24"/>
          <w:vertAlign w:val="subscript"/>
          <w:lang w:val="en-US"/>
        </w:rPr>
        <w:t>2.5</w:t>
      </w:r>
      <w:r>
        <w:rPr>
          <w:rFonts w:ascii="Times New Roman" w:hAnsi="Times New Roman" w:cs="Times New Roman"/>
          <w:sz w:val="24"/>
          <w:szCs w:val="24"/>
          <w:lang w:val="en-US"/>
        </w:rPr>
        <w:t xml:space="preserve"> concentration and RI quintile</w:t>
      </w:r>
      <w:r w:rsidR="00220A34">
        <w:rPr>
          <w:rFonts w:ascii="Times New Roman" w:hAnsi="Times New Roman" w:cs="Times New Roman"/>
          <w:sz w:val="24"/>
          <w:szCs w:val="24"/>
          <w:lang w:val="en-US"/>
        </w:rPr>
        <w:t>, even after controlling for poverty and racial/ethnic composition, and suggests that PM</w:t>
      </w:r>
      <w:r w:rsidR="00220A34" w:rsidRPr="00512BBA">
        <w:rPr>
          <w:rFonts w:ascii="Times New Roman" w:hAnsi="Times New Roman" w:cs="Times New Roman"/>
          <w:sz w:val="24"/>
          <w:szCs w:val="24"/>
          <w:vertAlign w:val="subscript"/>
          <w:lang w:val="en-US"/>
        </w:rPr>
        <w:t>2.5</w:t>
      </w:r>
      <w:r w:rsidR="00220A34">
        <w:rPr>
          <w:rFonts w:ascii="Times New Roman" w:hAnsi="Times New Roman" w:cs="Times New Roman"/>
          <w:sz w:val="24"/>
          <w:szCs w:val="24"/>
          <w:lang w:val="en-US"/>
        </w:rPr>
        <w:t xml:space="preserve"> composition differs by RI.  Additional work is needed to </w:t>
      </w:r>
      <w:r w:rsidR="001E50DF">
        <w:rPr>
          <w:rFonts w:ascii="Times New Roman" w:hAnsi="Times New Roman" w:cs="Times New Roman"/>
          <w:sz w:val="24"/>
          <w:szCs w:val="24"/>
          <w:lang w:val="en-US"/>
        </w:rPr>
        <w:t>investigate PM</w:t>
      </w:r>
      <w:r w:rsidR="001E50DF" w:rsidRPr="001E50DF">
        <w:rPr>
          <w:rFonts w:ascii="Times New Roman" w:hAnsi="Times New Roman" w:cs="Times New Roman"/>
          <w:sz w:val="24"/>
          <w:szCs w:val="24"/>
          <w:vertAlign w:val="subscript"/>
          <w:lang w:val="en-US"/>
        </w:rPr>
        <w:t>2.5</w:t>
      </w:r>
      <w:r w:rsidR="00220A34">
        <w:rPr>
          <w:rFonts w:ascii="Times New Roman" w:hAnsi="Times New Roman" w:cs="Times New Roman"/>
          <w:sz w:val="24"/>
          <w:szCs w:val="24"/>
          <w:lang w:val="en-US"/>
        </w:rPr>
        <w:t xml:space="preserve"> sources </w:t>
      </w:r>
      <w:r w:rsidR="001E50DF">
        <w:rPr>
          <w:rFonts w:ascii="Times New Roman" w:hAnsi="Times New Roman" w:cs="Times New Roman"/>
          <w:sz w:val="24"/>
          <w:szCs w:val="24"/>
          <w:lang w:val="en-US"/>
        </w:rPr>
        <w:t xml:space="preserve">and broader societal forces </w:t>
      </w:r>
      <w:r w:rsidR="00220A34">
        <w:rPr>
          <w:rFonts w:ascii="Times New Roman" w:hAnsi="Times New Roman" w:cs="Times New Roman"/>
          <w:sz w:val="24"/>
          <w:szCs w:val="24"/>
          <w:lang w:val="en-US"/>
        </w:rPr>
        <w:t>contributing to these disparities.</w:t>
      </w:r>
    </w:p>
    <w:p w14:paraId="11B3F3E6" w14:textId="77777777" w:rsidR="00777669" w:rsidRPr="00777669" w:rsidRDefault="00777669" w:rsidP="00777669">
      <w:pPr>
        <w:spacing w:line="480" w:lineRule="auto"/>
        <w:rPr>
          <w:rFonts w:ascii="Times New Roman" w:hAnsi="Times New Roman" w:cs="Times New Roman"/>
          <w:sz w:val="24"/>
          <w:szCs w:val="24"/>
          <w:lang w:val="en-US"/>
        </w:rPr>
      </w:pPr>
    </w:p>
    <w:p w14:paraId="2FEF018C" w14:textId="79CABAE5" w:rsidR="00783DDC" w:rsidRPr="004549A1" w:rsidRDefault="00783DDC" w:rsidP="00731091">
      <w:pPr>
        <w:rPr>
          <w:rFonts w:ascii="Times New Roman" w:hAnsi="Times New Roman" w:cs="Times New Roman"/>
          <w:b/>
          <w:sz w:val="24"/>
          <w:szCs w:val="24"/>
          <w:lang w:val="en-US"/>
        </w:rPr>
      </w:pPr>
    </w:p>
    <w:p w14:paraId="2E24413E" w14:textId="3FE7A6EA" w:rsidR="00037419" w:rsidRPr="004549A1" w:rsidRDefault="00037419" w:rsidP="00C8264F">
      <w:pPr>
        <w:spacing w:line="480" w:lineRule="auto"/>
        <w:rPr>
          <w:rFonts w:ascii="Times New Roman" w:hAnsi="Times New Roman" w:cs="Times New Roman"/>
          <w:b/>
          <w:sz w:val="24"/>
          <w:szCs w:val="24"/>
          <w:lang w:val="en-US"/>
        </w:rPr>
      </w:pPr>
    </w:p>
    <w:p w14:paraId="543112D7" w14:textId="79AC9D5D" w:rsidR="00037419" w:rsidRPr="004549A1" w:rsidRDefault="00037419">
      <w:pPr>
        <w:rPr>
          <w:rFonts w:ascii="Times New Roman" w:hAnsi="Times New Roman" w:cs="Times New Roman"/>
          <w:b/>
          <w:sz w:val="24"/>
          <w:szCs w:val="24"/>
          <w:lang w:val="en-US"/>
        </w:rPr>
      </w:pPr>
      <w:r w:rsidRPr="004549A1">
        <w:rPr>
          <w:rFonts w:ascii="Times New Roman" w:hAnsi="Times New Roman" w:cs="Times New Roman"/>
          <w:b/>
          <w:sz w:val="24"/>
          <w:szCs w:val="24"/>
          <w:lang w:val="en-US"/>
        </w:rPr>
        <w:br w:type="page"/>
      </w:r>
    </w:p>
    <w:p w14:paraId="6E1E0220" w14:textId="56F1A69F" w:rsidR="00037419" w:rsidRPr="00CD36FC" w:rsidRDefault="00037419" w:rsidP="00C8264F">
      <w:pPr>
        <w:spacing w:line="480" w:lineRule="auto"/>
        <w:rPr>
          <w:rFonts w:ascii="Times New Roman" w:hAnsi="Times New Roman" w:cs="Times New Roman"/>
          <w:b/>
          <w:lang w:val="es-MX"/>
        </w:rPr>
      </w:pPr>
      <w:r w:rsidRPr="00CD36FC">
        <w:rPr>
          <w:rFonts w:ascii="Times New Roman" w:hAnsi="Times New Roman" w:cs="Times New Roman"/>
          <w:b/>
          <w:sz w:val="24"/>
          <w:szCs w:val="24"/>
          <w:lang w:val="es-MX"/>
        </w:rPr>
        <w:lastRenderedPageBreak/>
        <w:t>References</w:t>
      </w:r>
    </w:p>
    <w:p w14:paraId="6F965926" w14:textId="77777777" w:rsidR="00307A02" w:rsidRPr="00307A02" w:rsidRDefault="00A97C10" w:rsidP="00307A02">
      <w:pPr>
        <w:pStyle w:val="Bibliography"/>
        <w:rPr>
          <w:rFonts w:ascii="Times New Roman" w:hAnsi="Times New Roman" w:cs="Times New Roman"/>
          <w:lang w:val="en-US"/>
        </w:rPr>
      </w:pPr>
      <w:r w:rsidRPr="00307A02">
        <w:rPr>
          <w:rFonts w:ascii="Times New Roman" w:hAnsi="Times New Roman" w:cs="Times New Roman"/>
          <w:lang w:val="en-US"/>
        </w:rPr>
        <w:fldChar w:fldCharType="begin"/>
      </w:r>
      <w:r w:rsidR="00307A02" w:rsidRPr="00922EAC">
        <w:rPr>
          <w:rFonts w:ascii="Times New Roman" w:hAnsi="Times New Roman" w:cs="Times New Roman"/>
          <w:lang w:val="en-US"/>
        </w:rPr>
        <w:instrText xml:space="preserve"> ADDIN ZOTERO_BIBL {"uncited":[],"omitted":[],"custom":[]} CSL_BIBLIOGRAPHY </w:instrText>
      </w:r>
      <w:r w:rsidRPr="00307A02">
        <w:rPr>
          <w:rFonts w:ascii="Times New Roman" w:hAnsi="Times New Roman" w:cs="Times New Roman"/>
          <w:lang w:val="en-US"/>
        </w:rPr>
        <w:fldChar w:fldCharType="separate"/>
      </w:r>
      <w:proofErr w:type="spellStart"/>
      <w:r w:rsidR="00307A02" w:rsidRPr="00922EAC">
        <w:rPr>
          <w:rFonts w:ascii="Times New Roman" w:hAnsi="Times New Roman" w:cs="Times New Roman"/>
          <w:lang w:val="en-US"/>
        </w:rPr>
        <w:t>Anthopolos</w:t>
      </w:r>
      <w:proofErr w:type="spellEnd"/>
      <w:r w:rsidR="00307A02" w:rsidRPr="00922EAC">
        <w:rPr>
          <w:rFonts w:ascii="Times New Roman" w:hAnsi="Times New Roman" w:cs="Times New Roman"/>
          <w:lang w:val="en-US"/>
        </w:rPr>
        <w:t xml:space="preserve"> R, James SA, Gelfand AE, Miranda ML. 2011. </w:t>
      </w:r>
      <w:r w:rsidR="00307A02" w:rsidRPr="00307A02">
        <w:rPr>
          <w:rFonts w:ascii="Times New Roman" w:hAnsi="Times New Roman" w:cs="Times New Roman"/>
          <w:lang w:val="en-US"/>
        </w:rPr>
        <w:t>A spatial measure of neighborhood level racial isolation applied to low birthweight, preterm birth, and birthweight in North Carolina. Spat Spatio-Temporal Epidemiol 2:235–246; doi:10.1016/j.sste.2011.06.002.</w:t>
      </w:r>
    </w:p>
    <w:p w14:paraId="75E708C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Ard K. 2016. By all measures: an examination of the relationship between segregation and health risk from air pollution. Popul Environ 1–20; doi:10.1007/s11111-015-0251-6.</w:t>
      </w:r>
    </w:p>
    <w:p w14:paraId="3B49A65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Atkinson RW, Mills IC, Walton HA, Anderson HR. 2015. Fine particle components and health--a systematic review and meta-analysis of epidemiological time series studies of daily mortality and hospital admissions. J Expo Sci Environ Epidemiol 25:208–214; doi:10.1038/jes.2014.63.</w:t>
      </w:r>
    </w:p>
    <w:p w14:paraId="138054C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Basu R, Harris M, Sie L, Malig B, Broadwin R, Green R. 2014. Effects of fine particulate matter and its constituents on low birth weight among full-term infants in California. Environ Res 128:42–51; doi:10.1016/j.envres.2013.10.008.</w:t>
      </w:r>
    </w:p>
    <w:p w14:paraId="3D40BD4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Beelen R, Hoek G, Raaschou-Nielsen O, Stafoggia M, Andersen ZJ, Weinmayr G, et al. 2015. Natural-cause mortality and long-term exposure to particle components: an analysis of 19 European cohorts within the multi-center ESCAPE project. Environ Health Perspect 123:525–533; doi:10.1289/ehp.1408095.</w:t>
      </w:r>
    </w:p>
    <w:p w14:paraId="77A9C047"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Dominici F, Ebisu K, Zeger SL, Samet JM. 2007a. Spatial and Temporal Variation in PM2.5 Chemical Composition in the United States for Health Effects Studies. Environ Health Perspect 115:989–995; doi:10.1289/ehp.9621.</w:t>
      </w:r>
    </w:p>
    <w:p w14:paraId="4642572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Ebisu K. 2012. Environmental Inequality in Exposures to Airborne Particulate Matter Components in the United States. Environ Health Perspect; doi:10.1289/ehp.1205201.</w:t>
      </w:r>
    </w:p>
    <w:p w14:paraId="7A17756C"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Ebisu K, Belanger K. 2007b. Ambient Air Pollution and Low Birth Weight in Connecticut and Massachusetts. Environ Health Perspect 115:1118–1124; doi:10.1289/ehp.9759.</w:t>
      </w:r>
    </w:p>
    <w:p w14:paraId="710097C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Bell ML, Ebisu K, Peng RD. 2011. Community-level spatial heterogeneity of chemical constituent levels of fine particulates and implications for epidemiological research. J Expo Sci Environ Epidemiol 21:372–384; doi:10.1038/jes.2010.24.</w:t>
      </w:r>
    </w:p>
    <w:p w14:paraId="3ECBD50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Brauer M, Lencar C, Tamburic L, Koehoorn M, Demers P, Karr C. 2008. A Cohort Study of Traffic-Related Air Pollution Impacts on Birth Outcomes. Environ Health Perspect 116:680–686; doi:10.1289/ehp.10952.</w:t>
      </w:r>
    </w:p>
    <w:p w14:paraId="2CB96E9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Bravo MA, Anthopolos R, Bell ML, Miranda ML. 2016. Racial isolation and exposure to airborne particulate matter and ozone in understudied US populations: Environmental justice applications of downscaled numerical model output. Environ Int 92–93:247–255; doi:10.1016/j.envint.2016.04.008.</w:t>
      </w:r>
    </w:p>
    <w:p w14:paraId="60D4CEB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Burnett RT, Pope CA, Ezzati M, Olives C, Lim SS, Mehta S, et al. 2014. An Integrated Risk Function for Estimating the Global Burden of Disease Attributable to Ambient Fine Particulate Matter Exposure. Environ Health Perspect 122:397–403; doi:10.1289/ehp.1307049.</w:t>
      </w:r>
    </w:p>
    <w:p w14:paraId="5F0BAC0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Caiazzo F, Ashok A, Waitz IA, Yim SHL, Barrett SRH. 2013. Air pollution and early deaths in the United States. Part I: Quantifying the impact of major sectors in 2005. Atmos Environ 79:198–208; doi:10.1016/j.atmosenv.2013.05.081.</w:t>
      </w:r>
    </w:p>
    <w:p w14:paraId="5DD38F6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Casey JA, Morello-Frosch R. in preparation. Accounting for Error in American Community Survey Estimates.</w:t>
      </w:r>
    </w:p>
    <w:p w14:paraId="1831AD8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Chavis BF, Lee C. 1987. Toxic wastes and race in the United States. Comm Racial Justice United Church Christ N Y.</w:t>
      </w:r>
    </w:p>
    <w:p w14:paraId="44DBBE1C" w14:textId="77777777" w:rsidR="00307A02" w:rsidRPr="00CD36FC"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 xml:space="preserve">Chung Y, Dominici F, Wang Y, Coull BA, Bell ML. 2015. Associations between long-term exposure to chemical constituents of fine particulate matter (PM2.5) and mortality in Medicare enrollees in the eastern United States. </w:t>
      </w:r>
      <w:r w:rsidRPr="00CD36FC">
        <w:rPr>
          <w:rFonts w:ascii="Times New Roman" w:hAnsi="Times New Roman" w:cs="Times New Roman"/>
          <w:lang w:val="en-US"/>
        </w:rPr>
        <w:t>Environ Health Perspect 123:467–474; doi:10.1289/ehp.1307549.</w:t>
      </w:r>
    </w:p>
    <w:p w14:paraId="3D19016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Dai L, Zanobetti A, Koutrakis P, Schwartz JD. 2014. Associations of Fine Particulate Matter Species with Mortality in the United States: A Multicity Time-Series Analysis. Environ Health Perspect 122:837–842; doi:10.1289/ehp.1307568.</w:t>
      </w:r>
    </w:p>
    <w:p w14:paraId="0356AB7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Eeftens M a, Hoek G a, Gruzieva O d, Molter A e, Agius R e, Beelen R a, et al. 2014. Elemental Composition of Particulate Matter and the Association with Lung Function.  [Miscellaneous Article]. Epidemiology 25:648–657; doi:10.1097/EDE.0000000000000136.</w:t>
      </w:r>
    </w:p>
    <w:p w14:paraId="2EFD1481" w14:textId="77777777" w:rsidR="00307A02" w:rsidRPr="00307A02" w:rsidRDefault="00307A02" w:rsidP="00307A02">
      <w:pPr>
        <w:pStyle w:val="Bibliography"/>
        <w:rPr>
          <w:rFonts w:ascii="Times New Roman" w:hAnsi="Times New Roman" w:cs="Times New Roman"/>
        </w:rPr>
      </w:pPr>
      <w:r w:rsidRPr="00307A02">
        <w:rPr>
          <w:rFonts w:ascii="Times New Roman" w:hAnsi="Times New Roman" w:cs="Times New Roman"/>
          <w:lang w:val="en-US"/>
        </w:rPr>
        <w:t xml:space="preserve">Fang Y, Naik V, Horowitz LW, Mauzerall DL. 2013. Air pollution and associated human mortality: the role of air pollutant emissions, climate change and methane concentration increases from the preindustrial period to present. </w:t>
      </w:r>
      <w:r w:rsidRPr="00307A02">
        <w:rPr>
          <w:rFonts w:ascii="Times New Roman" w:hAnsi="Times New Roman" w:cs="Times New Roman"/>
        </w:rPr>
        <w:t>Atmos Chem Phys 13:1377–1394; doi:10.5194/acp-13-1377-2013.</w:t>
      </w:r>
    </w:p>
    <w:p w14:paraId="3E0860A5" w14:textId="77777777" w:rsidR="00307A02" w:rsidRPr="00307A02" w:rsidRDefault="00307A02" w:rsidP="00307A02">
      <w:pPr>
        <w:pStyle w:val="Bibliography"/>
        <w:rPr>
          <w:rFonts w:ascii="Times New Roman" w:hAnsi="Times New Roman" w:cs="Times New Roman"/>
        </w:rPr>
      </w:pPr>
      <w:r w:rsidRPr="00307A02">
        <w:rPr>
          <w:rFonts w:ascii="Times New Roman" w:hAnsi="Times New Roman" w:cs="Times New Roman"/>
        </w:rPr>
        <w:t xml:space="preserve">Folch DC, Arribas-bel D, Koschinsky J, Spielman SE. 2016. </w:t>
      </w:r>
      <w:r w:rsidRPr="00307A02">
        <w:rPr>
          <w:rFonts w:ascii="Times New Roman" w:hAnsi="Times New Roman" w:cs="Times New Roman"/>
          <w:lang w:val="en-US"/>
        </w:rPr>
        <w:t xml:space="preserve">Spatial Variation in the Quality of American Community Survey Estimates. </w:t>
      </w:r>
      <w:r w:rsidRPr="00307A02">
        <w:rPr>
          <w:rFonts w:ascii="Times New Roman" w:hAnsi="Times New Roman" w:cs="Times New Roman"/>
        </w:rPr>
        <w:t>Demogr Silver Spring 53:1535–1554; doi:http://dx.doi.org/10.1007/s13524-016-0499-1.</w:t>
      </w:r>
    </w:p>
    <w:p w14:paraId="6270743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rPr>
        <w:t xml:space="preserve">Franklin M, Koutrakis P, Schwartz P. 2008. </w:t>
      </w:r>
      <w:r w:rsidRPr="00307A02">
        <w:rPr>
          <w:rFonts w:ascii="Times New Roman" w:hAnsi="Times New Roman" w:cs="Times New Roman"/>
          <w:lang w:val="en-US"/>
        </w:rPr>
        <w:t>The role of particle composition on the association between PM2.5 and mortality. Epidemiol Camb Mass 19: 680–689.</w:t>
      </w:r>
    </w:p>
    <w:p w14:paraId="0F27D08E" w14:textId="77777777" w:rsidR="00307A02" w:rsidRPr="00307A02" w:rsidRDefault="00307A02" w:rsidP="00307A02">
      <w:pPr>
        <w:pStyle w:val="Bibliography"/>
        <w:rPr>
          <w:rFonts w:ascii="Times New Roman" w:hAnsi="Times New Roman" w:cs="Times New Roman"/>
          <w:lang w:val="es-MX"/>
        </w:rPr>
      </w:pPr>
      <w:r w:rsidRPr="00307A02">
        <w:rPr>
          <w:rFonts w:ascii="Times New Roman" w:hAnsi="Times New Roman" w:cs="Times New Roman"/>
          <w:lang w:val="en-US"/>
        </w:rPr>
        <w:t xml:space="preserve">Franklin M, Zeka A, Schwartz J. 2006. Association between PM2.5 and all-cause and specific-cause mortality in 27 US communities. </w:t>
      </w:r>
      <w:r w:rsidRPr="00307A02">
        <w:rPr>
          <w:rFonts w:ascii="Times New Roman" w:hAnsi="Times New Roman" w:cs="Times New Roman"/>
          <w:lang w:val="es-MX"/>
        </w:rPr>
        <w:t>J Expo Sci Environ Epidemiol 17:279–287; doi:10.1038/sj.jes.7500530.</w:t>
      </w:r>
    </w:p>
    <w:p w14:paraId="0578984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s-MX"/>
        </w:rPr>
        <w:t xml:space="preserve">Grady SC. 2006. </w:t>
      </w:r>
      <w:r w:rsidRPr="00307A02">
        <w:rPr>
          <w:rFonts w:ascii="Times New Roman" w:hAnsi="Times New Roman" w:cs="Times New Roman"/>
          <w:lang w:val="en-US"/>
        </w:rPr>
        <w:t>Racial disparities in low birthweight and the contribution of residential segregation: a multilevel analysis. Soc Sci Med 1982 63:3013–3029; doi:10.1016/j.socscimed.2006.08.017.</w:t>
      </w:r>
    </w:p>
    <w:p w14:paraId="7E759FB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Grady SC, Ramírez IJ. 2008. Mediating medical risk factors in the residential segregation and low birthweight relationship by race in New York City. Health Place 14:661–677; doi:10.1016/j.healthplace.2007.10.011.</w:t>
      </w:r>
    </w:p>
    <w:p w14:paraId="017D5932"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Gray SC, Edwards SE, Miranda ML. 2013. Race, socioeconomic status, and air pollution exposure in North Carolina. Environ Res 126:152–158; doi:10.1016/j.envres.2013.06.005.</w:t>
      </w:r>
    </w:p>
    <w:p w14:paraId="40D396A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Gray SC, Edwards SE, Schultz BD, Miranda ML. 2014. Assessing the impact of race, social factors and air pollution on birth outcomes: a population-based study. Environ Health Glob Access Sci Source 13:4; doi:10.1186/1476-069X-13-4.</w:t>
      </w:r>
    </w:p>
    <w:p w14:paraId="1048379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Hampel R, Peters A, Beelen R, Brunekreef B, Cyrys J, de Faire U, et al. 2015. Long-term effects of elemental composition of particulate matter on inflammatory blood markers in European cohorts. Environ Int 82:76–84; doi:10.1016/j.envint.2015.05.008.</w:t>
      </w:r>
    </w:p>
    <w:p w14:paraId="3D88E7B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Hao Y, Strosnider H, Balluz L, Qualters JR. 2015. Geographic Variation in the Association between Ambient Fine Particulate Matter (PM2.5) and Term Low Birth Weight in the United States. Environ Health Perspect; doi:10.1289/ehp.1408798.</w:t>
      </w:r>
    </w:p>
    <w:p w14:paraId="482DD46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Hayanga AJ, Zeliadt SB, Backhus LM. 2013. REsidential segregation and lung cancer mortality in the united states. JAMA Surg 148:37–42; doi:10.1001/jamasurgery.2013.408.</w:t>
      </w:r>
    </w:p>
    <w:p w14:paraId="213A88D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Heron M. 2016. Deaths: Leading Causes for 2014. Natl Vital Stat Rep Cent Dis Control Prev Natl Cent Health Stat Natl Vital Stat Syst 65: 1–96.</w:t>
      </w:r>
    </w:p>
    <w:p w14:paraId="5D9FE7D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Hipp JR, Lakon CM. 2010. Social disparities in health: disproportionate toxicity proximity in minority communities over a decade. Health Place 16:674–683; doi:10.1016/j.healthplace.2010.02.005.</w:t>
      </w:r>
    </w:p>
    <w:p w14:paraId="5A8DC6C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Hunter LM, White MJ, Little JS, Sutton J. 2003. Environmental Hazards, Migration, and Race. Popul Environ 25:23–39; doi:10.1023/A:1025595505532.</w:t>
      </w:r>
    </w:p>
    <w:p w14:paraId="0C0F5F1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Jackson SA, Anderson RT, Johnson NJ, Sorlie PD. 2000. The relation of residential segregation to all-cause mortality: a study in black and white. Am J Public Health 90: 615–617.</w:t>
      </w:r>
    </w:p>
    <w:p w14:paraId="44BFC1E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Jones MR, Diez-Roux AV, Hajat A, Kershaw KN, O’Neill MS, Guallar E, et al. 2014. Race/Ethnicity, Residential Segregation, and Exposure to Ambient Air Pollution: The Multi-Ethnic Study of Atherosclerosis (MESA). Am J Public Health 104:2130–2137; doi:10.2105/AJPH.2014.302135.</w:t>
      </w:r>
    </w:p>
    <w:p w14:paraId="0B7FB9B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Kelly FJ, Fussell JC. 2012. Size, source and chemical composition as determinants of toxicity attributable to ambient particulate matter. Atmos Environ 60:504–526; doi:10.1016/j.atmosenv.2012.06.039.</w:t>
      </w:r>
    </w:p>
    <w:p w14:paraId="3E04EE7C"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Kershaw KN, Albrecht SS. 2015. Racial/ethnic residential segregation and cardiovascular disease risk. Curr Cardiovasc Risk Rep 9.</w:t>
      </w:r>
    </w:p>
    <w:p w14:paraId="5E3DE3A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Kershaw KN, Osypuk TL, Do DP, Chavez PJD, Roux AVD. 2014. Neighborhood-Level Racial/Ethnic Residential Segregation and Incident Cardiovascular Disease: The Multi-Ethnic Study of Atherosclerosis. Circulation CIRCULATIONAHA.114.011345; doi:10.1161/CIRCULATIONAHA.114.011345.</w:t>
      </w:r>
    </w:p>
    <w:p w14:paraId="0754AC36"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Lelieveld J, Evans JS, Fnais M, Giannadaki D, Pozzer A. 2015. The contribution of outdoor air pollution sources to premature mortality on a global scale. Nature 525:367–371; doi:10.1038/nature15371.</w:t>
      </w:r>
    </w:p>
    <w:p w14:paraId="565F3BDA"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Lopez R. 2002. Segregation and black/white differences in exposure to air toxics in 1990. Environ Health Perspect 110: 289–295.</w:t>
      </w:r>
    </w:p>
    <w:p w14:paraId="1E8808C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Malm WC, Schichtel BA, Pitchford ML. 2011. Uncertainties in PM2.5 gravimetric and speciation measurements and what we can learn from them. J Air Waste Manag Assoc 1995 61: 1131–1149.</w:t>
      </w:r>
    </w:p>
    <w:p w14:paraId="63C60B1E"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Martin JA, Hamilton BE, Osterman MJK, Driscoll AK, Mathews TJ. 2017. Births: Final Data for 2015. Natl Vital Stat Rep Cent Dis Control Prev Natl Cent Health Stat Natl Vital Stat Syst 66.</w:t>
      </w:r>
    </w:p>
    <w:p w14:paraId="3FA560A7"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Massey DS, Denton NA. 1988. The Dimensions of Residential Segregation. Soc Forces 67:281–315; doi:10.1093/sf/67.2.281.</w:t>
      </w:r>
    </w:p>
    <w:p w14:paraId="4679CFF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Mehra R, Boyd LM, Ickovics JR. 2017. Racial residential segregation and adverse birth outcomes: A systematic review and meta-analysis. Soc Sci Med 191:237–250; doi:10.1016/j.socscimed.2017.09.018.</w:t>
      </w:r>
    </w:p>
    <w:p w14:paraId="4A2B3242"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Mikati I, Benson AF, Luben TJ, Sacks JD, Richmond-Bryant J. 2018. Disparities in Distribution of Particulate Matter Emission Sources by Race and Poverty Status. Am J Public Health 108:480–485; doi:10.2105/AJPH.2017.304297.</w:t>
      </w:r>
    </w:p>
    <w:p w14:paraId="7633E26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Miranda ML, Edwards SE, Keating MH, Paul CJ. 2011. Making the Environmental Justice Grade: The Relative Burden of Air Pollution Exposure in the United States. Int J Environ Res Public Health 8:1755–1771; doi:10.3390/ijerph8061755.</w:t>
      </w:r>
    </w:p>
    <w:p w14:paraId="3F8217E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Mohai P, Lantz PM, Morenoff J, House JS, Mero RP. 2009a. Racial and Socioeconomic Disparities in Residential Proximity to Polluting Industrial Facilities: Evidence From the Americans’ Changing Lives Study. Am J Public Health 99:S649–S656; doi:10.2105/AJPH.2007.131383.</w:t>
      </w:r>
    </w:p>
    <w:p w14:paraId="7CDC14FD"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Mohai P, Pellow D, Roberts JT. 2009b. Environmental Justice. Annu Rev Environ Resour 34:405–430; doi:10.1146/annurev-environ-082508-094348.</w:t>
      </w:r>
    </w:p>
    <w:p w14:paraId="221E3BD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Mohai P, Saha R. 2015. Which came first, people or pollution? A review of theory and evidence from longitudinal environmental justice studies. Environ Res Lett 10:125011; doi:10.1088/1748-9326/10/12/125011.</w:t>
      </w:r>
    </w:p>
    <w:p w14:paraId="7CE9E8B0" w14:textId="6130C1EE"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 xml:space="preserve">Morello-Frosch R, Jesdale BM. 2006. Separate and Unequal: Residential Segregation and Estimated Cancer Risks Associated with Ambient Air Toxics in </w:t>
      </w:r>
      <w:r w:rsidR="006D0FD5">
        <w:rPr>
          <w:rFonts w:ascii="Times New Roman" w:hAnsi="Times New Roman" w:cs="Times New Roman"/>
          <w:lang w:val="en-US"/>
        </w:rPr>
        <w:t>US</w:t>
      </w:r>
      <w:r w:rsidRPr="00307A02">
        <w:rPr>
          <w:rFonts w:ascii="Times New Roman" w:hAnsi="Times New Roman" w:cs="Times New Roman"/>
          <w:lang w:val="en-US"/>
        </w:rPr>
        <w:t xml:space="preserve"> Metropolitan Areas. Environ Health Perspect 114: 386–393.</w:t>
      </w:r>
    </w:p>
    <w:p w14:paraId="34909C6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Ostro B, Hu J, Goldberg D, Reynolds P, Hertz A, Bernstein L, et al. 2015. Associations of Mortality with Long-Term Exposures to Fine and Ultrafine Particles, Species and Sources: Results from the California Teachers Study Cohort. Environ Health Perspect; doi:10.1289/ehp.1408565.</w:t>
      </w:r>
    </w:p>
    <w:p w14:paraId="2ACBF33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Osypuk TL, Acevedo-Garcia D. 2008. Are racial disparities in preterm birth larger in hypersegregated areas? Am J Epidemiol 167:1295–1304; doi:10.1093/aje/kwn043.</w:t>
      </w:r>
    </w:p>
    <w:p w14:paraId="6D3DF40B"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Parker JD, Woodruff TJ, Basu R, Schoendorf KC. 2005. Air pollution and birth weight among term infants in California. Pediatrics 115:121–128; doi:10.1542/peds.2004-0889.</w:t>
      </w:r>
    </w:p>
    <w:p w14:paraId="7CC8483F"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Peng RD, Bell ML, Geyh AS, McDermott A, Zeger SL, Samet JM, et al. 2009. Emergency Admissions for Cardiovascular and Respiratory Diseases and the Chemical Composition of Fine Particle Air Pollution. Environ Health Perspect 117:957–963; doi:10.1289/ehp.0800185.</w:t>
      </w:r>
    </w:p>
    <w:p w14:paraId="2A889BA3"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Perlin SA, Wong D, Sexton K. 2001. Residential proximity to industrial sources of air pollution: interrelationships among race, poverty, and age. J Air Waste Manag Assoc 1995 51: 406–421.</w:t>
      </w:r>
    </w:p>
    <w:p w14:paraId="55C794B4" w14:textId="77777777" w:rsidR="00307A02" w:rsidRPr="00307A02" w:rsidRDefault="00307A02" w:rsidP="00307A02">
      <w:pPr>
        <w:pStyle w:val="Bibliography"/>
        <w:rPr>
          <w:rFonts w:ascii="Times New Roman" w:hAnsi="Times New Roman" w:cs="Times New Roman"/>
        </w:rPr>
      </w:pPr>
      <w:r w:rsidRPr="00307A02">
        <w:rPr>
          <w:rFonts w:ascii="Times New Roman" w:hAnsi="Times New Roman" w:cs="Times New Roman"/>
          <w:lang w:val="en-US"/>
        </w:rPr>
        <w:t xml:space="preserve">Pope CA, Dockery DW. 2006. Health effects of fine particulate air pollution: lines that connect. </w:t>
      </w:r>
      <w:r w:rsidRPr="00307A02">
        <w:rPr>
          <w:rFonts w:ascii="Times New Roman" w:hAnsi="Times New Roman" w:cs="Times New Roman"/>
        </w:rPr>
        <w:t>J Air Waste Manag Assoc 1995 56: 709–742.</w:t>
      </w:r>
    </w:p>
    <w:p w14:paraId="64A0AB1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rPr>
        <w:t xml:space="preserve">Raaschou-Nielsen O, Beelen R, Wang M, Hoek G, Andersen ZJ, Hoffmann B, et al. 2016. </w:t>
      </w:r>
      <w:r w:rsidRPr="00307A02">
        <w:rPr>
          <w:rFonts w:ascii="Times New Roman" w:hAnsi="Times New Roman" w:cs="Times New Roman"/>
          <w:lang w:val="en-US"/>
        </w:rPr>
        <w:t>Particulate matter air pollution components and risk for lung cancer. Environ Int 87:66–73; doi:10.1016/j.envint.2015.11.007.</w:t>
      </w:r>
    </w:p>
    <w:p w14:paraId="02D041D7"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Sexton K, Gong H, Bailar JC, Ford JG, Gold DR, Lambert WE, et al. 1993. Air pollution health risks: do class and race matter? Toxicol Ind Health 9: 843–878.</w:t>
      </w:r>
    </w:p>
    <w:p w14:paraId="0A7A763A" w14:textId="16932BA0"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s-MX"/>
        </w:rPr>
        <w:t xml:space="preserve">Solomon PA, Crumpler D, Flanagan JB, Jayanty RKM, Rickman EE, McDade CE. 2014. </w:t>
      </w:r>
      <w:r w:rsidR="006D0FD5">
        <w:rPr>
          <w:rFonts w:ascii="Times New Roman" w:hAnsi="Times New Roman" w:cs="Times New Roman"/>
          <w:lang w:val="en-US"/>
        </w:rPr>
        <w:t>US</w:t>
      </w:r>
      <w:r w:rsidRPr="00307A02">
        <w:rPr>
          <w:rFonts w:ascii="Times New Roman" w:hAnsi="Times New Roman" w:cs="Times New Roman"/>
          <w:lang w:val="en-US"/>
        </w:rPr>
        <w:t xml:space="preserve"> National PM2.5 Chemical Speciation Monitoring Networks—CSN and IMPROVE: Description of networks. J Air Waste Manag Assoc 64:1410–1438; doi:10.1080/10962247.2014.956904.</w:t>
      </w:r>
    </w:p>
    <w:p w14:paraId="17164D7E"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Spielman SE, Folch DC. 2015. Reducing Uncertainty in the American Community Survey through Data-Driven Regionalization. PLOS ONE 10:e0115626; doi:10.1371/journal.pone.0115626.</w:t>
      </w:r>
    </w:p>
    <w:p w14:paraId="4DA78AA5"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Stanek LW, Sacks JD, Dutton SJ, Dubois J-JB. 2011. Attributing health effects to apportioned components and sources of particulate matter: An evaluation of collective results. Atmos Environ 45:5655–5663; doi:10.1016/j.atmosenv.2011.07.023.</w:t>
      </w:r>
    </w:p>
    <w:p w14:paraId="2F7EA928"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Sun J, Fu JS, Huang K, Gao Y. 2015. Estimation of future PM2.5- and ozone-related mortality over the continental United States in a changing climate: An application of high-resolution dynamical downscaling technique. J Air Waste Manag Assoc 65:611–623; doi:10.1080/10962247.2015.1033068.</w:t>
      </w:r>
    </w:p>
    <w:p w14:paraId="292C312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lastRenderedPageBreak/>
        <w:t>Sun X, Luo X, Zhao C, Zhang B, Tao J, Yang Z, et al. 2016. The associations between birth weight and exposure to fine particulate matter (PM2.5) and its chemical constituents during pregnancy: A meta-analysis. Environ Pollut 211:38–47; doi:10.1016/j.envpol.2015.12.022.</w:t>
      </w:r>
    </w:p>
    <w:p w14:paraId="1F66AC44"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Tessum CW, Apte JS, Goodkind AL, Muller NZ, Mullins KA, Paolella DA, et al. 2019. Inequity in consumption of goods and services adds to racial–ethnic disparities in air pollution exposure. Proc Natl Acad Sci 116:6001–6006; doi:10.1073/pnas.1818859116.</w:t>
      </w:r>
    </w:p>
    <w:p w14:paraId="40EB7349" w14:textId="08642506"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 xml:space="preserve">Thurston GD, Burnett RT, Turner MC, Shi Y, Krewski D, Lall R, et al. 2015. Ischemic Heart Disease Mortality and Long-Term Exposure to Source-Related Components of </w:t>
      </w:r>
      <w:r w:rsidR="006D0FD5">
        <w:rPr>
          <w:rFonts w:ascii="Times New Roman" w:hAnsi="Times New Roman" w:cs="Times New Roman"/>
          <w:lang w:val="en-US"/>
        </w:rPr>
        <w:t>US</w:t>
      </w:r>
      <w:r w:rsidRPr="00307A02">
        <w:rPr>
          <w:rFonts w:ascii="Times New Roman" w:hAnsi="Times New Roman" w:cs="Times New Roman"/>
          <w:lang w:val="en-US"/>
        </w:rPr>
        <w:t xml:space="preserve"> Fine Particle Air Pollution. Environ Health Perspect 124; doi:10.1289/ehp.1509777.</w:t>
      </w:r>
    </w:p>
    <w:p w14:paraId="23B29568" w14:textId="488CBE5C"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Census Bureau. 2011. 2010 Census of Population and Housing. Available: https://www.census.gov/2010census/data/ [accessed 18 August 2017].</w:t>
      </w:r>
    </w:p>
    <w:p w14:paraId="151A811D" w14:textId="417E38E1"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Census Bureau. 2015. 2010 Geographic Terms and Concepts - Census Divisions and Census Regions. Available: https://www.census.gov/geo/reference/gtc/gtc_census_divreg.html [accessed 31 October 2017].</w:t>
      </w:r>
    </w:p>
    <w:p w14:paraId="34D7F034" w14:textId="4B6AD7C4"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Census Bureau. 2014. American Community Survey 2008-2012 Five-Year Estimates. Available: https://www.census.gov/geo/maps-data/data/tiger-data.html [accessed 21 August 2017].</w:t>
      </w:r>
    </w:p>
    <w:p w14:paraId="5B26DD58" w14:textId="5D1DE198"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Department of Agriculture. 2013. 2010 Rural-Urban Commuting Area Codes. Available: https://www.ers.usda.gov/data-products/rural-urban-commuting-area-codes/ [accessed 20 September 2017].</w:t>
      </w:r>
    </w:p>
    <w:p w14:paraId="7D066CBB" w14:textId="78C78E3E"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EPA. 2016. AirData Homepage. Available: https://www3.epa.gov/airdata/ [accessed 6 August 2017].</w:t>
      </w:r>
    </w:p>
    <w:p w14:paraId="7A86341F" w14:textId="5219BD60" w:rsidR="00307A02" w:rsidRPr="00307A02" w:rsidRDefault="006D0FD5" w:rsidP="00307A02">
      <w:pPr>
        <w:pStyle w:val="Bibliography"/>
        <w:rPr>
          <w:rFonts w:ascii="Times New Roman" w:hAnsi="Times New Roman" w:cs="Times New Roman"/>
          <w:lang w:val="en-US"/>
        </w:rPr>
      </w:pPr>
      <w:r>
        <w:rPr>
          <w:rFonts w:ascii="Times New Roman" w:hAnsi="Times New Roman" w:cs="Times New Roman"/>
          <w:lang w:val="en-US"/>
        </w:rPr>
        <w:t>US</w:t>
      </w:r>
      <w:r w:rsidR="00307A02" w:rsidRPr="00307A02">
        <w:rPr>
          <w:rFonts w:ascii="Times New Roman" w:hAnsi="Times New Roman" w:cs="Times New Roman"/>
          <w:lang w:val="en-US"/>
        </w:rPr>
        <w:t xml:space="preserve"> EPA. 2009. </w:t>
      </w:r>
      <w:r w:rsidR="00307A02" w:rsidRPr="00307A02">
        <w:rPr>
          <w:rFonts w:ascii="Times New Roman" w:hAnsi="Times New Roman" w:cs="Times New Roman"/>
          <w:i/>
          <w:iCs/>
          <w:lang w:val="en-US"/>
        </w:rPr>
        <w:t>Integrated Science Assessment (ISA) for Particulate Matter (Final Report). EPA/600/R-08/139F.</w:t>
      </w:r>
      <w:r w:rsidR="00307A02" w:rsidRPr="00307A02">
        <w:rPr>
          <w:rFonts w:ascii="Times New Roman" w:hAnsi="Times New Roman" w:cs="Times New Roman"/>
          <w:lang w:val="en-US"/>
        </w:rPr>
        <w:t xml:space="preserve"> </w:t>
      </w:r>
      <w:r>
        <w:rPr>
          <w:rFonts w:ascii="Times New Roman" w:hAnsi="Times New Roman" w:cs="Times New Roman"/>
          <w:lang w:val="en-US"/>
        </w:rPr>
        <w:t>US</w:t>
      </w:r>
      <w:r w:rsidR="00307A02" w:rsidRPr="00307A02">
        <w:rPr>
          <w:rFonts w:ascii="Times New Roman" w:hAnsi="Times New Roman" w:cs="Times New Roman"/>
          <w:lang w:val="en-US"/>
        </w:rPr>
        <w:t xml:space="preserve"> EPA:Washington, DC.</w:t>
      </w:r>
    </w:p>
    <w:p w14:paraId="098A8293"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Wang Y, Shi L, Lee M, Liu P, Di Q, Zanobetti A, et al. 2017. Long-term Exposure to PM2.5 and Mortality Among Older Adults in the Southeastern US: Epidemiology 28:207–214; doi:10.1097/EDE.0000000000000614.</w:t>
      </w:r>
    </w:p>
    <w:p w14:paraId="21BFF7E1"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Williams DR, Collins C. 2001. Racial residential segregation: a fundamental cause of racial disparities in health. Public Health Rep Wash DC 1974 116: 404–416.</w:t>
      </w:r>
    </w:p>
    <w:p w14:paraId="5C95283C"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Wolf K, Stafoggia M, Cesaroni G, Andersen ZJ, Beelen R, Galassi C, et al. 2015. Long-term Exposure to Particulate Matter Constituents and the Incidence of Coronary Events in 11 European Cohorts. Epidemiology 26:565–574; doi:10.1097/EDE.0000000000000300.</w:t>
      </w:r>
    </w:p>
    <w:p w14:paraId="61357A29" w14:textId="77777777" w:rsidR="00307A02" w:rsidRPr="00307A02"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Xu J, Murphy SL, Kochanek KD, Arias E. 2016. Mortality in the United States, 2015. Natl Cent Health Stat Data Brief 1–8.</w:t>
      </w:r>
    </w:p>
    <w:p w14:paraId="5B9C541B" w14:textId="77777777" w:rsidR="00307A02" w:rsidRPr="00922EAC" w:rsidRDefault="00307A02" w:rsidP="00307A02">
      <w:pPr>
        <w:pStyle w:val="Bibliography"/>
        <w:rPr>
          <w:rFonts w:ascii="Times New Roman" w:hAnsi="Times New Roman" w:cs="Times New Roman"/>
          <w:lang w:val="en-US"/>
        </w:rPr>
      </w:pPr>
      <w:r w:rsidRPr="00307A02">
        <w:rPr>
          <w:rFonts w:ascii="Times New Roman" w:hAnsi="Times New Roman" w:cs="Times New Roman"/>
          <w:lang w:val="en-US"/>
        </w:rPr>
        <w:t xml:space="preserve">Zheng M, Cass GR, Schauer JJ, Edgerton ES. 2002. Source Apportionment of PM2.5 in the Southeastern United States Using Solvent-Extractable Organic Compounds as Tracers. </w:t>
      </w:r>
      <w:r w:rsidRPr="00922EAC">
        <w:rPr>
          <w:rFonts w:ascii="Times New Roman" w:hAnsi="Times New Roman" w:cs="Times New Roman"/>
          <w:lang w:val="en-US"/>
        </w:rPr>
        <w:t>Environ Sci Technol 36:2361–2371; doi:10.1021/es011275x.</w:t>
      </w:r>
    </w:p>
    <w:p w14:paraId="23CB59DC" w14:textId="17536827" w:rsidR="00B850A6" w:rsidRPr="003558F1" w:rsidRDefault="00A97C10" w:rsidP="00731091">
      <w:pPr>
        <w:spacing w:line="480" w:lineRule="auto"/>
        <w:rPr>
          <w:rFonts w:ascii="Times New Roman" w:hAnsi="Times New Roman" w:cs="Times New Roman"/>
          <w:lang w:val="en-US"/>
        </w:rPr>
      </w:pPr>
      <w:r w:rsidRPr="00307A02">
        <w:rPr>
          <w:rFonts w:ascii="Times New Roman" w:hAnsi="Times New Roman" w:cs="Times New Roman"/>
          <w:lang w:val="en-US"/>
        </w:rPr>
        <w:fldChar w:fldCharType="end"/>
      </w:r>
    </w:p>
    <w:p w14:paraId="14A455E9" w14:textId="77777777" w:rsidR="00B850A6" w:rsidRPr="003558F1" w:rsidRDefault="00B850A6">
      <w:pPr>
        <w:rPr>
          <w:rFonts w:ascii="Times New Roman" w:hAnsi="Times New Roman" w:cs="Times New Roman"/>
          <w:lang w:val="en-US"/>
        </w:rPr>
      </w:pPr>
      <w:r w:rsidRPr="003558F1">
        <w:rPr>
          <w:rFonts w:ascii="Times New Roman" w:hAnsi="Times New Roman" w:cs="Times New Roman"/>
          <w:lang w:val="en-US"/>
        </w:rPr>
        <w:br w:type="page"/>
      </w:r>
    </w:p>
    <w:p w14:paraId="24CAEE87" w14:textId="15421193" w:rsidR="00744849" w:rsidRDefault="00744849"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Tables</w:t>
      </w:r>
    </w:p>
    <w:p w14:paraId="05766B86" w14:textId="54CE448E" w:rsidR="006D3219" w:rsidRPr="004549A1" w:rsidRDefault="006D3219" w:rsidP="006D3219">
      <w:pPr>
        <w:rPr>
          <w:rFonts w:ascii="Times New Roman" w:hAnsi="Times New Roman" w:cs="Times New Roman"/>
          <w:b/>
          <w:sz w:val="24"/>
          <w:szCs w:val="24"/>
          <w:lang w:val="en-US"/>
        </w:rPr>
      </w:pPr>
      <w:commentRangeStart w:id="22"/>
      <w:r w:rsidRPr="004549A1">
        <w:rPr>
          <w:rFonts w:ascii="Times New Roman" w:hAnsi="Times New Roman" w:cs="Times New Roman"/>
          <w:b/>
          <w:sz w:val="24"/>
          <w:szCs w:val="24"/>
          <w:lang w:val="en-US"/>
        </w:rPr>
        <w:t xml:space="preserve">Table 1.  </w:t>
      </w:r>
      <w:r>
        <w:rPr>
          <w:rFonts w:ascii="Times New Roman" w:hAnsi="Times New Roman" w:cs="Times New Roman"/>
          <w:b/>
          <w:sz w:val="24"/>
          <w:szCs w:val="24"/>
          <w:lang w:val="en-US"/>
        </w:rPr>
        <w:t>M</w:t>
      </w:r>
      <w:r w:rsidRPr="004549A1">
        <w:rPr>
          <w:rFonts w:ascii="Times New Roman" w:hAnsi="Times New Roman" w:cs="Times New Roman"/>
          <w:b/>
          <w:sz w:val="24"/>
          <w:szCs w:val="24"/>
          <w:lang w:val="en-US"/>
        </w:rPr>
        <w:t>onitor</w:t>
      </w:r>
      <w:r w:rsidR="00A06627">
        <w:rPr>
          <w:rFonts w:ascii="Times New Roman" w:hAnsi="Times New Roman" w:cs="Times New Roman"/>
          <w:b/>
          <w:sz w:val="24"/>
          <w:szCs w:val="24"/>
          <w:lang w:val="en-US"/>
        </w:rPr>
        <w:t>, tract, observation, and non-detection counts by PM</w:t>
      </w:r>
      <w:r w:rsidR="00A06627" w:rsidRPr="00A06627">
        <w:rPr>
          <w:rFonts w:ascii="Times New Roman" w:hAnsi="Times New Roman" w:cs="Times New Roman"/>
          <w:b/>
          <w:sz w:val="24"/>
          <w:szCs w:val="24"/>
          <w:vertAlign w:val="subscript"/>
          <w:lang w:val="en-US"/>
        </w:rPr>
        <w:t>2.5</w:t>
      </w:r>
      <w:r w:rsidR="008A0609">
        <w:rPr>
          <w:rFonts w:ascii="Times New Roman" w:hAnsi="Times New Roman" w:cs="Times New Roman"/>
          <w:b/>
          <w:sz w:val="24"/>
          <w:szCs w:val="24"/>
          <w:lang w:val="en-US"/>
        </w:rPr>
        <w:t xml:space="preserve"> </w:t>
      </w:r>
      <w:r w:rsidR="00A06627">
        <w:rPr>
          <w:rFonts w:ascii="Times New Roman" w:hAnsi="Times New Roman" w:cs="Times New Roman"/>
          <w:b/>
          <w:sz w:val="24"/>
          <w:szCs w:val="24"/>
          <w:lang w:val="en-US"/>
        </w:rPr>
        <w:t xml:space="preserve">species for </w:t>
      </w:r>
      <w:r w:rsidR="008A0609">
        <w:rPr>
          <w:rFonts w:ascii="Times New Roman" w:hAnsi="Times New Roman" w:cs="Times New Roman"/>
          <w:b/>
          <w:sz w:val="24"/>
          <w:szCs w:val="24"/>
          <w:lang w:val="en-US"/>
        </w:rPr>
        <w:t>urban tracts with populations &gt; 100</w:t>
      </w:r>
      <w:r w:rsidR="00643F3A">
        <w:rPr>
          <w:rFonts w:ascii="Times New Roman" w:hAnsi="Times New Roman" w:cs="Times New Roman"/>
          <w:b/>
          <w:sz w:val="24"/>
          <w:szCs w:val="24"/>
          <w:lang w:val="en-US"/>
        </w:rPr>
        <w:t xml:space="preserve"> and at least 3 years and 180 days of observations per </w:t>
      </w:r>
      <w:r w:rsidR="00A06627">
        <w:rPr>
          <w:rFonts w:ascii="Times New Roman" w:hAnsi="Times New Roman" w:cs="Times New Roman"/>
          <w:b/>
          <w:sz w:val="24"/>
          <w:szCs w:val="24"/>
          <w:lang w:val="en-US"/>
        </w:rPr>
        <w:t>component.</w:t>
      </w:r>
      <w:commentRangeEnd w:id="22"/>
      <w:r w:rsidR="003013D8">
        <w:rPr>
          <w:rStyle w:val="CommentReference"/>
        </w:rPr>
        <w:commentReference w:id="22"/>
      </w:r>
    </w:p>
    <w:tbl>
      <w:tblPr>
        <w:tblStyle w:val="TableGrid"/>
        <w:tblW w:w="8545" w:type="dxa"/>
        <w:jc w:val="center"/>
        <w:tblLook w:val="04A0" w:firstRow="1" w:lastRow="0" w:firstColumn="1" w:lastColumn="0" w:noHBand="0" w:noVBand="1"/>
      </w:tblPr>
      <w:tblGrid>
        <w:gridCol w:w="714"/>
        <w:gridCol w:w="1385"/>
        <w:gridCol w:w="1189"/>
        <w:gridCol w:w="931"/>
        <w:gridCol w:w="1446"/>
        <w:gridCol w:w="1440"/>
        <w:gridCol w:w="1440"/>
      </w:tblGrid>
      <w:tr w:rsidR="00981273" w:rsidRPr="008719DF" w14:paraId="1EE432DE" w14:textId="58F221FA" w:rsidTr="004F4AD0">
        <w:trPr>
          <w:trHeight w:val="375"/>
          <w:jc w:val="center"/>
        </w:trPr>
        <w:tc>
          <w:tcPr>
            <w:tcW w:w="714" w:type="dxa"/>
            <w:noWrap/>
            <w:vAlign w:val="center"/>
            <w:hideMark/>
          </w:tcPr>
          <w:p w14:paraId="2B07976C" w14:textId="77777777" w:rsidR="00981273" w:rsidRPr="008719DF" w:rsidRDefault="00981273" w:rsidP="006E0A06">
            <w:pPr>
              <w:jc w:val="center"/>
              <w:rPr>
                <w:rFonts w:ascii="Times New Roman" w:hAnsi="Times New Roman" w:cs="Times New Roman"/>
                <w:b/>
                <w:bCs/>
                <w:sz w:val="16"/>
                <w:szCs w:val="16"/>
                <w:lang w:val="en-US"/>
              </w:rPr>
            </w:pPr>
            <w:r w:rsidRPr="008719DF">
              <w:rPr>
                <w:rFonts w:ascii="Times New Roman" w:hAnsi="Times New Roman" w:cs="Times New Roman"/>
                <w:b/>
                <w:bCs/>
                <w:sz w:val="16"/>
                <w:szCs w:val="16"/>
                <w:lang w:val="en-US"/>
              </w:rPr>
              <w:t>Species</w:t>
            </w:r>
          </w:p>
        </w:tc>
        <w:tc>
          <w:tcPr>
            <w:tcW w:w="1385" w:type="dxa"/>
            <w:vAlign w:val="center"/>
          </w:tcPr>
          <w:p w14:paraId="5D48D65C" w14:textId="767B2638"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 xml:space="preserve">Parameter </w:t>
            </w:r>
            <w:r w:rsidR="005D1609">
              <w:rPr>
                <w:rFonts w:ascii="Times New Roman" w:hAnsi="Times New Roman" w:cs="Times New Roman"/>
                <w:b/>
                <w:sz w:val="16"/>
                <w:szCs w:val="16"/>
                <w:lang w:val="en-US"/>
              </w:rPr>
              <w:t>c</w:t>
            </w:r>
            <w:r w:rsidRPr="008719DF">
              <w:rPr>
                <w:rFonts w:ascii="Times New Roman" w:hAnsi="Times New Roman" w:cs="Times New Roman"/>
                <w:b/>
                <w:sz w:val="16"/>
                <w:szCs w:val="16"/>
                <w:lang w:val="en-US"/>
              </w:rPr>
              <w:t>ode</w:t>
            </w:r>
          </w:p>
        </w:tc>
        <w:tc>
          <w:tcPr>
            <w:tcW w:w="1189" w:type="dxa"/>
            <w:vAlign w:val="center"/>
          </w:tcPr>
          <w:p w14:paraId="49F096FB" w14:textId="0F41E340" w:rsidR="00981273" w:rsidRPr="008719DF" w:rsidRDefault="000F0D3B" w:rsidP="006E0A06">
            <w:pPr>
              <w:jc w:val="center"/>
              <w:rPr>
                <w:rFonts w:ascii="Times New Roman" w:hAnsi="Times New Roman" w:cs="Times New Roman"/>
                <w:b/>
                <w:sz w:val="16"/>
                <w:szCs w:val="16"/>
                <w:lang w:val="en-US"/>
              </w:rPr>
            </w:pPr>
            <w:r>
              <w:rPr>
                <w:rFonts w:ascii="Times New Roman" w:hAnsi="Times New Roman" w:cs="Times New Roman"/>
                <w:b/>
                <w:sz w:val="16"/>
                <w:szCs w:val="16"/>
                <w:lang w:val="en-US"/>
              </w:rPr>
              <w:t>M</w:t>
            </w:r>
            <w:r w:rsidR="00981273" w:rsidRPr="008719DF">
              <w:rPr>
                <w:rFonts w:ascii="Times New Roman" w:hAnsi="Times New Roman" w:cs="Times New Roman"/>
                <w:b/>
                <w:sz w:val="16"/>
                <w:szCs w:val="16"/>
                <w:lang w:val="en-US"/>
              </w:rPr>
              <w:t>onitors</w:t>
            </w:r>
            <w:r>
              <w:rPr>
                <w:rFonts w:ascii="Times New Roman" w:hAnsi="Times New Roman" w:cs="Times New Roman"/>
                <w:b/>
                <w:sz w:val="16"/>
                <w:szCs w:val="16"/>
                <w:lang w:val="en-US"/>
              </w:rPr>
              <w:t xml:space="preserve"> (</w:t>
            </w:r>
            <w:r w:rsidRPr="000F0D3B">
              <w:rPr>
                <w:rFonts w:ascii="Times New Roman" w:hAnsi="Times New Roman" w:cs="Times New Roman"/>
                <w:b/>
                <w:i/>
                <w:sz w:val="16"/>
                <w:szCs w:val="16"/>
                <w:lang w:val="en-US"/>
              </w:rPr>
              <w:t>n</w:t>
            </w:r>
            <w:r>
              <w:rPr>
                <w:rFonts w:ascii="Times New Roman" w:hAnsi="Times New Roman" w:cs="Times New Roman"/>
                <w:b/>
                <w:sz w:val="16"/>
                <w:szCs w:val="16"/>
                <w:lang w:val="en-US"/>
              </w:rPr>
              <w:t>)</w:t>
            </w:r>
          </w:p>
        </w:tc>
        <w:tc>
          <w:tcPr>
            <w:tcW w:w="931" w:type="dxa"/>
            <w:vAlign w:val="center"/>
          </w:tcPr>
          <w:p w14:paraId="4AE0DD78" w14:textId="1DA9A56E" w:rsidR="00981273" w:rsidRPr="008719DF" w:rsidRDefault="000F0D3B" w:rsidP="006E0A06">
            <w:pPr>
              <w:jc w:val="center"/>
              <w:rPr>
                <w:rFonts w:ascii="Times New Roman" w:hAnsi="Times New Roman" w:cs="Times New Roman"/>
                <w:b/>
                <w:sz w:val="16"/>
                <w:szCs w:val="16"/>
                <w:lang w:val="en-US"/>
              </w:rPr>
            </w:pPr>
            <w:r>
              <w:rPr>
                <w:rFonts w:ascii="Times New Roman" w:hAnsi="Times New Roman" w:cs="Times New Roman"/>
                <w:b/>
                <w:sz w:val="16"/>
                <w:szCs w:val="16"/>
                <w:lang w:val="en-US"/>
              </w:rPr>
              <w:t>Tracts (</w:t>
            </w:r>
            <w:r w:rsidRPr="000F0D3B">
              <w:rPr>
                <w:rFonts w:ascii="Times New Roman" w:hAnsi="Times New Roman" w:cs="Times New Roman"/>
                <w:b/>
                <w:i/>
                <w:sz w:val="16"/>
                <w:szCs w:val="16"/>
                <w:lang w:val="en-US"/>
              </w:rPr>
              <w:t>n</w:t>
            </w:r>
            <w:r>
              <w:rPr>
                <w:rFonts w:ascii="Times New Roman" w:hAnsi="Times New Roman" w:cs="Times New Roman"/>
                <w:b/>
                <w:sz w:val="16"/>
                <w:szCs w:val="16"/>
                <w:lang w:val="en-US"/>
              </w:rPr>
              <w:t>)</w:t>
            </w:r>
          </w:p>
        </w:tc>
        <w:tc>
          <w:tcPr>
            <w:tcW w:w="1446" w:type="dxa"/>
            <w:vAlign w:val="center"/>
          </w:tcPr>
          <w:p w14:paraId="15120259" w14:textId="7FFFE107"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Observations</w:t>
            </w:r>
            <w:r w:rsidR="000F0D3B">
              <w:rPr>
                <w:rFonts w:ascii="Times New Roman" w:hAnsi="Times New Roman" w:cs="Times New Roman"/>
                <w:b/>
                <w:sz w:val="16"/>
                <w:szCs w:val="16"/>
                <w:lang w:val="en-US"/>
              </w:rPr>
              <w:t xml:space="preserve"> </w:t>
            </w:r>
            <w:r w:rsidR="009B5F0A" w:rsidRPr="009B5F0A">
              <w:rPr>
                <w:rFonts w:ascii="Times New Roman" w:hAnsi="Times New Roman" w:cs="Times New Roman"/>
                <w:b/>
                <w:sz w:val="16"/>
                <w:szCs w:val="16"/>
                <w:lang w:val="en-US"/>
              </w:rPr>
              <w:t>(</w:t>
            </w:r>
            <w:r w:rsidRPr="009B5F0A">
              <w:rPr>
                <w:rFonts w:ascii="Times New Roman" w:hAnsi="Times New Roman" w:cs="Times New Roman"/>
                <w:b/>
                <w:i/>
                <w:sz w:val="16"/>
                <w:szCs w:val="16"/>
                <w:lang w:val="en-US"/>
              </w:rPr>
              <w:t>n</w:t>
            </w:r>
            <w:r w:rsidR="009B5F0A" w:rsidRPr="009B5F0A">
              <w:rPr>
                <w:rFonts w:ascii="Times New Roman" w:hAnsi="Times New Roman" w:cs="Times New Roman"/>
                <w:b/>
                <w:sz w:val="16"/>
                <w:szCs w:val="16"/>
                <w:lang w:val="en-US"/>
              </w:rPr>
              <w:t>)</w:t>
            </w:r>
          </w:p>
        </w:tc>
        <w:tc>
          <w:tcPr>
            <w:tcW w:w="1440" w:type="dxa"/>
            <w:vAlign w:val="center"/>
          </w:tcPr>
          <w:p w14:paraId="1D60A945" w14:textId="0B592699"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Non</w:t>
            </w:r>
            <w:r w:rsidR="005D1609">
              <w:rPr>
                <w:rFonts w:ascii="Times New Roman" w:hAnsi="Times New Roman" w:cs="Times New Roman"/>
                <w:b/>
                <w:sz w:val="16"/>
                <w:szCs w:val="16"/>
                <w:lang w:val="en-US"/>
              </w:rPr>
              <w:t>-</w:t>
            </w:r>
            <w:r w:rsidRPr="008719DF">
              <w:rPr>
                <w:rFonts w:ascii="Times New Roman" w:hAnsi="Times New Roman" w:cs="Times New Roman"/>
                <w:b/>
                <w:sz w:val="16"/>
                <w:szCs w:val="16"/>
                <w:lang w:val="en-US"/>
              </w:rPr>
              <w:t xml:space="preserve">detects </w:t>
            </w:r>
            <w:r w:rsidRPr="008719DF">
              <w:rPr>
                <w:rFonts w:ascii="Times New Roman" w:hAnsi="Times New Roman" w:cs="Times New Roman"/>
                <w:b/>
                <w:i/>
                <w:sz w:val="16"/>
                <w:szCs w:val="16"/>
                <w:lang w:val="en-US"/>
              </w:rPr>
              <w:t>(n</w:t>
            </w:r>
            <w:r w:rsidRPr="008719DF">
              <w:rPr>
                <w:rFonts w:ascii="Times New Roman" w:hAnsi="Times New Roman" w:cs="Times New Roman"/>
                <w:b/>
                <w:sz w:val="16"/>
                <w:szCs w:val="16"/>
                <w:lang w:val="en-US"/>
              </w:rPr>
              <w:t>)</w:t>
            </w:r>
          </w:p>
        </w:tc>
        <w:tc>
          <w:tcPr>
            <w:tcW w:w="1440" w:type="dxa"/>
            <w:vAlign w:val="center"/>
          </w:tcPr>
          <w:p w14:paraId="5C0E5D3E" w14:textId="762A6D2E"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Non</w:t>
            </w:r>
            <w:r w:rsidR="005D1609">
              <w:rPr>
                <w:rFonts w:ascii="Times New Roman" w:hAnsi="Times New Roman" w:cs="Times New Roman"/>
                <w:b/>
                <w:sz w:val="16"/>
                <w:szCs w:val="16"/>
                <w:lang w:val="en-US"/>
              </w:rPr>
              <w:t>-</w:t>
            </w:r>
            <w:r w:rsidRPr="008719DF">
              <w:rPr>
                <w:rFonts w:ascii="Times New Roman" w:hAnsi="Times New Roman" w:cs="Times New Roman"/>
                <w:b/>
                <w:sz w:val="16"/>
                <w:szCs w:val="16"/>
                <w:lang w:val="en-US"/>
              </w:rPr>
              <w:t>detects (%)</w:t>
            </w:r>
          </w:p>
        </w:tc>
      </w:tr>
      <w:tr w:rsidR="00981273" w:rsidRPr="008719DF" w14:paraId="689E5725" w14:textId="6B6CF213" w:rsidTr="004F4AD0">
        <w:trPr>
          <w:trHeight w:val="300"/>
          <w:jc w:val="center"/>
        </w:trPr>
        <w:tc>
          <w:tcPr>
            <w:tcW w:w="714" w:type="dxa"/>
            <w:noWrap/>
            <w:vAlign w:val="center"/>
            <w:hideMark/>
          </w:tcPr>
          <w:p w14:paraId="7612CEF3" w14:textId="77777777"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lang w:val="en-US"/>
              </w:rPr>
              <w:t>PM</w:t>
            </w:r>
            <w:r w:rsidRPr="008719DF">
              <w:rPr>
                <w:rFonts w:ascii="Times New Roman" w:hAnsi="Times New Roman" w:cs="Times New Roman"/>
                <w:b/>
                <w:sz w:val="16"/>
                <w:szCs w:val="16"/>
                <w:vertAlign w:val="subscript"/>
                <w:lang w:val="en-US"/>
              </w:rPr>
              <w:t>2.5</w:t>
            </w:r>
          </w:p>
        </w:tc>
        <w:tc>
          <w:tcPr>
            <w:tcW w:w="1385" w:type="dxa"/>
            <w:vAlign w:val="center"/>
          </w:tcPr>
          <w:p w14:paraId="4A9A3F81" w14:textId="77777777"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sz w:val="16"/>
                <w:szCs w:val="16"/>
                <w:lang w:val="en-US"/>
              </w:rPr>
              <w:t>88101</w:t>
            </w:r>
          </w:p>
        </w:tc>
        <w:tc>
          <w:tcPr>
            <w:tcW w:w="1189" w:type="dxa"/>
            <w:vAlign w:val="center"/>
          </w:tcPr>
          <w:p w14:paraId="69C58907" w14:textId="392EC7C2"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1127</w:t>
            </w:r>
          </w:p>
        </w:tc>
        <w:tc>
          <w:tcPr>
            <w:tcW w:w="931" w:type="dxa"/>
            <w:vAlign w:val="center"/>
          </w:tcPr>
          <w:p w14:paraId="6080FC69" w14:textId="1BD0A893" w:rsidR="00981273" w:rsidRPr="008719DF" w:rsidRDefault="00981273" w:rsidP="006E0A06">
            <w:pPr>
              <w:jc w:val="center"/>
              <w:rPr>
                <w:rFonts w:ascii="Times New Roman" w:hAnsi="Times New Roman" w:cs="Times New Roman"/>
                <w:sz w:val="16"/>
                <w:szCs w:val="16"/>
                <w:lang w:val="en-US"/>
              </w:rPr>
            </w:pPr>
            <w:r>
              <w:rPr>
                <w:rFonts w:ascii="Times New Roman" w:hAnsi="Times New Roman" w:cs="Times New Roman"/>
                <w:color w:val="000000"/>
                <w:sz w:val="16"/>
                <w:szCs w:val="16"/>
              </w:rPr>
              <w:t>886</w:t>
            </w:r>
          </w:p>
        </w:tc>
        <w:tc>
          <w:tcPr>
            <w:tcW w:w="1446" w:type="dxa"/>
            <w:vAlign w:val="center"/>
          </w:tcPr>
          <w:p w14:paraId="262A0D6E" w14:textId="2492E883"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2500350</w:t>
            </w:r>
          </w:p>
        </w:tc>
        <w:tc>
          <w:tcPr>
            <w:tcW w:w="1440" w:type="dxa"/>
            <w:vAlign w:val="center"/>
          </w:tcPr>
          <w:p w14:paraId="4ADD5402" w14:textId="04A806A5"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149447</w:t>
            </w:r>
          </w:p>
        </w:tc>
        <w:tc>
          <w:tcPr>
            <w:tcW w:w="1440" w:type="dxa"/>
            <w:vAlign w:val="center"/>
          </w:tcPr>
          <w:p w14:paraId="4D8FB16C" w14:textId="643C17CB" w:rsidR="00981273" w:rsidRPr="008719DF" w:rsidRDefault="00981273" w:rsidP="006E0A06">
            <w:pPr>
              <w:jc w:val="center"/>
              <w:rPr>
                <w:rFonts w:ascii="Times New Roman" w:hAnsi="Times New Roman" w:cs="Times New Roman"/>
                <w:sz w:val="16"/>
                <w:szCs w:val="16"/>
                <w:lang w:val="en-US"/>
              </w:rPr>
            </w:pPr>
            <w:r w:rsidRPr="008719DF">
              <w:rPr>
                <w:rFonts w:ascii="Times New Roman" w:hAnsi="Times New Roman" w:cs="Times New Roman"/>
                <w:color w:val="000000"/>
                <w:sz w:val="16"/>
                <w:szCs w:val="16"/>
              </w:rPr>
              <w:t>6.0</w:t>
            </w:r>
          </w:p>
        </w:tc>
      </w:tr>
      <w:tr w:rsidR="00981273" w:rsidRPr="008719DF" w14:paraId="289FC842" w14:textId="1C965314" w:rsidTr="004F4AD0">
        <w:trPr>
          <w:trHeight w:val="300"/>
          <w:jc w:val="center"/>
        </w:trPr>
        <w:tc>
          <w:tcPr>
            <w:tcW w:w="714" w:type="dxa"/>
            <w:noWrap/>
            <w:vAlign w:val="center"/>
          </w:tcPr>
          <w:p w14:paraId="1D8220BA"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Al</w:t>
            </w:r>
          </w:p>
        </w:tc>
        <w:tc>
          <w:tcPr>
            <w:tcW w:w="1385" w:type="dxa"/>
            <w:vAlign w:val="center"/>
          </w:tcPr>
          <w:p w14:paraId="242E43D5"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88104</w:t>
            </w:r>
          </w:p>
        </w:tc>
        <w:tc>
          <w:tcPr>
            <w:tcW w:w="1189" w:type="dxa"/>
            <w:vAlign w:val="center"/>
          </w:tcPr>
          <w:p w14:paraId="1DFEA16C" w14:textId="52B23F6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3AEF9993" w14:textId="5577BADE"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002F23C7" w14:textId="32EEC06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367517</w:t>
            </w:r>
          </w:p>
        </w:tc>
        <w:tc>
          <w:tcPr>
            <w:tcW w:w="1440" w:type="dxa"/>
            <w:vAlign w:val="center"/>
          </w:tcPr>
          <w:p w14:paraId="3B86A34D" w14:textId="3D13A63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88948</w:t>
            </w:r>
          </w:p>
        </w:tc>
        <w:tc>
          <w:tcPr>
            <w:tcW w:w="1440" w:type="dxa"/>
            <w:vAlign w:val="center"/>
          </w:tcPr>
          <w:p w14:paraId="4DFDEDBF" w14:textId="11C27A4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24.2</w:t>
            </w:r>
          </w:p>
        </w:tc>
      </w:tr>
      <w:tr w:rsidR="00981273" w:rsidRPr="008719DF" w14:paraId="2EA011B0" w14:textId="21969D2B" w:rsidTr="004F4AD0">
        <w:trPr>
          <w:trHeight w:val="300"/>
          <w:jc w:val="center"/>
        </w:trPr>
        <w:tc>
          <w:tcPr>
            <w:tcW w:w="714" w:type="dxa"/>
            <w:noWrap/>
            <w:vAlign w:val="center"/>
          </w:tcPr>
          <w:p w14:paraId="14D24227"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As</w:t>
            </w:r>
          </w:p>
        </w:tc>
        <w:tc>
          <w:tcPr>
            <w:tcW w:w="1385" w:type="dxa"/>
            <w:vAlign w:val="center"/>
          </w:tcPr>
          <w:p w14:paraId="61409228" w14:textId="22456DB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88103</w:t>
            </w:r>
          </w:p>
        </w:tc>
        <w:tc>
          <w:tcPr>
            <w:tcW w:w="1189" w:type="dxa"/>
            <w:vAlign w:val="center"/>
          </w:tcPr>
          <w:p w14:paraId="6B79670E" w14:textId="1B37622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404</w:t>
            </w:r>
          </w:p>
        </w:tc>
        <w:tc>
          <w:tcPr>
            <w:tcW w:w="931" w:type="dxa"/>
            <w:vAlign w:val="center"/>
          </w:tcPr>
          <w:p w14:paraId="74DFFE55" w14:textId="69A79A6C"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5825C3E3" w14:textId="0C5929C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367914</w:t>
            </w:r>
          </w:p>
        </w:tc>
        <w:tc>
          <w:tcPr>
            <w:tcW w:w="1440" w:type="dxa"/>
            <w:vAlign w:val="center"/>
          </w:tcPr>
          <w:p w14:paraId="4E461795" w14:textId="35DC16E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351554</w:t>
            </w:r>
          </w:p>
        </w:tc>
        <w:tc>
          <w:tcPr>
            <w:tcW w:w="1440" w:type="dxa"/>
            <w:vAlign w:val="center"/>
          </w:tcPr>
          <w:p w14:paraId="2A1839DD" w14:textId="6CDA24A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95.6</w:t>
            </w:r>
          </w:p>
        </w:tc>
      </w:tr>
      <w:tr w:rsidR="00981273" w:rsidRPr="008719DF" w14:paraId="5E58F16E" w14:textId="7E709272" w:rsidTr="004F4AD0">
        <w:trPr>
          <w:trHeight w:val="300"/>
          <w:jc w:val="center"/>
        </w:trPr>
        <w:tc>
          <w:tcPr>
            <w:tcW w:w="714" w:type="dxa"/>
            <w:noWrap/>
            <w:vAlign w:val="center"/>
          </w:tcPr>
          <w:p w14:paraId="4DD34C07"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Br</w:t>
            </w:r>
          </w:p>
        </w:tc>
        <w:tc>
          <w:tcPr>
            <w:tcW w:w="1385" w:type="dxa"/>
            <w:vAlign w:val="center"/>
          </w:tcPr>
          <w:p w14:paraId="3E188022" w14:textId="32F4B51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88109</w:t>
            </w:r>
          </w:p>
        </w:tc>
        <w:tc>
          <w:tcPr>
            <w:tcW w:w="1189" w:type="dxa"/>
            <w:vAlign w:val="center"/>
          </w:tcPr>
          <w:p w14:paraId="09C39B57" w14:textId="36BC74A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399</w:t>
            </w:r>
          </w:p>
        </w:tc>
        <w:tc>
          <w:tcPr>
            <w:tcW w:w="931" w:type="dxa"/>
            <w:vAlign w:val="center"/>
          </w:tcPr>
          <w:p w14:paraId="668EF465" w14:textId="6C486AE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274</w:t>
            </w:r>
          </w:p>
        </w:tc>
        <w:tc>
          <w:tcPr>
            <w:tcW w:w="1446" w:type="dxa"/>
            <w:vAlign w:val="center"/>
          </w:tcPr>
          <w:p w14:paraId="031DA99C" w14:textId="53A5A89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365196</w:t>
            </w:r>
          </w:p>
        </w:tc>
        <w:tc>
          <w:tcPr>
            <w:tcW w:w="1440" w:type="dxa"/>
            <w:vAlign w:val="center"/>
          </w:tcPr>
          <w:p w14:paraId="0F900267" w14:textId="5768232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170792</w:t>
            </w:r>
          </w:p>
        </w:tc>
        <w:tc>
          <w:tcPr>
            <w:tcW w:w="1440" w:type="dxa"/>
            <w:vAlign w:val="center"/>
          </w:tcPr>
          <w:p w14:paraId="3FAF2456" w14:textId="07BDD8B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46.8</w:t>
            </w:r>
          </w:p>
        </w:tc>
      </w:tr>
      <w:tr w:rsidR="00771246" w:rsidRPr="008719DF" w14:paraId="2C69B185" w14:textId="77777777" w:rsidTr="004F4AD0">
        <w:trPr>
          <w:trHeight w:val="300"/>
          <w:jc w:val="center"/>
        </w:trPr>
        <w:tc>
          <w:tcPr>
            <w:tcW w:w="714" w:type="dxa"/>
            <w:noWrap/>
            <w:vAlign w:val="center"/>
          </w:tcPr>
          <w:p w14:paraId="69F0F65F" w14:textId="52E65ECC" w:rsidR="00771246" w:rsidRPr="008719DF" w:rsidRDefault="00771246"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Cd</w:t>
            </w:r>
          </w:p>
        </w:tc>
        <w:tc>
          <w:tcPr>
            <w:tcW w:w="1385" w:type="dxa"/>
            <w:vAlign w:val="center"/>
          </w:tcPr>
          <w:p w14:paraId="5C2889EE" w14:textId="6ACFA80D" w:rsidR="00771246" w:rsidRPr="008719DF" w:rsidRDefault="00771246" w:rsidP="006E0A06">
            <w:pPr>
              <w:jc w:val="center"/>
              <w:rPr>
                <w:rFonts w:ascii="Times New Roman" w:hAnsi="Times New Roman" w:cs="Times New Roman"/>
                <w:sz w:val="16"/>
                <w:szCs w:val="16"/>
              </w:rPr>
            </w:pPr>
            <w:r w:rsidRPr="008719DF">
              <w:rPr>
                <w:rFonts w:ascii="Times New Roman" w:hAnsi="Times New Roman" w:cs="Times New Roman"/>
                <w:sz w:val="16"/>
                <w:szCs w:val="16"/>
              </w:rPr>
              <w:t>88110</w:t>
            </w:r>
          </w:p>
        </w:tc>
        <w:tc>
          <w:tcPr>
            <w:tcW w:w="1189" w:type="dxa"/>
            <w:vAlign w:val="center"/>
          </w:tcPr>
          <w:p w14:paraId="1A404D20" w14:textId="3B6EE2CC"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229</w:t>
            </w:r>
          </w:p>
        </w:tc>
        <w:tc>
          <w:tcPr>
            <w:tcW w:w="931" w:type="dxa"/>
            <w:vAlign w:val="center"/>
          </w:tcPr>
          <w:p w14:paraId="2FDB7A0D" w14:textId="27FF917D" w:rsidR="00771246" w:rsidRDefault="00771246" w:rsidP="006E0A06">
            <w:pPr>
              <w:jc w:val="center"/>
              <w:rPr>
                <w:rFonts w:ascii="Times New Roman" w:hAnsi="Times New Roman" w:cs="Times New Roman"/>
                <w:sz w:val="16"/>
                <w:szCs w:val="16"/>
              </w:rPr>
            </w:pPr>
            <w:r>
              <w:rPr>
                <w:rFonts w:ascii="Times New Roman" w:hAnsi="Times New Roman" w:cs="Times New Roman"/>
                <w:sz w:val="16"/>
                <w:szCs w:val="16"/>
              </w:rPr>
              <w:t>206</w:t>
            </w:r>
          </w:p>
        </w:tc>
        <w:tc>
          <w:tcPr>
            <w:tcW w:w="1446" w:type="dxa"/>
            <w:vAlign w:val="center"/>
          </w:tcPr>
          <w:p w14:paraId="11E60BC2" w14:textId="127D3909"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155782</w:t>
            </w:r>
          </w:p>
        </w:tc>
        <w:tc>
          <w:tcPr>
            <w:tcW w:w="1440" w:type="dxa"/>
            <w:vAlign w:val="center"/>
          </w:tcPr>
          <w:p w14:paraId="415DCC72" w14:textId="6901D2D4"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146261</w:t>
            </w:r>
          </w:p>
        </w:tc>
        <w:tc>
          <w:tcPr>
            <w:tcW w:w="1440" w:type="dxa"/>
            <w:vAlign w:val="center"/>
          </w:tcPr>
          <w:p w14:paraId="46790961" w14:textId="1930A70D"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93.9</w:t>
            </w:r>
          </w:p>
        </w:tc>
      </w:tr>
      <w:tr w:rsidR="00981273" w:rsidRPr="008719DF" w14:paraId="0DE834DD" w14:textId="3D11DA13" w:rsidTr="004F4AD0">
        <w:trPr>
          <w:trHeight w:val="300"/>
          <w:jc w:val="center"/>
        </w:trPr>
        <w:tc>
          <w:tcPr>
            <w:tcW w:w="714" w:type="dxa"/>
            <w:noWrap/>
            <w:vAlign w:val="center"/>
          </w:tcPr>
          <w:p w14:paraId="1532F1CA"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Ca</w:t>
            </w:r>
          </w:p>
        </w:tc>
        <w:tc>
          <w:tcPr>
            <w:tcW w:w="1385" w:type="dxa"/>
            <w:vAlign w:val="center"/>
          </w:tcPr>
          <w:p w14:paraId="5E728A47"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88111</w:t>
            </w:r>
          </w:p>
        </w:tc>
        <w:tc>
          <w:tcPr>
            <w:tcW w:w="1189" w:type="dxa"/>
            <w:vAlign w:val="center"/>
          </w:tcPr>
          <w:p w14:paraId="7F082CF6" w14:textId="76D46E1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3C68014A" w14:textId="31D1B4A6"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3E23BBC9" w14:textId="154274A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367516</w:t>
            </w:r>
          </w:p>
        </w:tc>
        <w:tc>
          <w:tcPr>
            <w:tcW w:w="1440" w:type="dxa"/>
            <w:vAlign w:val="center"/>
          </w:tcPr>
          <w:p w14:paraId="2A917CC2" w14:textId="5118F9E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13527</w:t>
            </w:r>
          </w:p>
        </w:tc>
        <w:tc>
          <w:tcPr>
            <w:tcW w:w="1440" w:type="dxa"/>
            <w:vAlign w:val="center"/>
          </w:tcPr>
          <w:p w14:paraId="70E7D4C7" w14:textId="7A854FC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3.7</w:t>
            </w:r>
          </w:p>
        </w:tc>
      </w:tr>
      <w:tr w:rsidR="00981273" w:rsidRPr="008719DF" w14:paraId="729185A9" w14:textId="678747FE" w:rsidTr="004F4AD0">
        <w:trPr>
          <w:trHeight w:val="300"/>
          <w:jc w:val="center"/>
        </w:trPr>
        <w:tc>
          <w:tcPr>
            <w:tcW w:w="714" w:type="dxa"/>
            <w:noWrap/>
            <w:vAlign w:val="center"/>
          </w:tcPr>
          <w:p w14:paraId="30A07126"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Cl</w:t>
            </w:r>
          </w:p>
        </w:tc>
        <w:tc>
          <w:tcPr>
            <w:tcW w:w="1385" w:type="dxa"/>
            <w:vAlign w:val="center"/>
          </w:tcPr>
          <w:p w14:paraId="16218970"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88115</w:t>
            </w:r>
          </w:p>
        </w:tc>
        <w:tc>
          <w:tcPr>
            <w:tcW w:w="1189" w:type="dxa"/>
            <w:vAlign w:val="center"/>
          </w:tcPr>
          <w:p w14:paraId="557E1296" w14:textId="022AE0F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002BF1D7" w14:textId="23CEB905"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481499B7" w14:textId="4EB5359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367613</w:t>
            </w:r>
          </w:p>
        </w:tc>
        <w:tc>
          <w:tcPr>
            <w:tcW w:w="1440" w:type="dxa"/>
            <w:vAlign w:val="center"/>
          </w:tcPr>
          <w:p w14:paraId="254B37EA" w14:textId="55E50D9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229504</w:t>
            </w:r>
          </w:p>
        </w:tc>
        <w:tc>
          <w:tcPr>
            <w:tcW w:w="1440" w:type="dxa"/>
            <w:vAlign w:val="center"/>
          </w:tcPr>
          <w:p w14:paraId="4BE1B81C" w14:textId="675245A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62.4</w:t>
            </w:r>
          </w:p>
        </w:tc>
      </w:tr>
      <w:tr w:rsidR="00981273" w:rsidRPr="008719DF" w14:paraId="6CA9C33B" w14:textId="2D60E609" w:rsidTr="004F4AD0">
        <w:trPr>
          <w:trHeight w:val="300"/>
          <w:jc w:val="center"/>
        </w:trPr>
        <w:tc>
          <w:tcPr>
            <w:tcW w:w="714" w:type="dxa"/>
            <w:noWrap/>
            <w:vAlign w:val="center"/>
          </w:tcPr>
          <w:p w14:paraId="53C1887F"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Cu</w:t>
            </w:r>
          </w:p>
        </w:tc>
        <w:tc>
          <w:tcPr>
            <w:tcW w:w="1385" w:type="dxa"/>
            <w:vAlign w:val="center"/>
          </w:tcPr>
          <w:p w14:paraId="429E63C0" w14:textId="1A858C0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88114</w:t>
            </w:r>
          </w:p>
        </w:tc>
        <w:tc>
          <w:tcPr>
            <w:tcW w:w="1189" w:type="dxa"/>
            <w:vAlign w:val="center"/>
          </w:tcPr>
          <w:p w14:paraId="5A872831" w14:textId="42052FB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400</w:t>
            </w:r>
          </w:p>
        </w:tc>
        <w:tc>
          <w:tcPr>
            <w:tcW w:w="931" w:type="dxa"/>
            <w:vAlign w:val="center"/>
          </w:tcPr>
          <w:p w14:paraId="08171A0E" w14:textId="628D5E2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275</w:t>
            </w:r>
          </w:p>
        </w:tc>
        <w:tc>
          <w:tcPr>
            <w:tcW w:w="1446" w:type="dxa"/>
            <w:vAlign w:val="center"/>
          </w:tcPr>
          <w:p w14:paraId="69E04C32" w14:textId="18D577D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368536</w:t>
            </w:r>
          </w:p>
        </w:tc>
        <w:tc>
          <w:tcPr>
            <w:tcW w:w="1440" w:type="dxa"/>
            <w:vAlign w:val="center"/>
          </w:tcPr>
          <w:p w14:paraId="6B5793ED" w14:textId="4F473BF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251431</w:t>
            </w:r>
          </w:p>
        </w:tc>
        <w:tc>
          <w:tcPr>
            <w:tcW w:w="1440" w:type="dxa"/>
            <w:vAlign w:val="center"/>
          </w:tcPr>
          <w:p w14:paraId="7965B544" w14:textId="5A47191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68.2</w:t>
            </w:r>
          </w:p>
        </w:tc>
      </w:tr>
      <w:tr w:rsidR="00981273" w:rsidRPr="008719DF" w14:paraId="200D554F" w14:textId="4DE7F547" w:rsidTr="004F4AD0">
        <w:trPr>
          <w:trHeight w:val="300"/>
          <w:jc w:val="center"/>
        </w:trPr>
        <w:tc>
          <w:tcPr>
            <w:tcW w:w="714" w:type="dxa"/>
            <w:noWrap/>
            <w:vAlign w:val="center"/>
          </w:tcPr>
          <w:p w14:paraId="47B3B0BC"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Fe</w:t>
            </w:r>
          </w:p>
        </w:tc>
        <w:tc>
          <w:tcPr>
            <w:tcW w:w="1385" w:type="dxa"/>
            <w:vAlign w:val="center"/>
          </w:tcPr>
          <w:p w14:paraId="538FF157" w14:textId="308A841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88126</w:t>
            </w:r>
          </w:p>
        </w:tc>
        <w:tc>
          <w:tcPr>
            <w:tcW w:w="1189" w:type="dxa"/>
            <w:vAlign w:val="center"/>
          </w:tcPr>
          <w:p w14:paraId="263970D0" w14:textId="5C0413A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718CFB8F" w14:textId="108907CE"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689DE3A6" w14:textId="5062228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368820</w:t>
            </w:r>
          </w:p>
        </w:tc>
        <w:tc>
          <w:tcPr>
            <w:tcW w:w="1440" w:type="dxa"/>
            <w:vAlign w:val="center"/>
          </w:tcPr>
          <w:p w14:paraId="478C097B" w14:textId="7AD3371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9562</w:t>
            </w:r>
          </w:p>
        </w:tc>
        <w:tc>
          <w:tcPr>
            <w:tcW w:w="1440" w:type="dxa"/>
            <w:vAlign w:val="center"/>
          </w:tcPr>
          <w:p w14:paraId="56B97D22" w14:textId="7499959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2.6</w:t>
            </w:r>
          </w:p>
        </w:tc>
      </w:tr>
      <w:tr w:rsidR="00981273" w:rsidRPr="008719DF" w14:paraId="2B33A560" w14:textId="2502611D" w:rsidTr="004F4AD0">
        <w:trPr>
          <w:trHeight w:val="300"/>
          <w:jc w:val="center"/>
        </w:trPr>
        <w:tc>
          <w:tcPr>
            <w:tcW w:w="714" w:type="dxa"/>
            <w:noWrap/>
            <w:vAlign w:val="center"/>
          </w:tcPr>
          <w:p w14:paraId="3A8E7EA8"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Pb</w:t>
            </w:r>
          </w:p>
        </w:tc>
        <w:tc>
          <w:tcPr>
            <w:tcW w:w="1385" w:type="dxa"/>
            <w:vAlign w:val="center"/>
          </w:tcPr>
          <w:p w14:paraId="079DCD66" w14:textId="740C855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88128</w:t>
            </w:r>
          </w:p>
        </w:tc>
        <w:tc>
          <w:tcPr>
            <w:tcW w:w="1189" w:type="dxa"/>
            <w:vAlign w:val="center"/>
          </w:tcPr>
          <w:p w14:paraId="78B8DA9A" w14:textId="23723FB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404</w:t>
            </w:r>
          </w:p>
        </w:tc>
        <w:tc>
          <w:tcPr>
            <w:tcW w:w="931" w:type="dxa"/>
            <w:vAlign w:val="center"/>
          </w:tcPr>
          <w:p w14:paraId="11289E1D" w14:textId="4384080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23D16007" w14:textId="5FD294B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369222</w:t>
            </w:r>
          </w:p>
        </w:tc>
        <w:tc>
          <w:tcPr>
            <w:tcW w:w="1440" w:type="dxa"/>
            <w:vAlign w:val="center"/>
          </w:tcPr>
          <w:p w14:paraId="6186B6AF" w14:textId="13F60D9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300414</w:t>
            </w:r>
          </w:p>
        </w:tc>
        <w:tc>
          <w:tcPr>
            <w:tcW w:w="1440" w:type="dxa"/>
            <w:vAlign w:val="center"/>
          </w:tcPr>
          <w:p w14:paraId="67544E41" w14:textId="430D8C3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81.4</w:t>
            </w:r>
          </w:p>
        </w:tc>
      </w:tr>
      <w:tr w:rsidR="00981273" w:rsidRPr="008719DF" w14:paraId="307C7726" w14:textId="284B00B6" w:rsidTr="004F4AD0">
        <w:trPr>
          <w:trHeight w:val="300"/>
          <w:jc w:val="center"/>
        </w:trPr>
        <w:tc>
          <w:tcPr>
            <w:tcW w:w="714" w:type="dxa"/>
            <w:noWrap/>
            <w:vAlign w:val="center"/>
          </w:tcPr>
          <w:p w14:paraId="775C2D56"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Hg</w:t>
            </w:r>
          </w:p>
        </w:tc>
        <w:tc>
          <w:tcPr>
            <w:tcW w:w="1385" w:type="dxa"/>
            <w:vAlign w:val="center"/>
          </w:tcPr>
          <w:p w14:paraId="264437CD" w14:textId="6C6794A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88142</w:t>
            </w:r>
          </w:p>
        </w:tc>
        <w:tc>
          <w:tcPr>
            <w:tcW w:w="1189" w:type="dxa"/>
            <w:vAlign w:val="center"/>
          </w:tcPr>
          <w:p w14:paraId="39D65601" w14:textId="7104023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176</w:t>
            </w:r>
          </w:p>
        </w:tc>
        <w:tc>
          <w:tcPr>
            <w:tcW w:w="931" w:type="dxa"/>
            <w:vAlign w:val="center"/>
          </w:tcPr>
          <w:p w14:paraId="4FD88B87" w14:textId="387DE7D2"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162</w:t>
            </w:r>
          </w:p>
        </w:tc>
        <w:tc>
          <w:tcPr>
            <w:tcW w:w="1446" w:type="dxa"/>
            <w:vAlign w:val="center"/>
          </w:tcPr>
          <w:p w14:paraId="50518923" w14:textId="2C9F1E5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60060</w:t>
            </w:r>
          </w:p>
        </w:tc>
        <w:tc>
          <w:tcPr>
            <w:tcW w:w="1440" w:type="dxa"/>
            <w:vAlign w:val="center"/>
          </w:tcPr>
          <w:p w14:paraId="1ACFACCE" w14:textId="6174C47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55195</w:t>
            </w:r>
          </w:p>
        </w:tc>
        <w:tc>
          <w:tcPr>
            <w:tcW w:w="1440" w:type="dxa"/>
            <w:vAlign w:val="center"/>
          </w:tcPr>
          <w:p w14:paraId="60670B93" w14:textId="79C8EE4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91.9</w:t>
            </w:r>
          </w:p>
        </w:tc>
      </w:tr>
      <w:tr w:rsidR="00981273" w:rsidRPr="008719DF" w14:paraId="4826FD94" w14:textId="1B020C4F" w:rsidTr="004F4AD0">
        <w:trPr>
          <w:trHeight w:val="300"/>
          <w:jc w:val="center"/>
        </w:trPr>
        <w:tc>
          <w:tcPr>
            <w:tcW w:w="714" w:type="dxa"/>
            <w:noWrap/>
            <w:vAlign w:val="center"/>
          </w:tcPr>
          <w:p w14:paraId="31F3AD18"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Ni</w:t>
            </w:r>
          </w:p>
        </w:tc>
        <w:tc>
          <w:tcPr>
            <w:tcW w:w="1385" w:type="dxa"/>
            <w:vAlign w:val="center"/>
          </w:tcPr>
          <w:p w14:paraId="6C4445B6"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88136</w:t>
            </w:r>
          </w:p>
        </w:tc>
        <w:tc>
          <w:tcPr>
            <w:tcW w:w="1189" w:type="dxa"/>
            <w:vAlign w:val="center"/>
          </w:tcPr>
          <w:p w14:paraId="2C22533F" w14:textId="634701C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404</w:t>
            </w:r>
          </w:p>
        </w:tc>
        <w:tc>
          <w:tcPr>
            <w:tcW w:w="931" w:type="dxa"/>
            <w:vAlign w:val="center"/>
          </w:tcPr>
          <w:p w14:paraId="258CA2BB" w14:textId="037F0181"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04945072" w14:textId="5C24A78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369220</w:t>
            </w:r>
          </w:p>
        </w:tc>
        <w:tc>
          <w:tcPr>
            <w:tcW w:w="1440" w:type="dxa"/>
            <w:vAlign w:val="center"/>
          </w:tcPr>
          <w:p w14:paraId="2768E4CB" w14:textId="6B70B26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325935</w:t>
            </w:r>
          </w:p>
        </w:tc>
        <w:tc>
          <w:tcPr>
            <w:tcW w:w="1440" w:type="dxa"/>
            <w:vAlign w:val="center"/>
          </w:tcPr>
          <w:p w14:paraId="389F0439" w14:textId="2C69DA8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88.3</w:t>
            </w:r>
          </w:p>
        </w:tc>
      </w:tr>
      <w:tr w:rsidR="00981273" w:rsidRPr="008719DF" w14:paraId="4E27ED47" w14:textId="4771CA29" w:rsidTr="004F4AD0">
        <w:trPr>
          <w:trHeight w:val="300"/>
          <w:jc w:val="center"/>
        </w:trPr>
        <w:tc>
          <w:tcPr>
            <w:tcW w:w="714" w:type="dxa"/>
            <w:noWrap/>
            <w:vAlign w:val="center"/>
          </w:tcPr>
          <w:p w14:paraId="1ADAE8AA"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Si</w:t>
            </w:r>
          </w:p>
        </w:tc>
        <w:tc>
          <w:tcPr>
            <w:tcW w:w="1385" w:type="dxa"/>
            <w:vAlign w:val="center"/>
          </w:tcPr>
          <w:p w14:paraId="5B1C89B0"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88165</w:t>
            </w:r>
          </w:p>
        </w:tc>
        <w:tc>
          <w:tcPr>
            <w:tcW w:w="1189" w:type="dxa"/>
            <w:vAlign w:val="center"/>
          </w:tcPr>
          <w:p w14:paraId="2B978855" w14:textId="361CF51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33543E72" w14:textId="4CEB774A"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2AA05891" w14:textId="053CF0B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368822</w:t>
            </w:r>
          </w:p>
        </w:tc>
        <w:tc>
          <w:tcPr>
            <w:tcW w:w="1440" w:type="dxa"/>
            <w:vAlign w:val="center"/>
          </w:tcPr>
          <w:p w14:paraId="60A6653F" w14:textId="5D7895D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17894</w:t>
            </w:r>
          </w:p>
        </w:tc>
        <w:tc>
          <w:tcPr>
            <w:tcW w:w="1440" w:type="dxa"/>
            <w:vAlign w:val="center"/>
          </w:tcPr>
          <w:p w14:paraId="73655D5C" w14:textId="73F16AD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4.9</w:t>
            </w:r>
          </w:p>
        </w:tc>
      </w:tr>
      <w:tr w:rsidR="00771246" w:rsidRPr="008719DF" w14:paraId="362BCE62" w14:textId="77777777" w:rsidTr="004F4AD0">
        <w:trPr>
          <w:trHeight w:val="300"/>
          <w:jc w:val="center"/>
        </w:trPr>
        <w:tc>
          <w:tcPr>
            <w:tcW w:w="714" w:type="dxa"/>
            <w:noWrap/>
            <w:vAlign w:val="center"/>
          </w:tcPr>
          <w:p w14:paraId="1ED313BD" w14:textId="69A2EE7E" w:rsidR="00771246" w:rsidRPr="008719DF" w:rsidRDefault="00771246" w:rsidP="006E0A06">
            <w:pPr>
              <w:jc w:val="center"/>
              <w:rPr>
                <w:rFonts w:ascii="Times New Roman" w:hAnsi="Times New Roman" w:cs="Times New Roman"/>
                <w:b/>
                <w:sz w:val="16"/>
                <w:szCs w:val="16"/>
              </w:rPr>
            </w:pPr>
            <w:r w:rsidRPr="008719DF">
              <w:rPr>
                <w:rFonts w:ascii="Times New Roman" w:hAnsi="Times New Roman" w:cs="Times New Roman"/>
                <w:b/>
                <w:sz w:val="16"/>
                <w:szCs w:val="16"/>
              </w:rPr>
              <w:t>Na</w:t>
            </w:r>
          </w:p>
        </w:tc>
        <w:tc>
          <w:tcPr>
            <w:tcW w:w="1385" w:type="dxa"/>
            <w:vAlign w:val="center"/>
          </w:tcPr>
          <w:p w14:paraId="22A90351" w14:textId="2AA44ADD" w:rsidR="00771246" w:rsidRPr="008719DF" w:rsidRDefault="00771246" w:rsidP="006E0A06">
            <w:pPr>
              <w:jc w:val="center"/>
              <w:rPr>
                <w:rFonts w:ascii="Times New Roman" w:hAnsi="Times New Roman" w:cs="Times New Roman"/>
                <w:sz w:val="16"/>
                <w:szCs w:val="16"/>
              </w:rPr>
            </w:pPr>
            <w:r w:rsidRPr="008719DF">
              <w:rPr>
                <w:rFonts w:ascii="Times New Roman" w:hAnsi="Times New Roman" w:cs="Times New Roman"/>
                <w:sz w:val="16"/>
                <w:szCs w:val="16"/>
              </w:rPr>
              <w:t>88184</w:t>
            </w:r>
          </w:p>
        </w:tc>
        <w:tc>
          <w:tcPr>
            <w:tcW w:w="1189" w:type="dxa"/>
            <w:vAlign w:val="center"/>
          </w:tcPr>
          <w:p w14:paraId="48F1031B" w14:textId="7BD8DA1F"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388</w:t>
            </w:r>
          </w:p>
        </w:tc>
        <w:tc>
          <w:tcPr>
            <w:tcW w:w="931" w:type="dxa"/>
            <w:vAlign w:val="center"/>
          </w:tcPr>
          <w:p w14:paraId="611103FD" w14:textId="4934CF4C" w:rsidR="00771246" w:rsidRDefault="00771246" w:rsidP="006E0A06">
            <w:pPr>
              <w:jc w:val="center"/>
              <w:rPr>
                <w:rFonts w:ascii="Times New Roman" w:hAnsi="Times New Roman" w:cs="Times New Roman"/>
                <w:sz w:val="16"/>
                <w:szCs w:val="16"/>
              </w:rPr>
            </w:pPr>
            <w:r>
              <w:rPr>
                <w:rFonts w:ascii="Times New Roman" w:hAnsi="Times New Roman" w:cs="Times New Roman"/>
                <w:sz w:val="16"/>
                <w:szCs w:val="16"/>
              </w:rPr>
              <w:t>264</w:t>
            </w:r>
          </w:p>
        </w:tc>
        <w:tc>
          <w:tcPr>
            <w:tcW w:w="1446" w:type="dxa"/>
            <w:vAlign w:val="center"/>
          </w:tcPr>
          <w:p w14:paraId="64D2F14D" w14:textId="0A017027"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359412</w:t>
            </w:r>
          </w:p>
        </w:tc>
        <w:tc>
          <w:tcPr>
            <w:tcW w:w="1440" w:type="dxa"/>
            <w:vAlign w:val="center"/>
          </w:tcPr>
          <w:p w14:paraId="0B800280" w14:textId="74383DF7"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164649</w:t>
            </w:r>
          </w:p>
        </w:tc>
        <w:tc>
          <w:tcPr>
            <w:tcW w:w="1440" w:type="dxa"/>
            <w:vAlign w:val="center"/>
          </w:tcPr>
          <w:p w14:paraId="48EC8EB7" w14:textId="0F9CDFB3" w:rsidR="00771246" w:rsidRPr="008719DF" w:rsidRDefault="00771246"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45.8</w:t>
            </w:r>
          </w:p>
        </w:tc>
      </w:tr>
      <w:tr w:rsidR="00981273" w:rsidRPr="008719DF" w14:paraId="3DDB1DAB" w14:textId="12BB83CB" w:rsidTr="004F4AD0">
        <w:trPr>
          <w:trHeight w:val="300"/>
          <w:jc w:val="center"/>
        </w:trPr>
        <w:tc>
          <w:tcPr>
            <w:tcW w:w="714" w:type="dxa"/>
            <w:noWrap/>
            <w:vAlign w:val="center"/>
          </w:tcPr>
          <w:p w14:paraId="6CC69428"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Ti</w:t>
            </w:r>
          </w:p>
        </w:tc>
        <w:tc>
          <w:tcPr>
            <w:tcW w:w="1385" w:type="dxa"/>
            <w:vAlign w:val="center"/>
          </w:tcPr>
          <w:p w14:paraId="192EBACB"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88161</w:t>
            </w:r>
          </w:p>
        </w:tc>
        <w:tc>
          <w:tcPr>
            <w:tcW w:w="1189" w:type="dxa"/>
            <w:vAlign w:val="center"/>
          </w:tcPr>
          <w:p w14:paraId="4D76546B" w14:textId="0FF2F7C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23EE57BB" w14:textId="4141BFFD"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184943DB" w14:textId="0DEA84A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368824</w:t>
            </w:r>
          </w:p>
        </w:tc>
        <w:tc>
          <w:tcPr>
            <w:tcW w:w="1440" w:type="dxa"/>
            <w:vAlign w:val="center"/>
          </w:tcPr>
          <w:p w14:paraId="573A62D4" w14:textId="76187DE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200973</w:t>
            </w:r>
          </w:p>
        </w:tc>
        <w:tc>
          <w:tcPr>
            <w:tcW w:w="1440" w:type="dxa"/>
            <w:vAlign w:val="center"/>
          </w:tcPr>
          <w:p w14:paraId="3EBBAF7B" w14:textId="103E99F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54.5</w:t>
            </w:r>
          </w:p>
        </w:tc>
      </w:tr>
      <w:tr w:rsidR="00981273" w:rsidRPr="008719DF" w14:paraId="6B573A61" w14:textId="4147C605" w:rsidTr="004F4AD0">
        <w:trPr>
          <w:trHeight w:val="300"/>
          <w:jc w:val="center"/>
        </w:trPr>
        <w:tc>
          <w:tcPr>
            <w:tcW w:w="714" w:type="dxa"/>
            <w:noWrap/>
            <w:vAlign w:val="center"/>
          </w:tcPr>
          <w:p w14:paraId="1A0E1159"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V</w:t>
            </w:r>
          </w:p>
        </w:tc>
        <w:tc>
          <w:tcPr>
            <w:tcW w:w="1385" w:type="dxa"/>
            <w:vAlign w:val="center"/>
          </w:tcPr>
          <w:p w14:paraId="28BC5036"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88164</w:t>
            </w:r>
          </w:p>
        </w:tc>
        <w:tc>
          <w:tcPr>
            <w:tcW w:w="1189" w:type="dxa"/>
            <w:vAlign w:val="center"/>
          </w:tcPr>
          <w:p w14:paraId="16F3333E" w14:textId="77185C4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1E0DC007" w14:textId="723B0B4E"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6032A3DF" w14:textId="78F0BA8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368823</w:t>
            </w:r>
          </w:p>
        </w:tc>
        <w:tc>
          <w:tcPr>
            <w:tcW w:w="1440" w:type="dxa"/>
            <w:vAlign w:val="center"/>
          </w:tcPr>
          <w:p w14:paraId="4FD1322D" w14:textId="24A3780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313019</w:t>
            </w:r>
          </w:p>
        </w:tc>
        <w:tc>
          <w:tcPr>
            <w:tcW w:w="1440" w:type="dxa"/>
            <w:vAlign w:val="center"/>
          </w:tcPr>
          <w:p w14:paraId="79847A77" w14:textId="4CA64F1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84.9</w:t>
            </w:r>
          </w:p>
        </w:tc>
      </w:tr>
      <w:tr w:rsidR="00981273" w:rsidRPr="008719DF" w14:paraId="4341924B" w14:textId="6A5B2076" w:rsidTr="004F4AD0">
        <w:trPr>
          <w:trHeight w:val="300"/>
          <w:jc w:val="center"/>
        </w:trPr>
        <w:tc>
          <w:tcPr>
            <w:tcW w:w="714" w:type="dxa"/>
            <w:noWrap/>
            <w:vAlign w:val="center"/>
          </w:tcPr>
          <w:p w14:paraId="0C6788C9"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Zn</w:t>
            </w:r>
          </w:p>
        </w:tc>
        <w:tc>
          <w:tcPr>
            <w:tcW w:w="1385" w:type="dxa"/>
            <w:vAlign w:val="center"/>
          </w:tcPr>
          <w:p w14:paraId="7AF75012"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88167</w:t>
            </w:r>
          </w:p>
        </w:tc>
        <w:tc>
          <w:tcPr>
            <w:tcW w:w="1189" w:type="dxa"/>
            <w:vAlign w:val="center"/>
          </w:tcPr>
          <w:p w14:paraId="5543D811" w14:textId="7C9887C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401</w:t>
            </w:r>
          </w:p>
        </w:tc>
        <w:tc>
          <w:tcPr>
            <w:tcW w:w="931" w:type="dxa"/>
            <w:vAlign w:val="center"/>
          </w:tcPr>
          <w:p w14:paraId="7CB887B6" w14:textId="1B491A80"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276</w:t>
            </w:r>
          </w:p>
        </w:tc>
        <w:tc>
          <w:tcPr>
            <w:tcW w:w="1446" w:type="dxa"/>
            <w:vAlign w:val="center"/>
          </w:tcPr>
          <w:p w14:paraId="64603B7F" w14:textId="463103D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368901</w:t>
            </w:r>
          </w:p>
        </w:tc>
        <w:tc>
          <w:tcPr>
            <w:tcW w:w="1440" w:type="dxa"/>
            <w:vAlign w:val="center"/>
          </w:tcPr>
          <w:p w14:paraId="479E5E12" w14:textId="2E40DF3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117888</w:t>
            </w:r>
          </w:p>
        </w:tc>
        <w:tc>
          <w:tcPr>
            <w:tcW w:w="1440" w:type="dxa"/>
            <w:vAlign w:val="center"/>
          </w:tcPr>
          <w:p w14:paraId="44F94B2C" w14:textId="2334C01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32.0</w:t>
            </w:r>
          </w:p>
        </w:tc>
      </w:tr>
      <w:tr w:rsidR="00981273" w:rsidRPr="008719DF" w14:paraId="0EC6D7E1" w14:textId="4D278C68" w:rsidTr="004F4AD0">
        <w:trPr>
          <w:trHeight w:val="300"/>
          <w:jc w:val="center"/>
        </w:trPr>
        <w:tc>
          <w:tcPr>
            <w:tcW w:w="714" w:type="dxa"/>
            <w:noWrap/>
            <w:vAlign w:val="center"/>
          </w:tcPr>
          <w:p w14:paraId="15C06F9C"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lang w:val="en-US"/>
              </w:rPr>
              <w:t>NH</w:t>
            </w:r>
            <w:r w:rsidRPr="008719DF">
              <w:rPr>
                <w:rFonts w:ascii="Times New Roman" w:hAnsi="Times New Roman" w:cs="Times New Roman"/>
                <w:b/>
                <w:sz w:val="16"/>
                <w:szCs w:val="16"/>
                <w:vertAlign w:val="subscript"/>
                <w:lang w:val="en-US"/>
              </w:rPr>
              <w:t>4</w:t>
            </w:r>
            <w:r w:rsidRPr="008719DF">
              <w:rPr>
                <w:rFonts w:ascii="Times New Roman" w:hAnsi="Times New Roman" w:cs="Times New Roman"/>
                <w:b/>
                <w:sz w:val="16"/>
                <w:szCs w:val="16"/>
                <w:vertAlign w:val="superscript"/>
                <w:lang w:val="en-US"/>
              </w:rPr>
              <w:t>+</w:t>
            </w:r>
          </w:p>
        </w:tc>
        <w:tc>
          <w:tcPr>
            <w:tcW w:w="1385" w:type="dxa"/>
            <w:vAlign w:val="center"/>
          </w:tcPr>
          <w:p w14:paraId="12867038"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88301</w:t>
            </w:r>
          </w:p>
        </w:tc>
        <w:tc>
          <w:tcPr>
            <w:tcW w:w="1189" w:type="dxa"/>
            <w:vAlign w:val="center"/>
          </w:tcPr>
          <w:p w14:paraId="42318455" w14:textId="750941C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237</w:t>
            </w:r>
          </w:p>
        </w:tc>
        <w:tc>
          <w:tcPr>
            <w:tcW w:w="931" w:type="dxa"/>
            <w:vAlign w:val="center"/>
          </w:tcPr>
          <w:p w14:paraId="7EDE9069" w14:textId="711C0E76"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213</w:t>
            </w:r>
          </w:p>
        </w:tc>
        <w:tc>
          <w:tcPr>
            <w:tcW w:w="1446" w:type="dxa"/>
            <w:vAlign w:val="center"/>
          </w:tcPr>
          <w:p w14:paraId="25B574D6" w14:textId="5D31C0A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161515</w:t>
            </w:r>
          </w:p>
        </w:tc>
        <w:tc>
          <w:tcPr>
            <w:tcW w:w="1440" w:type="dxa"/>
            <w:vAlign w:val="center"/>
          </w:tcPr>
          <w:p w14:paraId="10CFB4FE" w14:textId="04428C8F"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3649</w:t>
            </w:r>
          </w:p>
        </w:tc>
        <w:tc>
          <w:tcPr>
            <w:tcW w:w="1440" w:type="dxa"/>
            <w:vAlign w:val="center"/>
          </w:tcPr>
          <w:p w14:paraId="01425B36" w14:textId="39BA9FBB"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2.3</w:t>
            </w:r>
          </w:p>
        </w:tc>
      </w:tr>
      <w:tr w:rsidR="000B1CA3" w:rsidRPr="008719DF" w14:paraId="256ACFE6" w14:textId="77777777" w:rsidTr="004F4AD0">
        <w:trPr>
          <w:trHeight w:val="300"/>
          <w:jc w:val="center"/>
        </w:trPr>
        <w:tc>
          <w:tcPr>
            <w:tcW w:w="714" w:type="dxa"/>
            <w:noWrap/>
            <w:vAlign w:val="center"/>
          </w:tcPr>
          <w:p w14:paraId="2A1C2951" w14:textId="5982E247" w:rsidR="000B1CA3" w:rsidRPr="008719DF" w:rsidRDefault="000B1CA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rPr>
              <w:t>Na</w:t>
            </w:r>
            <w:r w:rsidRPr="008719DF">
              <w:rPr>
                <w:rFonts w:ascii="Times New Roman" w:hAnsi="Times New Roman" w:cs="Times New Roman"/>
                <w:b/>
                <w:sz w:val="16"/>
                <w:szCs w:val="16"/>
                <w:vertAlign w:val="superscript"/>
                <w:lang w:val="en-US"/>
              </w:rPr>
              <w:t>+</w:t>
            </w:r>
          </w:p>
        </w:tc>
        <w:tc>
          <w:tcPr>
            <w:tcW w:w="1385" w:type="dxa"/>
            <w:vAlign w:val="center"/>
          </w:tcPr>
          <w:p w14:paraId="1569DA07" w14:textId="0D2FAAAB" w:rsidR="000B1CA3" w:rsidRPr="008719DF" w:rsidRDefault="000B1CA3" w:rsidP="006E0A06">
            <w:pPr>
              <w:jc w:val="center"/>
              <w:rPr>
                <w:rFonts w:ascii="Times New Roman" w:hAnsi="Times New Roman" w:cs="Times New Roman"/>
                <w:sz w:val="16"/>
                <w:szCs w:val="16"/>
              </w:rPr>
            </w:pPr>
            <w:r w:rsidRPr="008719DF">
              <w:rPr>
                <w:rFonts w:ascii="Times New Roman" w:hAnsi="Times New Roman" w:cs="Times New Roman"/>
                <w:sz w:val="16"/>
                <w:szCs w:val="16"/>
              </w:rPr>
              <w:t>88302</w:t>
            </w:r>
          </w:p>
        </w:tc>
        <w:tc>
          <w:tcPr>
            <w:tcW w:w="1189" w:type="dxa"/>
            <w:vAlign w:val="center"/>
          </w:tcPr>
          <w:p w14:paraId="18DDEA9B" w14:textId="78B312AC"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237</w:t>
            </w:r>
          </w:p>
        </w:tc>
        <w:tc>
          <w:tcPr>
            <w:tcW w:w="931" w:type="dxa"/>
            <w:vAlign w:val="center"/>
          </w:tcPr>
          <w:p w14:paraId="147DE84B" w14:textId="08E0454D" w:rsidR="000B1CA3" w:rsidRDefault="000B1CA3" w:rsidP="006E0A06">
            <w:pPr>
              <w:jc w:val="center"/>
              <w:rPr>
                <w:rFonts w:ascii="Times New Roman" w:hAnsi="Times New Roman" w:cs="Times New Roman"/>
                <w:sz w:val="16"/>
                <w:szCs w:val="16"/>
              </w:rPr>
            </w:pPr>
            <w:r>
              <w:rPr>
                <w:rFonts w:ascii="Times New Roman" w:hAnsi="Times New Roman" w:cs="Times New Roman"/>
                <w:sz w:val="16"/>
                <w:szCs w:val="16"/>
              </w:rPr>
              <w:t>213</w:t>
            </w:r>
          </w:p>
        </w:tc>
        <w:tc>
          <w:tcPr>
            <w:tcW w:w="1446" w:type="dxa"/>
            <w:vAlign w:val="center"/>
          </w:tcPr>
          <w:p w14:paraId="3D4550A0" w14:textId="1ECF5558"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160155</w:t>
            </w:r>
          </w:p>
        </w:tc>
        <w:tc>
          <w:tcPr>
            <w:tcW w:w="1440" w:type="dxa"/>
            <w:vAlign w:val="center"/>
          </w:tcPr>
          <w:p w14:paraId="2732D9A0" w14:textId="1309D78E"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30298</w:t>
            </w:r>
          </w:p>
        </w:tc>
        <w:tc>
          <w:tcPr>
            <w:tcW w:w="1440" w:type="dxa"/>
            <w:vAlign w:val="center"/>
          </w:tcPr>
          <w:p w14:paraId="64D39E3F" w14:textId="478E8D31" w:rsidR="000B1CA3" w:rsidRPr="008719DF" w:rsidRDefault="000B1CA3" w:rsidP="006E0A06">
            <w:pPr>
              <w:jc w:val="center"/>
              <w:rPr>
                <w:rFonts w:ascii="Times New Roman" w:hAnsi="Times New Roman" w:cs="Times New Roman"/>
                <w:color w:val="000000"/>
                <w:sz w:val="16"/>
                <w:szCs w:val="16"/>
              </w:rPr>
            </w:pPr>
            <w:r w:rsidRPr="008719DF">
              <w:rPr>
                <w:rFonts w:ascii="Times New Roman" w:hAnsi="Times New Roman" w:cs="Times New Roman"/>
                <w:color w:val="000000"/>
                <w:sz w:val="16"/>
                <w:szCs w:val="16"/>
              </w:rPr>
              <w:t>18.9</w:t>
            </w:r>
          </w:p>
        </w:tc>
      </w:tr>
      <w:tr w:rsidR="00981273" w:rsidRPr="008719DF" w14:paraId="7C59283A" w14:textId="69B1C988" w:rsidTr="004F4AD0">
        <w:trPr>
          <w:trHeight w:val="300"/>
          <w:jc w:val="center"/>
        </w:trPr>
        <w:tc>
          <w:tcPr>
            <w:tcW w:w="714" w:type="dxa"/>
            <w:noWrap/>
            <w:vAlign w:val="center"/>
          </w:tcPr>
          <w:p w14:paraId="7D549A71"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lang w:val="en-US"/>
              </w:rPr>
              <w:t>NO</w:t>
            </w:r>
            <w:r w:rsidRPr="008719DF">
              <w:rPr>
                <w:rFonts w:ascii="Times New Roman" w:hAnsi="Times New Roman" w:cs="Times New Roman"/>
                <w:b/>
                <w:sz w:val="16"/>
                <w:szCs w:val="16"/>
                <w:vertAlign w:val="subscript"/>
                <w:lang w:val="en-US"/>
              </w:rPr>
              <w:t>3</w:t>
            </w:r>
            <w:r w:rsidRPr="008719DF">
              <w:rPr>
                <w:rFonts w:ascii="Times New Roman" w:hAnsi="Times New Roman" w:cs="Times New Roman"/>
                <w:b/>
                <w:sz w:val="16"/>
                <w:szCs w:val="16"/>
                <w:vertAlign w:val="superscript"/>
                <w:lang w:val="en-US"/>
              </w:rPr>
              <w:t>-</w:t>
            </w:r>
          </w:p>
        </w:tc>
        <w:tc>
          <w:tcPr>
            <w:tcW w:w="1385" w:type="dxa"/>
            <w:vAlign w:val="center"/>
          </w:tcPr>
          <w:p w14:paraId="31B5DABC"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88306</w:t>
            </w:r>
          </w:p>
        </w:tc>
        <w:tc>
          <w:tcPr>
            <w:tcW w:w="1189" w:type="dxa"/>
            <w:vAlign w:val="center"/>
          </w:tcPr>
          <w:p w14:paraId="44207A1A" w14:textId="7F2E7CB6"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391</w:t>
            </w:r>
          </w:p>
        </w:tc>
        <w:tc>
          <w:tcPr>
            <w:tcW w:w="931" w:type="dxa"/>
            <w:vAlign w:val="center"/>
          </w:tcPr>
          <w:p w14:paraId="153F7E0F" w14:textId="0C677FD2"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267</w:t>
            </w:r>
          </w:p>
        </w:tc>
        <w:tc>
          <w:tcPr>
            <w:tcW w:w="1446" w:type="dxa"/>
            <w:vAlign w:val="center"/>
          </w:tcPr>
          <w:p w14:paraId="40423D88" w14:textId="58B7D9A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375890</w:t>
            </w:r>
          </w:p>
        </w:tc>
        <w:tc>
          <w:tcPr>
            <w:tcW w:w="1440" w:type="dxa"/>
            <w:vAlign w:val="center"/>
          </w:tcPr>
          <w:p w14:paraId="5BFAC8A1" w14:textId="0817097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2955</w:t>
            </w:r>
          </w:p>
        </w:tc>
        <w:tc>
          <w:tcPr>
            <w:tcW w:w="1440" w:type="dxa"/>
            <w:vAlign w:val="center"/>
          </w:tcPr>
          <w:p w14:paraId="648D58F9" w14:textId="42CB7CD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0.8</w:t>
            </w:r>
          </w:p>
        </w:tc>
      </w:tr>
      <w:tr w:rsidR="00981273" w:rsidRPr="008719DF" w14:paraId="18705577" w14:textId="1D9B2359" w:rsidTr="004F4AD0">
        <w:trPr>
          <w:trHeight w:val="300"/>
          <w:jc w:val="center"/>
        </w:trPr>
        <w:tc>
          <w:tcPr>
            <w:tcW w:w="714" w:type="dxa"/>
            <w:noWrap/>
            <w:vAlign w:val="center"/>
          </w:tcPr>
          <w:p w14:paraId="03692ABE"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lang w:val="en-US"/>
              </w:rPr>
              <w:t>SO</w:t>
            </w:r>
            <w:r w:rsidRPr="008719DF">
              <w:rPr>
                <w:rFonts w:ascii="Times New Roman" w:hAnsi="Times New Roman" w:cs="Times New Roman"/>
                <w:b/>
                <w:sz w:val="16"/>
                <w:szCs w:val="16"/>
                <w:vertAlign w:val="subscript"/>
                <w:lang w:val="en-US"/>
              </w:rPr>
              <w:t>4</w:t>
            </w:r>
            <w:r w:rsidRPr="008719DF">
              <w:rPr>
                <w:rFonts w:ascii="Times New Roman" w:hAnsi="Times New Roman" w:cs="Times New Roman"/>
                <w:b/>
                <w:sz w:val="16"/>
                <w:szCs w:val="16"/>
                <w:vertAlign w:val="superscript"/>
                <w:lang w:val="en-US"/>
              </w:rPr>
              <w:t>2-</w:t>
            </w:r>
          </w:p>
        </w:tc>
        <w:tc>
          <w:tcPr>
            <w:tcW w:w="1385" w:type="dxa"/>
            <w:vAlign w:val="center"/>
          </w:tcPr>
          <w:p w14:paraId="74995D43" w14:textId="7777777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88403</w:t>
            </w:r>
          </w:p>
        </w:tc>
        <w:tc>
          <w:tcPr>
            <w:tcW w:w="1189" w:type="dxa"/>
            <w:vAlign w:val="center"/>
          </w:tcPr>
          <w:p w14:paraId="683BD01F" w14:textId="3573533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405</w:t>
            </w:r>
          </w:p>
        </w:tc>
        <w:tc>
          <w:tcPr>
            <w:tcW w:w="931" w:type="dxa"/>
            <w:vAlign w:val="center"/>
          </w:tcPr>
          <w:p w14:paraId="3ABD3300" w14:textId="169C555D"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277</w:t>
            </w:r>
          </w:p>
        </w:tc>
        <w:tc>
          <w:tcPr>
            <w:tcW w:w="1446" w:type="dxa"/>
            <w:vAlign w:val="center"/>
          </w:tcPr>
          <w:p w14:paraId="400FF7ED" w14:textId="2025842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391428</w:t>
            </w:r>
          </w:p>
        </w:tc>
        <w:tc>
          <w:tcPr>
            <w:tcW w:w="1440" w:type="dxa"/>
            <w:vAlign w:val="center"/>
          </w:tcPr>
          <w:p w14:paraId="0B07F89F" w14:textId="76D3DB7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3888</w:t>
            </w:r>
          </w:p>
        </w:tc>
        <w:tc>
          <w:tcPr>
            <w:tcW w:w="1440" w:type="dxa"/>
            <w:vAlign w:val="center"/>
          </w:tcPr>
          <w:p w14:paraId="63A7CD78" w14:textId="138167D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1.0</w:t>
            </w:r>
          </w:p>
        </w:tc>
      </w:tr>
      <w:tr w:rsidR="00981273" w:rsidRPr="008719DF" w14:paraId="3F059907" w14:textId="37826104" w:rsidTr="004F4AD0">
        <w:trPr>
          <w:trHeight w:val="300"/>
          <w:jc w:val="center"/>
        </w:trPr>
        <w:tc>
          <w:tcPr>
            <w:tcW w:w="714" w:type="dxa"/>
            <w:noWrap/>
            <w:vAlign w:val="center"/>
          </w:tcPr>
          <w:p w14:paraId="0413B509" w14:textId="4B660A46" w:rsidR="00981273" w:rsidRPr="008719DF" w:rsidRDefault="00981273" w:rsidP="006E0A06">
            <w:pPr>
              <w:jc w:val="center"/>
              <w:rPr>
                <w:rFonts w:ascii="Times New Roman" w:hAnsi="Times New Roman" w:cs="Times New Roman"/>
                <w:b/>
                <w:sz w:val="16"/>
                <w:szCs w:val="16"/>
                <w:lang w:val="en-US"/>
              </w:rPr>
            </w:pPr>
            <w:r w:rsidRPr="008719DF">
              <w:rPr>
                <w:rFonts w:ascii="Times New Roman" w:hAnsi="Times New Roman" w:cs="Times New Roman"/>
                <w:b/>
                <w:sz w:val="16"/>
                <w:szCs w:val="16"/>
              </w:rPr>
              <w:t>EC (all)</w:t>
            </w:r>
          </w:p>
        </w:tc>
        <w:tc>
          <w:tcPr>
            <w:tcW w:w="1385" w:type="dxa"/>
            <w:vAlign w:val="center"/>
          </w:tcPr>
          <w:p w14:paraId="0314C415" w14:textId="2612B9F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(99321)</w:t>
            </w:r>
          </w:p>
        </w:tc>
        <w:tc>
          <w:tcPr>
            <w:tcW w:w="1189" w:type="dxa"/>
            <w:vAlign w:val="center"/>
          </w:tcPr>
          <w:p w14:paraId="1871F856" w14:textId="244C63F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318</w:t>
            </w:r>
          </w:p>
        </w:tc>
        <w:tc>
          <w:tcPr>
            <w:tcW w:w="931" w:type="dxa"/>
            <w:vAlign w:val="center"/>
          </w:tcPr>
          <w:p w14:paraId="6750AA38" w14:textId="7A70B72C"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201</w:t>
            </w:r>
          </w:p>
        </w:tc>
        <w:tc>
          <w:tcPr>
            <w:tcW w:w="1446" w:type="dxa"/>
            <w:vAlign w:val="center"/>
          </w:tcPr>
          <w:p w14:paraId="1C9F2247" w14:textId="2D61EEBC" w:rsidR="00981273" w:rsidRPr="008719DF" w:rsidRDefault="00601896" w:rsidP="006E0A06">
            <w:pPr>
              <w:jc w:val="center"/>
              <w:rPr>
                <w:rFonts w:ascii="Times New Roman" w:hAnsi="Times New Roman" w:cs="Times New Roman"/>
                <w:sz w:val="16"/>
                <w:szCs w:val="16"/>
              </w:rPr>
            </w:pPr>
            <w:r w:rsidRPr="00601896">
              <w:rPr>
                <w:rFonts w:ascii="Times New Roman" w:hAnsi="Times New Roman" w:cs="Times New Roman"/>
                <w:sz w:val="16"/>
                <w:szCs w:val="16"/>
              </w:rPr>
              <w:t>275540</w:t>
            </w:r>
          </w:p>
        </w:tc>
        <w:tc>
          <w:tcPr>
            <w:tcW w:w="1440" w:type="dxa"/>
            <w:vAlign w:val="center"/>
          </w:tcPr>
          <w:p w14:paraId="1FF2C1E8" w14:textId="4ACA3867" w:rsidR="00981273" w:rsidRPr="008719DF" w:rsidRDefault="00601896" w:rsidP="006E0A06">
            <w:pPr>
              <w:jc w:val="center"/>
              <w:rPr>
                <w:rFonts w:ascii="Times New Roman" w:hAnsi="Times New Roman" w:cs="Times New Roman"/>
                <w:sz w:val="16"/>
                <w:szCs w:val="16"/>
              </w:rPr>
            </w:pPr>
            <w:r>
              <w:rPr>
                <w:rFonts w:ascii="Times New Roman" w:hAnsi="Times New Roman" w:cs="Times New Roman"/>
                <w:sz w:val="16"/>
                <w:szCs w:val="16"/>
              </w:rPr>
              <w:t>25559</w:t>
            </w:r>
          </w:p>
        </w:tc>
        <w:tc>
          <w:tcPr>
            <w:tcW w:w="1440" w:type="dxa"/>
            <w:vAlign w:val="center"/>
          </w:tcPr>
          <w:p w14:paraId="1FD0A9ED" w14:textId="6678DF12" w:rsidR="00981273" w:rsidRPr="008719DF" w:rsidRDefault="00B35C26" w:rsidP="006E0A06">
            <w:pPr>
              <w:jc w:val="center"/>
              <w:rPr>
                <w:rFonts w:ascii="Times New Roman" w:hAnsi="Times New Roman" w:cs="Times New Roman"/>
                <w:sz w:val="16"/>
                <w:szCs w:val="16"/>
              </w:rPr>
            </w:pPr>
            <w:r>
              <w:rPr>
                <w:rFonts w:ascii="Times New Roman" w:hAnsi="Times New Roman" w:cs="Times New Roman"/>
                <w:sz w:val="16"/>
                <w:szCs w:val="16"/>
              </w:rPr>
              <w:t>9.3</w:t>
            </w:r>
          </w:p>
        </w:tc>
      </w:tr>
      <w:tr w:rsidR="00981273" w:rsidRPr="008719DF" w14:paraId="3ECECD6D" w14:textId="2313A9EA" w:rsidTr="004F4AD0">
        <w:trPr>
          <w:trHeight w:val="300"/>
          <w:jc w:val="center"/>
        </w:trPr>
        <w:tc>
          <w:tcPr>
            <w:tcW w:w="714" w:type="dxa"/>
            <w:noWrap/>
            <w:vAlign w:val="center"/>
          </w:tcPr>
          <w:p w14:paraId="288B8655" w14:textId="77777777"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EC</w:t>
            </w:r>
          </w:p>
        </w:tc>
        <w:tc>
          <w:tcPr>
            <w:tcW w:w="1385" w:type="dxa"/>
            <w:vAlign w:val="center"/>
          </w:tcPr>
          <w:p w14:paraId="0BAD2507" w14:textId="6C168956" w:rsidR="00981273" w:rsidRPr="008719DF" w:rsidRDefault="00981273" w:rsidP="004F4AD0">
            <w:pPr>
              <w:jc w:val="center"/>
              <w:rPr>
                <w:rFonts w:ascii="Times New Roman" w:hAnsi="Times New Roman" w:cs="Times New Roman"/>
                <w:sz w:val="16"/>
                <w:szCs w:val="16"/>
              </w:rPr>
            </w:pPr>
            <w:r w:rsidRPr="008719DF">
              <w:rPr>
                <w:rFonts w:ascii="Times New Roman" w:hAnsi="Times New Roman" w:cs="Times New Roman"/>
                <w:sz w:val="16"/>
                <w:szCs w:val="16"/>
              </w:rPr>
              <w:t>88307</w:t>
            </w:r>
          </w:p>
        </w:tc>
        <w:tc>
          <w:tcPr>
            <w:tcW w:w="1189" w:type="dxa"/>
            <w:vAlign w:val="center"/>
          </w:tcPr>
          <w:p w14:paraId="3C4FE1A4" w14:textId="21A48FD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136</w:t>
            </w:r>
          </w:p>
        </w:tc>
        <w:tc>
          <w:tcPr>
            <w:tcW w:w="931" w:type="dxa"/>
            <w:vAlign w:val="center"/>
          </w:tcPr>
          <w:p w14:paraId="2FD4DA34" w14:textId="2F91520B"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122</w:t>
            </w:r>
          </w:p>
        </w:tc>
        <w:tc>
          <w:tcPr>
            <w:tcW w:w="1446" w:type="dxa"/>
            <w:vAlign w:val="center"/>
          </w:tcPr>
          <w:p w14:paraId="06BF9485" w14:textId="5D18796D"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58840</w:t>
            </w:r>
          </w:p>
        </w:tc>
        <w:tc>
          <w:tcPr>
            <w:tcW w:w="1440" w:type="dxa"/>
            <w:vAlign w:val="center"/>
          </w:tcPr>
          <w:p w14:paraId="76F8363E" w14:textId="454EA7C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10171</w:t>
            </w:r>
          </w:p>
        </w:tc>
        <w:tc>
          <w:tcPr>
            <w:tcW w:w="1440" w:type="dxa"/>
            <w:vAlign w:val="center"/>
          </w:tcPr>
          <w:p w14:paraId="446A2E0E" w14:textId="4612921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17.3</w:t>
            </w:r>
          </w:p>
        </w:tc>
      </w:tr>
      <w:tr w:rsidR="00981273" w:rsidRPr="008719DF" w14:paraId="1494738D" w14:textId="3875A3D5" w:rsidTr="004F4AD0">
        <w:trPr>
          <w:trHeight w:val="300"/>
          <w:jc w:val="center"/>
        </w:trPr>
        <w:tc>
          <w:tcPr>
            <w:tcW w:w="714" w:type="dxa"/>
            <w:noWrap/>
            <w:vAlign w:val="center"/>
          </w:tcPr>
          <w:p w14:paraId="1F68F178" w14:textId="484B7EAE"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EC</w:t>
            </w:r>
          </w:p>
        </w:tc>
        <w:tc>
          <w:tcPr>
            <w:tcW w:w="1385" w:type="dxa"/>
            <w:vAlign w:val="center"/>
          </w:tcPr>
          <w:p w14:paraId="18045E17" w14:textId="29DBCCA0"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88316</w:t>
            </w:r>
          </w:p>
        </w:tc>
        <w:tc>
          <w:tcPr>
            <w:tcW w:w="1189" w:type="dxa"/>
            <w:vAlign w:val="center"/>
          </w:tcPr>
          <w:p w14:paraId="6F41DB15" w14:textId="412E138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w:t>
            </w:r>
          </w:p>
        </w:tc>
        <w:tc>
          <w:tcPr>
            <w:tcW w:w="931" w:type="dxa"/>
            <w:vAlign w:val="center"/>
          </w:tcPr>
          <w:p w14:paraId="4C7E9C67" w14:textId="655BFA85"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2</w:t>
            </w:r>
          </w:p>
        </w:tc>
        <w:tc>
          <w:tcPr>
            <w:tcW w:w="1446" w:type="dxa"/>
            <w:vAlign w:val="center"/>
          </w:tcPr>
          <w:p w14:paraId="30430B4A" w14:textId="0EF7250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1978</w:t>
            </w:r>
          </w:p>
        </w:tc>
        <w:tc>
          <w:tcPr>
            <w:tcW w:w="1440" w:type="dxa"/>
            <w:vAlign w:val="center"/>
          </w:tcPr>
          <w:p w14:paraId="1714D0A1" w14:textId="7586B4E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646</w:t>
            </w:r>
          </w:p>
        </w:tc>
        <w:tc>
          <w:tcPr>
            <w:tcW w:w="1440" w:type="dxa"/>
            <w:vAlign w:val="center"/>
          </w:tcPr>
          <w:p w14:paraId="141AE691" w14:textId="517AC94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32.7</w:t>
            </w:r>
          </w:p>
        </w:tc>
      </w:tr>
      <w:tr w:rsidR="00981273" w:rsidRPr="008719DF" w14:paraId="4544E4F8" w14:textId="670C0764" w:rsidTr="004F4AD0">
        <w:trPr>
          <w:trHeight w:val="300"/>
          <w:jc w:val="center"/>
        </w:trPr>
        <w:tc>
          <w:tcPr>
            <w:tcW w:w="714" w:type="dxa"/>
            <w:noWrap/>
            <w:vAlign w:val="center"/>
          </w:tcPr>
          <w:p w14:paraId="695260D1" w14:textId="764FFBDB" w:rsidR="00981273" w:rsidRPr="008719DF" w:rsidRDefault="00981273" w:rsidP="006E0A06">
            <w:pPr>
              <w:jc w:val="center"/>
              <w:rPr>
                <w:rFonts w:ascii="Times New Roman" w:hAnsi="Times New Roman" w:cs="Times New Roman"/>
                <w:b/>
                <w:sz w:val="16"/>
                <w:szCs w:val="16"/>
              </w:rPr>
            </w:pPr>
            <w:r w:rsidRPr="008719DF">
              <w:rPr>
                <w:rFonts w:ascii="Times New Roman" w:hAnsi="Times New Roman" w:cs="Times New Roman"/>
                <w:b/>
                <w:sz w:val="16"/>
                <w:szCs w:val="16"/>
              </w:rPr>
              <w:t>EC</w:t>
            </w:r>
          </w:p>
        </w:tc>
        <w:tc>
          <w:tcPr>
            <w:tcW w:w="1385" w:type="dxa"/>
            <w:vAlign w:val="center"/>
          </w:tcPr>
          <w:p w14:paraId="185920D3" w14:textId="209BCAB2"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88321</w:t>
            </w:r>
          </w:p>
        </w:tc>
        <w:tc>
          <w:tcPr>
            <w:tcW w:w="1189" w:type="dxa"/>
            <w:vAlign w:val="center"/>
          </w:tcPr>
          <w:p w14:paraId="07E73A2C" w14:textId="1FAFEA47"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187</w:t>
            </w:r>
          </w:p>
        </w:tc>
        <w:tc>
          <w:tcPr>
            <w:tcW w:w="931" w:type="dxa"/>
            <w:vAlign w:val="center"/>
          </w:tcPr>
          <w:p w14:paraId="4CAF59CA" w14:textId="076BB743" w:rsidR="00981273" w:rsidRPr="008719DF" w:rsidRDefault="00981273" w:rsidP="006E0A06">
            <w:pPr>
              <w:jc w:val="center"/>
              <w:rPr>
                <w:rFonts w:ascii="Times New Roman" w:hAnsi="Times New Roman" w:cs="Times New Roman"/>
                <w:sz w:val="16"/>
                <w:szCs w:val="16"/>
              </w:rPr>
            </w:pPr>
            <w:r>
              <w:rPr>
                <w:rFonts w:ascii="Times New Roman" w:hAnsi="Times New Roman" w:cs="Times New Roman"/>
                <w:sz w:val="16"/>
                <w:szCs w:val="16"/>
              </w:rPr>
              <w:t>83</w:t>
            </w:r>
          </w:p>
        </w:tc>
        <w:tc>
          <w:tcPr>
            <w:tcW w:w="1446" w:type="dxa"/>
            <w:vAlign w:val="center"/>
          </w:tcPr>
          <w:p w14:paraId="7E146FDF" w14:textId="3A54AD53"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214722</w:t>
            </w:r>
          </w:p>
        </w:tc>
        <w:tc>
          <w:tcPr>
            <w:tcW w:w="1440" w:type="dxa"/>
            <w:vAlign w:val="center"/>
          </w:tcPr>
          <w:p w14:paraId="7114C7E1" w14:textId="1B4C8B5C"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14742</w:t>
            </w:r>
          </w:p>
        </w:tc>
        <w:tc>
          <w:tcPr>
            <w:tcW w:w="1440" w:type="dxa"/>
            <w:vAlign w:val="center"/>
          </w:tcPr>
          <w:p w14:paraId="53846271" w14:textId="6E87A118"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6.9</w:t>
            </w:r>
          </w:p>
        </w:tc>
      </w:tr>
      <w:tr w:rsidR="00981273" w:rsidRPr="008719DF" w14:paraId="34D568AA" w14:textId="18C15E19" w:rsidTr="004F4AD0">
        <w:trPr>
          <w:trHeight w:val="300"/>
          <w:jc w:val="center"/>
        </w:trPr>
        <w:tc>
          <w:tcPr>
            <w:tcW w:w="714" w:type="dxa"/>
            <w:noWrap/>
            <w:vAlign w:val="center"/>
          </w:tcPr>
          <w:p w14:paraId="15DD3D0B" w14:textId="3E9063B5" w:rsidR="00981273" w:rsidRPr="008719DF" w:rsidRDefault="00981273" w:rsidP="006E0A06">
            <w:pPr>
              <w:jc w:val="center"/>
              <w:rPr>
                <w:rFonts w:ascii="Times New Roman" w:hAnsi="Times New Roman" w:cs="Times New Roman"/>
                <w:b/>
                <w:sz w:val="16"/>
                <w:szCs w:val="16"/>
              </w:rPr>
            </w:pPr>
            <w:bookmarkStart w:id="23" w:name="_Hlk501103990"/>
            <w:r w:rsidRPr="008719DF">
              <w:rPr>
                <w:rFonts w:ascii="Times New Roman" w:hAnsi="Times New Roman" w:cs="Times New Roman"/>
                <w:b/>
                <w:sz w:val="16"/>
                <w:szCs w:val="16"/>
              </w:rPr>
              <w:t>EC</w:t>
            </w:r>
          </w:p>
        </w:tc>
        <w:tc>
          <w:tcPr>
            <w:tcW w:w="1385" w:type="dxa"/>
            <w:vAlign w:val="center"/>
          </w:tcPr>
          <w:p w14:paraId="637B9C8C" w14:textId="63697B25"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88381</w:t>
            </w:r>
          </w:p>
        </w:tc>
        <w:tc>
          <w:tcPr>
            <w:tcW w:w="1189" w:type="dxa"/>
            <w:vAlign w:val="center"/>
          </w:tcPr>
          <w:p w14:paraId="7CC58E89" w14:textId="6A89EB11"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c>
          <w:tcPr>
            <w:tcW w:w="931" w:type="dxa"/>
            <w:vAlign w:val="center"/>
          </w:tcPr>
          <w:p w14:paraId="41FA2BC2" w14:textId="1140B754"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c>
          <w:tcPr>
            <w:tcW w:w="1446" w:type="dxa"/>
            <w:vAlign w:val="center"/>
          </w:tcPr>
          <w:p w14:paraId="356D9369" w14:textId="2539133E"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sz w:val="16"/>
                <w:szCs w:val="16"/>
              </w:rPr>
              <w:t>0</w:t>
            </w:r>
          </w:p>
        </w:tc>
        <w:tc>
          <w:tcPr>
            <w:tcW w:w="1440" w:type="dxa"/>
            <w:vAlign w:val="center"/>
          </w:tcPr>
          <w:p w14:paraId="47BCE621" w14:textId="0D2A2779"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c>
          <w:tcPr>
            <w:tcW w:w="1440" w:type="dxa"/>
            <w:vAlign w:val="center"/>
          </w:tcPr>
          <w:p w14:paraId="4D439EC7" w14:textId="2AEC707A" w:rsidR="00981273" w:rsidRPr="008719DF" w:rsidRDefault="00981273" w:rsidP="006E0A06">
            <w:pPr>
              <w:jc w:val="center"/>
              <w:rPr>
                <w:rFonts w:ascii="Times New Roman" w:hAnsi="Times New Roman" w:cs="Times New Roman"/>
                <w:sz w:val="16"/>
                <w:szCs w:val="16"/>
              </w:rPr>
            </w:pPr>
            <w:r w:rsidRPr="008719DF">
              <w:rPr>
                <w:rFonts w:ascii="Times New Roman" w:hAnsi="Times New Roman" w:cs="Times New Roman"/>
                <w:color w:val="000000"/>
                <w:sz w:val="16"/>
                <w:szCs w:val="16"/>
              </w:rPr>
              <w:t>0</w:t>
            </w:r>
          </w:p>
        </w:tc>
      </w:tr>
      <w:bookmarkEnd w:id="23"/>
    </w:tbl>
    <w:p w14:paraId="7E4BA77E" w14:textId="77777777" w:rsidR="006D3219" w:rsidRDefault="006D3219" w:rsidP="00CE20FC">
      <w:pPr>
        <w:spacing w:line="240" w:lineRule="auto"/>
        <w:rPr>
          <w:rFonts w:ascii="Times New Roman" w:hAnsi="Times New Roman" w:cs="Times New Roman"/>
          <w:b/>
          <w:sz w:val="24"/>
          <w:szCs w:val="24"/>
          <w:lang w:val="en-US"/>
        </w:rPr>
      </w:pPr>
    </w:p>
    <w:p w14:paraId="7EFF58F7" w14:textId="77777777" w:rsidR="003B4B7A" w:rsidRDefault="003B4B7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5A2BCB2" w14:textId="1527090D" w:rsidR="006D3219" w:rsidRPr="004549A1" w:rsidRDefault="006D3219" w:rsidP="006D3219">
      <w:pPr>
        <w:rPr>
          <w:rFonts w:ascii="Times New Roman" w:hAnsi="Times New Roman" w:cs="Times New Roman"/>
          <w:b/>
          <w:sz w:val="24"/>
          <w:szCs w:val="24"/>
          <w:lang w:val="en-US"/>
        </w:rPr>
      </w:pPr>
      <w:commentRangeStart w:id="24"/>
      <w:r w:rsidRPr="004549A1">
        <w:rPr>
          <w:rFonts w:ascii="Times New Roman" w:hAnsi="Times New Roman" w:cs="Times New Roman"/>
          <w:b/>
          <w:sz w:val="24"/>
          <w:szCs w:val="24"/>
          <w:lang w:val="en-US"/>
        </w:rPr>
        <w:lastRenderedPageBreak/>
        <w:t xml:space="preserve">Table </w:t>
      </w:r>
      <w:r w:rsidR="00415BA6">
        <w:rPr>
          <w:rFonts w:ascii="Times New Roman" w:hAnsi="Times New Roman" w:cs="Times New Roman"/>
          <w:b/>
          <w:sz w:val="24"/>
          <w:szCs w:val="24"/>
          <w:lang w:val="en-US"/>
        </w:rPr>
        <w:t>4</w:t>
      </w:r>
      <w:r w:rsidRPr="004549A1">
        <w:rPr>
          <w:rFonts w:ascii="Times New Roman" w:hAnsi="Times New Roman" w:cs="Times New Roman"/>
          <w:b/>
          <w:sz w:val="24"/>
          <w:szCs w:val="24"/>
          <w:lang w:val="en-US"/>
        </w:rPr>
        <w:t xml:space="preserve">.  </w:t>
      </w:r>
      <w:r w:rsidR="005A792C">
        <w:rPr>
          <w:rFonts w:ascii="Times New Roman" w:hAnsi="Times New Roman" w:cs="Times New Roman"/>
          <w:b/>
          <w:sz w:val="24"/>
          <w:szCs w:val="24"/>
          <w:lang w:val="en-US"/>
        </w:rPr>
        <w:t>Mean</w:t>
      </w:r>
      <w:r w:rsidR="00764C38">
        <w:rPr>
          <w:rFonts w:ascii="Times New Roman" w:hAnsi="Times New Roman" w:cs="Times New Roman"/>
          <w:b/>
          <w:sz w:val="24"/>
          <w:szCs w:val="24"/>
          <w:lang w:val="en-US"/>
        </w:rPr>
        <w:t xml:space="preserve">, 95% confidence interval, and </w:t>
      </w:r>
      <w:r w:rsidR="00B83334">
        <w:rPr>
          <w:rFonts w:ascii="Times New Roman" w:hAnsi="Times New Roman" w:cs="Times New Roman"/>
          <w:b/>
          <w:i/>
          <w:sz w:val="24"/>
          <w:szCs w:val="24"/>
          <w:lang w:val="en-US"/>
        </w:rPr>
        <w:t>n</w:t>
      </w:r>
      <w:r w:rsidR="005A792C">
        <w:rPr>
          <w:rFonts w:ascii="Times New Roman" w:hAnsi="Times New Roman" w:cs="Times New Roman"/>
          <w:b/>
          <w:sz w:val="24"/>
          <w:szCs w:val="24"/>
          <w:lang w:val="en-US"/>
        </w:rPr>
        <w:t xml:space="preserve"> </w:t>
      </w:r>
      <w:r w:rsidR="00B83334">
        <w:rPr>
          <w:rFonts w:ascii="Times New Roman" w:hAnsi="Times New Roman" w:cs="Times New Roman"/>
          <w:b/>
          <w:sz w:val="24"/>
          <w:szCs w:val="24"/>
          <w:lang w:val="en-US"/>
        </w:rPr>
        <w:t>for</w:t>
      </w:r>
      <w:r w:rsidRPr="004549A1">
        <w:rPr>
          <w:rFonts w:ascii="Times New Roman" w:hAnsi="Times New Roman" w:cs="Times New Roman"/>
          <w:b/>
          <w:sz w:val="24"/>
          <w:szCs w:val="24"/>
          <w:lang w:val="en-US"/>
        </w:rPr>
        <w:t xml:space="preserve"> PM</w:t>
      </w:r>
      <w:r w:rsidRPr="004549A1">
        <w:rPr>
          <w:rFonts w:ascii="Times New Roman" w:hAnsi="Times New Roman" w:cs="Times New Roman"/>
          <w:b/>
          <w:sz w:val="24"/>
          <w:szCs w:val="24"/>
          <w:vertAlign w:val="subscript"/>
          <w:lang w:val="en-US"/>
        </w:rPr>
        <w:t>2.5</w:t>
      </w:r>
      <w:r w:rsidRPr="004549A1">
        <w:rPr>
          <w:rFonts w:ascii="Times New Roman" w:hAnsi="Times New Roman" w:cs="Times New Roman"/>
          <w:b/>
          <w:sz w:val="24"/>
          <w:szCs w:val="24"/>
          <w:lang w:val="en-US"/>
        </w:rPr>
        <w:t xml:space="preserve"> component levels by quintile of racial isolation</w:t>
      </w:r>
      <w:r w:rsidR="00FB23CF">
        <w:rPr>
          <w:rFonts w:ascii="Times New Roman" w:hAnsi="Times New Roman" w:cs="Times New Roman"/>
          <w:b/>
          <w:sz w:val="24"/>
          <w:szCs w:val="24"/>
          <w:lang w:val="en-US"/>
        </w:rPr>
        <w:t xml:space="preserve"> among all urban tracts in the United States</w:t>
      </w:r>
      <w:r w:rsidRPr="004549A1">
        <w:rPr>
          <w:rFonts w:ascii="Times New Roman" w:hAnsi="Times New Roman" w:cs="Times New Roman"/>
          <w:b/>
          <w:sz w:val="24"/>
          <w:szCs w:val="24"/>
          <w:lang w:val="en-US"/>
        </w:rPr>
        <w:t xml:space="preserve">. </w:t>
      </w:r>
      <w:commentRangeEnd w:id="24"/>
      <w:r w:rsidRPr="004549A1">
        <w:rPr>
          <w:rStyle w:val="CommentReference"/>
          <w:rFonts w:ascii="Times New Roman" w:hAnsi="Times New Roman" w:cs="Times New Roman"/>
        </w:rPr>
        <w:commentReference w:id="24"/>
      </w:r>
    </w:p>
    <w:tbl>
      <w:tblPr>
        <w:tblStyle w:val="TableGrid"/>
        <w:tblW w:w="9540" w:type="dxa"/>
        <w:tblInd w:w="-185" w:type="dxa"/>
        <w:tblLook w:val="04A0" w:firstRow="1" w:lastRow="0" w:firstColumn="1" w:lastColumn="0" w:noHBand="0" w:noVBand="1"/>
      </w:tblPr>
      <w:tblGrid>
        <w:gridCol w:w="810"/>
        <w:gridCol w:w="900"/>
        <w:gridCol w:w="1530"/>
        <w:gridCol w:w="1530"/>
        <w:gridCol w:w="1530"/>
        <w:gridCol w:w="1530"/>
        <w:gridCol w:w="1710"/>
      </w:tblGrid>
      <w:tr w:rsidR="008B5B69" w:rsidRPr="008335B5" w14:paraId="21D67334" w14:textId="77777777" w:rsidTr="00857781">
        <w:trPr>
          <w:trHeight w:val="300"/>
        </w:trPr>
        <w:tc>
          <w:tcPr>
            <w:tcW w:w="810" w:type="dxa"/>
            <w:noWrap/>
            <w:hideMark/>
          </w:tcPr>
          <w:p w14:paraId="2F2DD880" w14:textId="44337E13" w:rsidR="005271BF" w:rsidRPr="008335B5" w:rsidRDefault="005271BF" w:rsidP="003B170F">
            <w:pPr>
              <w:rPr>
                <w:rFonts w:ascii="Times New Roman" w:hAnsi="Times New Roman" w:cs="Times New Roman"/>
                <w:sz w:val="16"/>
                <w:szCs w:val="16"/>
                <w:lang w:val="es-MX"/>
              </w:rPr>
            </w:pPr>
            <w:r w:rsidRPr="008335B5">
              <w:rPr>
                <w:rFonts w:ascii="Times New Roman" w:hAnsi="Times New Roman" w:cs="Times New Roman"/>
                <w:sz w:val="16"/>
                <w:szCs w:val="16"/>
                <w:lang w:val="es-MX"/>
              </w:rPr>
              <w:t xml:space="preserve">Racial </w:t>
            </w:r>
            <w:proofErr w:type="spellStart"/>
            <w:r w:rsidRPr="008335B5">
              <w:rPr>
                <w:rFonts w:ascii="Times New Roman" w:hAnsi="Times New Roman" w:cs="Times New Roman"/>
                <w:sz w:val="16"/>
                <w:szCs w:val="16"/>
                <w:lang w:val="es-MX"/>
              </w:rPr>
              <w:t>isolation</w:t>
            </w:r>
            <w:proofErr w:type="spellEnd"/>
            <w:r w:rsidRPr="008335B5">
              <w:rPr>
                <w:rFonts w:ascii="Times New Roman" w:hAnsi="Times New Roman" w:cs="Times New Roman"/>
                <w:sz w:val="16"/>
                <w:szCs w:val="16"/>
                <w:lang w:val="es-MX"/>
              </w:rPr>
              <w:t xml:space="preserve"> </w:t>
            </w:r>
            <w:proofErr w:type="spellStart"/>
            <w:r w:rsidRPr="008335B5">
              <w:rPr>
                <w:rFonts w:ascii="Times New Roman" w:hAnsi="Times New Roman" w:cs="Times New Roman"/>
                <w:sz w:val="16"/>
                <w:szCs w:val="16"/>
                <w:lang w:val="es-MX"/>
              </w:rPr>
              <w:t>quintile</w:t>
            </w:r>
            <w:proofErr w:type="spellEnd"/>
            <w:r w:rsidRPr="008335B5">
              <w:rPr>
                <w:rFonts w:ascii="Times New Roman" w:hAnsi="Times New Roman" w:cs="Times New Roman"/>
                <w:sz w:val="16"/>
                <w:szCs w:val="16"/>
                <w:lang w:val="es-MX"/>
              </w:rPr>
              <w:t xml:space="preserve"> </w:t>
            </w:r>
            <w:r w:rsidRPr="008335B5">
              <w:rPr>
                <w:rFonts w:ascii="Times New Roman" w:hAnsi="Times New Roman" w:cs="Times New Roman"/>
                <w:sz w:val="16"/>
                <w:szCs w:val="16"/>
                <w:lang w:val="es-MX"/>
              </w:rPr>
              <w:br/>
              <w:t>(</w:t>
            </w:r>
            <w:proofErr w:type="spellStart"/>
            <w:r w:rsidRPr="008335B5">
              <w:rPr>
                <w:rFonts w:ascii="Times New Roman" w:hAnsi="Times New Roman" w:cs="Times New Roman"/>
                <w:sz w:val="16"/>
                <w:szCs w:val="16"/>
                <w:lang w:val="es-MX"/>
              </w:rPr>
              <w:t>border</w:t>
            </w:r>
            <w:proofErr w:type="spellEnd"/>
            <w:r w:rsidRPr="008335B5">
              <w:rPr>
                <w:rFonts w:ascii="Times New Roman" w:hAnsi="Times New Roman" w:cs="Times New Roman"/>
                <w:sz w:val="16"/>
                <w:szCs w:val="16"/>
                <w:lang w:val="es-MX"/>
              </w:rPr>
              <w:t xml:space="preserve"> </w:t>
            </w:r>
            <w:proofErr w:type="spellStart"/>
            <w:r w:rsidRPr="008335B5">
              <w:rPr>
                <w:rFonts w:ascii="Times New Roman" w:hAnsi="Times New Roman" w:cs="Times New Roman"/>
                <w:sz w:val="16"/>
                <w:szCs w:val="16"/>
                <w:lang w:val="es-MX"/>
              </w:rPr>
              <w:t>values</w:t>
            </w:r>
            <w:proofErr w:type="spellEnd"/>
            <w:r w:rsidRPr="008335B5">
              <w:rPr>
                <w:rFonts w:ascii="Times New Roman" w:hAnsi="Times New Roman" w:cs="Times New Roman"/>
                <w:sz w:val="16"/>
                <w:szCs w:val="16"/>
                <w:lang w:val="es-MX"/>
              </w:rPr>
              <w:t>)</w:t>
            </w:r>
          </w:p>
        </w:tc>
        <w:tc>
          <w:tcPr>
            <w:tcW w:w="900" w:type="dxa"/>
          </w:tcPr>
          <w:p w14:paraId="68B75E85" w14:textId="2EA6ADFE" w:rsidR="005271BF" w:rsidRPr="008335B5" w:rsidRDefault="005271BF" w:rsidP="003B170F">
            <w:pPr>
              <w:rPr>
                <w:rFonts w:ascii="Times New Roman" w:hAnsi="Times New Roman" w:cs="Times New Roman"/>
                <w:sz w:val="16"/>
                <w:szCs w:val="16"/>
                <w:lang w:val="en-US"/>
              </w:rPr>
            </w:pPr>
          </w:p>
        </w:tc>
        <w:tc>
          <w:tcPr>
            <w:tcW w:w="1530" w:type="dxa"/>
            <w:noWrap/>
            <w:vAlign w:val="center"/>
            <w:hideMark/>
          </w:tcPr>
          <w:p w14:paraId="06CA51C5" w14:textId="4926988E" w:rsidR="005271BF" w:rsidRPr="008335B5" w:rsidRDefault="005271BF" w:rsidP="00857781">
            <w:pPr>
              <w:jc w:val="center"/>
              <w:rPr>
                <w:rFonts w:ascii="Times New Roman" w:hAnsi="Times New Roman" w:cs="Times New Roman"/>
                <w:sz w:val="16"/>
                <w:szCs w:val="16"/>
                <w:lang w:val="en-US"/>
              </w:rPr>
            </w:pPr>
            <w:r w:rsidRPr="008335B5">
              <w:rPr>
                <w:rFonts w:ascii="Times New Roman" w:hAnsi="Times New Roman" w:cs="Times New Roman"/>
                <w:sz w:val="16"/>
                <w:szCs w:val="16"/>
                <w:lang w:val="en-US"/>
              </w:rPr>
              <w:t>&lt; 20</w:t>
            </w:r>
          </w:p>
          <w:p w14:paraId="0CD76631" w14:textId="21F51B1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lang w:val="en-US"/>
              </w:rPr>
              <w:t>(0.000–0.014)</w:t>
            </w:r>
          </w:p>
        </w:tc>
        <w:tc>
          <w:tcPr>
            <w:tcW w:w="1530" w:type="dxa"/>
            <w:noWrap/>
            <w:vAlign w:val="center"/>
            <w:hideMark/>
          </w:tcPr>
          <w:p w14:paraId="6D57722A"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20 - &lt; 40</w:t>
            </w:r>
          </w:p>
          <w:p w14:paraId="3E78286A" w14:textId="6B17B79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(0.014–0.037)</w:t>
            </w:r>
          </w:p>
        </w:tc>
        <w:tc>
          <w:tcPr>
            <w:tcW w:w="1530" w:type="dxa"/>
            <w:noWrap/>
            <w:vAlign w:val="center"/>
            <w:hideMark/>
          </w:tcPr>
          <w:p w14:paraId="1FB27462"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40 - &lt; 60</w:t>
            </w:r>
          </w:p>
          <w:p w14:paraId="22B33058" w14:textId="444431B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(0.037–0.084)</w:t>
            </w:r>
          </w:p>
        </w:tc>
        <w:tc>
          <w:tcPr>
            <w:tcW w:w="1530" w:type="dxa"/>
            <w:noWrap/>
            <w:vAlign w:val="center"/>
            <w:hideMark/>
          </w:tcPr>
          <w:p w14:paraId="00118E63"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60 - &lt; 80</w:t>
            </w:r>
          </w:p>
          <w:p w14:paraId="4F525E89" w14:textId="4CFDB77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(0.084–0.214)</w:t>
            </w:r>
          </w:p>
        </w:tc>
        <w:tc>
          <w:tcPr>
            <w:tcW w:w="1710" w:type="dxa"/>
            <w:noWrap/>
            <w:vAlign w:val="center"/>
            <w:hideMark/>
          </w:tcPr>
          <w:p w14:paraId="54C65996" w14:textId="7777777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 80</w:t>
            </w:r>
          </w:p>
          <w:p w14:paraId="26017AF3" w14:textId="6CAB9F2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(0.214–1.000)</w:t>
            </w:r>
          </w:p>
        </w:tc>
      </w:tr>
      <w:tr w:rsidR="008B5B69" w:rsidRPr="008335B5" w14:paraId="1354F9B4" w14:textId="77777777" w:rsidTr="005073C8">
        <w:trPr>
          <w:trHeight w:val="300"/>
        </w:trPr>
        <w:tc>
          <w:tcPr>
            <w:tcW w:w="810" w:type="dxa"/>
            <w:noWrap/>
            <w:vAlign w:val="center"/>
            <w:hideMark/>
          </w:tcPr>
          <w:p w14:paraId="3B0E4AD6" w14:textId="77777777" w:rsidR="005271BF" w:rsidRPr="008335B5" w:rsidRDefault="005271BF" w:rsidP="005073C8">
            <w:pPr>
              <w:jc w:val="center"/>
              <w:rPr>
                <w:rFonts w:ascii="Times New Roman" w:hAnsi="Times New Roman" w:cs="Times New Roman"/>
                <w:sz w:val="16"/>
                <w:szCs w:val="16"/>
              </w:rPr>
            </w:pPr>
            <w:bookmarkStart w:id="25" w:name="_Hlk501104512" w:colFirst="0" w:colLast="0"/>
            <w:r w:rsidRPr="008335B5">
              <w:rPr>
                <w:rFonts w:ascii="Times New Roman" w:hAnsi="Times New Roman" w:cs="Times New Roman"/>
                <w:b/>
                <w:sz w:val="16"/>
                <w:szCs w:val="16"/>
                <w:lang w:val="en-US"/>
              </w:rPr>
              <w:t>PM</w:t>
            </w:r>
            <w:r w:rsidRPr="008335B5">
              <w:rPr>
                <w:rFonts w:ascii="Times New Roman" w:hAnsi="Times New Roman" w:cs="Times New Roman"/>
                <w:b/>
                <w:sz w:val="16"/>
                <w:szCs w:val="16"/>
                <w:vertAlign w:val="subscript"/>
                <w:lang w:val="en-US"/>
              </w:rPr>
              <w:t>2.5</w:t>
            </w:r>
          </w:p>
        </w:tc>
        <w:tc>
          <w:tcPr>
            <w:tcW w:w="900" w:type="dxa"/>
            <w:vAlign w:val="center"/>
          </w:tcPr>
          <w:p w14:paraId="0ED65D06" w14:textId="1FFE41D7" w:rsidR="005271BF" w:rsidRPr="008335B5" w:rsidRDefault="005271BF" w:rsidP="005073C8">
            <w:pPr>
              <w:jc w:val="center"/>
              <w:rPr>
                <w:rFonts w:ascii="Times New Roman" w:hAnsi="Times New Roman" w:cs="Times New Roman"/>
                <w:sz w:val="16"/>
                <w:szCs w:val="16"/>
              </w:rPr>
            </w:pPr>
            <w:r>
              <w:rPr>
                <w:rFonts w:ascii="Times New Roman" w:hAnsi="Times New Roman" w:cs="Times New Roman"/>
                <w:sz w:val="16"/>
                <w:szCs w:val="16"/>
              </w:rPr>
              <w:t>Mean (95% CI)</w:t>
            </w:r>
          </w:p>
        </w:tc>
        <w:tc>
          <w:tcPr>
            <w:tcW w:w="1530" w:type="dxa"/>
            <w:noWrap/>
            <w:vAlign w:val="center"/>
          </w:tcPr>
          <w:p w14:paraId="41B649B5" w14:textId="625390E5"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8.57</w:t>
            </w:r>
          </w:p>
          <w:p w14:paraId="2E59CF62" w14:textId="5F224B7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(8.18–8.95)</w:t>
            </w:r>
          </w:p>
        </w:tc>
        <w:tc>
          <w:tcPr>
            <w:tcW w:w="1530" w:type="dxa"/>
            <w:noWrap/>
            <w:vAlign w:val="center"/>
          </w:tcPr>
          <w:p w14:paraId="0A41A34B" w14:textId="3AEA849F"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10.10</w:t>
            </w:r>
          </w:p>
          <w:p w14:paraId="46759BB2" w14:textId="1064364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(9.64–10.57</w:t>
            </w:r>
            <w:r>
              <w:rPr>
                <w:rFonts w:ascii="Times New Roman" w:hAnsi="Times New Roman" w:cs="Times New Roman"/>
                <w:sz w:val="16"/>
                <w:szCs w:val="16"/>
              </w:rPr>
              <w:t>)</w:t>
            </w:r>
          </w:p>
        </w:tc>
        <w:tc>
          <w:tcPr>
            <w:tcW w:w="1530" w:type="dxa"/>
            <w:noWrap/>
            <w:vAlign w:val="center"/>
          </w:tcPr>
          <w:p w14:paraId="1E49CDAD" w14:textId="51EEA306"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10.48</w:t>
            </w:r>
          </w:p>
          <w:p w14:paraId="28E2E53D" w14:textId="132219F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(10.03–10.92)</w:t>
            </w:r>
          </w:p>
        </w:tc>
        <w:tc>
          <w:tcPr>
            <w:tcW w:w="1530" w:type="dxa"/>
            <w:noWrap/>
            <w:vAlign w:val="center"/>
          </w:tcPr>
          <w:p w14:paraId="65375FD6" w14:textId="4AF10029"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10.83</w:t>
            </w:r>
          </w:p>
          <w:p w14:paraId="23812C61" w14:textId="6F81E4E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(10.58–11.09)</w:t>
            </w:r>
          </w:p>
        </w:tc>
        <w:tc>
          <w:tcPr>
            <w:tcW w:w="1710" w:type="dxa"/>
            <w:noWrap/>
            <w:vAlign w:val="center"/>
          </w:tcPr>
          <w:p w14:paraId="62A4FCC3" w14:textId="1A9FFCB7" w:rsidR="00F0119A"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11.23</w:t>
            </w:r>
          </w:p>
          <w:p w14:paraId="2D904933" w14:textId="1864809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sz w:val="16"/>
                <w:szCs w:val="16"/>
              </w:rPr>
              <w:t>(11.00–11.46)</w:t>
            </w:r>
          </w:p>
        </w:tc>
      </w:tr>
      <w:tr w:rsidR="008B5B69" w:rsidRPr="008335B5" w14:paraId="70388E44" w14:textId="77777777" w:rsidTr="005073C8">
        <w:trPr>
          <w:trHeight w:val="300"/>
        </w:trPr>
        <w:tc>
          <w:tcPr>
            <w:tcW w:w="810" w:type="dxa"/>
            <w:noWrap/>
            <w:vAlign w:val="center"/>
          </w:tcPr>
          <w:p w14:paraId="05825CC4"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41D860C7" w14:textId="78309EE8" w:rsidR="005271BF" w:rsidRPr="005271BF" w:rsidRDefault="005271BF" w:rsidP="005073C8">
            <w:pPr>
              <w:jc w:val="center"/>
              <w:rPr>
                <w:rFonts w:ascii="Times New Roman" w:hAnsi="Times New Roman" w:cs="Times New Roman"/>
                <w:i/>
                <w:sz w:val="16"/>
                <w:szCs w:val="16"/>
              </w:rPr>
            </w:pPr>
            <w:r w:rsidRPr="005271BF">
              <w:rPr>
                <w:rFonts w:ascii="Times New Roman" w:hAnsi="Times New Roman" w:cs="Times New Roman"/>
                <w:i/>
                <w:sz w:val="16"/>
                <w:szCs w:val="16"/>
              </w:rPr>
              <w:t>n</w:t>
            </w:r>
          </w:p>
        </w:tc>
        <w:tc>
          <w:tcPr>
            <w:tcW w:w="1530" w:type="dxa"/>
            <w:noWrap/>
            <w:vAlign w:val="center"/>
          </w:tcPr>
          <w:p w14:paraId="752D81F9" w14:textId="136234B0"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163</w:t>
            </w:r>
          </w:p>
        </w:tc>
        <w:tc>
          <w:tcPr>
            <w:tcW w:w="1530" w:type="dxa"/>
            <w:noWrap/>
            <w:vAlign w:val="center"/>
          </w:tcPr>
          <w:p w14:paraId="6DE02531" w14:textId="6F154C50"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158</w:t>
            </w:r>
          </w:p>
        </w:tc>
        <w:tc>
          <w:tcPr>
            <w:tcW w:w="1530" w:type="dxa"/>
            <w:noWrap/>
            <w:vAlign w:val="center"/>
          </w:tcPr>
          <w:p w14:paraId="4AFFACD4" w14:textId="79E68086"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144</w:t>
            </w:r>
          </w:p>
        </w:tc>
        <w:tc>
          <w:tcPr>
            <w:tcW w:w="1530" w:type="dxa"/>
            <w:noWrap/>
            <w:vAlign w:val="center"/>
          </w:tcPr>
          <w:p w14:paraId="4D962DBC" w14:textId="268F1E32"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202</w:t>
            </w:r>
          </w:p>
        </w:tc>
        <w:tc>
          <w:tcPr>
            <w:tcW w:w="1710" w:type="dxa"/>
            <w:noWrap/>
            <w:vAlign w:val="center"/>
          </w:tcPr>
          <w:p w14:paraId="156574A5" w14:textId="43330DA0" w:rsidR="005271BF" w:rsidRPr="008335B5" w:rsidRDefault="005271BF" w:rsidP="00857781">
            <w:pPr>
              <w:jc w:val="center"/>
              <w:rPr>
                <w:rFonts w:ascii="Times New Roman" w:hAnsi="Times New Roman" w:cs="Times New Roman"/>
                <w:sz w:val="16"/>
                <w:szCs w:val="16"/>
              </w:rPr>
            </w:pPr>
            <w:r>
              <w:rPr>
                <w:rFonts w:ascii="Times New Roman" w:hAnsi="Times New Roman" w:cs="Times New Roman"/>
                <w:sz w:val="16"/>
                <w:szCs w:val="16"/>
              </w:rPr>
              <w:t>219</w:t>
            </w:r>
          </w:p>
        </w:tc>
      </w:tr>
      <w:tr w:rsidR="008B5B69" w:rsidRPr="008335B5" w14:paraId="160D530A" w14:textId="77777777" w:rsidTr="005073C8">
        <w:trPr>
          <w:trHeight w:val="300"/>
        </w:trPr>
        <w:tc>
          <w:tcPr>
            <w:tcW w:w="810" w:type="dxa"/>
            <w:noWrap/>
            <w:vAlign w:val="center"/>
            <w:hideMark/>
          </w:tcPr>
          <w:p w14:paraId="3DFC2F81"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Al</w:t>
            </w:r>
          </w:p>
        </w:tc>
        <w:tc>
          <w:tcPr>
            <w:tcW w:w="900" w:type="dxa"/>
            <w:vAlign w:val="center"/>
          </w:tcPr>
          <w:p w14:paraId="61875E64" w14:textId="3285221D"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7EE1FD2C" w14:textId="06AEA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0.052</w:t>
            </w:r>
          </w:p>
          <w:p w14:paraId="0EB73BC9" w14:textId="6E81A69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0.064)</w:t>
            </w:r>
          </w:p>
        </w:tc>
        <w:tc>
          <w:tcPr>
            <w:tcW w:w="1530" w:type="dxa"/>
            <w:noWrap/>
            <w:vAlign w:val="center"/>
          </w:tcPr>
          <w:p w14:paraId="11B07A92" w14:textId="755B2F6F"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0.044</w:t>
            </w:r>
          </w:p>
          <w:p w14:paraId="267D5248" w14:textId="3EBA71E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0.052)</w:t>
            </w:r>
          </w:p>
        </w:tc>
        <w:tc>
          <w:tcPr>
            <w:tcW w:w="1530" w:type="dxa"/>
            <w:noWrap/>
            <w:vAlign w:val="center"/>
          </w:tcPr>
          <w:p w14:paraId="4CC5C210" w14:textId="46379FCC"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0.047</w:t>
            </w:r>
          </w:p>
          <w:p w14:paraId="30CA59D7" w14:textId="3A5AE9B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0.059)</w:t>
            </w:r>
          </w:p>
        </w:tc>
        <w:tc>
          <w:tcPr>
            <w:tcW w:w="1530" w:type="dxa"/>
            <w:noWrap/>
            <w:vAlign w:val="center"/>
          </w:tcPr>
          <w:p w14:paraId="66CDC95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0.041</w:t>
            </w:r>
          </w:p>
          <w:p w14:paraId="5DE56419" w14:textId="2A630A9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w:t>
            </w:r>
            <w:r w:rsidR="00E96F90">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710" w:type="dxa"/>
            <w:noWrap/>
            <w:vAlign w:val="center"/>
          </w:tcPr>
          <w:p w14:paraId="3229DDE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0.039</w:t>
            </w:r>
          </w:p>
          <w:p w14:paraId="443DE880" w14:textId="590F11C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0.043)</w:t>
            </w:r>
          </w:p>
        </w:tc>
      </w:tr>
      <w:tr w:rsidR="008B5B69" w:rsidRPr="008335B5" w14:paraId="2782D195" w14:textId="77777777" w:rsidTr="005073C8">
        <w:trPr>
          <w:trHeight w:val="300"/>
        </w:trPr>
        <w:tc>
          <w:tcPr>
            <w:tcW w:w="810" w:type="dxa"/>
            <w:noWrap/>
            <w:vAlign w:val="center"/>
          </w:tcPr>
          <w:p w14:paraId="0B61C17E"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F60043A" w14:textId="387A80B0"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048AD14" w14:textId="6DEEFFBD"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3F24BBD8" w14:textId="1C7A315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7F4736AA" w14:textId="3EE9823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A0918DB" w14:textId="52FF79A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7A0B888F" w14:textId="0DC6D9F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5BCD58D0" w14:textId="77777777" w:rsidTr="005073C8">
        <w:trPr>
          <w:trHeight w:val="300"/>
        </w:trPr>
        <w:tc>
          <w:tcPr>
            <w:tcW w:w="810" w:type="dxa"/>
            <w:noWrap/>
            <w:vAlign w:val="center"/>
            <w:hideMark/>
          </w:tcPr>
          <w:p w14:paraId="183766A0"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As</w:t>
            </w:r>
          </w:p>
        </w:tc>
        <w:tc>
          <w:tcPr>
            <w:tcW w:w="900" w:type="dxa"/>
            <w:vAlign w:val="center"/>
          </w:tcPr>
          <w:p w14:paraId="471513F6" w14:textId="5B7D4563"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4BB163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0.00031</w:t>
            </w:r>
          </w:p>
          <w:p w14:paraId="2068C040" w14:textId="59F69B9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(0.00023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0.00039)</w:t>
            </w:r>
          </w:p>
        </w:tc>
        <w:tc>
          <w:tcPr>
            <w:tcW w:w="1530" w:type="dxa"/>
            <w:noWrap/>
            <w:vAlign w:val="center"/>
          </w:tcPr>
          <w:p w14:paraId="3E2EE69A"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0.00067</w:t>
            </w:r>
          </w:p>
          <w:p w14:paraId="6DA40C99" w14:textId="5A3BAB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(0.00047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0.00087)</w:t>
            </w:r>
          </w:p>
        </w:tc>
        <w:tc>
          <w:tcPr>
            <w:tcW w:w="1530" w:type="dxa"/>
            <w:noWrap/>
            <w:vAlign w:val="center"/>
          </w:tcPr>
          <w:p w14:paraId="42FB491C"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0.00063</w:t>
            </w:r>
          </w:p>
          <w:p w14:paraId="49843002" w14:textId="0957B05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(0.0005</w:t>
            </w:r>
            <w:r w:rsidR="008B5B69">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0.00076)</w:t>
            </w:r>
          </w:p>
        </w:tc>
        <w:tc>
          <w:tcPr>
            <w:tcW w:w="1530" w:type="dxa"/>
            <w:noWrap/>
            <w:vAlign w:val="center"/>
          </w:tcPr>
          <w:p w14:paraId="6C8F0A4A"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0.00078</w:t>
            </w:r>
          </w:p>
          <w:p w14:paraId="6F32A240" w14:textId="0AE7756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0.00092)</w:t>
            </w:r>
          </w:p>
        </w:tc>
        <w:tc>
          <w:tcPr>
            <w:tcW w:w="1710" w:type="dxa"/>
            <w:noWrap/>
            <w:vAlign w:val="center"/>
          </w:tcPr>
          <w:p w14:paraId="15AB176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0.00076</w:t>
            </w:r>
          </w:p>
          <w:p w14:paraId="0487762D" w14:textId="4F9B58D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0.00084</w:t>
            </w:r>
            <w:r>
              <w:rPr>
                <w:rFonts w:ascii="Times New Roman" w:hAnsi="Times New Roman" w:cs="Times New Roman"/>
                <w:color w:val="000000"/>
                <w:sz w:val="16"/>
                <w:szCs w:val="16"/>
              </w:rPr>
              <w:t>)</w:t>
            </w:r>
          </w:p>
        </w:tc>
      </w:tr>
      <w:tr w:rsidR="008B5B69" w:rsidRPr="008335B5" w14:paraId="67FA7F4C" w14:textId="77777777" w:rsidTr="005073C8">
        <w:trPr>
          <w:trHeight w:val="300"/>
        </w:trPr>
        <w:tc>
          <w:tcPr>
            <w:tcW w:w="810" w:type="dxa"/>
            <w:noWrap/>
            <w:vAlign w:val="center"/>
          </w:tcPr>
          <w:p w14:paraId="45BA2AC6"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207BA96" w14:textId="6FDBC16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D8DB900" w14:textId="30D74D4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50FF0ACB" w14:textId="5727897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34DE6C2" w14:textId="69C8FFA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3E9A9896" w14:textId="25227A72"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BDC92D9" w14:textId="044CFD9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7E69CBA" w14:textId="77777777" w:rsidTr="005073C8">
        <w:trPr>
          <w:trHeight w:val="300"/>
        </w:trPr>
        <w:tc>
          <w:tcPr>
            <w:tcW w:w="810" w:type="dxa"/>
            <w:noWrap/>
            <w:vAlign w:val="center"/>
            <w:hideMark/>
          </w:tcPr>
          <w:p w14:paraId="6FD513CD"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Br</w:t>
            </w:r>
          </w:p>
        </w:tc>
        <w:tc>
          <w:tcPr>
            <w:tcW w:w="900" w:type="dxa"/>
            <w:vAlign w:val="center"/>
          </w:tcPr>
          <w:p w14:paraId="694004A8" w14:textId="25C07D94"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00D25CFA"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0.0023</w:t>
            </w:r>
          </w:p>
          <w:p w14:paraId="5C65A36C" w14:textId="227515C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0.0027)</w:t>
            </w:r>
          </w:p>
        </w:tc>
        <w:tc>
          <w:tcPr>
            <w:tcW w:w="1530" w:type="dxa"/>
            <w:noWrap/>
            <w:vAlign w:val="center"/>
          </w:tcPr>
          <w:p w14:paraId="470CF86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0.0031</w:t>
            </w:r>
          </w:p>
          <w:p w14:paraId="423B3B21" w14:textId="045EE1E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0.0036)</w:t>
            </w:r>
          </w:p>
        </w:tc>
        <w:tc>
          <w:tcPr>
            <w:tcW w:w="1530" w:type="dxa"/>
            <w:noWrap/>
            <w:vAlign w:val="center"/>
          </w:tcPr>
          <w:p w14:paraId="7DEFE7F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0.0032</w:t>
            </w:r>
          </w:p>
          <w:p w14:paraId="7558331B" w14:textId="0B56044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0.0035)</w:t>
            </w:r>
          </w:p>
        </w:tc>
        <w:tc>
          <w:tcPr>
            <w:tcW w:w="1530" w:type="dxa"/>
            <w:noWrap/>
            <w:vAlign w:val="center"/>
          </w:tcPr>
          <w:p w14:paraId="15505E4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0.0034</w:t>
            </w:r>
          </w:p>
          <w:p w14:paraId="53AD9602" w14:textId="6912E7B8"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0.0036)</w:t>
            </w:r>
          </w:p>
        </w:tc>
        <w:tc>
          <w:tcPr>
            <w:tcW w:w="1710" w:type="dxa"/>
            <w:noWrap/>
            <w:vAlign w:val="center"/>
          </w:tcPr>
          <w:p w14:paraId="20B83BD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0.0035</w:t>
            </w:r>
          </w:p>
          <w:p w14:paraId="4560A6AA" w14:textId="216AFEA8"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0.0036)</w:t>
            </w:r>
          </w:p>
        </w:tc>
      </w:tr>
      <w:tr w:rsidR="008B5B69" w:rsidRPr="008335B5" w14:paraId="4B228F7D" w14:textId="77777777" w:rsidTr="005073C8">
        <w:trPr>
          <w:trHeight w:val="300"/>
        </w:trPr>
        <w:tc>
          <w:tcPr>
            <w:tcW w:w="810" w:type="dxa"/>
            <w:noWrap/>
            <w:vAlign w:val="center"/>
          </w:tcPr>
          <w:p w14:paraId="103ACFB2"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B3E87FA" w14:textId="649E648A"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68F35104" w14:textId="64DA84A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5978066E" w14:textId="08D209F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c>
          <w:tcPr>
            <w:tcW w:w="1530" w:type="dxa"/>
            <w:noWrap/>
            <w:vAlign w:val="center"/>
          </w:tcPr>
          <w:p w14:paraId="6C9B8D17" w14:textId="061F899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2680911C" w14:textId="13212051"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710" w:type="dxa"/>
            <w:noWrap/>
            <w:vAlign w:val="center"/>
          </w:tcPr>
          <w:p w14:paraId="2D4BAC6D" w14:textId="7448909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0D8B0E3C" w14:textId="77777777" w:rsidTr="005073C8">
        <w:trPr>
          <w:trHeight w:val="300"/>
        </w:trPr>
        <w:tc>
          <w:tcPr>
            <w:tcW w:w="810" w:type="dxa"/>
            <w:noWrap/>
            <w:vAlign w:val="center"/>
            <w:hideMark/>
          </w:tcPr>
          <w:p w14:paraId="551764A9" w14:textId="6F1FED41"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w:t>
            </w:r>
            <w:r w:rsidR="009F702B">
              <w:rPr>
                <w:rFonts w:ascii="Times New Roman" w:hAnsi="Times New Roman" w:cs="Times New Roman"/>
                <w:b/>
                <w:sz w:val="16"/>
                <w:szCs w:val="16"/>
              </w:rPr>
              <w:t>d</w:t>
            </w:r>
          </w:p>
        </w:tc>
        <w:tc>
          <w:tcPr>
            <w:tcW w:w="900" w:type="dxa"/>
            <w:vAlign w:val="center"/>
          </w:tcPr>
          <w:p w14:paraId="01A61155" w14:textId="6E9FCEB4"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58F6D5E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0.0016</w:t>
            </w:r>
          </w:p>
          <w:p w14:paraId="7D7D801B" w14:textId="043AA5C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0.0017)</w:t>
            </w:r>
          </w:p>
        </w:tc>
        <w:tc>
          <w:tcPr>
            <w:tcW w:w="1530" w:type="dxa"/>
            <w:noWrap/>
            <w:vAlign w:val="center"/>
          </w:tcPr>
          <w:p w14:paraId="1CBC56F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52A88E68" w14:textId="2C538FB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0.0019)</w:t>
            </w:r>
          </w:p>
        </w:tc>
        <w:tc>
          <w:tcPr>
            <w:tcW w:w="1530" w:type="dxa"/>
            <w:noWrap/>
            <w:vAlign w:val="center"/>
          </w:tcPr>
          <w:p w14:paraId="65AEF5A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276C1CB3" w14:textId="22F6809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0.0018)</w:t>
            </w:r>
          </w:p>
        </w:tc>
        <w:tc>
          <w:tcPr>
            <w:tcW w:w="1530" w:type="dxa"/>
            <w:noWrap/>
            <w:vAlign w:val="center"/>
          </w:tcPr>
          <w:p w14:paraId="196A19A6"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7995CE99" w14:textId="59C298B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0.0018)</w:t>
            </w:r>
          </w:p>
        </w:tc>
        <w:tc>
          <w:tcPr>
            <w:tcW w:w="1710" w:type="dxa"/>
            <w:noWrap/>
            <w:vAlign w:val="center"/>
          </w:tcPr>
          <w:p w14:paraId="6A78378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0.0016</w:t>
            </w:r>
          </w:p>
          <w:p w14:paraId="0323C00B" w14:textId="7D48BC9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0.0017)</w:t>
            </w:r>
          </w:p>
        </w:tc>
      </w:tr>
      <w:tr w:rsidR="008B5B69" w:rsidRPr="008335B5" w14:paraId="1584BFDA" w14:textId="77777777" w:rsidTr="005073C8">
        <w:trPr>
          <w:trHeight w:val="300"/>
        </w:trPr>
        <w:tc>
          <w:tcPr>
            <w:tcW w:w="810" w:type="dxa"/>
            <w:noWrap/>
            <w:vAlign w:val="center"/>
          </w:tcPr>
          <w:p w14:paraId="1A144346"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6659D0A" w14:textId="03C9AFD4"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34647FC" w14:textId="7BC0D76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26</w:t>
            </w:r>
          </w:p>
        </w:tc>
        <w:tc>
          <w:tcPr>
            <w:tcW w:w="1530" w:type="dxa"/>
            <w:noWrap/>
            <w:vAlign w:val="center"/>
          </w:tcPr>
          <w:p w14:paraId="4A446B58" w14:textId="313BF68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35</w:t>
            </w:r>
          </w:p>
        </w:tc>
        <w:tc>
          <w:tcPr>
            <w:tcW w:w="1530" w:type="dxa"/>
            <w:noWrap/>
            <w:vAlign w:val="center"/>
          </w:tcPr>
          <w:p w14:paraId="3DD6FA91" w14:textId="47EDDA4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32</w:t>
            </w:r>
          </w:p>
        </w:tc>
        <w:tc>
          <w:tcPr>
            <w:tcW w:w="1530" w:type="dxa"/>
            <w:noWrap/>
            <w:vAlign w:val="center"/>
          </w:tcPr>
          <w:p w14:paraId="7B576038" w14:textId="19663E62"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45</w:t>
            </w:r>
          </w:p>
        </w:tc>
        <w:tc>
          <w:tcPr>
            <w:tcW w:w="1710" w:type="dxa"/>
            <w:noWrap/>
            <w:vAlign w:val="center"/>
          </w:tcPr>
          <w:p w14:paraId="6213327D" w14:textId="36EEF15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68</w:t>
            </w:r>
          </w:p>
        </w:tc>
      </w:tr>
      <w:tr w:rsidR="008B5B69" w:rsidRPr="008335B5" w14:paraId="5B74D558" w14:textId="77777777" w:rsidTr="005073C8">
        <w:trPr>
          <w:trHeight w:val="300"/>
        </w:trPr>
        <w:tc>
          <w:tcPr>
            <w:tcW w:w="810" w:type="dxa"/>
            <w:noWrap/>
            <w:vAlign w:val="center"/>
            <w:hideMark/>
          </w:tcPr>
          <w:p w14:paraId="2AADDC08" w14:textId="74BE01BE"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w:t>
            </w:r>
            <w:r w:rsidR="009F702B">
              <w:rPr>
                <w:rFonts w:ascii="Times New Roman" w:hAnsi="Times New Roman" w:cs="Times New Roman"/>
                <w:b/>
                <w:sz w:val="16"/>
                <w:szCs w:val="16"/>
              </w:rPr>
              <w:t>a</w:t>
            </w:r>
          </w:p>
        </w:tc>
        <w:tc>
          <w:tcPr>
            <w:tcW w:w="900" w:type="dxa"/>
            <w:vAlign w:val="center"/>
          </w:tcPr>
          <w:p w14:paraId="4CA0F7FC" w14:textId="4AF1043E"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1DCE6DEE" w14:textId="349ABE64"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0.067</w:t>
            </w:r>
          </w:p>
          <w:p w14:paraId="6ADEED47" w14:textId="6FAB685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0.099)</w:t>
            </w:r>
          </w:p>
        </w:tc>
        <w:tc>
          <w:tcPr>
            <w:tcW w:w="1530" w:type="dxa"/>
            <w:noWrap/>
            <w:vAlign w:val="center"/>
          </w:tcPr>
          <w:p w14:paraId="50ED4223"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0.052</w:t>
            </w:r>
          </w:p>
          <w:p w14:paraId="0541BCD9" w14:textId="2F86D34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w:t>
            </w:r>
            <w:r w:rsidR="00E96F90">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530" w:type="dxa"/>
            <w:noWrap/>
            <w:vAlign w:val="center"/>
          </w:tcPr>
          <w:p w14:paraId="41C8AD6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0.063</w:t>
            </w:r>
          </w:p>
          <w:p w14:paraId="45F694A4" w14:textId="1261821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0.078)</w:t>
            </w:r>
          </w:p>
        </w:tc>
        <w:tc>
          <w:tcPr>
            <w:tcW w:w="1530" w:type="dxa"/>
            <w:noWrap/>
            <w:vAlign w:val="center"/>
          </w:tcPr>
          <w:p w14:paraId="780CC49F"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0.059</w:t>
            </w:r>
          </w:p>
          <w:p w14:paraId="1FB1402E" w14:textId="6A8128F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0.072)</w:t>
            </w:r>
          </w:p>
        </w:tc>
        <w:tc>
          <w:tcPr>
            <w:tcW w:w="1710" w:type="dxa"/>
            <w:noWrap/>
            <w:vAlign w:val="center"/>
          </w:tcPr>
          <w:p w14:paraId="08D513A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0.049</w:t>
            </w:r>
          </w:p>
          <w:p w14:paraId="6DF7EE10" w14:textId="5773998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0.056)</w:t>
            </w:r>
          </w:p>
        </w:tc>
      </w:tr>
      <w:tr w:rsidR="008B5B69" w:rsidRPr="008335B5" w14:paraId="1F140627" w14:textId="77777777" w:rsidTr="005073C8">
        <w:trPr>
          <w:trHeight w:val="300"/>
        </w:trPr>
        <w:tc>
          <w:tcPr>
            <w:tcW w:w="810" w:type="dxa"/>
            <w:noWrap/>
            <w:vAlign w:val="center"/>
          </w:tcPr>
          <w:p w14:paraId="780C3A0E"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81C1ABC" w14:textId="1B3C955E"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393A4449" w14:textId="21612961"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B5A81E2" w14:textId="08EA5F7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2A357B04" w14:textId="7D95E79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0BD1FF8" w14:textId="37D47D7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52804CED" w14:textId="0C7F41B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6E21D7E2" w14:textId="77777777" w:rsidTr="005073C8">
        <w:trPr>
          <w:trHeight w:val="300"/>
        </w:trPr>
        <w:tc>
          <w:tcPr>
            <w:tcW w:w="810" w:type="dxa"/>
            <w:noWrap/>
            <w:vAlign w:val="center"/>
            <w:hideMark/>
          </w:tcPr>
          <w:p w14:paraId="2C2982C9"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Cl</w:t>
            </w:r>
          </w:p>
        </w:tc>
        <w:tc>
          <w:tcPr>
            <w:tcW w:w="900" w:type="dxa"/>
            <w:vAlign w:val="center"/>
          </w:tcPr>
          <w:p w14:paraId="4A13996E" w14:textId="289B327B"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37A7F67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0.046</w:t>
            </w:r>
          </w:p>
          <w:p w14:paraId="4F8B2F7C" w14:textId="0025728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0.077)</w:t>
            </w:r>
          </w:p>
        </w:tc>
        <w:tc>
          <w:tcPr>
            <w:tcW w:w="1530" w:type="dxa"/>
            <w:noWrap/>
            <w:vAlign w:val="center"/>
          </w:tcPr>
          <w:p w14:paraId="05C530C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0.056</w:t>
            </w:r>
          </w:p>
          <w:p w14:paraId="29A9996A" w14:textId="449E3E3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(0.028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0.084)</w:t>
            </w:r>
          </w:p>
        </w:tc>
        <w:tc>
          <w:tcPr>
            <w:tcW w:w="1530" w:type="dxa"/>
            <w:noWrap/>
            <w:vAlign w:val="center"/>
          </w:tcPr>
          <w:p w14:paraId="03AF89D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0.053</w:t>
            </w:r>
          </w:p>
          <w:p w14:paraId="6A6F4A87" w14:textId="62631EA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(0.02</w:t>
            </w:r>
            <w:r w:rsidR="00E96F90">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0.086)</w:t>
            </w:r>
          </w:p>
        </w:tc>
        <w:tc>
          <w:tcPr>
            <w:tcW w:w="1530" w:type="dxa"/>
            <w:noWrap/>
            <w:vAlign w:val="center"/>
          </w:tcPr>
          <w:p w14:paraId="1E1C916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0.049</w:t>
            </w:r>
          </w:p>
          <w:p w14:paraId="4A8B00C6" w14:textId="4B47D75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(0.032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0.067)</w:t>
            </w:r>
          </w:p>
        </w:tc>
        <w:tc>
          <w:tcPr>
            <w:tcW w:w="1710" w:type="dxa"/>
            <w:noWrap/>
            <w:vAlign w:val="center"/>
          </w:tcPr>
          <w:p w14:paraId="1990D7D0"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0.031</w:t>
            </w:r>
          </w:p>
          <w:p w14:paraId="51A97CB4" w14:textId="33748EA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0.044)</w:t>
            </w:r>
          </w:p>
        </w:tc>
      </w:tr>
      <w:tr w:rsidR="008B5B69" w:rsidRPr="008335B5" w14:paraId="1031B4C3" w14:textId="77777777" w:rsidTr="005073C8">
        <w:trPr>
          <w:trHeight w:val="300"/>
        </w:trPr>
        <w:tc>
          <w:tcPr>
            <w:tcW w:w="810" w:type="dxa"/>
            <w:noWrap/>
            <w:vAlign w:val="center"/>
          </w:tcPr>
          <w:p w14:paraId="3A5A2F4D"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0D5608F" w14:textId="64EC69E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04E621A6" w14:textId="4103885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BA58CAA" w14:textId="6BE654C1"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9120170" w14:textId="1FE1C01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72CE21EA" w14:textId="347FD4C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68F8145A" w14:textId="055A370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1960E9AD" w14:textId="77777777" w:rsidTr="005073C8">
        <w:trPr>
          <w:trHeight w:val="300"/>
        </w:trPr>
        <w:tc>
          <w:tcPr>
            <w:tcW w:w="810" w:type="dxa"/>
            <w:noWrap/>
            <w:vAlign w:val="center"/>
            <w:hideMark/>
          </w:tcPr>
          <w:p w14:paraId="2363F8C8"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Cu</w:t>
            </w:r>
          </w:p>
        </w:tc>
        <w:tc>
          <w:tcPr>
            <w:tcW w:w="900" w:type="dxa"/>
            <w:vAlign w:val="center"/>
          </w:tcPr>
          <w:p w14:paraId="16D25745" w14:textId="19A23E3E"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76608EA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w:t>
            </w:r>
          </w:p>
          <w:p w14:paraId="4D4BD7EA" w14:textId="67F67E8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0.0029)</w:t>
            </w:r>
          </w:p>
        </w:tc>
        <w:tc>
          <w:tcPr>
            <w:tcW w:w="1530" w:type="dxa"/>
            <w:noWrap/>
            <w:vAlign w:val="center"/>
          </w:tcPr>
          <w:p w14:paraId="373053BF"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0.0042</w:t>
            </w:r>
          </w:p>
          <w:p w14:paraId="71A6FBE1" w14:textId="6C5C979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0.0054)</w:t>
            </w:r>
          </w:p>
        </w:tc>
        <w:tc>
          <w:tcPr>
            <w:tcW w:w="1530" w:type="dxa"/>
            <w:noWrap/>
            <w:vAlign w:val="center"/>
          </w:tcPr>
          <w:p w14:paraId="3F4E3CB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0.0045</w:t>
            </w:r>
          </w:p>
          <w:p w14:paraId="2E19D8B5" w14:textId="10B65E5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0.0059)</w:t>
            </w:r>
          </w:p>
        </w:tc>
        <w:tc>
          <w:tcPr>
            <w:tcW w:w="1530" w:type="dxa"/>
            <w:noWrap/>
            <w:vAlign w:val="center"/>
          </w:tcPr>
          <w:p w14:paraId="7AF0C58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0.0048</w:t>
            </w:r>
          </w:p>
          <w:p w14:paraId="309B55DF" w14:textId="0F9CF0A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0.006</w:t>
            </w:r>
            <w:r w:rsidR="00E96F90">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710" w:type="dxa"/>
            <w:noWrap/>
            <w:vAlign w:val="center"/>
          </w:tcPr>
          <w:p w14:paraId="5DCCDDE6"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0.0042</w:t>
            </w:r>
          </w:p>
          <w:p w14:paraId="523A15BE" w14:textId="16412FA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0.0048)</w:t>
            </w:r>
          </w:p>
        </w:tc>
      </w:tr>
      <w:tr w:rsidR="008B5B69" w:rsidRPr="008335B5" w14:paraId="111F888B" w14:textId="77777777" w:rsidTr="005073C8">
        <w:trPr>
          <w:trHeight w:val="300"/>
        </w:trPr>
        <w:tc>
          <w:tcPr>
            <w:tcW w:w="810" w:type="dxa"/>
            <w:noWrap/>
            <w:vAlign w:val="center"/>
          </w:tcPr>
          <w:p w14:paraId="1743B9D4"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C3CAFF7" w14:textId="003A9FF4"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F37682D" w14:textId="5346E61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71</w:t>
            </w:r>
          </w:p>
        </w:tc>
        <w:tc>
          <w:tcPr>
            <w:tcW w:w="1530" w:type="dxa"/>
            <w:noWrap/>
            <w:vAlign w:val="center"/>
          </w:tcPr>
          <w:p w14:paraId="6BA47131" w14:textId="473273C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1E9765C1" w14:textId="6815B5F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312767D1" w14:textId="1C4161F2"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FC69A70" w14:textId="144AE8F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4D5743CF" w14:textId="77777777" w:rsidTr="005073C8">
        <w:trPr>
          <w:trHeight w:val="300"/>
        </w:trPr>
        <w:tc>
          <w:tcPr>
            <w:tcW w:w="810" w:type="dxa"/>
            <w:noWrap/>
            <w:vAlign w:val="center"/>
            <w:hideMark/>
          </w:tcPr>
          <w:p w14:paraId="35F1488C"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Fe</w:t>
            </w:r>
          </w:p>
        </w:tc>
        <w:tc>
          <w:tcPr>
            <w:tcW w:w="900" w:type="dxa"/>
            <w:vAlign w:val="center"/>
          </w:tcPr>
          <w:p w14:paraId="7DAB082A" w14:textId="43F17CB8"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092CA5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0.053</w:t>
            </w:r>
          </w:p>
          <w:p w14:paraId="0478ED44" w14:textId="12C8D85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w:t>
            </w:r>
            <w:r w:rsidR="00E96F90">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0.066)</w:t>
            </w:r>
          </w:p>
        </w:tc>
        <w:tc>
          <w:tcPr>
            <w:tcW w:w="1530" w:type="dxa"/>
            <w:noWrap/>
            <w:vAlign w:val="center"/>
          </w:tcPr>
          <w:p w14:paraId="48A4AFF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0.082</w:t>
            </w:r>
          </w:p>
          <w:p w14:paraId="2E330B57" w14:textId="4F9642F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(0.063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01</w:t>
            </w:r>
            <w:r w:rsidRPr="008335B5">
              <w:rPr>
                <w:rFonts w:ascii="Times New Roman" w:hAnsi="Times New Roman" w:cs="Times New Roman"/>
                <w:color w:val="000000"/>
                <w:sz w:val="16"/>
                <w:szCs w:val="16"/>
              </w:rPr>
              <w:t>)</w:t>
            </w:r>
          </w:p>
        </w:tc>
        <w:tc>
          <w:tcPr>
            <w:tcW w:w="1530" w:type="dxa"/>
            <w:noWrap/>
            <w:vAlign w:val="center"/>
          </w:tcPr>
          <w:p w14:paraId="0DAEB1C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0.085</w:t>
            </w:r>
          </w:p>
          <w:p w14:paraId="7746E6F0" w14:textId="7228201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(0.068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03</w:t>
            </w:r>
            <w:r w:rsidRPr="008335B5">
              <w:rPr>
                <w:rFonts w:ascii="Times New Roman" w:hAnsi="Times New Roman" w:cs="Times New Roman"/>
                <w:color w:val="000000"/>
                <w:sz w:val="16"/>
                <w:szCs w:val="16"/>
              </w:rPr>
              <w:t>)</w:t>
            </w:r>
          </w:p>
        </w:tc>
        <w:tc>
          <w:tcPr>
            <w:tcW w:w="1530" w:type="dxa"/>
            <w:noWrap/>
            <w:vAlign w:val="center"/>
          </w:tcPr>
          <w:p w14:paraId="0AF74677" w14:textId="4D9E605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09</w:t>
            </w:r>
          </w:p>
          <w:p w14:paraId="76167953" w14:textId="7F7499F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(0.08</w:t>
            </w:r>
            <w:r w:rsidR="00E96F90">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37</w:t>
            </w:r>
            <w:r w:rsidRPr="008335B5">
              <w:rPr>
                <w:rFonts w:ascii="Times New Roman" w:hAnsi="Times New Roman" w:cs="Times New Roman"/>
                <w:color w:val="000000"/>
                <w:sz w:val="16"/>
                <w:szCs w:val="16"/>
              </w:rPr>
              <w:t>)</w:t>
            </w:r>
          </w:p>
        </w:tc>
        <w:tc>
          <w:tcPr>
            <w:tcW w:w="1710" w:type="dxa"/>
            <w:noWrap/>
            <w:vAlign w:val="center"/>
          </w:tcPr>
          <w:p w14:paraId="4BE31C7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0.095</w:t>
            </w:r>
          </w:p>
          <w:p w14:paraId="573953F8" w14:textId="4FE2973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(0.078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E96F90">
              <w:rPr>
                <w:rFonts w:ascii="Times New Roman" w:hAnsi="Times New Roman" w:cs="Times New Roman"/>
                <w:color w:val="000000"/>
                <w:sz w:val="16"/>
                <w:szCs w:val="16"/>
              </w:rPr>
              <w:t>1</w:t>
            </w:r>
            <w:r w:rsidRPr="008335B5">
              <w:rPr>
                <w:rFonts w:ascii="Times New Roman" w:hAnsi="Times New Roman" w:cs="Times New Roman"/>
                <w:color w:val="000000"/>
                <w:sz w:val="16"/>
                <w:szCs w:val="16"/>
              </w:rPr>
              <w:t>1)</w:t>
            </w:r>
          </w:p>
        </w:tc>
      </w:tr>
      <w:tr w:rsidR="008B5B69" w:rsidRPr="008335B5" w14:paraId="37E6E9C6" w14:textId="77777777" w:rsidTr="005073C8">
        <w:trPr>
          <w:trHeight w:val="300"/>
        </w:trPr>
        <w:tc>
          <w:tcPr>
            <w:tcW w:w="810" w:type="dxa"/>
            <w:noWrap/>
            <w:vAlign w:val="center"/>
          </w:tcPr>
          <w:p w14:paraId="0CFABBF6"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A0972F5" w14:textId="224A88CB"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278BE963" w14:textId="1D194FC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3D854046" w14:textId="1B7F3109"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3BFF97F2" w14:textId="158B9E3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5774E293" w14:textId="0439F28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3A24FC11" w14:textId="0168EE6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F2AB67C" w14:textId="77777777" w:rsidTr="005073C8">
        <w:trPr>
          <w:trHeight w:val="300"/>
        </w:trPr>
        <w:tc>
          <w:tcPr>
            <w:tcW w:w="810" w:type="dxa"/>
            <w:noWrap/>
            <w:vAlign w:val="center"/>
            <w:hideMark/>
          </w:tcPr>
          <w:p w14:paraId="27D13990"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Pb</w:t>
            </w:r>
          </w:p>
        </w:tc>
        <w:tc>
          <w:tcPr>
            <w:tcW w:w="900" w:type="dxa"/>
            <w:vAlign w:val="center"/>
          </w:tcPr>
          <w:p w14:paraId="33BC66E9" w14:textId="0DF72F1A"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749E7B3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0.0017</w:t>
            </w:r>
          </w:p>
          <w:p w14:paraId="209A093B" w14:textId="4E3F7CA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0.0022)</w:t>
            </w:r>
          </w:p>
        </w:tc>
        <w:tc>
          <w:tcPr>
            <w:tcW w:w="1530" w:type="dxa"/>
            <w:noWrap/>
            <w:vAlign w:val="center"/>
          </w:tcPr>
          <w:p w14:paraId="10121C5C"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0.0026</w:t>
            </w:r>
          </w:p>
          <w:p w14:paraId="5060CD96" w14:textId="166732B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0.0034)</w:t>
            </w:r>
          </w:p>
        </w:tc>
        <w:tc>
          <w:tcPr>
            <w:tcW w:w="1530" w:type="dxa"/>
            <w:noWrap/>
            <w:vAlign w:val="center"/>
          </w:tcPr>
          <w:p w14:paraId="4649CEC1"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0.0025</w:t>
            </w:r>
          </w:p>
          <w:p w14:paraId="2CBBD354" w14:textId="4225FC38"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0.0031)</w:t>
            </w:r>
          </w:p>
        </w:tc>
        <w:tc>
          <w:tcPr>
            <w:tcW w:w="1530" w:type="dxa"/>
            <w:noWrap/>
            <w:vAlign w:val="center"/>
          </w:tcPr>
          <w:p w14:paraId="7D7F02E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0.0032</w:t>
            </w:r>
          </w:p>
          <w:p w14:paraId="3CA6FD35" w14:textId="0AE13A1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0.0038)</w:t>
            </w:r>
          </w:p>
        </w:tc>
        <w:tc>
          <w:tcPr>
            <w:tcW w:w="1710" w:type="dxa"/>
            <w:noWrap/>
            <w:vAlign w:val="center"/>
          </w:tcPr>
          <w:p w14:paraId="4FAAC042" w14:textId="42D0CA63"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w:t>
            </w:r>
            <w:r w:rsidR="00E96F90">
              <w:rPr>
                <w:rFonts w:ascii="Times New Roman" w:hAnsi="Times New Roman" w:cs="Times New Roman"/>
                <w:color w:val="000000"/>
                <w:sz w:val="16"/>
                <w:szCs w:val="16"/>
              </w:rPr>
              <w:t>0</w:t>
            </w:r>
          </w:p>
          <w:p w14:paraId="6D4C9CDD" w14:textId="3B7697C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0.0037)</w:t>
            </w:r>
          </w:p>
        </w:tc>
      </w:tr>
      <w:tr w:rsidR="008B5B69" w:rsidRPr="008335B5" w14:paraId="014953AE" w14:textId="77777777" w:rsidTr="005073C8">
        <w:trPr>
          <w:trHeight w:val="300"/>
        </w:trPr>
        <w:tc>
          <w:tcPr>
            <w:tcW w:w="810" w:type="dxa"/>
            <w:noWrap/>
            <w:vAlign w:val="center"/>
          </w:tcPr>
          <w:p w14:paraId="03C41DB4"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15B42A8E" w14:textId="5ED6BAE8"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3BD14AD9" w14:textId="63848D3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673148B0" w14:textId="34F9A76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8BE6A51" w14:textId="1F4D43B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C019238" w14:textId="71EDAA9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135364A9" w14:textId="28B73EE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6C1A1E9B" w14:textId="77777777" w:rsidTr="005073C8">
        <w:trPr>
          <w:trHeight w:val="300"/>
        </w:trPr>
        <w:tc>
          <w:tcPr>
            <w:tcW w:w="810" w:type="dxa"/>
            <w:noWrap/>
            <w:vAlign w:val="center"/>
            <w:hideMark/>
          </w:tcPr>
          <w:p w14:paraId="14A7719D"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Hg</w:t>
            </w:r>
          </w:p>
        </w:tc>
        <w:tc>
          <w:tcPr>
            <w:tcW w:w="900" w:type="dxa"/>
            <w:vAlign w:val="center"/>
          </w:tcPr>
          <w:p w14:paraId="63C005B9" w14:textId="4D7A0BC1"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25D6AEA1"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0.00091</w:t>
            </w:r>
          </w:p>
          <w:p w14:paraId="76BE6135" w14:textId="5EB9DB2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0.0011</w:t>
            </w:r>
            <w:r w:rsidR="009F702B">
              <w:rPr>
                <w:rFonts w:ascii="Times New Roman" w:hAnsi="Times New Roman" w:cs="Times New Roman"/>
                <w:color w:val="000000"/>
                <w:sz w:val="16"/>
                <w:szCs w:val="16"/>
              </w:rPr>
              <w:t>3</w:t>
            </w:r>
            <w:r w:rsidRPr="008335B5">
              <w:rPr>
                <w:rFonts w:ascii="Times New Roman" w:hAnsi="Times New Roman" w:cs="Times New Roman"/>
                <w:color w:val="000000"/>
                <w:sz w:val="16"/>
                <w:szCs w:val="16"/>
              </w:rPr>
              <w:t>)</w:t>
            </w:r>
          </w:p>
        </w:tc>
        <w:tc>
          <w:tcPr>
            <w:tcW w:w="1530" w:type="dxa"/>
            <w:noWrap/>
            <w:vAlign w:val="center"/>
          </w:tcPr>
          <w:p w14:paraId="3193A00B" w14:textId="6E105CC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p>
          <w:p w14:paraId="00A431E8" w14:textId="1B18428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0.0012)</w:t>
            </w:r>
          </w:p>
        </w:tc>
        <w:tc>
          <w:tcPr>
            <w:tcW w:w="1530" w:type="dxa"/>
            <w:noWrap/>
            <w:vAlign w:val="center"/>
          </w:tcPr>
          <w:p w14:paraId="5322670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0.00096</w:t>
            </w:r>
          </w:p>
          <w:p w14:paraId="361B4A4D" w14:textId="5EFAB5E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0.0011)</w:t>
            </w:r>
          </w:p>
        </w:tc>
        <w:tc>
          <w:tcPr>
            <w:tcW w:w="1530" w:type="dxa"/>
            <w:noWrap/>
            <w:vAlign w:val="center"/>
          </w:tcPr>
          <w:p w14:paraId="4298B95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0.00088</w:t>
            </w:r>
          </w:p>
          <w:p w14:paraId="4FFE4E94" w14:textId="74E0F4E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r w:rsidRPr="008335B5">
              <w:rPr>
                <w:rFonts w:ascii="Times New Roman" w:hAnsi="Times New Roman" w:cs="Times New Roman"/>
                <w:color w:val="000000"/>
                <w:sz w:val="16"/>
                <w:szCs w:val="16"/>
              </w:rPr>
              <w:t>)</w:t>
            </w:r>
          </w:p>
        </w:tc>
        <w:tc>
          <w:tcPr>
            <w:tcW w:w="1710" w:type="dxa"/>
            <w:noWrap/>
            <w:vAlign w:val="center"/>
          </w:tcPr>
          <w:p w14:paraId="3681F634"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0.00094</w:t>
            </w:r>
          </w:p>
          <w:p w14:paraId="6A196A91" w14:textId="4CB12E3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02</w:t>
            </w:r>
            <w:r w:rsidRPr="008335B5">
              <w:rPr>
                <w:rFonts w:ascii="Times New Roman" w:hAnsi="Times New Roman" w:cs="Times New Roman"/>
                <w:color w:val="000000"/>
                <w:sz w:val="16"/>
                <w:szCs w:val="16"/>
              </w:rPr>
              <w:t>)</w:t>
            </w:r>
          </w:p>
        </w:tc>
      </w:tr>
      <w:tr w:rsidR="008B5B69" w:rsidRPr="008335B5" w14:paraId="702CB96B" w14:textId="77777777" w:rsidTr="005073C8">
        <w:trPr>
          <w:trHeight w:val="300"/>
        </w:trPr>
        <w:tc>
          <w:tcPr>
            <w:tcW w:w="810" w:type="dxa"/>
            <w:noWrap/>
            <w:vAlign w:val="center"/>
          </w:tcPr>
          <w:p w14:paraId="6D746893"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25DCC5DE" w14:textId="5E21CE51"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219F8FDF" w14:textId="0438E225"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20</w:t>
            </w:r>
          </w:p>
        </w:tc>
        <w:tc>
          <w:tcPr>
            <w:tcW w:w="1530" w:type="dxa"/>
            <w:noWrap/>
            <w:vAlign w:val="center"/>
          </w:tcPr>
          <w:p w14:paraId="015F16A9" w14:textId="11D034D5"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28</w:t>
            </w:r>
          </w:p>
        </w:tc>
        <w:tc>
          <w:tcPr>
            <w:tcW w:w="1530" w:type="dxa"/>
            <w:noWrap/>
            <w:vAlign w:val="center"/>
          </w:tcPr>
          <w:p w14:paraId="37F51129" w14:textId="1B23A12B"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24</w:t>
            </w:r>
          </w:p>
        </w:tc>
        <w:tc>
          <w:tcPr>
            <w:tcW w:w="1530" w:type="dxa"/>
            <w:noWrap/>
            <w:vAlign w:val="center"/>
          </w:tcPr>
          <w:p w14:paraId="4FA01B7A" w14:textId="0841BDC1"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710" w:type="dxa"/>
            <w:noWrap/>
            <w:vAlign w:val="center"/>
          </w:tcPr>
          <w:p w14:paraId="4C4AE47F" w14:textId="2BBDF4A7" w:rsidR="005271BF"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57</w:t>
            </w:r>
          </w:p>
        </w:tc>
      </w:tr>
      <w:tr w:rsidR="008B5B69" w:rsidRPr="008335B5" w14:paraId="2A5673B5" w14:textId="77777777" w:rsidTr="005073C8">
        <w:trPr>
          <w:trHeight w:val="300"/>
        </w:trPr>
        <w:tc>
          <w:tcPr>
            <w:tcW w:w="810" w:type="dxa"/>
            <w:noWrap/>
            <w:vAlign w:val="center"/>
          </w:tcPr>
          <w:p w14:paraId="62A5222B" w14:textId="65A82AD8" w:rsidR="005271BF" w:rsidRPr="008335B5" w:rsidRDefault="009F702B" w:rsidP="005073C8">
            <w:pPr>
              <w:jc w:val="center"/>
              <w:rPr>
                <w:rFonts w:ascii="Times New Roman" w:hAnsi="Times New Roman" w:cs="Times New Roman"/>
                <w:b/>
                <w:sz w:val="16"/>
                <w:szCs w:val="16"/>
              </w:rPr>
            </w:pPr>
            <w:r>
              <w:rPr>
                <w:rFonts w:ascii="Times New Roman" w:hAnsi="Times New Roman" w:cs="Times New Roman"/>
                <w:b/>
                <w:sz w:val="16"/>
                <w:szCs w:val="16"/>
              </w:rPr>
              <w:t>Ni</w:t>
            </w:r>
          </w:p>
        </w:tc>
        <w:tc>
          <w:tcPr>
            <w:tcW w:w="900" w:type="dxa"/>
            <w:vAlign w:val="center"/>
          </w:tcPr>
          <w:p w14:paraId="5400D942" w14:textId="332410F6"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4864EC6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0.00032</w:t>
            </w:r>
          </w:p>
          <w:p w14:paraId="741CAD1A" w14:textId="7CC26335" w:rsidR="005271BF" w:rsidRP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(0.00021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0.00043)</w:t>
            </w:r>
          </w:p>
        </w:tc>
        <w:tc>
          <w:tcPr>
            <w:tcW w:w="1530" w:type="dxa"/>
            <w:noWrap/>
            <w:vAlign w:val="center"/>
          </w:tcPr>
          <w:p w14:paraId="58FCC8A1" w14:textId="288824D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p>
          <w:p w14:paraId="0B29A45A" w14:textId="09FA582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(0.00067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0.0013</w:t>
            </w:r>
            <w:r w:rsidR="009F702B">
              <w:rPr>
                <w:rFonts w:ascii="Times New Roman" w:hAnsi="Times New Roman" w:cs="Times New Roman"/>
                <w:color w:val="000000"/>
                <w:sz w:val="16"/>
                <w:szCs w:val="16"/>
              </w:rPr>
              <w:t>3</w:t>
            </w:r>
            <w:r w:rsidRPr="008335B5">
              <w:rPr>
                <w:rFonts w:ascii="Times New Roman" w:hAnsi="Times New Roman" w:cs="Times New Roman"/>
                <w:color w:val="000000"/>
                <w:sz w:val="16"/>
                <w:szCs w:val="16"/>
              </w:rPr>
              <w:t>)</w:t>
            </w:r>
          </w:p>
        </w:tc>
        <w:tc>
          <w:tcPr>
            <w:tcW w:w="1530" w:type="dxa"/>
            <w:noWrap/>
            <w:vAlign w:val="center"/>
          </w:tcPr>
          <w:p w14:paraId="36A193EF"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0.00095</w:t>
            </w:r>
          </w:p>
          <w:p w14:paraId="5792C55E" w14:textId="2B0550A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19</w:t>
            </w:r>
            <w:r w:rsidRPr="008335B5">
              <w:rPr>
                <w:rFonts w:ascii="Times New Roman" w:hAnsi="Times New Roman" w:cs="Times New Roman"/>
                <w:color w:val="000000"/>
                <w:sz w:val="16"/>
                <w:szCs w:val="16"/>
              </w:rPr>
              <w:t>)</w:t>
            </w:r>
          </w:p>
        </w:tc>
        <w:tc>
          <w:tcPr>
            <w:tcW w:w="1530" w:type="dxa"/>
            <w:noWrap/>
            <w:vAlign w:val="center"/>
          </w:tcPr>
          <w:p w14:paraId="42FDF348" w14:textId="05F3A91B"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0.0013</w:t>
            </w:r>
            <w:r w:rsidR="009F702B">
              <w:rPr>
                <w:rFonts w:ascii="Times New Roman" w:hAnsi="Times New Roman" w:cs="Times New Roman"/>
                <w:color w:val="000000"/>
                <w:sz w:val="16"/>
                <w:szCs w:val="16"/>
              </w:rPr>
              <w:t>3</w:t>
            </w:r>
          </w:p>
          <w:p w14:paraId="34AA9B97" w14:textId="6FAB1825"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(0.00091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0.0017</w:t>
            </w:r>
            <w:r w:rsidR="009F702B">
              <w:rPr>
                <w:rFonts w:ascii="Times New Roman" w:hAnsi="Times New Roman" w:cs="Times New Roman"/>
                <w:color w:val="000000"/>
                <w:sz w:val="16"/>
                <w:szCs w:val="16"/>
              </w:rPr>
              <w:t>5</w:t>
            </w:r>
            <w:r w:rsidRPr="008335B5">
              <w:rPr>
                <w:rFonts w:ascii="Times New Roman" w:hAnsi="Times New Roman" w:cs="Times New Roman"/>
                <w:color w:val="000000"/>
                <w:sz w:val="16"/>
                <w:szCs w:val="16"/>
              </w:rPr>
              <w:t>)</w:t>
            </w:r>
          </w:p>
        </w:tc>
        <w:tc>
          <w:tcPr>
            <w:tcW w:w="1710" w:type="dxa"/>
            <w:noWrap/>
            <w:vAlign w:val="center"/>
          </w:tcPr>
          <w:p w14:paraId="6DE29227" w14:textId="43D32A4C"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18</w:t>
            </w:r>
          </w:p>
          <w:p w14:paraId="101FADAD" w14:textId="76BE382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(0.00089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47</w:t>
            </w:r>
            <w:r w:rsidRPr="008335B5">
              <w:rPr>
                <w:rFonts w:ascii="Times New Roman" w:hAnsi="Times New Roman" w:cs="Times New Roman"/>
                <w:color w:val="000000"/>
                <w:sz w:val="16"/>
                <w:szCs w:val="16"/>
              </w:rPr>
              <w:t>)</w:t>
            </w:r>
          </w:p>
        </w:tc>
      </w:tr>
      <w:tr w:rsidR="00A30C23" w:rsidRPr="008335B5" w14:paraId="7DED9D50" w14:textId="77777777" w:rsidTr="005073C8">
        <w:trPr>
          <w:trHeight w:val="300"/>
        </w:trPr>
        <w:tc>
          <w:tcPr>
            <w:tcW w:w="810" w:type="dxa"/>
            <w:noWrap/>
            <w:vAlign w:val="center"/>
          </w:tcPr>
          <w:p w14:paraId="66B5B441" w14:textId="77777777" w:rsidR="000A7E8B" w:rsidRPr="009F702B" w:rsidRDefault="000A7E8B" w:rsidP="005073C8">
            <w:pPr>
              <w:jc w:val="center"/>
              <w:rPr>
                <w:rFonts w:ascii="Times New Roman" w:hAnsi="Times New Roman" w:cs="Times New Roman"/>
                <w:b/>
                <w:sz w:val="16"/>
                <w:szCs w:val="16"/>
              </w:rPr>
            </w:pPr>
          </w:p>
        </w:tc>
        <w:tc>
          <w:tcPr>
            <w:tcW w:w="900" w:type="dxa"/>
            <w:vAlign w:val="center"/>
          </w:tcPr>
          <w:p w14:paraId="63D11DC5" w14:textId="09AB765A" w:rsidR="000A7E8B" w:rsidRPr="008335B5" w:rsidRDefault="000A7E8B"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686FE794" w14:textId="049D8C12"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281410E1" w14:textId="2B1331E8"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24D841BC" w14:textId="1A6E60EF"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175E9367" w14:textId="17896786"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2249A28C" w14:textId="0D554A16" w:rsidR="000A7E8B" w:rsidRPr="008335B5" w:rsidRDefault="000A7E8B"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54B98594" w14:textId="77777777" w:rsidTr="005073C8">
        <w:trPr>
          <w:trHeight w:val="300"/>
        </w:trPr>
        <w:tc>
          <w:tcPr>
            <w:tcW w:w="810" w:type="dxa"/>
            <w:noWrap/>
            <w:vAlign w:val="center"/>
            <w:hideMark/>
          </w:tcPr>
          <w:p w14:paraId="411509A8" w14:textId="625280CE" w:rsidR="005271BF" w:rsidRPr="009F702B" w:rsidRDefault="009F702B" w:rsidP="005073C8">
            <w:pPr>
              <w:jc w:val="center"/>
              <w:rPr>
                <w:rFonts w:ascii="Times New Roman" w:hAnsi="Times New Roman" w:cs="Times New Roman"/>
                <w:b/>
                <w:sz w:val="16"/>
                <w:szCs w:val="16"/>
              </w:rPr>
            </w:pPr>
            <w:r w:rsidRPr="009F702B">
              <w:rPr>
                <w:rFonts w:ascii="Times New Roman" w:hAnsi="Times New Roman" w:cs="Times New Roman"/>
                <w:b/>
                <w:sz w:val="16"/>
                <w:szCs w:val="16"/>
              </w:rPr>
              <w:t>Si</w:t>
            </w:r>
          </w:p>
        </w:tc>
        <w:tc>
          <w:tcPr>
            <w:tcW w:w="900" w:type="dxa"/>
            <w:vAlign w:val="center"/>
          </w:tcPr>
          <w:p w14:paraId="4D6218D9" w14:textId="3274A40F"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5E65C7AD" w14:textId="70D54048"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38</w:t>
            </w:r>
          </w:p>
          <w:p w14:paraId="5F205ADB" w14:textId="2463823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69</w:t>
            </w:r>
            <w:r w:rsidRPr="008335B5">
              <w:rPr>
                <w:rFonts w:ascii="Times New Roman" w:hAnsi="Times New Roman" w:cs="Times New Roman"/>
                <w:color w:val="000000"/>
                <w:sz w:val="16"/>
                <w:szCs w:val="16"/>
              </w:rPr>
              <w:t>)</w:t>
            </w:r>
          </w:p>
        </w:tc>
        <w:tc>
          <w:tcPr>
            <w:tcW w:w="1530" w:type="dxa"/>
            <w:noWrap/>
            <w:vAlign w:val="center"/>
          </w:tcPr>
          <w:p w14:paraId="590CB3C3" w14:textId="3F186A2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19</w:t>
            </w:r>
          </w:p>
          <w:p w14:paraId="774A61D1" w14:textId="26AD401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0.14</w:t>
            </w:r>
            <w:r w:rsidR="009F702B">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530" w:type="dxa"/>
            <w:noWrap/>
            <w:vAlign w:val="center"/>
          </w:tcPr>
          <w:p w14:paraId="2BAC76EF" w14:textId="3F680F8F"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25</w:t>
            </w:r>
          </w:p>
          <w:p w14:paraId="7B977C18" w14:textId="1F811DAB"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56</w:t>
            </w:r>
            <w:r w:rsidRPr="008335B5">
              <w:rPr>
                <w:rFonts w:ascii="Times New Roman" w:hAnsi="Times New Roman" w:cs="Times New Roman"/>
                <w:color w:val="000000"/>
                <w:sz w:val="16"/>
                <w:szCs w:val="16"/>
              </w:rPr>
              <w:t>)</w:t>
            </w:r>
          </w:p>
        </w:tc>
        <w:tc>
          <w:tcPr>
            <w:tcW w:w="1530" w:type="dxa"/>
            <w:noWrap/>
            <w:vAlign w:val="center"/>
          </w:tcPr>
          <w:p w14:paraId="5D80EB7D" w14:textId="74AAFA9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03</w:t>
            </w:r>
          </w:p>
          <w:p w14:paraId="7D809795" w14:textId="5E5B578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(0.085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0.12</w:t>
            </w:r>
            <w:r w:rsidR="009F702B">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710" w:type="dxa"/>
            <w:noWrap/>
            <w:vAlign w:val="center"/>
          </w:tcPr>
          <w:p w14:paraId="573C09C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0.099</w:t>
            </w:r>
          </w:p>
          <w:p w14:paraId="49441A80" w14:textId="31F326E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(0.088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09</w:t>
            </w:r>
            <w:r w:rsidRPr="008335B5">
              <w:rPr>
                <w:rFonts w:ascii="Times New Roman" w:hAnsi="Times New Roman" w:cs="Times New Roman"/>
                <w:color w:val="000000"/>
                <w:sz w:val="16"/>
                <w:szCs w:val="16"/>
              </w:rPr>
              <w:t>)</w:t>
            </w:r>
          </w:p>
        </w:tc>
      </w:tr>
      <w:tr w:rsidR="008B5B69" w:rsidRPr="008335B5" w14:paraId="774BECB3" w14:textId="77777777" w:rsidTr="005073C8">
        <w:trPr>
          <w:trHeight w:val="300"/>
        </w:trPr>
        <w:tc>
          <w:tcPr>
            <w:tcW w:w="810" w:type="dxa"/>
            <w:noWrap/>
            <w:vAlign w:val="center"/>
          </w:tcPr>
          <w:p w14:paraId="7720EA5C" w14:textId="77777777" w:rsidR="005271BF" w:rsidRPr="009F702B" w:rsidRDefault="005271BF" w:rsidP="005073C8">
            <w:pPr>
              <w:jc w:val="center"/>
              <w:rPr>
                <w:rFonts w:ascii="Times New Roman" w:hAnsi="Times New Roman" w:cs="Times New Roman"/>
                <w:b/>
                <w:sz w:val="16"/>
                <w:szCs w:val="16"/>
              </w:rPr>
            </w:pPr>
          </w:p>
        </w:tc>
        <w:tc>
          <w:tcPr>
            <w:tcW w:w="900" w:type="dxa"/>
            <w:vAlign w:val="center"/>
          </w:tcPr>
          <w:p w14:paraId="44CBB55F" w14:textId="3FC697B6"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5F9D15B" w14:textId="05D819C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6BE173B6" w14:textId="0643AA7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4320FD49" w14:textId="0C912EE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3A1B036" w14:textId="4B3AB1B8"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CF1E786" w14:textId="6F552C9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63B1940" w14:textId="77777777" w:rsidTr="005073C8">
        <w:trPr>
          <w:trHeight w:val="300"/>
        </w:trPr>
        <w:tc>
          <w:tcPr>
            <w:tcW w:w="810" w:type="dxa"/>
            <w:noWrap/>
            <w:vAlign w:val="center"/>
            <w:hideMark/>
          </w:tcPr>
          <w:p w14:paraId="6C4659E0" w14:textId="11168B21" w:rsidR="005271BF" w:rsidRPr="009F702B" w:rsidRDefault="009F702B" w:rsidP="005073C8">
            <w:pPr>
              <w:jc w:val="center"/>
              <w:rPr>
                <w:rFonts w:ascii="Times New Roman" w:hAnsi="Times New Roman" w:cs="Times New Roman"/>
                <w:b/>
                <w:sz w:val="16"/>
                <w:szCs w:val="16"/>
              </w:rPr>
            </w:pPr>
            <w:r w:rsidRPr="009F702B">
              <w:rPr>
                <w:rFonts w:ascii="Times New Roman" w:hAnsi="Times New Roman" w:cs="Times New Roman"/>
                <w:b/>
                <w:sz w:val="16"/>
                <w:szCs w:val="16"/>
              </w:rPr>
              <w:t>Na</w:t>
            </w:r>
          </w:p>
        </w:tc>
        <w:tc>
          <w:tcPr>
            <w:tcW w:w="900" w:type="dxa"/>
            <w:vAlign w:val="center"/>
          </w:tcPr>
          <w:p w14:paraId="4E3E200A" w14:textId="7213B0B2"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54F6F6D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0.073</w:t>
            </w:r>
          </w:p>
          <w:p w14:paraId="61F2E1C8" w14:textId="7C94FDD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(0.042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04</w:t>
            </w:r>
            <w:r w:rsidRPr="008335B5">
              <w:rPr>
                <w:rFonts w:ascii="Times New Roman" w:hAnsi="Times New Roman" w:cs="Times New Roman"/>
                <w:color w:val="000000"/>
                <w:sz w:val="16"/>
                <w:szCs w:val="16"/>
              </w:rPr>
              <w:t>)</w:t>
            </w:r>
          </w:p>
        </w:tc>
        <w:tc>
          <w:tcPr>
            <w:tcW w:w="1530" w:type="dxa"/>
            <w:noWrap/>
            <w:vAlign w:val="center"/>
          </w:tcPr>
          <w:p w14:paraId="6ED5E402"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0.083</w:t>
            </w:r>
          </w:p>
          <w:p w14:paraId="3DCC95CA" w14:textId="7ADC13A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(0.055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0.11</w:t>
            </w:r>
            <w:r w:rsidR="009F702B">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530" w:type="dxa"/>
            <w:noWrap/>
            <w:vAlign w:val="center"/>
          </w:tcPr>
          <w:p w14:paraId="6280214E"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0.099</w:t>
            </w:r>
          </w:p>
          <w:p w14:paraId="6C9B41F1" w14:textId="3CD6456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w:t>
            </w:r>
            <w:r w:rsidR="009F702B">
              <w:rPr>
                <w:rFonts w:ascii="Times New Roman" w:hAnsi="Times New Roman" w:cs="Times New Roman"/>
                <w:color w:val="000000"/>
                <w:sz w:val="16"/>
                <w:szCs w:val="16"/>
              </w:rPr>
              <w:t>60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38</w:t>
            </w:r>
            <w:r w:rsidRPr="008335B5">
              <w:rPr>
                <w:rFonts w:ascii="Times New Roman" w:hAnsi="Times New Roman" w:cs="Times New Roman"/>
                <w:color w:val="000000"/>
                <w:sz w:val="16"/>
                <w:szCs w:val="16"/>
              </w:rPr>
              <w:t>)</w:t>
            </w:r>
          </w:p>
        </w:tc>
        <w:tc>
          <w:tcPr>
            <w:tcW w:w="1530" w:type="dxa"/>
            <w:noWrap/>
            <w:vAlign w:val="center"/>
          </w:tcPr>
          <w:p w14:paraId="7EFCD0D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0.097</w:t>
            </w:r>
          </w:p>
          <w:p w14:paraId="1B3DB968" w14:textId="716DC84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(0.067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9F702B">
              <w:rPr>
                <w:rFonts w:ascii="Times New Roman" w:hAnsi="Times New Roman" w:cs="Times New Roman"/>
                <w:color w:val="000000"/>
                <w:sz w:val="16"/>
                <w:szCs w:val="16"/>
              </w:rPr>
              <w:t>28</w:t>
            </w:r>
            <w:r w:rsidRPr="008335B5">
              <w:rPr>
                <w:rFonts w:ascii="Times New Roman" w:hAnsi="Times New Roman" w:cs="Times New Roman"/>
                <w:color w:val="000000"/>
                <w:sz w:val="16"/>
                <w:szCs w:val="16"/>
              </w:rPr>
              <w:t>)</w:t>
            </w:r>
          </w:p>
        </w:tc>
        <w:tc>
          <w:tcPr>
            <w:tcW w:w="1710" w:type="dxa"/>
            <w:noWrap/>
            <w:vAlign w:val="center"/>
          </w:tcPr>
          <w:p w14:paraId="7E443BFB"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0.071</w:t>
            </w:r>
          </w:p>
          <w:p w14:paraId="29FE9231" w14:textId="3C1EA24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(0.054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0.089)</w:t>
            </w:r>
          </w:p>
        </w:tc>
      </w:tr>
      <w:tr w:rsidR="008B5B69" w:rsidRPr="008335B5" w14:paraId="66383A3F" w14:textId="77777777" w:rsidTr="005073C8">
        <w:trPr>
          <w:trHeight w:val="300"/>
        </w:trPr>
        <w:tc>
          <w:tcPr>
            <w:tcW w:w="810" w:type="dxa"/>
            <w:noWrap/>
            <w:vAlign w:val="center"/>
          </w:tcPr>
          <w:p w14:paraId="019315A0"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2B1562C" w14:textId="786E8A0E"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68438E8E" w14:textId="588E32EA"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67</w:t>
            </w:r>
          </w:p>
        </w:tc>
        <w:tc>
          <w:tcPr>
            <w:tcW w:w="1530" w:type="dxa"/>
            <w:noWrap/>
            <w:vAlign w:val="center"/>
          </w:tcPr>
          <w:p w14:paraId="02C0C840" w14:textId="681483A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43</w:t>
            </w:r>
          </w:p>
        </w:tc>
        <w:tc>
          <w:tcPr>
            <w:tcW w:w="1530" w:type="dxa"/>
            <w:noWrap/>
            <w:vAlign w:val="center"/>
          </w:tcPr>
          <w:p w14:paraId="38CEDE45" w14:textId="21AB805D"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36</w:t>
            </w:r>
          </w:p>
        </w:tc>
        <w:tc>
          <w:tcPr>
            <w:tcW w:w="1530" w:type="dxa"/>
            <w:noWrap/>
            <w:vAlign w:val="center"/>
          </w:tcPr>
          <w:p w14:paraId="7331DE8C" w14:textId="77C1149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710" w:type="dxa"/>
            <w:noWrap/>
            <w:vAlign w:val="center"/>
          </w:tcPr>
          <w:p w14:paraId="5B339DC3" w14:textId="6608E38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451B8206" w14:textId="77777777" w:rsidTr="005073C8">
        <w:trPr>
          <w:trHeight w:val="300"/>
        </w:trPr>
        <w:tc>
          <w:tcPr>
            <w:tcW w:w="810" w:type="dxa"/>
            <w:noWrap/>
            <w:vAlign w:val="center"/>
          </w:tcPr>
          <w:p w14:paraId="44446F9C" w14:textId="77777777" w:rsidR="005271BF" w:rsidRPr="008335B5" w:rsidRDefault="005271BF" w:rsidP="005073C8">
            <w:pPr>
              <w:jc w:val="center"/>
              <w:rPr>
                <w:rFonts w:ascii="Times New Roman" w:hAnsi="Times New Roman" w:cs="Times New Roman"/>
                <w:sz w:val="16"/>
                <w:szCs w:val="16"/>
                <w:lang w:val="en-US"/>
              </w:rPr>
            </w:pPr>
            <w:r w:rsidRPr="008335B5">
              <w:rPr>
                <w:rFonts w:ascii="Times New Roman" w:hAnsi="Times New Roman" w:cs="Times New Roman"/>
                <w:b/>
                <w:sz w:val="16"/>
                <w:szCs w:val="16"/>
              </w:rPr>
              <w:t>Ti</w:t>
            </w:r>
          </w:p>
        </w:tc>
        <w:tc>
          <w:tcPr>
            <w:tcW w:w="900" w:type="dxa"/>
            <w:vAlign w:val="center"/>
          </w:tcPr>
          <w:p w14:paraId="40819FA2" w14:textId="0A7344D4"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4382C6D0"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0.0037</w:t>
            </w:r>
          </w:p>
          <w:p w14:paraId="107A98D4" w14:textId="068F53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0.0045)</w:t>
            </w:r>
          </w:p>
        </w:tc>
        <w:tc>
          <w:tcPr>
            <w:tcW w:w="1530" w:type="dxa"/>
            <w:noWrap/>
            <w:vAlign w:val="center"/>
          </w:tcPr>
          <w:p w14:paraId="44951571"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0.0035</w:t>
            </w:r>
          </w:p>
          <w:p w14:paraId="4A45B8BC" w14:textId="1BA82ED2"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0.0041)</w:t>
            </w:r>
          </w:p>
        </w:tc>
        <w:tc>
          <w:tcPr>
            <w:tcW w:w="1530" w:type="dxa"/>
            <w:noWrap/>
            <w:vAlign w:val="center"/>
          </w:tcPr>
          <w:p w14:paraId="49D9A71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0.0041</w:t>
            </w:r>
          </w:p>
          <w:p w14:paraId="6FCCD538" w14:textId="1E18F39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w:t>
            </w:r>
            <w:r w:rsidR="009F702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0.0052)</w:t>
            </w:r>
          </w:p>
        </w:tc>
        <w:tc>
          <w:tcPr>
            <w:tcW w:w="1530" w:type="dxa"/>
            <w:noWrap/>
            <w:vAlign w:val="center"/>
          </w:tcPr>
          <w:p w14:paraId="05B89877"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0.0039</w:t>
            </w:r>
          </w:p>
          <w:p w14:paraId="201CA5C7" w14:textId="2E80292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0.0047)</w:t>
            </w:r>
          </w:p>
        </w:tc>
        <w:tc>
          <w:tcPr>
            <w:tcW w:w="1710" w:type="dxa"/>
            <w:noWrap/>
            <w:vAlign w:val="center"/>
          </w:tcPr>
          <w:p w14:paraId="33A73758"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0.0032</w:t>
            </w:r>
          </w:p>
          <w:p w14:paraId="06109472" w14:textId="2B09D7C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(0.0029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0.0035)</w:t>
            </w:r>
          </w:p>
        </w:tc>
      </w:tr>
      <w:tr w:rsidR="008B5B69" w:rsidRPr="008335B5" w14:paraId="3C699403" w14:textId="77777777" w:rsidTr="005073C8">
        <w:trPr>
          <w:trHeight w:val="300"/>
        </w:trPr>
        <w:tc>
          <w:tcPr>
            <w:tcW w:w="810" w:type="dxa"/>
            <w:noWrap/>
            <w:vAlign w:val="center"/>
          </w:tcPr>
          <w:p w14:paraId="143B3A5F"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3F3B0A9B" w14:textId="03242CF2"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712A9B5" w14:textId="1713390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20576F3" w14:textId="70435BB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26B0F4DD" w14:textId="2419586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6DAE78AF" w14:textId="4A98C76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5958BD78" w14:textId="6A18943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77CC2642" w14:textId="77777777" w:rsidTr="005073C8">
        <w:trPr>
          <w:trHeight w:val="300"/>
        </w:trPr>
        <w:tc>
          <w:tcPr>
            <w:tcW w:w="810" w:type="dxa"/>
            <w:noWrap/>
            <w:vAlign w:val="center"/>
            <w:hideMark/>
          </w:tcPr>
          <w:p w14:paraId="4B580B40"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V</w:t>
            </w:r>
          </w:p>
        </w:tc>
        <w:tc>
          <w:tcPr>
            <w:tcW w:w="900" w:type="dxa"/>
            <w:vAlign w:val="center"/>
          </w:tcPr>
          <w:p w14:paraId="732DF33D" w14:textId="67E30990"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BFF7A27" w14:textId="3E460F1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0.0006</w:t>
            </w:r>
            <w:r w:rsidR="009F702B">
              <w:rPr>
                <w:rFonts w:ascii="Times New Roman" w:hAnsi="Times New Roman" w:cs="Times New Roman"/>
                <w:color w:val="000000"/>
                <w:sz w:val="16"/>
                <w:szCs w:val="16"/>
              </w:rPr>
              <w:t>0</w:t>
            </w:r>
          </w:p>
          <w:p w14:paraId="0BB485BF" w14:textId="5D1E3C6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(0.00046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0.00074)</w:t>
            </w:r>
          </w:p>
        </w:tc>
        <w:tc>
          <w:tcPr>
            <w:tcW w:w="1530" w:type="dxa"/>
            <w:noWrap/>
            <w:vAlign w:val="center"/>
          </w:tcPr>
          <w:p w14:paraId="751EB229" w14:textId="328954B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00</w:t>
            </w:r>
          </w:p>
          <w:p w14:paraId="277BAEA7" w14:textId="25AF992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0.0012</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329DDBD6" w14:textId="3BCEF92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06</w:t>
            </w:r>
          </w:p>
          <w:p w14:paraId="4EE81455" w14:textId="2ED83E8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(0.00073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w:t>
            </w:r>
            <w:r w:rsidR="005B3CB8">
              <w:rPr>
                <w:rFonts w:ascii="Times New Roman" w:hAnsi="Times New Roman" w:cs="Times New Roman"/>
                <w:color w:val="000000"/>
                <w:sz w:val="16"/>
                <w:szCs w:val="16"/>
              </w:rPr>
              <w:t>39</w:t>
            </w:r>
            <w:r w:rsidRPr="008335B5">
              <w:rPr>
                <w:rFonts w:ascii="Times New Roman" w:hAnsi="Times New Roman" w:cs="Times New Roman"/>
                <w:color w:val="000000"/>
                <w:sz w:val="16"/>
                <w:szCs w:val="16"/>
              </w:rPr>
              <w:t>)</w:t>
            </w:r>
          </w:p>
        </w:tc>
        <w:tc>
          <w:tcPr>
            <w:tcW w:w="1530" w:type="dxa"/>
            <w:noWrap/>
            <w:vAlign w:val="center"/>
          </w:tcPr>
          <w:p w14:paraId="17775D53" w14:textId="0E38F23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0.0014</w:t>
            </w:r>
            <w:r w:rsidR="009F702B">
              <w:rPr>
                <w:rFonts w:ascii="Times New Roman" w:hAnsi="Times New Roman" w:cs="Times New Roman"/>
                <w:color w:val="000000"/>
                <w:sz w:val="16"/>
                <w:szCs w:val="16"/>
              </w:rPr>
              <w:t>4</w:t>
            </w:r>
          </w:p>
          <w:p w14:paraId="3860EEA6" w14:textId="0BFDDA3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w:t>
            </w:r>
            <w:r w:rsidR="009F702B">
              <w:rPr>
                <w:rFonts w:ascii="Times New Roman" w:hAnsi="Times New Roman" w:cs="Times New Roman"/>
                <w:color w:val="000000"/>
                <w:sz w:val="16"/>
                <w:szCs w:val="16"/>
              </w:rPr>
              <w:t>06</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0.0018</w:t>
            </w:r>
            <w:r w:rsidR="009F702B">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710" w:type="dxa"/>
            <w:noWrap/>
            <w:vAlign w:val="center"/>
          </w:tcPr>
          <w:p w14:paraId="79D0A075" w14:textId="38E4028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0.0013</w:t>
            </w:r>
            <w:r w:rsidR="005B3CB8">
              <w:rPr>
                <w:rFonts w:ascii="Times New Roman" w:hAnsi="Times New Roman" w:cs="Times New Roman"/>
                <w:color w:val="000000"/>
                <w:sz w:val="16"/>
                <w:szCs w:val="16"/>
              </w:rPr>
              <w:t>3</w:t>
            </w:r>
          </w:p>
          <w:p w14:paraId="79B0341D" w14:textId="71A22E8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(0.001</w:t>
            </w:r>
            <w:r w:rsidR="005B3CB8">
              <w:rPr>
                <w:rFonts w:ascii="Times New Roman" w:hAnsi="Times New Roman" w:cs="Times New Roman"/>
                <w:color w:val="000000"/>
                <w:sz w:val="16"/>
                <w:szCs w:val="16"/>
              </w:rPr>
              <w:t>05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0.0016</w:t>
            </w:r>
            <w:r w:rsidR="005B3CB8">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r>
      <w:tr w:rsidR="008B5B69" w:rsidRPr="008335B5" w14:paraId="69AC84B0" w14:textId="77777777" w:rsidTr="005073C8">
        <w:trPr>
          <w:trHeight w:val="300"/>
        </w:trPr>
        <w:tc>
          <w:tcPr>
            <w:tcW w:w="810" w:type="dxa"/>
            <w:noWrap/>
            <w:vAlign w:val="center"/>
          </w:tcPr>
          <w:p w14:paraId="3D2A7602"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20FE01CC" w14:textId="0BF2C5BD"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B97A522" w14:textId="2B1A077D"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13A6E1C5" w14:textId="209E042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043002EF" w14:textId="6912196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40ED3F6D" w14:textId="7666021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68A6FFB4" w14:textId="426C60D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2EFEC15B" w14:textId="77777777" w:rsidTr="005073C8">
        <w:trPr>
          <w:trHeight w:val="300"/>
        </w:trPr>
        <w:tc>
          <w:tcPr>
            <w:tcW w:w="810" w:type="dxa"/>
            <w:noWrap/>
            <w:vAlign w:val="center"/>
            <w:hideMark/>
          </w:tcPr>
          <w:p w14:paraId="6DE49734"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Zn</w:t>
            </w:r>
          </w:p>
        </w:tc>
        <w:tc>
          <w:tcPr>
            <w:tcW w:w="900" w:type="dxa"/>
            <w:vAlign w:val="center"/>
          </w:tcPr>
          <w:p w14:paraId="61499F5D" w14:textId="4A7244E7"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3291BBA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0.0061</w:t>
            </w:r>
          </w:p>
          <w:p w14:paraId="75898F03" w14:textId="0A06665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(0.0039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0.0084)</w:t>
            </w:r>
          </w:p>
        </w:tc>
        <w:tc>
          <w:tcPr>
            <w:tcW w:w="1530" w:type="dxa"/>
            <w:noWrap/>
            <w:vAlign w:val="center"/>
          </w:tcPr>
          <w:p w14:paraId="2E2A9618" w14:textId="75DFC3D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0.011</w:t>
            </w:r>
            <w:r w:rsidR="005B3CB8">
              <w:rPr>
                <w:rFonts w:ascii="Times New Roman" w:hAnsi="Times New Roman" w:cs="Times New Roman"/>
                <w:color w:val="000000"/>
                <w:sz w:val="16"/>
                <w:szCs w:val="16"/>
              </w:rPr>
              <w:t>3</w:t>
            </w:r>
          </w:p>
          <w:p w14:paraId="3940604C" w14:textId="0A4FB04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(0.0073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0.015)</w:t>
            </w:r>
          </w:p>
        </w:tc>
        <w:tc>
          <w:tcPr>
            <w:tcW w:w="1530" w:type="dxa"/>
            <w:noWrap/>
            <w:vAlign w:val="center"/>
          </w:tcPr>
          <w:p w14:paraId="4C271D42" w14:textId="6619B08A"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02</w:t>
            </w:r>
          </w:p>
          <w:p w14:paraId="75BB2756" w14:textId="1285569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(0.0079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26</w:t>
            </w:r>
            <w:r w:rsidR="000A7E8B">
              <w:rPr>
                <w:rFonts w:ascii="Times New Roman" w:hAnsi="Times New Roman" w:cs="Times New Roman"/>
                <w:color w:val="000000"/>
                <w:sz w:val="16"/>
                <w:szCs w:val="16"/>
              </w:rPr>
              <w:t>)</w:t>
            </w:r>
          </w:p>
        </w:tc>
        <w:tc>
          <w:tcPr>
            <w:tcW w:w="1530" w:type="dxa"/>
            <w:noWrap/>
            <w:vAlign w:val="center"/>
          </w:tcPr>
          <w:p w14:paraId="53FAB079" w14:textId="5C03151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67</w:t>
            </w:r>
          </w:p>
          <w:p w14:paraId="27E10561" w14:textId="71781140"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(0.011</w:t>
            </w:r>
            <w:r w:rsidR="005B3CB8">
              <w:rPr>
                <w:rFonts w:ascii="Times New Roman" w:hAnsi="Times New Roman" w:cs="Times New Roman"/>
                <w:color w:val="000000"/>
                <w:sz w:val="16"/>
                <w:szCs w:val="16"/>
              </w:rPr>
              <w:t>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0.022</w:t>
            </w:r>
            <w:r w:rsidR="005B3CB8">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710" w:type="dxa"/>
            <w:noWrap/>
            <w:vAlign w:val="center"/>
          </w:tcPr>
          <w:p w14:paraId="0F075D81" w14:textId="53588C6E"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36</w:t>
            </w:r>
          </w:p>
          <w:p w14:paraId="7E982CE1" w14:textId="46C67B7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(0.01</w:t>
            </w:r>
            <w:r w:rsidR="005B3CB8">
              <w:rPr>
                <w:rFonts w:ascii="Times New Roman" w:hAnsi="Times New Roman" w:cs="Times New Roman"/>
                <w:color w:val="000000"/>
                <w:sz w:val="16"/>
                <w:szCs w:val="16"/>
              </w:rPr>
              <w:t>07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0.016</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r>
      <w:tr w:rsidR="008B5B69" w:rsidRPr="008335B5" w14:paraId="6D207EFB" w14:textId="77777777" w:rsidTr="005073C8">
        <w:trPr>
          <w:trHeight w:val="300"/>
        </w:trPr>
        <w:tc>
          <w:tcPr>
            <w:tcW w:w="810" w:type="dxa"/>
            <w:noWrap/>
            <w:vAlign w:val="center"/>
          </w:tcPr>
          <w:p w14:paraId="04CF2684" w14:textId="3B5B220B" w:rsidR="005271BF" w:rsidRPr="008335B5" w:rsidRDefault="005271BF" w:rsidP="005073C8">
            <w:pPr>
              <w:jc w:val="center"/>
              <w:rPr>
                <w:rFonts w:ascii="Times New Roman" w:hAnsi="Times New Roman" w:cs="Times New Roman"/>
                <w:b/>
                <w:sz w:val="16"/>
                <w:szCs w:val="16"/>
              </w:rPr>
            </w:pPr>
          </w:p>
        </w:tc>
        <w:tc>
          <w:tcPr>
            <w:tcW w:w="900" w:type="dxa"/>
            <w:vAlign w:val="center"/>
          </w:tcPr>
          <w:p w14:paraId="1A053F3E" w14:textId="1CCA38CC"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657E438" w14:textId="297F45D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04DB291D" w14:textId="12A7D08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66C4FF2C" w14:textId="4AF8A3F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2E7E1952" w14:textId="3FB60B8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369E2C91" w14:textId="45E5E023"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70</w:t>
            </w:r>
          </w:p>
        </w:tc>
      </w:tr>
      <w:tr w:rsidR="008B5B69" w:rsidRPr="008335B5" w14:paraId="5F3D6775" w14:textId="77777777" w:rsidTr="005073C8">
        <w:trPr>
          <w:trHeight w:val="300"/>
        </w:trPr>
        <w:tc>
          <w:tcPr>
            <w:tcW w:w="810" w:type="dxa"/>
            <w:noWrap/>
            <w:vAlign w:val="center"/>
            <w:hideMark/>
          </w:tcPr>
          <w:p w14:paraId="7E4C7F38" w14:textId="21AC5C0D" w:rsidR="005271BF" w:rsidRPr="008335B5" w:rsidRDefault="009F702B" w:rsidP="005073C8">
            <w:pPr>
              <w:jc w:val="center"/>
              <w:rPr>
                <w:rFonts w:ascii="Times New Roman" w:hAnsi="Times New Roman" w:cs="Times New Roman"/>
                <w:sz w:val="16"/>
                <w:szCs w:val="16"/>
              </w:rPr>
            </w:pPr>
            <w:r w:rsidRPr="008335B5">
              <w:rPr>
                <w:rFonts w:ascii="Times New Roman" w:hAnsi="Times New Roman" w:cs="Times New Roman"/>
                <w:b/>
                <w:sz w:val="16"/>
                <w:szCs w:val="16"/>
                <w:lang w:val="en-US"/>
              </w:rPr>
              <w:t>NH</w:t>
            </w:r>
            <w:r w:rsidRPr="008335B5">
              <w:rPr>
                <w:rFonts w:ascii="Times New Roman" w:hAnsi="Times New Roman" w:cs="Times New Roman"/>
                <w:b/>
                <w:sz w:val="16"/>
                <w:szCs w:val="16"/>
                <w:vertAlign w:val="subscript"/>
                <w:lang w:val="en-US"/>
              </w:rPr>
              <w:t>4</w:t>
            </w:r>
            <w:r w:rsidRPr="008335B5">
              <w:rPr>
                <w:rFonts w:ascii="Times New Roman" w:hAnsi="Times New Roman" w:cs="Times New Roman"/>
                <w:b/>
                <w:sz w:val="16"/>
                <w:szCs w:val="16"/>
                <w:vertAlign w:val="superscript"/>
                <w:lang w:val="en-US"/>
              </w:rPr>
              <w:t>+</w:t>
            </w:r>
          </w:p>
        </w:tc>
        <w:tc>
          <w:tcPr>
            <w:tcW w:w="900" w:type="dxa"/>
            <w:vAlign w:val="center"/>
          </w:tcPr>
          <w:p w14:paraId="4FB51BF4" w14:textId="11AE2AF1"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67175F6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0.78</w:t>
            </w:r>
          </w:p>
          <w:p w14:paraId="57B98C44" w14:textId="54E8191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(0.62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0.95)</w:t>
            </w:r>
          </w:p>
        </w:tc>
        <w:tc>
          <w:tcPr>
            <w:tcW w:w="1530" w:type="dxa"/>
            <w:noWrap/>
            <w:vAlign w:val="center"/>
          </w:tcPr>
          <w:p w14:paraId="429FACB6"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0.96</w:t>
            </w:r>
          </w:p>
          <w:p w14:paraId="0446EF8A" w14:textId="477B3E7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(0.78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091C226D"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0.99</w:t>
            </w:r>
          </w:p>
          <w:p w14:paraId="306024A6" w14:textId="0E1DEC6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(0.81</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17</w:t>
            </w:r>
            <w:r w:rsidRPr="008335B5">
              <w:rPr>
                <w:rFonts w:ascii="Times New Roman" w:hAnsi="Times New Roman" w:cs="Times New Roman"/>
                <w:color w:val="000000"/>
                <w:sz w:val="16"/>
                <w:szCs w:val="16"/>
              </w:rPr>
              <w:t>)</w:t>
            </w:r>
          </w:p>
        </w:tc>
        <w:tc>
          <w:tcPr>
            <w:tcW w:w="1530" w:type="dxa"/>
            <w:noWrap/>
            <w:vAlign w:val="center"/>
          </w:tcPr>
          <w:p w14:paraId="6AE01C3E" w14:textId="2D0253AE"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1</w:t>
            </w:r>
          </w:p>
          <w:p w14:paraId="736AD1E3" w14:textId="4D50F92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(0.98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710" w:type="dxa"/>
            <w:noWrap/>
            <w:vAlign w:val="center"/>
          </w:tcPr>
          <w:p w14:paraId="71F6BBF1" w14:textId="5D165B4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3</w:t>
            </w:r>
          </w:p>
          <w:p w14:paraId="6402ECA5" w14:textId="3DB7CA1E" w:rsidR="005271BF" w:rsidRPr="005B3CB8"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r>
      <w:tr w:rsidR="008B5B69" w:rsidRPr="008335B5" w14:paraId="0274959F" w14:textId="77777777" w:rsidTr="005073C8">
        <w:trPr>
          <w:trHeight w:val="300"/>
        </w:trPr>
        <w:tc>
          <w:tcPr>
            <w:tcW w:w="810" w:type="dxa"/>
            <w:noWrap/>
            <w:vAlign w:val="center"/>
          </w:tcPr>
          <w:p w14:paraId="7E6EFABF"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2965DE3" w14:textId="61B22A41"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D9C818A" w14:textId="57C8954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28</w:t>
            </w:r>
          </w:p>
        </w:tc>
        <w:tc>
          <w:tcPr>
            <w:tcW w:w="1530" w:type="dxa"/>
            <w:noWrap/>
            <w:vAlign w:val="center"/>
          </w:tcPr>
          <w:p w14:paraId="58226E30" w14:textId="0D4ED01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39</w:t>
            </w:r>
          </w:p>
        </w:tc>
        <w:tc>
          <w:tcPr>
            <w:tcW w:w="1530" w:type="dxa"/>
            <w:noWrap/>
            <w:vAlign w:val="center"/>
          </w:tcPr>
          <w:p w14:paraId="3BEA1D3A" w14:textId="2AB9BE5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530" w:type="dxa"/>
            <w:noWrap/>
            <w:vAlign w:val="center"/>
          </w:tcPr>
          <w:p w14:paraId="1F70023B" w14:textId="60ABF27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45</w:t>
            </w:r>
          </w:p>
        </w:tc>
        <w:tc>
          <w:tcPr>
            <w:tcW w:w="1710" w:type="dxa"/>
            <w:noWrap/>
            <w:vAlign w:val="center"/>
          </w:tcPr>
          <w:p w14:paraId="271241D7" w14:textId="426DBF4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68</w:t>
            </w:r>
          </w:p>
        </w:tc>
      </w:tr>
      <w:tr w:rsidR="008B5B69" w:rsidRPr="008335B5" w14:paraId="28EFE497" w14:textId="77777777" w:rsidTr="005073C8">
        <w:trPr>
          <w:trHeight w:val="300"/>
        </w:trPr>
        <w:tc>
          <w:tcPr>
            <w:tcW w:w="810" w:type="dxa"/>
            <w:noWrap/>
            <w:vAlign w:val="center"/>
            <w:hideMark/>
          </w:tcPr>
          <w:p w14:paraId="51B6D476" w14:textId="2FE369C8" w:rsidR="005271BF" w:rsidRPr="008335B5" w:rsidRDefault="009F702B" w:rsidP="005073C8">
            <w:pPr>
              <w:jc w:val="center"/>
              <w:rPr>
                <w:rFonts w:ascii="Times New Roman" w:hAnsi="Times New Roman" w:cs="Times New Roman"/>
                <w:sz w:val="16"/>
                <w:szCs w:val="16"/>
              </w:rPr>
            </w:pPr>
            <w:r w:rsidRPr="008335B5">
              <w:rPr>
                <w:rFonts w:ascii="Times New Roman" w:hAnsi="Times New Roman" w:cs="Times New Roman"/>
                <w:b/>
                <w:sz w:val="16"/>
                <w:szCs w:val="16"/>
              </w:rPr>
              <w:lastRenderedPageBreak/>
              <w:t>Na</w:t>
            </w:r>
            <w:r w:rsidRPr="008335B5">
              <w:rPr>
                <w:rFonts w:ascii="Times New Roman" w:hAnsi="Times New Roman" w:cs="Times New Roman"/>
                <w:b/>
                <w:sz w:val="16"/>
                <w:szCs w:val="16"/>
                <w:vertAlign w:val="superscript"/>
                <w:lang w:val="en-US"/>
              </w:rPr>
              <w:t>+</w:t>
            </w:r>
          </w:p>
        </w:tc>
        <w:tc>
          <w:tcPr>
            <w:tcW w:w="900" w:type="dxa"/>
            <w:vAlign w:val="center"/>
          </w:tcPr>
          <w:p w14:paraId="443A2F77" w14:textId="58E64C37"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38D806D2" w14:textId="4ED1C441"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0.12</w:t>
            </w:r>
            <w:r w:rsidR="005B3CB8">
              <w:rPr>
                <w:rFonts w:ascii="Times New Roman" w:hAnsi="Times New Roman" w:cs="Times New Roman"/>
                <w:color w:val="000000"/>
                <w:sz w:val="16"/>
                <w:szCs w:val="16"/>
              </w:rPr>
              <w:t>3</w:t>
            </w:r>
          </w:p>
          <w:p w14:paraId="6E018E5A" w14:textId="22CC530C"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(0.059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86</w:t>
            </w:r>
            <w:r w:rsidRPr="008335B5">
              <w:rPr>
                <w:rFonts w:ascii="Times New Roman" w:hAnsi="Times New Roman" w:cs="Times New Roman"/>
                <w:color w:val="000000"/>
                <w:sz w:val="16"/>
                <w:szCs w:val="16"/>
              </w:rPr>
              <w:t>)</w:t>
            </w:r>
          </w:p>
        </w:tc>
        <w:tc>
          <w:tcPr>
            <w:tcW w:w="1530" w:type="dxa"/>
            <w:noWrap/>
            <w:vAlign w:val="center"/>
          </w:tcPr>
          <w:p w14:paraId="0F0AEC82" w14:textId="2ED9D31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0.14</w:t>
            </w:r>
            <w:r w:rsidR="005B3CB8">
              <w:rPr>
                <w:rFonts w:ascii="Times New Roman" w:hAnsi="Times New Roman" w:cs="Times New Roman"/>
                <w:color w:val="000000"/>
                <w:sz w:val="16"/>
                <w:szCs w:val="16"/>
              </w:rPr>
              <w:t>3</w:t>
            </w:r>
          </w:p>
          <w:p w14:paraId="4CBF0A95" w14:textId="6A0B9B2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02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0.18</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7116A6BF" w14:textId="20E1DB0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39</w:t>
            </w:r>
          </w:p>
          <w:p w14:paraId="5805C195" w14:textId="139C6F2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0.18</w:t>
            </w:r>
            <w:r w:rsidR="005B3CB8">
              <w:rPr>
                <w:rFonts w:ascii="Times New Roman" w:hAnsi="Times New Roman" w:cs="Times New Roman"/>
                <w:color w:val="000000"/>
                <w:sz w:val="16"/>
                <w:szCs w:val="16"/>
              </w:rPr>
              <w:t>0</w:t>
            </w:r>
            <w:r w:rsidRPr="008335B5">
              <w:rPr>
                <w:rFonts w:ascii="Times New Roman" w:hAnsi="Times New Roman" w:cs="Times New Roman"/>
                <w:color w:val="000000"/>
                <w:sz w:val="16"/>
                <w:szCs w:val="16"/>
              </w:rPr>
              <w:t>)</w:t>
            </w:r>
          </w:p>
        </w:tc>
        <w:tc>
          <w:tcPr>
            <w:tcW w:w="1530" w:type="dxa"/>
            <w:noWrap/>
            <w:vAlign w:val="center"/>
          </w:tcPr>
          <w:p w14:paraId="189FFEFD" w14:textId="39F815D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29</w:t>
            </w:r>
          </w:p>
          <w:p w14:paraId="6FE04798" w14:textId="016BD6A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00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58</w:t>
            </w:r>
            <w:r w:rsidRPr="008335B5">
              <w:rPr>
                <w:rFonts w:ascii="Times New Roman" w:hAnsi="Times New Roman" w:cs="Times New Roman"/>
                <w:color w:val="000000"/>
                <w:sz w:val="16"/>
                <w:szCs w:val="16"/>
              </w:rPr>
              <w:t>)</w:t>
            </w:r>
          </w:p>
        </w:tc>
        <w:tc>
          <w:tcPr>
            <w:tcW w:w="1710" w:type="dxa"/>
            <w:noWrap/>
            <w:vAlign w:val="center"/>
          </w:tcPr>
          <w:p w14:paraId="35FC124E" w14:textId="4BFCB462"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0.1</w:t>
            </w:r>
            <w:r w:rsidR="005B3CB8">
              <w:rPr>
                <w:rFonts w:ascii="Times New Roman" w:hAnsi="Times New Roman" w:cs="Times New Roman"/>
                <w:color w:val="000000"/>
                <w:sz w:val="16"/>
                <w:szCs w:val="16"/>
              </w:rPr>
              <w:t>07</w:t>
            </w:r>
          </w:p>
          <w:p w14:paraId="0A278397" w14:textId="38A0F51F"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(0.092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0.12</w:t>
            </w:r>
            <w:r w:rsidR="005B3CB8">
              <w:rPr>
                <w:rFonts w:ascii="Times New Roman" w:hAnsi="Times New Roman" w:cs="Times New Roman"/>
                <w:color w:val="000000"/>
                <w:sz w:val="16"/>
                <w:szCs w:val="16"/>
              </w:rPr>
              <w:t>3</w:t>
            </w:r>
            <w:r w:rsidRPr="008335B5">
              <w:rPr>
                <w:rFonts w:ascii="Times New Roman" w:hAnsi="Times New Roman" w:cs="Times New Roman"/>
                <w:color w:val="000000"/>
                <w:sz w:val="16"/>
                <w:szCs w:val="16"/>
              </w:rPr>
              <w:t>)</w:t>
            </w:r>
          </w:p>
        </w:tc>
      </w:tr>
      <w:tr w:rsidR="008B5B69" w:rsidRPr="008335B5" w14:paraId="00E439E2" w14:textId="77777777" w:rsidTr="005073C8">
        <w:trPr>
          <w:trHeight w:val="300"/>
        </w:trPr>
        <w:tc>
          <w:tcPr>
            <w:tcW w:w="810" w:type="dxa"/>
            <w:noWrap/>
            <w:vAlign w:val="center"/>
          </w:tcPr>
          <w:p w14:paraId="3525CF3B"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068BE793" w14:textId="1606C90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03F9D69" w14:textId="1981510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28</w:t>
            </w:r>
          </w:p>
        </w:tc>
        <w:tc>
          <w:tcPr>
            <w:tcW w:w="1530" w:type="dxa"/>
            <w:noWrap/>
            <w:vAlign w:val="center"/>
          </w:tcPr>
          <w:p w14:paraId="6386A906" w14:textId="7E7C462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39</w:t>
            </w:r>
          </w:p>
        </w:tc>
        <w:tc>
          <w:tcPr>
            <w:tcW w:w="1530" w:type="dxa"/>
            <w:noWrap/>
            <w:vAlign w:val="center"/>
          </w:tcPr>
          <w:p w14:paraId="400F29E4" w14:textId="04D1AD05"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530" w:type="dxa"/>
            <w:noWrap/>
            <w:vAlign w:val="center"/>
          </w:tcPr>
          <w:p w14:paraId="20C6DA16" w14:textId="179A4894"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45</w:t>
            </w:r>
          </w:p>
        </w:tc>
        <w:tc>
          <w:tcPr>
            <w:tcW w:w="1710" w:type="dxa"/>
            <w:noWrap/>
            <w:vAlign w:val="center"/>
          </w:tcPr>
          <w:p w14:paraId="07A931B2" w14:textId="4F5AB43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68</w:t>
            </w:r>
          </w:p>
        </w:tc>
      </w:tr>
      <w:tr w:rsidR="008B5B69" w:rsidRPr="008335B5" w14:paraId="233AEB4D" w14:textId="77777777" w:rsidTr="005073C8">
        <w:trPr>
          <w:trHeight w:val="300"/>
        </w:trPr>
        <w:tc>
          <w:tcPr>
            <w:tcW w:w="810" w:type="dxa"/>
            <w:noWrap/>
            <w:vAlign w:val="center"/>
            <w:hideMark/>
          </w:tcPr>
          <w:p w14:paraId="16213931"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lang w:val="en-US"/>
              </w:rPr>
              <w:t>NO</w:t>
            </w:r>
            <w:r w:rsidRPr="008335B5">
              <w:rPr>
                <w:rFonts w:ascii="Times New Roman" w:hAnsi="Times New Roman" w:cs="Times New Roman"/>
                <w:b/>
                <w:sz w:val="16"/>
                <w:szCs w:val="16"/>
                <w:vertAlign w:val="subscript"/>
                <w:lang w:val="en-US"/>
              </w:rPr>
              <w:t>3</w:t>
            </w:r>
            <w:r w:rsidRPr="008335B5">
              <w:rPr>
                <w:rFonts w:ascii="Times New Roman" w:hAnsi="Times New Roman" w:cs="Times New Roman"/>
                <w:b/>
                <w:sz w:val="16"/>
                <w:szCs w:val="16"/>
                <w:vertAlign w:val="superscript"/>
                <w:lang w:val="en-US"/>
              </w:rPr>
              <w:t>-</w:t>
            </w:r>
          </w:p>
        </w:tc>
        <w:tc>
          <w:tcPr>
            <w:tcW w:w="900" w:type="dxa"/>
            <w:vAlign w:val="center"/>
          </w:tcPr>
          <w:p w14:paraId="17C81E49" w14:textId="3F4EE4DF"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2C2ACBC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0.74</w:t>
            </w:r>
          </w:p>
          <w:p w14:paraId="139BD975" w14:textId="01015BC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(0.57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0.91)</w:t>
            </w:r>
          </w:p>
        </w:tc>
        <w:tc>
          <w:tcPr>
            <w:tcW w:w="1530" w:type="dxa"/>
            <w:noWrap/>
            <w:vAlign w:val="center"/>
          </w:tcPr>
          <w:p w14:paraId="48223C6E" w14:textId="05E00EA6"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37</w:t>
            </w:r>
          </w:p>
          <w:p w14:paraId="5CF20A03" w14:textId="6939A8D4"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68</w:t>
            </w:r>
            <w:r w:rsidRPr="008335B5">
              <w:rPr>
                <w:rFonts w:ascii="Times New Roman" w:hAnsi="Times New Roman" w:cs="Times New Roman"/>
                <w:color w:val="000000"/>
                <w:sz w:val="16"/>
                <w:szCs w:val="16"/>
              </w:rPr>
              <w:t>)</w:t>
            </w:r>
          </w:p>
        </w:tc>
        <w:tc>
          <w:tcPr>
            <w:tcW w:w="1530" w:type="dxa"/>
            <w:noWrap/>
            <w:vAlign w:val="center"/>
          </w:tcPr>
          <w:p w14:paraId="47A39C1A" w14:textId="7AAC039B"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65</w:t>
            </w:r>
          </w:p>
          <w:p w14:paraId="4C76EAE2" w14:textId="69B0AB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3</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06</w:t>
            </w:r>
            <w:r w:rsidR="000A7E8B">
              <w:rPr>
                <w:rFonts w:ascii="Times New Roman" w:hAnsi="Times New Roman" w:cs="Times New Roman"/>
                <w:color w:val="000000"/>
                <w:sz w:val="16"/>
                <w:szCs w:val="16"/>
              </w:rPr>
              <w:t>)</w:t>
            </w:r>
          </w:p>
        </w:tc>
        <w:tc>
          <w:tcPr>
            <w:tcW w:w="1530" w:type="dxa"/>
            <w:noWrap/>
            <w:vAlign w:val="center"/>
          </w:tcPr>
          <w:p w14:paraId="0E8D3074" w14:textId="156B313B"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36</w:t>
            </w:r>
          </w:p>
          <w:p w14:paraId="091DB91F" w14:textId="2676A719"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1.6</w:t>
            </w:r>
            <w:r w:rsidR="005B3CB8">
              <w:rPr>
                <w:rFonts w:ascii="Times New Roman" w:hAnsi="Times New Roman" w:cs="Times New Roman"/>
                <w:color w:val="000000"/>
                <w:sz w:val="16"/>
                <w:szCs w:val="16"/>
              </w:rPr>
              <w:t>1</w:t>
            </w:r>
            <w:r w:rsidRPr="008335B5">
              <w:rPr>
                <w:rFonts w:ascii="Times New Roman" w:hAnsi="Times New Roman" w:cs="Times New Roman"/>
                <w:color w:val="000000"/>
                <w:sz w:val="16"/>
                <w:szCs w:val="16"/>
              </w:rPr>
              <w:t>)</w:t>
            </w:r>
          </w:p>
        </w:tc>
        <w:tc>
          <w:tcPr>
            <w:tcW w:w="1710" w:type="dxa"/>
            <w:noWrap/>
            <w:vAlign w:val="center"/>
          </w:tcPr>
          <w:p w14:paraId="2B55FA24" w14:textId="30F52128"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1.2</w:t>
            </w:r>
            <w:r w:rsidR="005B3CB8">
              <w:rPr>
                <w:rFonts w:ascii="Times New Roman" w:hAnsi="Times New Roman" w:cs="Times New Roman"/>
                <w:color w:val="000000"/>
                <w:sz w:val="16"/>
                <w:szCs w:val="16"/>
              </w:rPr>
              <w:t>4</w:t>
            </w:r>
          </w:p>
          <w:p w14:paraId="545385A5" w14:textId="7EF9027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39</w:t>
            </w:r>
            <w:r w:rsidRPr="008335B5">
              <w:rPr>
                <w:rFonts w:ascii="Times New Roman" w:hAnsi="Times New Roman" w:cs="Times New Roman"/>
                <w:color w:val="000000"/>
                <w:sz w:val="16"/>
                <w:szCs w:val="16"/>
              </w:rPr>
              <w:t>)</w:t>
            </w:r>
          </w:p>
        </w:tc>
      </w:tr>
      <w:tr w:rsidR="008B5B69" w:rsidRPr="008335B5" w14:paraId="1C4E66CC" w14:textId="77777777" w:rsidTr="005073C8">
        <w:trPr>
          <w:trHeight w:val="300"/>
        </w:trPr>
        <w:tc>
          <w:tcPr>
            <w:tcW w:w="810" w:type="dxa"/>
            <w:noWrap/>
            <w:vAlign w:val="center"/>
          </w:tcPr>
          <w:p w14:paraId="03F41E76"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47413FA7" w14:textId="50AF1448"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2D33B8A5" w14:textId="7F97E05F"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69</w:t>
            </w:r>
          </w:p>
        </w:tc>
        <w:tc>
          <w:tcPr>
            <w:tcW w:w="1530" w:type="dxa"/>
            <w:noWrap/>
            <w:vAlign w:val="center"/>
          </w:tcPr>
          <w:p w14:paraId="343F56A7" w14:textId="6BC7FEE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c>
          <w:tcPr>
            <w:tcW w:w="1530" w:type="dxa"/>
            <w:noWrap/>
            <w:vAlign w:val="center"/>
          </w:tcPr>
          <w:p w14:paraId="7CEC0DCB" w14:textId="68AB9829"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35</w:t>
            </w:r>
          </w:p>
        </w:tc>
        <w:tc>
          <w:tcPr>
            <w:tcW w:w="1530" w:type="dxa"/>
            <w:noWrap/>
            <w:vAlign w:val="center"/>
          </w:tcPr>
          <w:p w14:paraId="06DA2FBE" w14:textId="0A7607C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c>
          <w:tcPr>
            <w:tcW w:w="1710" w:type="dxa"/>
            <w:noWrap/>
            <w:vAlign w:val="center"/>
          </w:tcPr>
          <w:p w14:paraId="7B663D66" w14:textId="7A430CE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69</w:t>
            </w:r>
          </w:p>
        </w:tc>
      </w:tr>
      <w:tr w:rsidR="008B5B69" w:rsidRPr="008335B5" w14:paraId="58B26E1F" w14:textId="77777777" w:rsidTr="005073C8">
        <w:trPr>
          <w:trHeight w:val="300"/>
        </w:trPr>
        <w:tc>
          <w:tcPr>
            <w:tcW w:w="810" w:type="dxa"/>
            <w:noWrap/>
            <w:vAlign w:val="center"/>
            <w:hideMark/>
          </w:tcPr>
          <w:p w14:paraId="2661B314"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lang w:val="en-US"/>
              </w:rPr>
              <w:t>SO</w:t>
            </w:r>
            <w:r w:rsidRPr="008335B5">
              <w:rPr>
                <w:rFonts w:ascii="Times New Roman" w:hAnsi="Times New Roman" w:cs="Times New Roman"/>
                <w:b/>
                <w:sz w:val="16"/>
                <w:szCs w:val="16"/>
                <w:vertAlign w:val="subscript"/>
                <w:lang w:val="en-US"/>
              </w:rPr>
              <w:t>4</w:t>
            </w:r>
            <w:r w:rsidRPr="008335B5">
              <w:rPr>
                <w:rFonts w:ascii="Times New Roman" w:hAnsi="Times New Roman" w:cs="Times New Roman"/>
                <w:b/>
                <w:sz w:val="16"/>
                <w:szCs w:val="16"/>
                <w:vertAlign w:val="superscript"/>
                <w:lang w:val="en-US"/>
              </w:rPr>
              <w:t>2-</w:t>
            </w:r>
          </w:p>
        </w:tc>
        <w:tc>
          <w:tcPr>
            <w:tcW w:w="900" w:type="dxa"/>
            <w:vAlign w:val="center"/>
          </w:tcPr>
          <w:p w14:paraId="44DE63AA" w14:textId="7888992E"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2290FE59" w14:textId="2699B99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27</w:t>
            </w:r>
          </w:p>
          <w:p w14:paraId="0D1FD265" w14:textId="18D516C7"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.05</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49</w:t>
            </w:r>
            <w:r w:rsidRPr="008335B5">
              <w:rPr>
                <w:rFonts w:ascii="Times New Roman" w:hAnsi="Times New Roman" w:cs="Times New Roman"/>
                <w:color w:val="000000"/>
                <w:sz w:val="16"/>
                <w:szCs w:val="16"/>
              </w:rPr>
              <w:t>)</w:t>
            </w:r>
          </w:p>
        </w:tc>
        <w:tc>
          <w:tcPr>
            <w:tcW w:w="1530" w:type="dxa"/>
            <w:noWrap/>
            <w:vAlign w:val="center"/>
          </w:tcPr>
          <w:p w14:paraId="3D409633" w14:textId="5D02087D"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1.8</w:t>
            </w:r>
            <w:r w:rsidR="005B3CB8">
              <w:rPr>
                <w:rFonts w:ascii="Times New Roman" w:hAnsi="Times New Roman" w:cs="Times New Roman"/>
                <w:color w:val="000000"/>
                <w:sz w:val="16"/>
                <w:szCs w:val="16"/>
              </w:rPr>
              <w:t>2</w:t>
            </w:r>
          </w:p>
          <w:p w14:paraId="18D73526" w14:textId="2402B3D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(1.5</w:t>
            </w:r>
            <w:r w:rsidR="005B3CB8">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2.1</w:t>
            </w:r>
            <w:r w:rsidR="005B3CB8">
              <w:rPr>
                <w:rFonts w:ascii="Times New Roman" w:hAnsi="Times New Roman" w:cs="Times New Roman"/>
                <w:color w:val="000000"/>
                <w:sz w:val="16"/>
                <w:szCs w:val="16"/>
              </w:rPr>
              <w:t>4</w:t>
            </w:r>
            <w:r w:rsidRPr="008335B5">
              <w:rPr>
                <w:rFonts w:ascii="Times New Roman" w:hAnsi="Times New Roman" w:cs="Times New Roman"/>
                <w:color w:val="000000"/>
                <w:sz w:val="16"/>
                <w:szCs w:val="16"/>
              </w:rPr>
              <w:t>)</w:t>
            </w:r>
          </w:p>
        </w:tc>
        <w:tc>
          <w:tcPr>
            <w:tcW w:w="1530" w:type="dxa"/>
            <w:noWrap/>
            <w:vAlign w:val="center"/>
          </w:tcPr>
          <w:p w14:paraId="11BD33FD" w14:textId="677EB169"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.00</w:t>
            </w:r>
          </w:p>
          <w:p w14:paraId="131EBF16" w14:textId="4F6229B6"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68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2.3</w:t>
            </w:r>
            <w:r w:rsidR="005B3CB8">
              <w:rPr>
                <w:rFonts w:ascii="Times New Roman" w:hAnsi="Times New Roman" w:cs="Times New Roman"/>
                <w:color w:val="000000"/>
                <w:sz w:val="16"/>
                <w:szCs w:val="16"/>
              </w:rPr>
              <w:t>2</w:t>
            </w:r>
            <w:r w:rsidRPr="008335B5">
              <w:rPr>
                <w:rFonts w:ascii="Times New Roman" w:hAnsi="Times New Roman" w:cs="Times New Roman"/>
                <w:color w:val="000000"/>
                <w:sz w:val="16"/>
                <w:szCs w:val="16"/>
              </w:rPr>
              <w:t>)</w:t>
            </w:r>
          </w:p>
        </w:tc>
        <w:tc>
          <w:tcPr>
            <w:tcW w:w="1530" w:type="dxa"/>
            <w:noWrap/>
            <w:vAlign w:val="center"/>
          </w:tcPr>
          <w:p w14:paraId="5CF50921" w14:textId="03E6FA18"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2.5</w:t>
            </w:r>
            <w:r w:rsidR="005B3CB8">
              <w:rPr>
                <w:rFonts w:ascii="Times New Roman" w:hAnsi="Times New Roman" w:cs="Times New Roman"/>
                <w:color w:val="000000"/>
                <w:sz w:val="16"/>
                <w:szCs w:val="16"/>
              </w:rPr>
              <w:t>2</w:t>
            </w:r>
          </w:p>
          <w:p w14:paraId="1D955F06" w14:textId="483827A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27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77</w:t>
            </w:r>
            <w:r w:rsidRPr="008335B5">
              <w:rPr>
                <w:rFonts w:ascii="Times New Roman" w:hAnsi="Times New Roman" w:cs="Times New Roman"/>
                <w:color w:val="000000"/>
                <w:sz w:val="16"/>
                <w:szCs w:val="16"/>
              </w:rPr>
              <w:t>)</w:t>
            </w:r>
          </w:p>
        </w:tc>
        <w:tc>
          <w:tcPr>
            <w:tcW w:w="1710" w:type="dxa"/>
            <w:noWrap/>
            <w:vAlign w:val="center"/>
          </w:tcPr>
          <w:p w14:paraId="56CA5E86" w14:textId="2D568EDC"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2.7</w:t>
            </w:r>
            <w:r w:rsidR="005B3CB8">
              <w:rPr>
                <w:rFonts w:ascii="Times New Roman" w:hAnsi="Times New Roman" w:cs="Times New Roman"/>
                <w:color w:val="000000"/>
                <w:sz w:val="16"/>
                <w:szCs w:val="16"/>
              </w:rPr>
              <w:t>4</w:t>
            </w:r>
          </w:p>
          <w:p w14:paraId="066B2D38" w14:textId="06DD876D"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59</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2.</w:t>
            </w:r>
            <w:r w:rsidR="005B3CB8">
              <w:rPr>
                <w:rFonts w:ascii="Times New Roman" w:hAnsi="Times New Roman" w:cs="Times New Roman"/>
                <w:color w:val="000000"/>
                <w:sz w:val="16"/>
                <w:szCs w:val="16"/>
              </w:rPr>
              <w:t>8</w:t>
            </w:r>
            <w:r w:rsidRPr="008335B5">
              <w:rPr>
                <w:rFonts w:ascii="Times New Roman" w:hAnsi="Times New Roman" w:cs="Times New Roman"/>
                <w:color w:val="000000"/>
                <w:sz w:val="16"/>
                <w:szCs w:val="16"/>
              </w:rPr>
              <w:t>9)</w:t>
            </w:r>
          </w:p>
        </w:tc>
      </w:tr>
      <w:tr w:rsidR="008B5B69" w:rsidRPr="008335B5" w14:paraId="6388B4FF" w14:textId="77777777" w:rsidTr="005073C8">
        <w:trPr>
          <w:trHeight w:val="300"/>
        </w:trPr>
        <w:tc>
          <w:tcPr>
            <w:tcW w:w="810" w:type="dxa"/>
            <w:noWrap/>
            <w:vAlign w:val="center"/>
          </w:tcPr>
          <w:p w14:paraId="179ABC9B" w14:textId="77777777" w:rsidR="005271BF" w:rsidRPr="008335B5" w:rsidRDefault="005271BF" w:rsidP="005073C8">
            <w:pPr>
              <w:jc w:val="center"/>
              <w:rPr>
                <w:rFonts w:ascii="Times New Roman" w:hAnsi="Times New Roman" w:cs="Times New Roman"/>
                <w:b/>
                <w:sz w:val="16"/>
                <w:szCs w:val="16"/>
                <w:lang w:val="en-US"/>
              </w:rPr>
            </w:pPr>
          </w:p>
        </w:tc>
        <w:tc>
          <w:tcPr>
            <w:tcW w:w="900" w:type="dxa"/>
            <w:vAlign w:val="center"/>
          </w:tcPr>
          <w:p w14:paraId="264235F7" w14:textId="2B696B3B"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551D0C49" w14:textId="7B5E768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72</w:t>
            </w:r>
          </w:p>
        </w:tc>
        <w:tc>
          <w:tcPr>
            <w:tcW w:w="1530" w:type="dxa"/>
            <w:noWrap/>
            <w:vAlign w:val="center"/>
          </w:tcPr>
          <w:p w14:paraId="566D3844" w14:textId="091C58A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48</w:t>
            </w:r>
          </w:p>
        </w:tc>
        <w:tc>
          <w:tcPr>
            <w:tcW w:w="1530" w:type="dxa"/>
            <w:noWrap/>
            <w:vAlign w:val="center"/>
          </w:tcPr>
          <w:p w14:paraId="37146A30" w14:textId="6A88B9F8"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37</w:t>
            </w:r>
          </w:p>
        </w:tc>
        <w:tc>
          <w:tcPr>
            <w:tcW w:w="1530" w:type="dxa"/>
            <w:noWrap/>
            <w:vAlign w:val="center"/>
          </w:tcPr>
          <w:p w14:paraId="253A72FB" w14:textId="0748A8A7"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49</w:t>
            </w:r>
          </w:p>
        </w:tc>
        <w:tc>
          <w:tcPr>
            <w:tcW w:w="1710" w:type="dxa"/>
            <w:noWrap/>
            <w:vAlign w:val="center"/>
          </w:tcPr>
          <w:p w14:paraId="4E59BBDC" w14:textId="46684C40"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71</w:t>
            </w:r>
          </w:p>
        </w:tc>
      </w:tr>
      <w:tr w:rsidR="008B5B69" w:rsidRPr="008335B5" w14:paraId="2E2FEB67" w14:textId="77777777" w:rsidTr="005073C8">
        <w:trPr>
          <w:trHeight w:val="300"/>
        </w:trPr>
        <w:tc>
          <w:tcPr>
            <w:tcW w:w="810" w:type="dxa"/>
            <w:noWrap/>
            <w:vAlign w:val="center"/>
            <w:hideMark/>
          </w:tcPr>
          <w:p w14:paraId="50377E9E" w14:textId="77777777" w:rsidR="005271BF" w:rsidRPr="008335B5" w:rsidRDefault="005271BF" w:rsidP="005073C8">
            <w:pPr>
              <w:jc w:val="center"/>
              <w:rPr>
                <w:rFonts w:ascii="Times New Roman" w:hAnsi="Times New Roman" w:cs="Times New Roman"/>
                <w:sz w:val="16"/>
                <w:szCs w:val="16"/>
              </w:rPr>
            </w:pPr>
            <w:r w:rsidRPr="008335B5">
              <w:rPr>
                <w:rFonts w:ascii="Times New Roman" w:hAnsi="Times New Roman" w:cs="Times New Roman"/>
                <w:b/>
                <w:sz w:val="16"/>
                <w:szCs w:val="16"/>
              </w:rPr>
              <w:t>EC</w:t>
            </w:r>
          </w:p>
        </w:tc>
        <w:tc>
          <w:tcPr>
            <w:tcW w:w="900" w:type="dxa"/>
            <w:vAlign w:val="center"/>
          </w:tcPr>
          <w:p w14:paraId="495F06DF" w14:textId="684ABED3" w:rsidR="005271BF" w:rsidRPr="008335B5" w:rsidRDefault="005271BF" w:rsidP="005073C8">
            <w:pPr>
              <w:jc w:val="center"/>
              <w:rPr>
                <w:rFonts w:ascii="Times New Roman" w:hAnsi="Times New Roman" w:cs="Times New Roman"/>
                <w:color w:val="000000"/>
                <w:sz w:val="16"/>
                <w:szCs w:val="16"/>
              </w:rPr>
            </w:pPr>
            <w:r>
              <w:rPr>
                <w:rFonts w:ascii="Times New Roman" w:hAnsi="Times New Roman" w:cs="Times New Roman"/>
                <w:sz w:val="16"/>
                <w:szCs w:val="16"/>
              </w:rPr>
              <w:t>Mean (95% CI)</w:t>
            </w:r>
          </w:p>
        </w:tc>
        <w:tc>
          <w:tcPr>
            <w:tcW w:w="1530" w:type="dxa"/>
            <w:noWrap/>
            <w:vAlign w:val="center"/>
          </w:tcPr>
          <w:p w14:paraId="0CB1A135"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0.31</w:t>
            </w:r>
          </w:p>
          <w:p w14:paraId="7C0147B0" w14:textId="0B4FBA7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(0.22</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0.39)</w:t>
            </w:r>
          </w:p>
        </w:tc>
        <w:tc>
          <w:tcPr>
            <w:tcW w:w="1530" w:type="dxa"/>
            <w:noWrap/>
            <w:vAlign w:val="center"/>
          </w:tcPr>
          <w:p w14:paraId="11C5851B"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0.6</w:t>
            </w:r>
          </w:p>
          <w:p w14:paraId="58283867" w14:textId="3B5D9FBA"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(0.48</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0.73)</w:t>
            </w:r>
          </w:p>
        </w:tc>
        <w:tc>
          <w:tcPr>
            <w:tcW w:w="1530" w:type="dxa"/>
            <w:noWrap/>
            <w:vAlign w:val="center"/>
          </w:tcPr>
          <w:p w14:paraId="6D5A092B" w14:textId="7BA10F20"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0.7</w:t>
            </w:r>
            <w:r w:rsidR="005B3CB8">
              <w:rPr>
                <w:rFonts w:ascii="Times New Roman" w:hAnsi="Times New Roman" w:cs="Times New Roman"/>
                <w:color w:val="000000"/>
                <w:sz w:val="16"/>
                <w:szCs w:val="16"/>
              </w:rPr>
              <w:t>0</w:t>
            </w:r>
          </w:p>
          <w:p w14:paraId="1A089EDD" w14:textId="6DFBBBA1"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(0.54</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0.86)</w:t>
            </w:r>
          </w:p>
        </w:tc>
        <w:tc>
          <w:tcPr>
            <w:tcW w:w="1530" w:type="dxa"/>
            <w:noWrap/>
            <w:vAlign w:val="center"/>
          </w:tcPr>
          <w:p w14:paraId="71287049" w14:textId="7777777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0.85</w:t>
            </w:r>
          </w:p>
          <w:p w14:paraId="57C336C9" w14:textId="78AF342E"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(0.7</w:t>
            </w:r>
            <w:r w:rsidR="005B3CB8">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w:t>
            </w:r>
            <w:r w:rsidR="005B3CB8">
              <w:rPr>
                <w:rFonts w:ascii="Times New Roman" w:hAnsi="Times New Roman" w:cs="Times New Roman"/>
                <w:color w:val="000000"/>
                <w:sz w:val="16"/>
                <w:szCs w:val="16"/>
              </w:rPr>
              <w:t>.01</w:t>
            </w:r>
            <w:r w:rsidRPr="008335B5">
              <w:rPr>
                <w:rFonts w:ascii="Times New Roman" w:hAnsi="Times New Roman" w:cs="Times New Roman"/>
                <w:color w:val="000000"/>
                <w:sz w:val="16"/>
                <w:szCs w:val="16"/>
              </w:rPr>
              <w:t>)</w:t>
            </w:r>
          </w:p>
        </w:tc>
        <w:tc>
          <w:tcPr>
            <w:tcW w:w="1710" w:type="dxa"/>
            <w:noWrap/>
            <w:vAlign w:val="center"/>
          </w:tcPr>
          <w:p w14:paraId="6BE9CA55" w14:textId="7471D247" w:rsidR="00F0119A" w:rsidRDefault="005271BF" w:rsidP="00857781">
            <w:pPr>
              <w:jc w:val="center"/>
              <w:rPr>
                <w:rFonts w:ascii="Times New Roman" w:hAnsi="Times New Roman" w:cs="Times New Roman"/>
                <w:color w:val="000000"/>
                <w:sz w:val="16"/>
                <w:szCs w:val="16"/>
              </w:rPr>
            </w:pPr>
            <w:r w:rsidRPr="008335B5">
              <w:rPr>
                <w:rFonts w:ascii="Times New Roman" w:hAnsi="Times New Roman" w:cs="Times New Roman"/>
                <w:color w:val="000000"/>
                <w:sz w:val="16"/>
                <w:szCs w:val="16"/>
              </w:rPr>
              <w:t>1.1</w:t>
            </w:r>
            <w:r w:rsidR="005B3CB8">
              <w:rPr>
                <w:rFonts w:ascii="Times New Roman" w:hAnsi="Times New Roman" w:cs="Times New Roman"/>
                <w:color w:val="000000"/>
                <w:sz w:val="16"/>
                <w:szCs w:val="16"/>
              </w:rPr>
              <w:t>4</w:t>
            </w:r>
          </w:p>
          <w:p w14:paraId="7719A731" w14:textId="4D9CDA83" w:rsidR="005271BF" w:rsidRPr="008335B5" w:rsidRDefault="005271BF" w:rsidP="00857781">
            <w:pPr>
              <w:jc w:val="center"/>
              <w:rPr>
                <w:rFonts w:ascii="Times New Roman" w:hAnsi="Times New Roman" w:cs="Times New Roman"/>
                <w:sz w:val="16"/>
                <w:szCs w:val="16"/>
              </w:rPr>
            </w:pPr>
            <w:r w:rsidRPr="008335B5">
              <w:rPr>
                <w:rFonts w:ascii="Times New Roman" w:hAnsi="Times New Roman" w:cs="Times New Roman"/>
                <w:color w:val="000000"/>
                <w:sz w:val="16"/>
                <w:szCs w:val="16"/>
              </w:rPr>
              <w:t>(0.47</w:t>
            </w:r>
            <w:r>
              <w:rPr>
                <w:rFonts w:ascii="Times New Roman" w:hAnsi="Times New Roman" w:cs="Times New Roman"/>
                <w:color w:val="000000"/>
                <w:sz w:val="16"/>
                <w:szCs w:val="16"/>
              </w:rPr>
              <w:t>–</w:t>
            </w:r>
            <w:r w:rsidRPr="008335B5">
              <w:rPr>
                <w:rFonts w:ascii="Times New Roman" w:hAnsi="Times New Roman" w:cs="Times New Roman"/>
                <w:color w:val="000000"/>
                <w:sz w:val="16"/>
                <w:szCs w:val="16"/>
              </w:rPr>
              <w:t>1.8</w:t>
            </w:r>
            <w:r w:rsidR="005B3CB8">
              <w:rPr>
                <w:rFonts w:ascii="Times New Roman" w:hAnsi="Times New Roman" w:cs="Times New Roman"/>
                <w:color w:val="000000"/>
                <w:sz w:val="16"/>
                <w:szCs w:val="16"/>
              </w:rPr>
              <w:t>1</w:t>
            </w:r>
            <w:r w:rsidRPr="008335B5">
              <w:rPr>
                <w:rFonts w:ascii="Times New Roman" w:hAnsi="Times New Roman" w:cs="Times New Roman"/>
                <w:color w:val="000000"/>
                <w:sz w:val="16"/>
                <w:szCs w:val="16"/>
              </w:rPr>
              <w:t>)</w:t>
            </w:r>
          </w:p>
        </w:tc>
      </w:tr>
      <w:tr w:rsidR="008B5B69" w:rsidRPr="008335B5" w14:paraId="70D6F1EC" w14:textId="77777777" w:rsidTr="005073C8">
        <w:trPr>
          <w:trHeight w:val="300"/>
        </w:trPr>
        <w:tc>
          <w:tcPr>
            <w:tcW w:w="810" w:type="dxa"/>
            <w:noWrap/>
            <w:vAlign w:val="center"/>
          </w:tcPr>
          <w:p w14:paraId="2023702C" w14:textId="77777777" w:rsidR="005271BF" w:rsidRPr="008335B5" w:rsidRDefault="005271BF" w:rsidP="005073C8">
            <w:pPr>
              <w:jc w:val="center"/>
              <w:rPr>
                <w:rFonts w:ascii="Times New Roman" w:hAnsi="Times New Roman" w:cs="Times New Roman"/>
                <w:b/>
                <w:sz w:val="16"/>
                <w:szCs w:val="16"/>
              </w:rPr>
            </w:pPr>
          </w:p>
        </w:tc>
        <w:tc>
          <w:tcPr>
            <w:tcW w:w="900" w:type="dxa"/>
            <w:vAlign w:val="center"/>
          </w:tcPr>
          <w:p w14:paraId="0A931829" w14:textId="16879D37" w:rsidR="005271BF" w:rsidRPr="008335B5" w:rsidRDefault="005271BF" w:rsidP="005073C8">
            <w:pPr>
              <w:jc w:val="center"/>
              <w:rPr>
                <w:rFonts w:ascii="Times New Roman" w:hAnsi="Times New Roman" w:cs="Times New Roman"/>
                <w:color w:val="000000"/>
                <w:sz w:val="16"/>
                <w:szCs w:val="16"/>
              </w:rPr>
            </w:pPr>
            <w:r w:rsidRPr="005271BF">
              <w:rPr>
                <w:rFonts w:ascii="Times New Roman" w:hAnsi="Times New Roman" w:cs="Times New Roman"/>
                <w:i/>
                <w:sz w:val="16"/>
                <w:szCs w:val="16"/>
              </w:rPr>
              <w:t>n</w:t>
            </w:r>
          </w:p>
        </w:tc>
        <w:tc>
          <w:tcPr>
            <w:tcW w:w="1530" w:type="dxa"/>
            <w:noWrap/>
            <w:vAlign w:val="center"/>
          </w:tcPr>
          <w:p w14:paraId="48129E02" w14:textId="42C93F5B"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59</w:t>
            </w:r>
          </w:p>
        </w:tc>
        <w:tc>
          <w:tcPr>
            <w:tcW w:w="1530" w:type="dxa"/>
            <w:noWrap/>
            <w:vAlign w:val="center"/>
          </w:tcPr>
          <w:p w14:paraId="0D4486A6" w14:textId="6648D166"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33</w:t>
            </w:r>
          </w:p>
        </w:tc>
        <w:tc>
          <w:tcPr>
            <w:tcW w:w="1530" w:type="dxa"/>
            <w:noWrap/>
            <w:vAlign w:val="center"/>
          </w:tcPr>
          <w:p w14:paraId="18EE5291" w14:textId="239042FC"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24</w:t>
            </w:r>
          </w:p>
        </w:tc>
        <w:tc>
          <w:tcPr>
            <w:tcW w:w="1530" w:type="dxa"/>
            <w:noWrap/>
            <w:vAlign w:val="center"/>
          </w:tcPr>
          <w:p w14:paraId="09E24A5D" w14:textId="26CB30AE"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38</w:t>
            </w:r>
          </w:p>
        </w:tc>
        <w:tc>
          <w:tcPr>
            <w:tcW w:w="1710" w:type="dxa"/>
            <w:noWrap/>
            <w:vAlign w:val="center"/>
          </w:tcPr>
          <w:p w14:paraId="494B826A" w14:textId="02F2C018" w:rsidR="005271BF" w:rsidRPr="008335B5" w:rsidRDefault="005271BF" w:rsidP="00857781">
            <w:pPr>
              <w:jc w:val="center"/>
              <w:rPr>
                <w:rFonts w:ascii="Times New Roman" w:hAnsi="Times New Roman" w:cs="Times New Roman"/>
                <w:color w:val="000000"/>
                <w:sz w:val="16"/>
                <w:szCs w:val="16"/>
              </w:rPr>
            </w:pPr>
            <w:r>
              <w:rPr>
                <w:rFonts w:ascii="Times New Roman" w:hAnsi="Times New Roman" w:cs="Times New Roman"/>
                <w:color w:val="000000"/>
                <w:sz w:val="16"/>
                <w:szCs w:val="16"/>
              </w:rPr>
              <w:t>47</w:t>
            </w:r>
          </w:p>
        </w:tc>
      </w:tr>
      <w:bookmarkEnd w:id="25"/>
    </w:tbl>
    <w:p w14:paraId="1333A203" w14:textId="77777777" w:rsidR="003810DD" w:rsidRDefault="003810DD" w:rsidP="006D3219">
      <w:pPr>
        <w:rPr>
          <w:rFonts w:ascii="Times New Roman" w:hAnsi="Times New Roman" w:cs="Times New Roman"/>
          <w:b/>
          <w:sz w:val="24"/>
          <w:szCs w:val="24"/>
          <w:lang w:val="en-US"/>
        </w:rPr>
      </w:pPr>
    </w:p>
    <w:p w14:paraId="48786168" w14:textId="656C021A" w:rsidR="00F55CA6" w:rsidRDefault="00F55CA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515FB65" w14:textId="4E4CFFF3" w:rsidR="006711E2" w:rsidRDefault="00F55CA6" w:rsidP="00F0218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Table 5.  </w:t>
      </w:r>
      <w:r w:rsidR="00411B7C" w:rsidRPr="00411B7C">
        <w:rPr>
          <w:rFonts w:ascii="Times New Roman" w:hAnsi="Times New Roman" w:cs="Times New Roman"/>
          <w:b/>
          <w:sz w:val="24"/>
          <w:szCs w:val="24"/>
          <w:lang w:val="en-US"/>
        </w:rPr>
        <w:t>Analysis of variance</w:t>
      </w:r>
      <w:r w:rsidR="00556818">
        <w:rPr>
          <w:rFonts w:ascii="Times New Roman" w:hAnsi="Times New Roman" w:cs="Times New Roman"/>
          <w:b/>
          <w:sz w:val="24"/>
          <w:szCs w:val="24"/>
          <w:lang w:val="en-US"/>
        </w:rPr>
        <w:t xml:space="preserve"> results.</w:t>
      </w:r>
    </w:p>
    <w:p w14:paraId="603C1B9A" w14:textId="7B630F58" w:rsidR="00F0218B" w:rsidRPr="006711E2" w:rsidRDefault="006711E2" w:rsidP="00F0218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5a. </w:t>
      </w:r>
      <w:r w:rsidR="00F0218B" w:rsidRPr="00735A33">
        <w:rPr>
          <w:rFonts w:ascii="Times New Roman" w:hAnsi="Times New Roman" w:cs="Times New Roman"/>
          <w:b/>
          <w:lang w:val="en-US"/>
        </w:rPr>
        <w:t>PM</w:t>
      </w:r>
      <w:r w:rsidR="00F0218B" w:rsidRPr="002825EE">
        <w:rPr>
          <w:rFonts w:ascii="Times New Roman" w:hAnsi="Times New Roman" w:cs="Times New Roman"/>
          <w:b/>
          <w:vertAlign w:val="subscript"/>
          <w:lang w:val="en-US"/>
        </w:rPr>
        <w:t>2.5</w:t>
      </w:r>
      <w:r>
        <w:rPr>
          <w:rFonts w:ascii="Times New Roman" w:hAnsi="Times New Roman" w:cs="Times New Roman"/>
          <w:b/>
          <w:lang w:val="en-US"/>
        </w:rPr>
        <w:t>.</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810"/>
        <w:gridCol w:w="1012"/>
      </w:tblGrid>
      <w:tr w:rsidR="00C85EE3" w:rsidRPr="00922EAC" w14:paraId="30A4634C" w14:textId="77777777" w:rsidTr="002825EE">
        <w:trPr>
          <w:trHeight w:val="300"/>
          <w:jc w:val="center"/>
        </w:trPr>
        <w:tc>
          <w:tcPr>
            <w:tcW w:w="9017" w:type="dxa"/>
            <w:gridSpan w:val="8"/>
            <w:shd w:val="clear" w:color="auto" w:fill="auto"/>
            <w:noWrap/>
            <w:vAlign w:val="center"/>
          </w:tcPr>
          <w:p w14:paraId="55477019" w14:textId="1A9346DF" w:rsidR="00C85EE3" w:rsidRPr="004A34A2" w:rsidRDefault="004A34A2" w:rsidP="002825EE">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DA69C5" w14:paraId="70FFE900" w14:textId="77777777" w:rsidTr="001A2F55">
        <w:trPr>
          <w:trHeight w:val="300"/>
          <w:jc w:val="center"/>
        </w:trPr>
        <w:tc>
          <w:tcPr>
            <w:tcW w:w="6565" w:type="dxa"/>
            <w:gridSpan w:val="5"/>
            <w:vMerge w:val="restart"/>
            <w:shd w:val="clear" w:color="auto" w:fill="auto"/>
            <w:noWrap/>
            <w:vAlign w:val="center"/>
          </w:tcPr>
          <w:p w14:paraId="4E108462" w14:textId="77777777" w:rsidR="007B33CE" w:rsidRPr="004A34A2" w:rsidRDefault="007B33CE" w:rsidP="002825EE">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6AB3726D" w14:textId="48E490A3"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01399CBD" w14:textId="628D2D49"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1A3EA9AC" w14:textId="5D0F3574"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DA69C5" w14:paraId="1E5F9175" w14:textId="77777777" w:rsidTr="001A2F55">
        <w:trPr>
          <w:trHeight w:val="300"/>
          <w:jc w:val="center"/>
        </w:trPr>
        <w:tc>
          <w:tcPr>
            <w:tcW w:w="6565" w:type="dxa"/>
            <w:gridSpan w:val="5"/>
            <w:vMerge/>
            <w:shd w:val="clear" w:color="auto" w:fill="auto"/>
            <w:noWrap/>
            <w:vAlign w:val="center"/>
          </w:tcPr>
          <w:p w14:paraId="34CACFDC" w14:textId="77777777" w:rsidR="007B33CE" w:rsidRPr="00DA69C5" w:rsidRDefault="007B33CE" w:rsidP="002825EE">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394FB2B" w14:textId="6408B5A3" w:rsidR="007B33CE" w:rsidRPr="00DA69C5" w:rsidRDefault="007B33C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12.64</w:t>
            </w:r>
          </w:p>
        </w:tc>
        <w:tc>
          <w:tcPr>
            <w:tcW w:w="810" w:type="dxa"/>
            <w:shd w:val="clear" w:color="auto" w:fill="auto"/>
            <w:noWrap/>
            <w:vAlign w:val="center"/>
          </w:tcPr>
          <w:p w14:paraId="65748F10" w14:textId="6A2A13EB" w:rsidR="007B33CE" w:rsidRPr="00DA69C5" w:rsidRDefault="007B33C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w:t>
            </w:r>
            <w:r>
              <w:rPr>
                <w:rFonts w:ascii="Times New Roman" w:eastAsia="Times New Roman" w:hAnsi="Times New Roman" w:cs="Times New Roman"/>
                <w:color w:val="000000"/>
                <w:sz w:val="16"/>
                <w:szCs w:val="16"/>
                <w:lang w:eastAsia="de-DE"/>
              </w:rPr>
              <w:t xml:space="preserve"> </w:t>
            </w:r>
            <w:r w:rsidRPr="00DA69C5">
              <w:rPr>
                <w:rFonts w:ascii="Times New Roman" w:eastAsia="Times New Roman" w:hAnsi="Times New Roman" w:cs="Times New Roman"/>
                <w:color w:val="000000"/>
                <w:sz w:val="16"/>
                <w:szCs w:val="16"/>
                <w:lang w:eastAsia="de-DE"/>
              </w:rPr>
              <w:t>881</w:t>
            </w:r>
          </w:p>
        </w:tc>
        <w:tc>
          <w:tcPr>
            <w:tcW w:w="1012" w:type="dxa"/>
            <w:shd w:val="clear" w:color="auto" w:fill="auto"/>
            <w:noWrap/>
            <w:vAlign w:val="center"/>
          </w:tcPr>
          <w:p w14:paraId="43A14EF9" w14:textId="2AEC3715" w:rsidR="007B33CE" w:rsidRPr="002825EE" w:rsidRDefault="007B33C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5.3 x 10</w:t>
            </w:r>
            <w:r w:rsidRPr="002825EE">
              <w:rPr>
                <w:rFonts w:ascii="Times New Roman" w:eastAsia="Times New Roman" w:hAnsi="Times New Roman" w:cs="Times New Roman"/>
                <w:b/>
                <w:color w:val="000000"/>
                <w:sz w:val="16"/>
                <w:szCs w:val="16"/>
                <w:vertAlign w:val="superscript"/>
                <w:lang w:eastAsia="de-DE"/>
              </w:rPr>
              <w:t>-10</w:t>
            </w:r>
          </w:p>
        </w:tc>
      </w:tr>
      <w:tr w:rsidR="00C85EE3" w:rsidRPr="00922EAC" w14:paraId="1401CC71" w14:textId="77777777" w:rsidTr="002825EE">
        <w:trPr>
          <w:trHeight w:val="300"/>
          <w:jc w:val="center"/>
        </w:trPr>
        <w:tc>
          <w:tcPr>
            <w:tcW w:w="9017" w:type="dxa"/>
            <w:gridSpan w:val="8"/>
            <w:shd w:val="clear" w:color="auto" w:fill="auto"/>
            <w:noWrap/>
            <w:vAlign w:val="center"/>
          </w:tcPr>
          <w:p w14:paraId="14016163" w14:textId="61EB42DE" w:rsidR="00C85EE3" w:rsidRPr="00DA69C5" w:rsidRDefault="00C85EE3" w:rsidP="002825EE">
            <w:pPr>
              <w:spacing w:after="0" w:line="240" w:lineRule="auto"/>
              <w:jc w:val="center"/>
              <w:rPr>
                <w:rFonts w:ascii="Times New Roman" w:eastAsia="Times New Roman" w:hAnsi="Times New Roman" w:cs="Times New Roman"/>
                <w:b/>
                <w:i/>
                <w:color w:val="000000"/>
                <w:sz w:val="16"/>
                <w:szCs w:val="16"/>
                <w:lang w:val="en-US" w:eastAsia="de-DE"/>
              </w:rPr>
            </w:pPr>
            <w:r w:rsidRPr="00DA69C5">
              <w:rPr>
                <w:rFonts w:ascii="Times New Roman" w:eastAsia="Times New Roman" w:hAnsi="Times New Roman" w:cs="Times New Roman"/>
                <w:b/>
                <w:i/>
                <w:color w:val="000000"/>
                <w:sz w:val="16"/>
                <w:szCs w:val="16"/>
                <w:lang w:val="en-US" w:eastAsia="de-DE"/>
              </w:rPr>
              <w:t xml:space="preserve">One-way </w:t>
            </w:r>
            <w:r w:rsidR="00411B7C" w:rsidRPr="00411B7C">
              <w:rPr>
                <w:rFonts w:ascii="Times New Roman" w:eastAsia="Times New Roman" w:hAnsi="Times New Roman" w:cs="Times New Roman"/>
                <w:b/>
                <w:i/>
                <w:color w:val="000000"/>
                <w:sz w:val="16"/>
                <w:szCs w:val="16"/>
                <w:lang w:val="en-US" w:eastAsia="de-DE"/>
              </w:rPr>
              <w:t>analysis of variance</w:t>
            </w:r>
            <w:r w:rsidRPr="00DA69C5">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DA69C5" w14:paraId="4DD12BF4" w14:textId="77777777" w:rsidTr="001A2F55">
        <w:trPr>
          <w:trHeight w:val="300"/>
          <w:jc w:val="center"/>
        </w:trPr>
        <w:tc>
          <w:tcPr>
            <w:tcW w:w="6565" w:type="dxa"/>
            <w:gridSpan w:val="5"/>
            <w:vMerge w:val="restart"/>
            <w:shd w:val="clear" w:color="auto" w:fill="auto"/>
            <w:noWrap/>
            <w:vAlign w:val="center"/>
          </w:tcPr>
          <w:p w14:paraId="1539BE2A" w14:textId="77777777" w:rsidR="007B33CE" w:rsidRPr="00DA69C5" w:rsidRDefault="007B33CE" w:rsidP="002825EE">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6340FC1D" w14:textId="240CBB62"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4F14E0D7" w14:textId="3EAB7076"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6F027F0E" w14:textId="038DAA50" w:rsidR="007B33CE" w:rsidRPr="002825EE" w:rsidRDefault="007B33C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DA69C5" w14:paraId="4D603AD2" w14:textId="77777777" w:rsidTr="001A2F55">
        <w:trPr>
          <w:trHeight w:val="300"/>
          <w:jc w:val="center"/>
        </w:trPr>
        <w:tc>
          <w:tcPr>
            <w:tcW w:w="6565" w:type="dxa"/>
            <w:gridSpan w:val="5"/>
            <w:vMerge/>
            <w:shd w:val="clear" w:color="auto" w:fill="auto"/>
            <w:noWrap/>
            <w:vAlign w:val="center"/>
          </w:tcPr>
          <w:p w14:paraId="23214863" w14:textId="77777777" w:rsidR="007B33CE" w:rsidRPr="00DA69C5" w:rsidRDefault="007B33CE" w:rsidP="002825EE">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4EE2BDF4" w14:textId="07E716F2" w:rsidR="007B33CE" w:rsidRPr="00DA69C5" w:rsidRDefault="007B33C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36.16</w:t>
            </w:r>
          </w:p>
        </w:tc>
        <w:tc>
          <w:tcPr>
            <w:tcW w:w="810" w:type="dxa"/>
            <w:shd w:val="clear" w:color="auto" w:fill="auto"/>
            <w:noWrap/>
            <w:vAlign w:val="center"/>
          </w:tcPr>
          <w:p w14:paraId="6B9E23A0" w14:textId="6FE11E79" w:rsidR="007B33CE" w:rsidRPr="00DA69C5" w:rsidRDefault="007B33CE" w:rsidP="002825EE">
            <w:pPr>
              <w:spacing w:after="0" w:line="240" w:lineRule="auto"/>
              <w:jc w:val="center"/>
              <w:rPr>
                <w:rFonts w:ascii="Times New Roman" w:eastAsia="Times New Roman" w:hAnsi="Times New Roman" w:cs="Times New Roman"/>
                <w:b/>
                <w:color w:val="000000"/>
                <w:sz w:val="16"/>
                <w:szCs w:val="16"/>
                <w:lang w:eastAsia="de-DE"/>
              </w:rPr>
            </w:pPr>
            <w:r w:rsidRPr="00DA69C5">
              <w:rPr>
                <w:rFonts w:ascii="Times New Roman" w:eastAsia="Times New Roman" w:hAnsi="Times New Roman" w:cs="Times New Roman"/>
                <w:color w:val="000000"/>
                <w:sz w:val="16"/>
                <w:szCs w:val="16"/>
                <w:lang w:eastAsia="de-DE"/>
              </w:rPr>
              <w:t>4,</w:t>
            </w:r>
            <w:r w:rsidRPr="00DA69C5">
              <w:rPr>
                <w:rFonts w:ascii="Times New Roman" w:eastAsia="Times New Roman" w:hAnsi="Times New Roman" w:cs="Times New Roman"/>
                <w:b/>
                <w:color w:val="000000"/>
                <w:sz w:val="16"/>
                <w:szCs w:val="16"/>
                <w:lang w:eastAsia="de-DE"/>
              </w:rPr>
              <w:t xml:space="preserve"> </w:t>
            </w:r>
            <w:r w:rsidRPr="00DA69C5">
              <w:rPr>
                <w:rFonts w:ascii="Times New Roman" w:eastAsia="Times New Roman" w:hAnsi="Times New Roman" w:cs="Times New Roman"/>
                <w:color w:val="000000"/>
                <w:sz w:val="16"/>
                <w:szCs w:val="16"/>
                <w:lang w:eastAsia="de-DE"/>
              </w:rPr>
              <w:t>403.73</w:t>
            </w:r>
          </w:p>
        </w:tc>
        <w:tc>
          <w:tcPr>
            <w:tcW w:w="1012" w:type="dxa"/>
            <w:shd w:val="clear" w:color="auto" w:fill="auto"/>
            <w:noWrap/>
            <w:vAlign w:val="center"/>
          </w:tcPr>
          <w:p w14:paraId="2CC99B86" w14:textId="4D5CB917" w:rsidR="007B33CE" w:rsidRPr="002825EE" w:rsidRDefault="007B33C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7.8 x 10</w:t>
            </w:r>
            <w:r w:rsidRPr="002825EE">
              <w:rPr>
                <w:rFonts w:ascii="Times New Roman" w:eastAsia="Times New Roman" w:hAnsi="Times New Roman" w:cs="Times New Roman"/>
                <w:b/>
                <w:color w:val="000000"/>
                <w:sz w:val="16"/>
                <w:szCs w:val="16"/>
                <w:vertAlign w:val="superscript"/>
                <w:lang w:eastAsia="de-DE"/>
              </w:rPr>
              <w:t>-10</w:t>
            </w:r>
          </w:p>
        </w:tc>
      </w:tr>
      <w:tr w:rsidR="0063400F" w:rsidRPr="00922EAC" w14:paraId="587C9ECF" w14:textId="77777777" w:rsidTr="002825EE">
        <w:trPr>
          <w:trHeight w:val="300"/>
          <w:jc w:val="center"/>
        </w:trPr>
        <w:tc>
          <w:tcPr>
            <w:tcW w:w="9017" w:type="dxa"/>
            <w:gridSpan w:val="8"/>
            <w:shd w:val="clear" w:color="auto" w:fill="auto"/>
            <w:noWrap/>
            <w:vAlign w:val="center"/>
          </w:tcPr>
          <w:p w14:paraId="09BAA5F0" w14:textId="5F4EE6E4" w:rsidR="0063400F" w:rsidRPr="00DA69C5" w:rsidRDefault="0063400F" w:rsidP="002825EE">
            <w:pPr>
              <w:spacing w:after="0" w:line="240" w:lineRule="auto"/>
              <w:jc w:val="center"/>
              <w:rPr>
                <w:rFonts w:ascii="Times New Roman" w:eastAsia="Times New Roman" w:hAnsi="Times New Roman" w:cs="Times New Roman"/>
                <w:b/>
                <w:i/>
                <w:color w:val="000000"/>
                <w:sz w:val="16"/>
                <w:szCs w:val="16"/>
                <w:lang w:val="en-US" w:eastAsia="de-DE"/>
              </w:rPr>
            </w:pPr>
            <w:r w:rsidRPr="00DA69C5">
              <w:rPr>
                <w:rFonts w:ascii="Times New Roman" w:eastAsia="Times New Roman" w:hAnsi="Times New Roman" w:cs="Times New Roman"/>
                <w:b/>
                <w:i/>
                <w:color w:val="000000"/>
                <w:sz w:val="16"/>
                <w:szCs w:val="16"/>
                <w:lang w:val="en-US" w:eastAsia="de-DE"/>
              </w:rPr>
              <w:t xml:space="preserve">Games-Howell post-hoc </w:t>
            </w:r>
            <w:r w:rsidR="00F00BC1" w:rsidRPr="00DA69C5">
              <w:rPr>
                <w:rFonts w:ascii="Times New Roman" w:eastAsia="Times New Roman" w:hAnsi="Times New Roman" w:cs="Times New Roman"/>
                <w:b/>
                <w:i/>
                <w:color w:val="000000"/>
                <w:sz w:val="16"/>
                <w:szCs w:val="16"/>
                <w:lang w:val="en-US" w:eastAsia="de-DE"/>
              </w:rPr>
              <w:t>tests for group differences</w:t>
            </w:r>
          </w:p>
        </w:tc>
      </w:tr>
      <w:tr w:rsidR="002825EE" w:rsidRPr="00DA69C5" w14:paraId="0BEB5319" w14:textId="77777777" w:rsidTr="002825EE">
        <w:trPr>
          <w:trHeight w:val="300"/>
          <w:jc w:val="center"/>
        </w:trPr>
        <w:tc>
          <w:tcPr>
            <w:tcW w:w="1075" w:type="dxa"/>
            <w:shd w:val="clear" w:color="auto" w:fill="auto"/>
            <w:noWrap/>
            <w:vAlign w:val="center"/>
            <w:hideMark/>
          </w:tcPr>
          <w:p w14:paraId="6E886FF2" w14:textId="7A5AAEEB"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033B95C6" w14:textId="63F47727"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Mean difference</w:t>
            </w:r>
          </w:p>
        </w:tc>
        <w:tc>
          <w:tcPr>
            <w:tcW w:w="1335" w:type="dxa"/>
            <w:vAlign w:val="center"/>
          </w:tcPr>
          <w:p w14:paraId="4B58190F" w14:textId="1B40BAD3"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Lower 95% CI</w:t>
            </w:r>
          </w:p>
        </w:tc>
        <w:tc>
          <w:tcPr>
            <w:tcW w:w="1453" w:type="dxa"/>
            <w:vAlign w:val="center"/>
          </w:tcPr>
          <w:p w14:paraId="377CDFD6" w14:textId="271391AA"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hAnsi="Times New Roman" w:cs="Times New Roman"/>
                <w:b/>
                <w:sz w:val="16"/>
                <w:szCs w:val="16"/>
              </w:rPr>
              <w:t>Upper 95% CI</w:t>
            </w:r>
          </w:p>
        </w:tc>
        <w:tc>
          <w:tcPr>
            <w:tcW w:w="1262" w:type="dxa"/>
            <w:shd w:val="clear" w:color="auto" w:fill="auto"/>
            <w:noWrap/>
            <w:vAlign w:val="center"/>
            <w:hideMark/>
          </w:tcPr>
          <w:p w14:paraId="1FED6DFA" w14:textId="5E21CEFE"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72A0C744" w14:textId="77777777" w:rsidR="002825EE" w:rsidRPr="002825EE" w:rsidRDefault="002825E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1D097C6F" w14:textId="77777777" w:rsidR="002825EE" w:rsidRPr="002825EE" w:rsidRDefault="002825E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0FF76433" w14:textId="77777777" w:rsidR="002825EE" w:rsidRPr="002825EE" w:rsidRDefault="002825EE" w:rsidP="002825EE">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2825EE" w:rsidRPr="00DA69C5" w14:paraId="7C55F6E5" w14:textId="77777777" w:rsidTr="002825EE">
        <w:trPr>
          <w:trHeight w:val="300"/>
          <w:jc w:val="center"/>
        </w:trPr>
        <w:tc>
          <w:tcPr>
            <w:tcW w:w="1075" w:type="dxa"/>
            <w:shd w:val="clear" w:color="auto" w:fill="auto"/>
            <w:noWrap/>
            <w:vAlign w:val="center"/>
            <w:hideMark/>
          </w:tcPr>
          <w:p w14:paraId="5DDF8DDE" w14:textId="7E191F4E"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hideMark/>
          </w:tcPr>
          <w:p w14:paraId="645268C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-0.398</w:t>
            </w:r>
          </w:p>
        </w:tc>
        <w:tc>
          <w:tcPr>
            <w:tcW w:w="1335" w:type="dxa"/>
            <w:vAlign w:val="center"/>
          </w:tcPr>
          <w:p w14:paraId="06E7BEB0" w14:textId="1D4BFBE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-0.873</w:t>
            </w:r>
          </w:p>
        </w:tc>
        <w:tc>
          <w:tcPr>
            <w:tcW w:w="1453" w:type="dxa"/>
            <w:vAlign w:val="center"/>
          </w:tcPr>
          <w:p w14:paraId="48101B49" w14:textId="34C7E998"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0.076</w:t>
            </w:r>
          </w:p>
        </w:tc>
        <w:tc>
          <w:tcPr>
            <w:tcW w:w="1262" w:type="dxa"/>
            <w:shd w:val="clear" w:color="auto" w:fill="auto"/>
            <w:noWrap/>
            <w:vAlign w:val="center"/>
            <w:hideMark/>
          </w:tcPr>
          <w:p w14:paraId="488B2A35" w14:textId="4CA3EEE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0.123</w:t>
            </w:r>
          </w:p>
        </w:tc>
        <w:tc>
          <w:tcPr>
            <w:tcW w:w="630" w:type="dxa"/>
            <w:shd w:val="clear" w:color="auto" w:fill="auto"/>
            <w:noWrap/>
            <w:vAlign w:val="center"/>
            <w:hideMark/>
          </w:tcPr>
          <w:p w14:paraId="1DDF13C4" w14:textId="6041D860"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2.3</w:t>
            </w:r>
            <w:r w:rsidR="00492CE7">
              <w:rPr>
                <w:rFonts w:ascii="Times New Roman" w:eastAsia="Times New Roman" w:hAnsi="Times New Roman" w:cs="Times New Roman"/>
                <w:color w:val="000000"/>
                <w:sz w:val="16"/>
                <w:szCs w:val="16"/>
                <w:lang w:eastAsia="de-DE"/>
              </w:rPr>
              <w:t>0</w:t>
            </w:r>
          </w:p>
        </w:tc>
        <w:tc>
          <w:tcPr>
            <w:tcW w:w="810" w:type="dxa"/>
            <w:shd w:val="clear" w:color="auto" w:fill="auto"/>
            <w:noWrap/>
            <w:vAlign w:val="center"/>
            <w:hideMark/>
          </w:tcPr>
          <w:p w14:paraId="1205F7E2" w14:textId="48871CBF"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407.40</w:t>
            </w:r>
          </w:p>
        </w:tc>
        <w:tc>
          <w:tcPr>
            <w:tcW w:w="1012" w:type="dxa"/>
            <w:shd w:val="clear" w:color="auto" w:fill="auto"/>
            <w:noWrap/>
            <w:vAlign w:val="center"/>
            <w:hideMark/>
          </w:tcPr>
          <w:p w14:paraId="0A035CFD" w14:textId="79357EDE"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0.14</w:t>
            </w:r>
          </w:p>
        </w:tc>
      </w:tr>
      <w:tr w:rsidR="002825EE" w:rsidRPr="00DA69C5" w14:paraId="2EDEF248" w14:textId="77777777" w:rsidTr="002825EE">
        <w:trPr>
          <w:trHeight w:val="300"/>
          <w:jc w:val="center"/>
        </w:trPr>
        <w:tc>
          <w:tcPr>
            <w:tcW w:w="1075" w:type="dxa"/>
            <w:shd w:val="clear" w:color="auto" w:fill="auto"/>
            <w:noWrap/>
            <w:vAlign w:val="center"/>
            <w:hideMark/>
          </w:tcPr>
          <w:p w14:paraId="08ED9D6A" w14:textId="24D2F710"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hideMark/>
          </w:tcPr>
          <w:p w14:paraId="1EBCA67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-0.753</w:t>
            </w:r>
          </w:p>
        </w:tc>
        <w:tc>
          <w:tcPr>
            <w:tcW w:w="1335" w:type="dxa"/>
            <w:vAlign w:val="center"/>
          </w:tcPr>
          <w:p w14:paraId="0AE7A2D9" w14:textId="070ACEAB"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-1.446</w:t>
            </w:r>
          </w:p>
        </w:tc>
        <w:tc>
          <w:tcPr>
            <w:tcW w:w="1453" w:type="dxa"/>
            <w:vAlign w:val="center"/>
          </w:tcPr>
          <w:p w14:paraId="15C58D53" w14:textId="0D7F2AE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-0.06</w:t>
            </w:r>
            <w:r w:rsidR="00492CE7">
              <w:rPr>
                <w:rFonts w:ascii="Times New Roman" w:hAnsi="Times New Roman" w:cs="Times New Roman"/>
                <w:sz w:val="16"/>
                <w:szCs w:val="16"/>
              </w:rPr>
              <w:t>0</w:t>
            </w:r>
          </w:p>
        </w:tc>
        <w:tc>
          <w:tcPr>
            <w:tcW w:w="1262" w:type="dxa"/>
            <w:shd w:val="clear" w:color="auto" w:fill="auto"/>
            <w:noWrap/>
            <w:vAlign w:val="center"/>
            <w:hideMark/>
          </w:tcPr>
          <w:p w14:paraId="464B6E49" w14:textId="2CF3886D"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0.178</w:t>
            </w:r>
          </w:p>
        </w:tc>
        <w:tc>
          <w:tcPr>
            <w:tcW w:w="630" w:type="dxa"/>
            <w:shd w:val="clear" w:color="auto" w:fill="auto"/>
            <w:noWrap/>
            <w:vAlign w:val="center"/>
            <w:hideMark/>
          </w:tcPr>
          <w:p w14:paraId="56D2C9CC" w14:textId="64F455AB"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2.9</w:t>
            </w:r>
            <w:r>
              <w:rPr>
                <w:rFonts w:ascii="Times New Roman" w:eastAsia="Times New Roman" w:hAnsi="Times New Roman" w:cs="Times New Roman"/>
                <w:color w:val="000000"/>
                <w:sz w:val="16"/>
                <w:szCs w:val="16"/>
                <w:lang w:eastAsia="de-DE"/>
              </w:rPr>
              <w:t>9</w:t>
            </w:r>
          </w:p>
        </w:tc>
        <w:tc>
          <w:tcPr>
            <w:tcW w:w="810" w:type="dxa"/>
            <w:shd w:val="clear" w:color="auto" w:fill="auto"/>
            <w:noWrap/>
            <w:vAlign w:val="center"/>
            <w:hideMark/>
          </w:tcPr>
          <w:p w14:paraId="6F948ACC" w14:textId="0266B8C9"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217.38</w:t>
            </w:r>
          </w:p>
        </w:tc>
        <w:tc>
          <w:tcPr>
            <w:tcW w:w="1012" w:type="dxa"/>
            <w:shd w:val="clear" w:color="auto" w:fill="auto"/>
            <w:noWrap/>
            <w:vAlign w:val="center"/>
            <w:hideMark/>
          </w:tcPr>
          <w:p w14:paraId="309D9F55" w14:textId="77777777"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0.026</w:t>
            </w:r>
          </w:p>
        </w:tc>
      </w:tr>
      <w:tr w:rsidR="002825EE" w:rsidRPr="00DA69C5" w14:paraId="15EA8387" w14:textId="77777777" w:rsidTr="002825EE">
        <w:trPr>
          <w:trHeight w:val="300"/>
          <w:jc w:val="center"/>
        </w:trPr>
        <w:tc>
          <w:tcPr>
            <w:tcW w:w="1075" w:type="dxa"/>
            <w:shd w:val="clear" w:color="auto" w:fill="auto"/>
            <w:noWrap/>
            <w:vAlign w:val="center"/>
            <w:hideMark/>
          </w:tcPr>
          <w:p w14:paraId="3A0174E5" w14:textId="4C5CE0E0"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hideMark/>
          </w:tcPr>
          <w:p w14:paraId="64EE4CA1"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-1.127</w:t>
            </w:r>
          </w:p>
        </w:tc>
        <w:tc>
          <w:tcPr>
            <w:tcW w:w="1335" w:type="dxa"/>
            <w:vAlign w:val="center"/>
          </w:tcPr>
          <w:p w14:paraId="1FB8E49C" w14:textId="44A72720"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-1.845</w:t>
            </w:r>
          </w:p>
        </w:tc>
        <w:tc>
          <w:tcPr>
            <w:tcW w:w="1453" w:type="dxa"/>
            <w:vAlign w:val="center"/>
          </w:tcPr>
          <w:p w14:paraId="54344C92" w14:textId="2003FD9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-0.409</w:t>
            </w:r>
          </w:p>
        </w:tc>
        <w:tc>
          <w:tcPr>
            <w:tcW w:w="1262" w:type="dxa"/>
            <w:shd w:val="clear" w:color="auto" w:fill="auto"/>
            <w:noWrap/>
            <w:vAlign w:val="center"/>
            <w:hideMark/>
          </w:tcPr>
          <w:p w14:paraId="24FEBBB8" w14:textId="56CB66D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0.185</w:t>
            </w:r>
          </w:p>
        </w:tc>
        <w:tc>
          <w:tcPr>
            <w:tcW w:w="630" w:type="dxa"/>
            <w:shd w:val="clear" w:color="auto" w:fill="auto"/>
            <w:noWrap/>
            <w:vAlign w:val="center"/>
            <w:hideMark/>
          </w:tcPr>
          <w:p w14:paraId="5B7445A7" w14:textId="56EA9A99"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4.3</w:t>
            </w:r>
            <w:r>
              <w:rPr>
                <w:rFonts w:ascii="Times New Roman" w:eastAsia="Times New Roman" w:hAnsi="Times New Roman" w:cs="Times New Roman"/>
                <w:color w:val="000000"/>
                <w:sz w:val="16"/>
                <w:szCs w:val="16"/>
                <w:lang w:eastAsia="de-DE"/>
              </w:rPr>
              <w:t>2</w:t>
            </w:r>
          </w:p>
        </w:tc>
        <w:tc>
          <w:tcPr>
            <w:tcW w:w="810" w:type="dxa"/>
            <w:shd w:val="clear" w:color="auto" w:fill="auto"/>
            <w:noWrap/>
            <w:vAlign w:val="center"/>
            <w:hideMark/>
          </w:tcPr>
          <w:p w14:paraId="16A10045" w14:textId="39CBB1FD"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230.99</w:t>
            </w:r>
          </w:p>
        </w:tc>
        <w:tc>
          <w:tcPr>
            <w:tcW w:w="1012" w:type="dxa"/>
            <w:shd w:val="clear" w:color="auto" w:fill="auto"/>
            <w:noWrap/>
            <w:vAlign w:val="center"/>
            <w:hideMark/>
          </w:tcPr>
          <w:p w14:paraId="3994206C" w14:textId="4B40D021"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7EA16229" w14:textId="77777777" w:rsidTr="002825EE">
        <w:trPr>
          <w:trHeight w:val="300"/>
          <w:jc w:val="center"/>
        </w:trPr>
        <w:tc>
          <w:tcPr>
            <w:tcW w:w="1075" w:type="dxa"/>
            <w:shd w:val="clear" w:color="auto" w:fill="auto"/>
            <w:noWrap/>
            <w:vAlign w:val="center"/>
            <w:hideMark/>
          </w:tcPr>
          <w:p w14:paraId="60C495ED" w14:textId="222BD6D4"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hideMark/>
          </w:tcPr>
          <w:p w14:paraId="70B894AA"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-2.665</w:t>
            </w:r>
          </w:p>
        </w:tc>
        <w:tc>
          <w:tcPr>
            <w:tcW w:w="1335" w:type="dxa"/>
            <w:vAlign w:val="center"/>
          </w:tcPr>
          <w:p w14:paraId="576E026C" w14:textId="5B94C885"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-3.289</w:t>
            </w:r>
          </w:p>
        </w:tc>
        <w:tc>
          <w:tcPr>
            <w:tcW w:w="1453" w:type="dxa"/>
            <w:vAlign w:val="center"/>
          </w:tcPr>
          <w:p w14:paraId="0DC16E53" w14:textId="633F467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-2.04</w:t>
            </w:r>
            <w:r w:rsidR="00492CE7">
              <w:rPr>
                <w:rFonts w:ascii="Times New Roman" w:hAnsi="Times New Roman" w:cs="Times New Roman"/>
                <w:sz w:val="16"/>
                <w:szCs w:val="16"/>
              </w:rPr>
              <w:t>0</w:t>
            </w:r>
          </w:p>
        </w:tc>
        <w:tc>
          <w:tcPr>
            <w:tcW w:w="1262" w:type="dxa"/>
            <w:shd w:val="clear" w:color="auto" w:fill="auto"/>
            <w:noWrap/>
            <w:vAlign w:val="center"/>
            <w:hideMark/>
          </w:tcPr>
          <w:p w14:paraId="742C295A" w14:textId="756A6569"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0.161</w:t>
            </w:r>
          </w:p>
        </w:tc>
        <w:tc>
          <w:tcPr>
            <w:tcW w:w="630" w:type="dxa"/>
            <w:shd w:val="clear" w:color="auto" w:fill="auto"/>
            <w:noWrap/>
            <w:vAlign w:val="center"/>
            <w:hideMark/>
          </w:tcPr>
          <w:p w14:paraId="5D3B5B9A" w14:textId="4818806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11.7</w:t>
            </w:r>
            <w:r>
              <w:rPr>
                <w:rFonts w:ascii="Times New Roman" w:eastAsia="Times New Roman" w:hAnsi="Times New Roman" w:cs="Times New Roman"/>
                <w:color w:val="000000"/>
                <w:sz w:val="16"/>
                <w:szCs w:val="16"/>
                <w:lang w:eastAsia="de-DE"/>
              </w:rPr>
              <w:t>2</w:t>
            </w:r>
          </w:p>
        </w:tc>
        <w:tc>
          <w:tcPr>
            <w:tcW w:w="810" w:type="dxa"/>
            <w:shd w:val="clear" w:color="auto" w:fill="auto"/>
            <w:noWrap/>
            <w:vAlign w:val="center"/>
            <w:hideMark/>
          </w:tcPr>
          <w:p w14:paraId="4936112A"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267.48</w:t>
            </w:r>
          </w:p>
        </w:tc>
        <w:tc>
          <w:tcPr>
            <w:tcW w:w="1012" w:type="dxa"/>
            <w:shd w:val="clear" w:color="auto" w:fill="auto"/>
            <w:noWrap/>
            <w:vAlign w:val="center"/>
            <w:hideMark/>
          </w:tcPr>
          <w:p w14:paraId="3A3D5984" w14:textId="19D4A6F5"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670D240F" w14:textId="77777777" w:rsidTr="002825EE">
        <w:trPr>
          <w:trHeight w:val="300"/>
          <w:jc w:val="center"/>
        </w:trPr>
        <w:tc>
          <w:tcPr>
            <w:tcW w:w="1075" w:type="dxa"/>
            <w:shd w:val="clear" w:color="auto" w:fill="auto"/>
            <w:noWrap/>
            <w:vAlign w:val="center"/>
            <w:hideMark/>
          </w:tcPr>
          <w:p w14:paraId="103FADA4" w14:textId="06DD5A9C"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hideMark/>
          </w:tcPr>
          <w:p w14:paraId="75F53209"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-0.354</w:t>
            </w:r>
          </w:p>
        </w:tc>
        <w:tc>
          <w:tcPr>
            <w:tcW w:w="1335" w:type="dxa"/>
            <w:vAlign w:val="center"/>
          </w:tcPr>
          <w:p w14:paraId="217D628A" w14:textId="75DD849C"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-1.067</w:t>
            </w:r>
          </w:p>
        </w:tc>
        <w:tc>
          <w:tcPr>
            <w:tcW w:w="1453" w:type="dxa"/>
            <w:vAlign w:val="center"/>
          </w:tcPr>
          <w:p w14:paraId="5C687D54" w14:textId="749DD41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0.359</w:t>
            </w:r>
          </w:p>
        </w:tc>
        <w:tc>
          <w:tcPr>
            <w:tcW w:w="1262" w:type="dxa"/>
            <w:shd w:val="clear" w:color="auto" w:fill="auto"/>
            <w:noWrap/>
            <w:vAlign w:val="center"/>
            <w:hideMark/>
          </w:tcPr>
          <w:p w14:paraId="5A8D6BB8" w14:textId="50B21F5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0.183</w:t>
            </w:r>
          </w:p>
        </w:tc>
        <w:tc>
          <w:tcPr>
            <w:tcW w:w="630" w:type="dxa"/>
            <w:shd w:val="clear" w:color="auto" w:fill="auto"/>
            <w:noWrap/>
            <w:vAlign w:val="center"/>
            <w:hideMark/>
          </w:tcPr>
          <w:p w14:paraId="7E6A53C6" w14:textId="623D4DC8"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1.3</w:t>
            </w:r>
            <w:r>
              <w:rPr>
                <w:rFonts w:ascii="Times New Roman" w:eastAsia="Times New Roman" w:hAnsi="Times New Roman" w:cs="Times New Roman"/>
                <w:color w:val="000000"/>
                <w:sz w:val="16"/>
                <w:szCs w:val="16"/>
                <w:lang w:eastAsia="de-DE"/>
              </w:rPr>
              <w:t>7</w:t>
            </w:r>
          </w:p>
        </w:tc>
        <w:tc>
          <w:tcPr>
            <w:tcW w:w="810" w:type="dxa"/>
            <w:shd w:val="clear" w:color="auto" w:fill="auto"/>
            <w:noWrap/>
            <w:vAlign w:val="center"/>
            <w:hideMark/>
          </w:tcPr>
          <w:p w14:paraId="501CBC47" w14:textId="56780EE1"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236.34</w:t>
            </w:r>
          </w:p>
        </w:tc>
        <w:tc>
          <w:tcPr>
            <w:tcW w:w="1012" w:type="dxa"/>
            <w:shd w:val="clear" w:color="auto" w:fill="auto"/>
            <w:noWrap/>
            <w:vAlign w:val="center"/>
            <w:hideMark/>
          </w:tcPr>
          <w:p w14:paraId="796FD89D"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0.65</w:t>
            </w:r>
          </w:p>
        </w:tc>
      </w:tr>
      <w:tr w:rsidR="002825EE" w:rsidRPr="00DA69C5" w14:paraId="1D2AF831" w14:textId="77777777" w:rsidTr="002825EE">
        <w:trPr>
          <w:trHeight w:val="300"/>
          <w:jc w:val="center"/>
        </w:trPr>
        <w:tc>
          <w:tcPr>
            <w:tcW w:w="1075" w:type="dxa"/>
            <w:shd w:val="clear" w:color="auto" w:fill="auto"/>
            <w:noWrap/>
            <w:vAlign w:val="center"/>
            <w:hideMark/>
          </w:tcPr>
          <w:p w14:paraId="7E2D2FAF" w14:textId="74E9D31B"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hideMark/>
          </w:tcPr>
          <w:p w14:paraId="268B3D6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-0.729</w:t>
            </w:r>
          </w:p>
        </w:tc>
        <w:tc>
          <w:tcPr>
            <w:tcW w:w="1335" w:type="dxa"/>
            <w:vAlign w:val="center"/>
          </w:tcPr>
          <w:p w14:paraId="66A713A2" w14:textId="4E353CE6"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-1.466</w:t>
            </w:r>
          </w:p>
        </w:tc>
        <w:tc>
          <w:tcPr>
            <w:tcW w:w="1453" w:type="dxa"/>
            <w:vAlign w:val="center"/>
          </w:tcPr>
          <w:p w14:paraId="34085328" w14:textId="65DD762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0.009</w:t>
            </w:r>
          </w:p>
        </w:tc>
        <w:tc>
          <w:tcPr>
            <w:tcW w:w="1262" w:type="dxa"/>
            <w:shd w:val="clear" w:color="auto" w:fill="auto"/>
            <w:noWrap/>
            <w:vAlign w:val="center"/>
            <w:hideMark/>
          </w:tcPr>
          <w:p w14:paraId="46BFFAA0" w14:textId="5AD2C793"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0.19</w:t>
            </w:r>
            <w:r w:rsidR="00492CE7">
              <w:rPr>
                <w:rFonts w:ascii="Times New Roman" w:eastAsia="Times New Roman" w:hAnsi="Times New Roman" w:cs="Times New Roman"/>
                <w:color w:val="000000"/>
                <w:sz w:val="16"/>
                <w:szCs w:val="16"/>
                <w:lang w:eastAsia="de-DE"/>
              </w:rPr>
              <w:t>0</w:t>
            </w:r>
          </w:p>
        </w:tc>
        <w:tc>
          <w:tcPr>
            <w:tcW w:w="630" w:type="dxa"/>
            <w:shd w:val="clear" w:color="auto" w:fill="auto"/>
            <w:noWrap/>
            <w:vAlign w:val="center"/>
            <w:hideMark/>
          </w:tcPr>
          <w:p w14:paraId="4DFEB446" w14:textId="64DDE4E5"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2.71</w:t>
            </w:r>
          </w:p>
        </w:tc>
        <w:tc>
          <w:tcPr>
            <w:tcW w:w="810" w:type="dxa"/>
            <w:shd w:val="clear" w:color="auto" w:fill="auto"/>
            <w:noWrap/>
            <w:vAlign w:val="center"/>
            <w:hideMark/>
          </w:tcPr>
          <w:p w14:paraId="3F56CDB4" w14:textId="0DD8B6B8"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249.8</w:t>
            </w:r>
            <w:r>
              <w:rPr>
                <w:rFonts w:ascii="Times New Roman" w:eastAsia="Times New Roman" w:hAnsi="Times New Roman" w:cs="Times New Roman"/>
                <w:color w:val="000000"/>
                <w:sz w:val="16"/>
                <w:szCs w:val="16"/>
                <w:lang w:eastAsia="de-DE"/>
              </w:rPr>
              <w:t>1</w:t>
            </w:r>
          </w:p>
        </w:tc>
        <w:tc>
          <w:tcPr>
            <w:tcW w:w="1012" w:type="dxa"/>
            <w:shd w:val="clear" w:color="auto" w:fill="auto"/>
            <w:noWrap/>
            <w:vAlign w:val="center"/>
            <w:hideMark/>
          </w:tcPr>
          <w:p w14:paraId="001E37EE"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0.055</w:t>
            </w:r>
          </w:p>
        </w:tc>
      </w:tr>
      <w:tr w:rsidR="002825EE" w:rsidRPr="00DA69C5" w14:paraId="0C90B241" w14:textId="77777777" w:rsidTr="002825EE">
        <w:trPr>
          <w:trHeight w:val="300"/>
          <w:jc w:val="center"/>
        </w:trPr>
        <w:tc>
          <w:tcPr>
            <w:tcW w:w="1075" w:type="dxa"/>
            <w:shd w:val="clear" w:color="auto" w:fill="auto"/>
            <w:noWrap/>
            <w:vAlign w:val="center"/>
            <w:hideMark/>
          </w:tcPr>
          <w:p w14:paraId="1480320A" w14:textId="4954BB1A"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hideMark/>
          </w:tcPr>
          <w:p w14:paraId="150C72FE"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-2.266</w:t>
            </w:r>
          </w:p>
        </w:tc>
        <w:tc>
          <w:tcPr>
            <w:tcW w:w="1335" w:type="dxa"/>
            <w:vAlign w:val="center"/>
          </w:tcPr>
          <w:p w14:paraId="1D0E3B25" w14:textId="6B6E108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-2.913</w:t>
            </w:r>
          </w:p>
        </w:tc>
        <w:tc>
          <w:tcPr>
            <w:tcW w:w="1453" w:type="dxa"/>
            <w:vAlign w:val="center"/>
          </w:tcPr>
          <w:p w14:paraId="27D9C7F2" w14:textId="7C0A983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-1.619</w:t>
            </w:r>
          </w:p>
        </w:tc>
        <w:tc>
          <w:tcPr>
            <w:tcW w:w="1262" w:type="dxa"/>
            <w:shd w:val="clear" w:color="auto" w:fill="auto"/>
            <w:noWrap/>
            <w:vAlign w:val="center"/>
            <w:hideMark/>
          </w:tcPr>
          <w:p w14:paraId="19A42715" w14:textId="3E6AF22F"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0.167</w:t>
            </w:r>
          </w:p>
        </w:tc>
        <w:tc>
          <w:tcPr>
            <w:tcW w:w="630" w:type="dxa"/>
            <w:shd w:val="clear" w:color="auto" w:fill="auto"/>
            <w:noWrap/>
            <w:vAlign w:val="center"/>
            <w:hideMark/>
          </w:tcPr>
          <w:p w14:paraId="497C1BEE" w14:textId="2FA30CF8"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9.61</w:t>
            </w:r>
          </w:p>
        </w:tc>
        <w:tc>
          <w:tcPr>
            <w:tcW w:w="810" w:type="dxa"/>
            <w:shd w:val="clear" w:color="auto" w:fill="auto"/>
            <w:noWrap/>
            <w:vAlign w:val="center"/>
            <w:hideMark/>
          </w:tcPr>
          <w:p w14:paraId="3948685B" w14:textId="4DE66179"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290.12</w:t>
            </w:r>
          </w:p>
        </w:tc>
        <w:tc>
          <w:tcPr>
            <w:tcW w:w="1012" w:type="dxa"/>
            <w:shd w:val="clear" w:color="auto" w:fill="auto"/>
            <w:noWrap/>
            <w:vAlign w:val="center"/>
            <w:hideMark/>
          </w:tcPr>
          <w:p w14:paraId="29D83E4E" w14:textId="2AFDE1C0"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3C6CDA07" w14:textId="77777777" w:rsidTr="002825EE">
        <w:trPr>
          <w:trHeight w:val="300"/>
          <w:jc w:val="center"/>
        </w:trPr>
        <w:tc>
          <w:tcPr>
            <w:tcW w:w="1075" w:type="dxa"/>
            <w:shd w:val="clear" w:color="auto" w:fill="auto"/>
            <w:noWrap/>
            <w:vAlign w:val="center"/>
            <w:hideMark/>
          </w:tcPr>
          <w:p w14:paraId="26131000" w14:textId="529ABDDE"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hideMark/>
          </w:tcPr>
          <w:p w14:paraId="4459A62B"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-0.374</w:t>
            </w:r>
          </w:p>
        </w:tc>
        <w:tc>
          <w:tcPr>
            <w:tcW w:w="1335" w:type="dxa"/>
            <w:vAlign w:val="center"/>
          </w:tcPr>
          <w:p w14:paraId="7C302882" w14:textId="787C139B"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-1.265</w:t>
            </w:r>
          </w:p>
        </w:tc>
        <w:tc>
          <w:tcPr>
            <w:tcW w:w="1453" w:type="dxa"/>
            <w:vAlign w:val="center"/>
          </w:tcPr>
          <w:p w14:paraId="509C4CC5" w14:textId="3D7FA02C"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0.517</w:t>
            </w:r>
          </w:p>
        </w:tc>
        <w:tc>
          <w:tcPr>
            <w:tcW w:w="1262" w:type="dxa"/>
            <w:shd w:val="clear" w:color="auto" w:fill="auto"/>
            <w:noWrap/>
            <w:vAlign w:val="center"/>
            <w:hideMark/>
          </w:tcPr>
          <w:p w14:paraId="3E48951D" w14:textId="5916CD6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0.23</w:t>
            </w:r>
            <w:r w:rsidR="00492CE7">
              <w:rPr>
                <w:rFonts w:ascii="Times New Roman" w:eastAsia="Times New Roman" w:hAnsi="Times New Roman" w:cs="Times New Roman"/>
                <w:color w:val="000000"/>
                <w:sz w:val="16"/>
                <w:szCs w:val="16"/>
                <w:lang w:eastAsia="de-DE"/>
              </w:rPr>
              <w:t>0</w:t>
            </w:r>
          </w:p>
        </w:tc>
        <w:tc>
          <w:tcPr>
            <w:tcW w:w="630" w:type="dxa"/>
            <w:shd w:val="clear" w:color="auto" w:fill="auto"/>
            <w:noWrap/>
            <w:vAlign w:val="center"/>
            <w:hideMark/>
          </w:tcPr>
          <w:p w14:paraId="018D5D0B" w14:textId="1D354F87"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1.15</w:t>
            </w:r>
          </w:p>
        </w:tc>
        <w:tc>
          <w:tcPr>
            <w:tcW w:w="810" w:type="dxa"/>
            <w:shd w:val="clear" w:color="auto" w:fill="auto"/>
            <w:noWrap/>
            <w:vAlign w:val="center"/>
            <w:hideMark/>
          </w:tcPr>
          <w:p w14:paraId="27372ADE"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300</w:t>
            </w:r>
          </w:p>
        </w:tc>
        <w:tc>
          <w:tcPr>
            <w:tcW w:w="1012" w:type="dxa"/>
            <w:shd w:val="clear" w:color="auto" w:fill="auto"/>
            <w:noWrap/>
            <w:vAlign w:val="center"/>
            <w:hideMark/>
          </w:tcPr>
          <w:p w14:paraId="0A743F26" w14:textId="145110D9"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0.77</w:t>
            </w:r>
          </w:p>
        </w:tc>
      </w:tr>
      <w:tr w:rsidR="002825EE" w:rsidRPr="00DA69C5" w14:paraId="4E285648" w14:textId="77777777" w:rsidTr="002825EE">
        <w:trPr>
          <w:trHeight w:val="300"/>
          <w:jc w:val="center"/>
        </w:trPr>
        <w:tc>
          <w:tcPr>
            <w:tcW w:w="1075" w:type="dxa"/>
            <w:shd w:val="clear" w:color="auto" w:fill="auto"/>
            <w:noWrap/>
            <w:vAlign w:val="center"/>
            <w:hideMark/>
          </w:tcPr>
          <w:p w14:paraId="36F517B5" w14:textId="1572DD4B"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hideMark/>
          </w:tcPr>
          <w:p w14:paraId="739B5A6F"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-1.912</w:t>
            </w:r>
          </w:p>
        </w:tc>
        <w:tc>
          <w:tcPr>
            <w:tcW w:w="1335" w:type="dxa"/>
            <w:vAlign w:val="center"/>
          </w:tcPr>
          <w:p w14:paraId="2BD48F21" w14:textId="4B090D2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-2.731</w:t>
            </w:r>
          </w:p>
        </w:tc>
        <w:tc>
          <w:tcPr>
            <w:tcW w:w="1453" w:type="dxa"/>
            <w:vAlign w:val="center"/>
          </w:tcPr>
          <w:p w14:paraId="2538246C" w14:textId="6430986A"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-1.093</w:t>
            </w:r>
          </w:p>
        </w:tc>
        <w:tc>
          <w:tcPr>
            <w:tcW w:w="1262" w:type="dxa"/>
            <w:shd w:val="clear" w:color="auto" w:fill="auto"/>
            <w:noWrap/>
            <w:vAlign w:val="center"/>
            <w:hideMark/>
          </w:tcPr>
          <w:p w14:paraId="29E952CE" w14:textId="1739F351"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0.211</w:t>
            </w:r>
          </w:p>
        </w:tc>
        <w:tc>
          <w:tcPr>
            <w:tcW w:w="630" w:type="dxa"/>
            <w:shd w:val="clear" w:color="auto" w:fill="auto"/>
            <w:noWrap/>
            <w:vAlign w:val="center"/>
            <w:hideMark/>
          </w:tcPr>
          <w:p w14:paraId="771A73B0" w14:textId="0EDF36DE"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6.4</w:t>
            </w:r>
            <w:r>
              <w:rPr>
                <w:rFonts w:ascii="Times New Roman" w:eastAsia="Times New Roman" w:hAnsi="Times New Roman" w:cs="Times New Roman"/>
                <w:color w:val="000000"/>
                <w:sz w:val="16"/>
                <w:szCs w:val="16"/>
                <w:lang w:eastAsia="de-DE"/>
              </w:rPr>
              <w:t>1</w:t>
            </w:r>
          </w:p>
        </w:tc>
        <w:tc>
          <w:tcPr>
            <w:tcW w:w="810" w:type="dxa"/>
            <w:shd w:val="clear" w:color="auto" w:fill="auto"/>
            <w:noWrap/>
            <w:vAlign w:val="center"/>
            <w:hideMark/>
          </w:tcPr>
          <w:p w14:paraId="4CD51262" w14:textId="1A363461"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293.94</w:t>
            </w:r>
          </w:p>
        </w:tc>
        <w:tc>
          <w:tcPr>
            <w:tcW w:w="1012" w:type="dxa"/>
            <w:shd w:val="clear" w:color="auto" w:fill="auto"/>
            <w:noWrap/>
            <w:vAlign w:val="center"/>
            <w:hideMark/>
          </w:tcPr>
          <w:p w14:paraId="252F25BA" w14:textId="411410BB"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r w:rsidR="002825EE" w:rsidRPr="00DA69C5" w14:paraId="73EA7417" w14:textId="77777777" w:rsidTr="002825EE">
        <w:trPr>
          <w:trHeight w:val="300"/>
          <w:jc w:val="center"/>
        </w:trPr>
        <w:tc>
          <w:tcPr>
            <w:tcW w:w="1075" w:type="dxa"/>
            <w:shd w:val="clear" w:color="auto" w:fill="auto"/>
            <w:noWrap/>
            <w:vAlign w:val="center"/>
            <w:hideMark/>
          </w:tcPr>
          <w:p w14:paraId="7C82EAFC" w14:textId="72A05272"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hideMark/>
          </w:tcPr>
          <w:p w14:paraId="457DB5CA" w14:textId="77777777"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-1.538</w:t>
            </w:r>
          </w:p>
        </w:tc>
        <w:tc>
          <w:tcPr>
            <w:tcW w:w="1335" w:type="dxa"/>
            <w:vAlign w:val="center"/>
          </w:tcPr>
          <w:p w14:paraId="19CFE422" w14:textId="35499384"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-2.378</w:t>
            </w:r>
          </w:p>
        </w:tc>
        <w:tc>
          <w:tcPr>
            <w:tcW w:w="1453" w:type="dxa"/>
            <w:vAlign w:val="center"/>
          </w:tcPr>
          <w:p w14:paraId="493E8EBB" w14:textId="375411F2"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hAnsi="Times New Roman" w:cs="Times New Roman"/>
                <w:sz w:val="16"/>
                <w:szCs w:val="16"/>
              </w:rPr>
              <w:t>-0.697</w:t>
            </w:r>
          </w:p>
        </w:tc>
        <w:tc>
          <w:tcPr>
            <w:tcW w:w="1262" w:type="dxa"/>
            <w:shd w:val="clear" w:color="auto" w:fill="auto"/>
            <w:noWrap/>
            <w:vAlign w:val="center"/>
            <w:hideMark/>
          </w:tcPr>
          <w:p w14:paraId="02B3E41F" w14:textId="75DA0D56"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0.217</w:t>
            </w:r>
          </w:p>
        </w:tc>
        <w:tc>
          <w:tcPr>
            <w:tcW w:w="630" w:type="dxa"/>
            <w:shd w:val="clear" w:color="auto" w:fill="auto"/>
            <w:noWrap/>
            <w:vAlign w:val="center"/>
            <w:hideMark/>
          </w:tcPr>
          <w:p w14:paraId="4A4335A7" w14:textId="24488C03" w:rsidR="002825EE" w:rsidRPr="002825EE"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5.02</w:t>
            </w:r>
          </w:p>
        </w:tc>
        <w:tc>
          <w:tcPr>
            <w:tcW w:w="810" w:type="dxa"/>
            <w:shd w:val="clear" w:color="auto" w:fill="auto"/>
            <w:noWrap/>
            <w:vAlign w:val="center"/>
            <w:hideMark/>
          </w:tcPr>
          <w:p w14:paraId="0F6E30F3" w14:textId="53293B9F" w:rsidR="002825EE" w:rsidRPr="00DA69C5" w:rsidRDefault="002825EE" w:rsidP="002825EE">
            <w:pPr>
              <w:spacing w:after="0" w:line="240" w:lineRule="auto"/>
              <w:jc w:val="center"/>
              <w:rPr>
                <w:rFonts w:ascii="Times New Roman" w:eastAsia="Times New Roman" w:hAnsi="Times New Roman" w:cs="Times New Roman"/>
                <w:color w:val="000000"/>
                <w:sz w:val="16"/>
                <w:szCs w:val="16"/>
                <w:lang w:eastAsia="de-DE"/>
              </w:rPr>
            </w:pPr>
            <w:r w:rsidRPr="00DA69C5">
              <w:rPr>
                <w:rFonts w:ascii="Times New Roman" w:eastAsia="Times New Roman" w:hAnsi="Times New Roman" w:cs="Times New Roman"/>
                <w:color w:val="000000"/>
                <w:sz w:val="16"/>
                <w:szCs w:val="16"/>
                <w:lang w:eastAsia="de-DE"/>
              </w:rPr>
              <w:t>307.7</w:t>
            </w:r>
            <w:r>
              <w:rPr>
                <w:rFonts w:ascii="Times New Roman" w:eastAsia="Times New Roman" w:hAnsi="Times New Roman" w:cs="Times New Roman"/>
                <w:color w:val="000000"/>
                <w:sz w:val="16"/>
                <w:szCs w:val="16"/>
                <w:lang w:eastAsia="de-DE"/>
              </w:rPr>
              <w:t>2</w:t>
            </w:r>
          </w:p>
        </w:tc>
        <w:tc>
          <w:tcPr>
            <w:tcW w:w="1012" w:type="dxa"/>
            <w:shd w:val="clear" w:color="auto" w:fill="auto"/>
            <w:noWrap/>
            <w:vAlign w:val="center"/>
            <w:hideMark/>
          </w:tcPr>
          <w:p w14:paraId="11588643" w14:textId="035306BD" w:rsidR="002825EE" w:rsidRPr="002825EE" w:rsidRDefault="002825EE" w:rsidP="002825EE">
            <w:pPr>
              <w:spacing w:after="0" w:line="240" w:lineRule="auto"/>
              <w:jc w:val="center"/>
              <w:rPr>
                <w:rFonts w:ascii="Times New Roman" w:eastAsia="Times New Roman" w:hAnsi="Times New Roman" w:cs="Times New Roman"/>
                <w:b/>
                <w:color w:val="000000"/>
                <w:sz w:val="16"/>
                <w:szCs w:val="16"/>
                <w:lang w:eastAsia="de-DE"/>
              </w:rPr>
            </w:pPr>
            <w:r w:rsidRPr="002825EE">
              <w:rPr>
                <w:rFonts w:ascii="Times New Roman" w:eastAsia="Times New Roman" w:hAnsi="Times New Roman" w:cs="Times New Roman"/>
                <w:b/>
                <w:color w:val="000000"/>
                <w:sz w:val="16"/>
                <w:szCs w:val="16"/>
                <w:lang w:eastAsia="de-DE"/>
              </w:rPr>
              <w:t xml:space="preserve">&lt; </w:t>
            </w:r>
            <w:r w:rsidR="00FA5C43">
              <w:rPr>
                <w:rFonts w:ascii="Times New Roman" w:eastAsia="Times New Roman" w:hAnsi="Times New Roman" w:cs="Times New Roman"/>
                <w:b/>
                <w:color w:val="000000"/>
                <w:sz w:val="16"/>
                <w:szCs w:val="16"/>
                <w:lang w:eastAsia="de-DE"/>
              </w:rPr>
              <w:t>1.0</w:t>
            </w:r>
            <w:r w:rsidRPr="002825EE">
              <w:rPr>
                <w:rFonts w:ascii="Times New Roman" w:eastAsia="Times New Roman" w:hAnsi="Times New Roman" w:cs="Times New Roman"/>
                <w:b/>
                <w:color w:val="000000"/>
                <w:sz w:val="16"/>
                <w:szCs w:val="16"/>
                <w:lang w:eastAsia="de-DE"/>
              </w:rPr>
              <w:t xml:space="preserve"> x 10</w:t>
            </w:r>
            <w:r w:rsidRPr="002825EE">
              <w:rPr>
                <w:rFonts w:ascii="Times New Roman" w:eastAsia="Times New Roman" w:hAnsi="Times New Roman" w:cs="Times New Roman"/>
                <w:b/>
                <w:color w:val="000000"/>
                <w:sz w:val="16"/>
                <w:szCs w:val="16"/>
                <w:vertAlign w:val="superscript"/>
                <w:lang w:eastAsia="de-DE"/>
              </w:rPr>
              <w:t>-6</w:t>
            </w:r>
          </w:p>
        </w:tc>
      </w:tr>
    </w:tbl>
    <w:p w14:paraId="2CD082C6" w14:textId="6CAE7DA6" w:rsidR="00735A33" w:rsidRDefault="00735A33" w:rsidP="00F0218B">
      <w:pPr>
        <w:rPr>
          <w:rFonts w:ascii="Times New Roman" w:hAnsi="Times New Roman" w:cs="Times New Roman"/>
          <w:lang w:val="en-US"/>
        </w:rPr>
      </w:pPr>
    </w:p>
    <w:p w14:paraId="0F03DD45" w14:textId="7EAB388B" w:rsidR="00211E39" w:rsidRPr="006711E2" w:rsidRDefault="006711E2" w:rsidP="00F0218B">
      <w:pPr>
        <w:rPr>
          <w:rFonts w:ascii="Times New Roman" w:hAnsi="Times New Roman" w:cs="Times New Roman"/>
          <w:b/>
          <w:lang w:val="en-US"/>
        </w:rPr>
      </w:pPr>
      <w:r>
        <w:rPr>
          <w:rFonts w:ascii="Times New Roman" w:hAnsi="Times New Roman" w:cs="Times New Roman"/>
          <w:b/>
          <w:lang w:val="en-US"/>
        </w:rPr>
        <w:t>5b. Aluminum</w:t>
      </w:r>
      <w:r w:rsidR="00556818">
        <w:rPr>
          <w:rFonts w:ascii="Times New Roman" w:hAnsi="Times New Roman" w:cs="Times New Roman"/>
          <w:b/>
          <w:lang w:val="en-US"/>
        </w:rPr>
        <w:t>.</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BD3E90" w:rsidRPr="00922EAC" w14:paraId="3DAB717A" w14:textId="77777777" w:rsidTr="00411B7C">
        <w:trPr>
          <w:trHeight w:val="300"/>
          <w:jc w:val="center"/>
        </w:trPr>
        <w:tc>
          <w:tcPr>
            <w:tcW w:w="9017" w:type="dxa"/>
            <w:gridSpan w:val="4"/>
            <w:shd w:val="clear" w:color="auto" w:fill="auto"/>
            <w:noWrap/>
            <w:vAlign w:val="center"/>
          </w:tcPr>
          <w:p w14:paraId="339D895D" w14:textId="59043179" w:rsidR="00BD3E90" w:rsidRPr="004A34A2" w:rsidRDefault="004A34A2" w:rsidP="00411B7C">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2825EE" w14:paraId="637443DD" w14:textId="77777777" w:rsidTr="001A2F55">
        <w:trPr>
          <w:trHeight w:val="300"/>
          <w:jc w:val="center"/>
        </w:trPr>
        <w:tc>
          <w:tcPr>
            <w:tcW w:w="6756" w:type="dxa"/>
            <w:vMerge w:val="restart"/>
            <w:shd w:val="clear" w:color="auto" w:fill="auto"/>
            <w:noWrap/>
            <w:vAlign w:val="center"/>
          </w:tcPr>
          <w:p w14:paraId="7F48D485" w14:textId="77777777" w:rsidR="007B33CE" w:rsidRPr="004A34A2"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80DF9CA"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3B347D72"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7BD47B1"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2825EE" w14:paraId="22C9B933" w14:textId="77777777" w:rsidTr="001A2F55">
        <w:trPr>
          <w:trHeight w:val="300"/>
          <w:jc w:val="center"/>
        </w:trPr>
        <w:tc>
          <w:tcPr>
            <w:tcW w:w="6756" w:type="dxa"/>
            <w:vMerge/>
            <w:shd w:val="clear" w:color="auto" w:fill="auto"/>
            <w:noWrap/>
            <w:vAlign w:val="center"/>
          </w:tcPr>
          <w:p w14:paraId="7826FE59"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0AF88203" w14:textId="393EB504"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2.97</w:t>
            </w:r>
          </w:p>
        </w:tc>
        <w:tc>
          <w:tcPr>
            <w:tcW w:w="865" w:type="dxa"/>
            <w:shd w:val="clear" w:color="auto" w:fill="auto"/>
            <w:noWrap/>
            <w:vAlign w:val="center"/>
          </w:tcPr>
          <w:p w14:paraId="78740C03" w14:textId="7D780B20"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16FDD464" w14:textId="195EF217" w:rsidR="007B33CE" w:rsidRPr="00411B7C"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411B7C">
              <w:rPr>
                <w:rFonts w:ascii="Times New Roman" w:eastAsia="Times New Roman" w:hAnsi="Times New Roman" w:cs="Times New Roman"/>
                <w:b/>
                <w:color w:val="000000"/>
                <w:sz w:val="16"/>
                <w:szCs w:val="16"/>
                <w:lang w:eastAsia="de-DE"/>
              </w:rPr>
              <w:t>0.020</w:t>
            </w:r>
          </w:p>
        </w:tc>
      </w:tr>
      <w:tr w:rsidR="00BD3E90" w:rsidRPr="00922EAC" w14:paraId="407197BE" w14:textId="77777777" w:rsidTr="00411B7C">
        <w:trPr>
          <w:trHeight w:val="300"/>
          <w:jc w:val="center"/>
        </w:trPr>
        <w:tc>
          <w:tcPr>
            <w:tcW w:w="9017" w:type="dxa"/>
            <w:gridSpan w:val="4"/>
            <w:shd w:val="clear" w:color="auto" w:fill="auto"/>
            <w:noWrap/>
            <w:vAlign w:val="center"/>
          </w:tcPr>
          <w:p w14:paraId="2FD2AE33" w14:textId="257CE5C9" w:rsidR="00BD3E90" w:rsidRPr="002825EE" w:rsidRDefault="00BD3E90" w:rsidP="00411B7C">
            <w:pPr>
              <w:spacing w:after="0" w:line="240" w:lineRule="auto"/>
              <w:jc w:val="center"/>
              <w:rPr>
                <w:rFonts w:ascii="Times New Roman" w:eastAsia="Times New Roman" w:hAnsi="Times New Roman" w:cs="Times New Roman"/>
                <w:b/>
                <w:i/>
                <w:color w:val="000000"/>
                <w:sz w:val="16"/>
                <w:szCs w:val="16"/>
                <w:lang w:val="en-US" w:eastAsia="de-DE"/>
              </w:rPr>
            </w:pPr>
            <w:r w:rsidRPr="002825EE">
              <w:rPr>
                <w:rFonts w:ascii="Times New Roman" w:eastAsia="Times New Roman" w:hAnsi="Times New Roman" w:cs="Times New Roman"/>
                <w:b/>
                <w:i/>
                <w:color w:val="000000"/>
                <w:sz w:val="16"/>
                <w:szCs w:val="16"/>
                <w:lang w:val="en-US" w:eastAsia="de-DE"/>
              </w:rPr>
              <w:t xml:space="preserve">One-way </w:t>
            </w:r>
            <w:r w:rsidR="00411B7C" w:rsidRPr="00411B7C">
              <w:rPr>
                <w:rFonts w:ascii="Times New Roman" w:eastAsia="Times New Roman" w:hAnsi="Times New Roman" w:cs="Times New Roman"/>
                <w:b/>
                <w:i/>
                <w:color w:val="000000"/>
                <w:sz w:val="16"/>
                <w:szCs w:val="16"/>
                <w:lang w:val="en-US" w:eastAsia="de-DE"/>
              </w:rPr>
              <w:t>analysis of variance</w:t>
            </w:r>
            <w:r w:rsidRPr="002825EE">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2825EE" w14:paraId="09908303" w14:textId="77777777" w:rsidTr="001A2F55">
        <w:trPr>
          <w:trHeight w:val="300"/>
          <w:jc w:val="center"/>
        </w:trPr>
        <w:tc>
          <w:tcPr>
            <w:tcW w:w="6756" w:type="dxa"/>
            <w:vMerge w:val="restart"/>
            <w:shd w:val="clear" w:color="auto" w:fill="auto"/>
            <w:noWrap/>
            <w:vAlign w:val="center"/>
          </w:tcPr>
          <w:p w14:paraId="746121C4"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D594A6C"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588F290"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1CE7CA5"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2825EE">
              <w:rPr>
                <w:rFonts w:ascii="Times New Roman" w:eastAsia="Times New Roman" w:hAnsi="Times New Roman" w:cs="Times New Roman"/>
                <w:b/>
                <w:i/>
                <w:color w:val="000000"/>
                <w:sz w:val="16"/>
                <w:szCs w:val="16"/>
                <w:lang w:eastAsia="de-DE"/>
              </w:rPr>
              <w:t>p</w:t>
            </w:r>
          </w:p>
        </w:tc>
      </w:tr>
      <w:tr w:rsidR="007B33CE" w:rsidRPr="002825EE" w14:paraId="2A8062C7" w14:textId="77777777" w:rsidTr="001A2F55">
        <w:trPr>
          <w:trHeight w:val="300"/>
          <w:jc w:val="center"/>
        </w:trPr>
        <w:tc>
          <w:tcPr>
            <w:tcW w:w="6756" w:type="dxa"/>
            <w:vMerge/>
            <w:shd w:val="clear" w:color="auto" w:fill="auto"/>
            <w:noWrap/>
            <w:vAlign w:val="center"/>
          </w:tcPr>
          <w:p w14:paraId="36226517" w14:textId="77777777" w:rsidR="007B33CE" w:rsidRPr="002825EE"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08CE777" w14:textId="07B065BB"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1.28</w:t>
            </w:r>
          </w:p>
        </w:tc>
        <w:tc>
          <w:tcPr>
            <w:tcW w:w="865" w:type="dxa"/>
            <w:shd w:val="clear" w:color="auto" w:fill="auto"/>
            <w:noWrap/>
            <w:vAlign w:val="center"/>
          </w:tcPr>
          <w:p w14:paraId="18989E58" w14:textId="036CC521"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4, 115.94</w:t>
            </w:r>
          </w:p>
        </w:tc>
        <w:tc>
          <w:tcPr>
            <w:tcW w:w="642" w:type="dxa"/>
            <w:shd w:val="clear" w:color="auto" w:fill="auto"/>
            <w:noWrap/>
            <w:vAlign w:val="center"/>
          </w:tcPr>
          <w:p w14:paraId="31FF4ED7" w14:textId="2C02E228" w:rsidR="007B33CE" w:rsidRPr="002825EE"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color w:val="000000"/>
                <w:sz w:val="16"/>
                <w:szCs w:val="16"/>
                <w:lang w:eastAsia="de-DE"/>
              </w:rPr>
              <w:t>0.28</w:t>
            </w:r>
          </w:p>
        </w:tc>
      </w:tr>
    </w:tbl>
    <w:p w14:paraId="6597EAEB" w14:textId="101C33A8" w:rsidR="00735A33" w:rsidRDefault="00735A33" w:rsidP="00F0218B">
      <w:pPr>
        <w:rPr>
          <w:rFonts w:ascii="Times New Roman" w:hAnsi="Times New Roman" w:cs="Times New Roman"/>
          <w:lang w:val="en-US"/>
        </w:rPr>
      </w:pPr>
    </w:p>
    <w:p w14:paraId="4022EC93" w14:textId="77777777" w:rsidR="008843FD" w:rsidRDefault="008843F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6891D5B" w14:textId="46442A98" w:rsidR="00F0218B" w:rsidRDefault="00556818" w:rsidP="00F0218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5c. Arsenic.</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172"/>
        <w:gridCol w:w="630"/>
        <w:gridCol w:w="900"/>
        <w:gridCol w:w="1012"/>
      </w:tblGrid>
      <w:tr w:rsidR="008843FD" w:rsidRPr="00922EAC" w14:paraId="0F56768F" w14:textId="77777777" w:rsidTr="00411B7C">
        <w:trPr>
          <w:trHeight w:val="300"/>
          <w:jc w:val="center"/>
        </w:trPr>
        <w:tc>
          <w:tcPr>
            <w:tcW w:w="9017" w:type="dxa"/>
            <w:gridSpan w:val="8"/>
            <w:shd w:val="clear" w:color="auto" w:fill="auto"/>
            <w:noWrap/>
            <w:vAlign w:val="center"/>
          </w:tcPr>
          <w:p w14:paraId="27AC12B5" w14:textId="5E75F0FE" w:rsidR="008843FD" w:rsidRPr="004A34A2" w:rsidRDefault="004A34A2" w:rsidP="00411B7C">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735A33" w14:paraId="64F3A41E" w14:textId="77777777" w:rsidTr="001A2F55">
        <w:trPr>
          <w:trHeight w:val="300"/>
          <w:jc w:val="center"/>
        </w:trPr>
        <w:tc>
          <w:tcPr>
            <w:tcW w:w="6475" w:type="dxa"/>
            <w:gridSpan w:val="5"/>
            <w:vMerge w:val="restart"/>
            <w:shd w:val="clear" w:color="auto" w:fill="auto"/>
            <w:noWrap/>
            <w:vAlign w:val="center"/>
          </w:tcPr>
          <w:p w14:paraId="705B472B" w14:textId="77777777" w:rsidR="007B33CE" w:rsidRPr="004A34A2"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78C62D89"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65CDD6C8" w14:textId="0D7C8DFB"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1012" w:type="dxa"/>
            <w:shd w:val="clear" w:color="auto" w:fill="auto"/>
            <w:noWrap/>
            <w:vAlign w:val="center"/>
          </w:tcPr>
          <w:p w14:paraId="24B593CB"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p</w:t>
            </w:r>
          </w:p>
        </w:tc>
      </w:tr>
      <w:tr w:rsidR="007B33CE" w:rsidRPr="00735A33" w14:paraId="276184C1" w14:textId="77777777" w:rsidTr="001A2F55">
        <w:trPr>
          <w:trHeight w:val="300"/>
          <w:jc w:val="center"/>
        </w:trPr>
        <w:tc>
          <w:tcPr>
            <w:tcW w:w="6475" w:type="dxa"/>
            <w:gridSpan w:val="5"/>
            <w:vMerge/>
            <w:shd w:val="clear" w:color="auto" w:fill="auto"/>
            <w:noWrap/>
            <w:vAlign w:val="center"/>
          </w:tcPr>
          <w:p w14:paraId="34815B72"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19DFCF1" w14:textId="77777777" w:rsidR="007B33CE" w:rsidRPr="00411B7C"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12.64</w:t>
            </w:r>
          </w:p>
        </w:tc>
        <w:tc>
          <w:tcPr>
            <w:tcW w:w="900" w:type="dxa"/>
            <w:shd w:val="clear" w:color="auto" w:fill="auto"/>
            <w:noWrap/>
            <w:vAlign w:val="center"/>
          </w:tcPr>
          <w:p w14:paraId="0D45EDDD" w14:textId="74D4EAFE" w:rsidR="007B33CE" w:rsidRPr="00411B7C"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w:t>
            </w:r>
            <w:r>
              <w:rPr>
                <w:rFonts w:ascii="Times New Roman" w:eastAsia="Times New Roman" w:hAnsi="Times New Roman" w:cs="Times New Roman"/>
                <w:color w:val="000000"/>
                <w:sz w:val="16"/>
                <w:szCs w:val="16"/>
                <w:lang w:eastAsia="de-DE"/>
              </w:rPr>
              <w:t xml:space="preserve"> </w:t>
            </w:r>
            <w:r w:rsidRPr="00411B7C">
              <w:rPr>
                <w:rFonts w:ascii="Times New Roman" w:eastAsia="Times New Roman" w:hAnsi="Times New Roman" w:cs="Times New Roman"/>
                <w:color w:val="000000"/>
                <w:sz w:val="16"/>
                <w:szCs w:val="16"/>
                <w:lang w:eastAsia="de-DE"/>
              </w:rPr>
              <w:t>881</w:t>
            </w:r>
          </w:p>
        </w:tc>
        <w:tc>
          <w:tcPr>
            <w:tcW w:w="1012" w:type="dxa"/>
            <w:shd w:val="clear" w:color="auto" w:fill="auto"/>
            <w:noWrap/>
            <w:vAlign w:val="center"/>
          </w:tcPr>
          <w:p w14:paraId="4EC2EF42" w14:textId="4F0755B9" w:rsidR="007B33CE" w:rsidRPr="002F7C16"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5.3 x 10</w:t>
            </w:r>
            <w:r w:rsidRPr="002F7C16">
              <w:rPr>
                <w:rFonts w:ascii="Times New Roman" w:eastAsia="Times New Roman" w:hAnsi="Times New Roman" w:cs="Times New Roman"/>
                <w:b/>
                <w:color w:val="000000"/>
                <w:sz w:val="16"/>
                <w:szCs w:val="16"/>
                <w:vertAlign w:val="superscript"/>
                <w:lang w:eastAsia="de-DE"/>
              </w:rPr>
              <w:t>-10</w:t>
            </w:r>
          </w:p>
        </w:tc>
      </w:tr>
      <w:tr w:rsidR="008843FD" w:rsidRPr="00922EAC" w14:paraId="0FFFF594" w14:textId="77777777" w:rsidTr="00411B7C">
        <w:trPr>
          <w:trHeight w:val="300"/>
          <w:jc w:val="center"/>
        </w:trPr>
        <w:tc>
          <w:tcPr>
            <w:tcW w:w="9017" w:type="dxa"/>
            <w:gridSpan w:val="8"/>
            <w:shd w:val="clear" w:color="auto" w:fill="auto"/>
            <w:noWrap/>
            <w:vAlign w:val="center"/>
          </w:tcPr>
          <w:p w14:paraId="632EA86B" w14:textId="35009B7C"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val="en-US" w:eastAsia="de-DE"/>
              </w:rPr>
            </w:pPr>
            <w:r w:rsidRPr="00411B7C">
              <w:rPr>
                <w:rFonts w:ascii="Times New Roman" w:eastAsia="Times New Roman" w:hAnsi="Times New Roman" w:cs="Times New Roman"/>
                <w:b/>
                <w:i/>
                <w:color w:val="000000"/>
                <w:sz w:val="16"/>
                <w:szCs w:val="16"/>
                <w:lang w:val="en-US" w:eastAsia="de-DE"/>
              </w:rPr>
              <w:t xml:space="preserve">One-way </w:t>
            </w:r>
            <w:r w:rsidR="00411B7C">
              <w:rPr>
                <w:rFonts w:ascii="Times New Roman" w:eastAsia="Times New Roman" w:hAnsi="Times New Roman" w:cs="Times New Roman"/>
                <w:b/>
                <w:i/>
                <w:color w:val="000000"/>
                <w:sz w:val="16"/>
                <w:szCs w:val="16"/>
                <w:lang w:val="en-US" w:eastAsia="de-DE"/>
              </w:rPr>
              <w:t>analysis of variance</w:t>
            </w:r>
            <w:r w:rsidRPr="00411B7C">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735A33" w14:paraId="3447EAC1" w14:textId="77777777" w:rsidTr="001A2F55">
        <w:trPr>
          <w:trHeight w:val="300"/>
          <w:jc w:val="center"/>
        </w:trPr>
        <w:tc>
          <w:tcPr>
            <w:tcW w:w="6475" w:type="dxa"/>
            <w:gridSpan w:val="5"/>
            <w:vMerge w:val="restart"/>
            <w:shd w:val="clear" w:color="auto" w:fill="auto"/>
            <w:noWrap/>
            <w:vAlign w:val="center"/>
          </w:tcPr>
          <w:p w14:paraId="5D48ACE0"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81CF42D"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19D04448"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65D84124"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p</w:t>
            </w:r>
          </w:p>
        </w:tc>
      </w:tr>
      <w:tr w:rsidR="007B33CE" w:rsidRPr="002F7C16" w14:paraId="522164A1" w14:textId="77777777" w:rsidTr="001A2F55">
        <w:trPr>
          <w:trHeight w:val="300"/>
          <w:jc w:val="center"/>
        </w:trPr>
        <w:tc>
          <w:tcPr>
            <w:tcW w:w="6475" w:type="dxa"/>
            <w:gridSpan w:val="5"/>
            <w:vMerge/>
            <w:shd w:val="clear" w:color="auto" w:fill="auto"/>
            <w:noWrap/>
            <w:vAlign w:val="center"/>
          </w:tcPr>
          <w:p w14:paraId="2D34E10A" w14:textId="77777777" w:rsidR="007B33CE" w:rsidRPr="00411B7C" w:rsidRDefault="007B33CE" w:rsidP="00411B7C">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0AA10C7" w14:textId="77777777" w:rsidR="007B33CE" w:rsidRPr="00411B7C" w:rsidRDefault="007B33CE"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36.16</w:t>
            </w:r>
          </w:p>
        </w:tc>
        <w:tc>
          <w:tcPr>
            <w:tcW w:w="900" w:type="dxa"/>
            <w:shd w:val="clear" w:color="auto" w:fill="auto"/>
            <w:noWrap/>
            <w:vAlign w:val="center"/>
          </w:tcPr>
          <w:p w14:paraId="77527B74" w14:textId="77777777" w:rsidR="007B33CE" w:rsidRPr="00411B7C"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411B7C">
              <w:rPr>
                <w:rFonts w:ascii="Times New Roman" w:eastAsia="Times New Roman" w:hAnsi="Times New Roman" w:cs="Times New Roman"/>
                <w:color w:val="000000"/>
                <w:sz w:val="16"/>
                <w:szCs w:val="16"/>
                <w:lang w:eastAsia="de-DE"/>
              </w:rPr>
              <w:t>4,</w:t>
            </w:r>
            <w:r w:rsidRPr="00411B7C">
              <w:rPr>
                <w:rFonts w:ascii="Times New Roman" w:eastAsia="Times New Roman" w:hAnsi="Times New Roman" w:cs="Times New Roman"/>
                <w:b/>
                <w:color w:val="000000"/>
                <w:sz w:val="16"/>
                <w:szCs w:val="16"/>
                <w:lang w:eastAsia="de-DE"/>
              </w:rPr>
              <w:t xml:space="preserve"> </w:t>
            </w:r>
            <w:r w:rsidRPr="00411B7C">
              <w:rPr>
                <w:rFonts w:ascii="Times New Roman" w:eastAsia="Times New Roman" w:hAnsi="Times New Roman" w:cs="Times New Roman"/>
                <w:color w:val="000000"/>
                <w:sz w:val="16"/>
                <w:szCs w:val="16"/>
                <w:lang w:eastAsia="de-DE"/>
              </w:rPr>
              <w:t>403.737</w:t>
            </w:r>
          </w:p>
        </w:tc>
        <w:tc>
          <w:tcPr>
            <w:tcW w:w="1012" w:type="dxa"/>
            <w:shd w:val="clear" w:color="auto" w:fill="auto"/>
            <w:noWrap/>
            <w:vAlign w:val="center"/>
          </w:tcPr>
          <w:p w14:paraId="32571730" w14:textId="2DA6B168" w:rsidR="007B33CE" w:rsidRPr="002F7C16" w:rsidRDefault="007B33CE"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7.77 x 10</w:t>
            </w:r>
            <w:r w:rsidRPr="002F7C16">
              <w:rPr>
                <w:rFonts w:ascii="Times New Roman" w:eastAsia="Times New Roman" w:hAnsi="Times New Roman" w:cs="Times New Roman"/>
                <w:b/>
                <w:color w:val="000000"/>
                <w:sz w:val="16"/>
                <w:szCs w:val="16"/>
                <w:vertAlign w:val="superscript"/>
                <w:lang w:eastAsia="de-DE"/>
              </w:rPr>
              <w:t>-26</w:t>
            </w:r>
          </w:p>
        </w:tc>
      </w:tr>
      <w:tr w:rsidR="008843FD" w:rsidRPr="00922EAC" w14:paraId="327C2C07" w14:textId="77777777" w:rsidTr="00411B7C">
        <w:trPr>
          <w:trHeight w:val="300"/>
          <w:jc w:val="center"/>
        </w:trPr>
        <w:tc>
          <w:tcPr>
            <w:tcW w:w="9017" w:type="dxa"/>
            <w:gridSpan w:val="8"/>
            <w:shd w:val="clear" w:color="auto" w:fill="auto"/>
            <w:noWrap/>
            <w:vAlign w:val="center"/>
          </w:tcPr>
          <w:p w14:paraId="661E464F"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val="en-US" w:eastAsia="de-DE"/>
              </w:rPr>
            </w:pPr>
            <w:r w:rsidRPr="00411B7C">
              <w:rPr>
                <w:rFonts w:ascii="Times New Roman" w:eastAsia="Times New Roman" w:hAnsi="Times New Roman" w:cs="Times New Roman"/>
                <w:b/>
                <w:i/>
                <w:color w:val="000000"/>
                <w:sz w:val="16"/>
                <w:szCs w:val="16"/>
                <w:lang w:val="en-US" w:eastAsia="de-DE"/>
              </w:rPr>
              <w:t>Games-Howell post-hoc tests for group differences</w:t>
            </w:r>
          </w:p>
        </w:tc>
      </w:tr>
      <w:tr w:rsidR="008843FD" w:rsidRPr="00735A33" w14:paraId="23B3FE15" w14:textId="77777777" w:rsidTr="00411B7C">
        <w:trPr>
          <w:trHeight w:val="300"/>
          <w:jc w:val="center"/>
        </w:trPr>
        <w:tc>
          <w:tcPr>
            <w:tcW w:w="1075" w:type="dxa"/>
            <w:shd w:val="clear" w:color="auto" w:fill="auto"/>
            <w:noWrap/>
            <w:vAlign w:val="center"/>
            <w:hideMark/>
          </w:tcPr>
          <w:p w14:paraId="60B1CE86" w14:textId="77777777" w:rsidR="008843FD" w:rsidRPr="002F7C16" w:rsidRDefault="008843FD"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204CDD8C" w14:textId="6C35A4CC" w:rsidR="008843FD" w:rsidRPr="002F7C16" w:rsidRDefault="0060107F" w:rsidP="00411B7C">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Mean difference</w:t>
            </w:r>
          </w:p>
        </w:tc>
        <w:tc>
          <w:tcPr>
            <w:tcW w:w="1335" w:type="dxa"/>
            <w:vAlign w:val="center"/>
          </w:tcPr>
          <w:p w14:paraId="3FDC08CB" w14:textId="3D8DA800" w:rsidR="008843FD" w:rsidRPr="002F7C16" w:rsidRDefault="003F02A4" w:rsidP="00411B7C">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Lowe</w:t>
            </w:r>
            <w:r w:rsidR="008843FD" w:rsidRPr="002F7C16">
              <w:rPr>
                <w:rFonts w:ascii="Times New Roman" w:eastAsia="Times New Roman" w:hAnsi="Times New Roman" w:cs="Times New Roman"/>
                <w:b/>
                <w:color w:val="000000"/>
                <w:sz w:val="16"/>
                <w:szCs w:val="16"/>
                <w:lang w:eastAsia="de-DE"/>
              </w:rPr>
              <w:t>r 95% CI</w:t>
            </w:r>
          </w:p>
        </w:tc>
        <w:tc>
          <w:tcPr>
            <w:tcW w:w="1453" w:type="dxa"/>
            <w:vAlign w:val="center"/>
          </w:tcPr>
          <w:p w14:paraId="774A31C7" w14:textId="6AEFB090" w:rsidR="008843FD" w:rsidRPr="002F7C16" w:rsidRDefault="003F02A4" w:rsidP="00411B7C">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Upper</w:t>
            </w:r>
            <w:r w:rsidR="008843FD" w:rsidRPr="002F7C16">
              <w:rPr>
                <w:rFonts w:ascii="Times New Roman" w:eastAsia="Times New Roman" w:hAnsi="Times New Roman" w:cs="Times New Roman"/>
                <w:b/>
                <w:color w:val="000000"/>
                <w:sz w:val="16"/>
                <w:szCs w:val="16"/>
                <w:lang w:eastAsia="de-DE"/>
              </w:rPr>
              <w:t xml:space="preserve"> 95% CI</w:t>
            </w:r>
          </w:p>
        </w:tc>
        <w:tc>
          <w:tcPr>
            <w:tcW w:w="1172" w:type="dxa"/>
            <w:shd w:val="clear" w:color="auto" w:fill="auto"/>
            <w:noWrap/>
            <w:vAlign w:val="center"/>
            <w:hideMark/>
          </w:tcPr>
          <w:p w14:paraId="74649DEB" w14:textId="77777777" w:rsidR="008843FD" w:rsidRPr="002F7C16" w:rsidRDefault="008843FD"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530B3FAC"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71969AB3"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39B9B07A" w14:textId="77777777" w:rsidR="008843FD" w:rsidRPr="00411B7C" w:rsidRDefault="008843FD" w:rsidP="00411B7C">
            <w:pPr>
              <w:spacing w:after="0" w:line="240" w:lineRule="auto"/>
              <w:jc w:val="center"/>
              <w:rPr>
                <w:rFonts w:ascii="Times New Roman" w:eastAsia="Times New Roman" w:hAnsi="Times New Roman" w:cs="Times New Roman"/>
                <w:b/>
                <w:i/>
                <w:color w:val="000000"/>
                <w:sz w:val="16"/>
                <w:szCs w:val="16"/>
                <w:lang w:eastAsia="de-DE"/>
              </w:rPr>
            </w:pPr>
            <w:r w:rsidRPr="00411B7C">
              <w:rPr>
                <w:rFonts w:ascii="Times New Roman" w:eastAsia="Times New Roman" w:hAnsi="Times New Roman" w:cs="Times New Roman"/>
                <w:b/>
                <w:i/>
                <w:color w:val="000000"/>
                <w:sz w:val="16"/>
                <w:szCs w:val="16"/>
                <w:lang w:eastAsia="de-DE"/>
              </w:rPr>
              <w:t>p</w:t>
            </w:r>
          </w:p>
        </w:tc>
      </w:tr>
      <w:tr w:rsidR="00B66D06" w:rsidRPr="00735A33" w14:paraId="0BD51BB2" w14:textId="77777777" w:rsidTr="00411B7C">
        <w:trPr>
          <w:trHeight w:val="300"/>
          <w:jc w:val="center"/>
        </w:trPr>
        <w:tc>
          <w:tcPr>
            <w:tcW w:w="1075" w:type="dxa"/>
            <w:shd w:val="clear" w:color="auto" w:fill="auto"/>
            <w:noWrap/>
            <w:vAlign w:val="center"/>
            <w:hideMark/>
          </w:tcPr>
          <w:p w14:paraId="4B27233A"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hideMark/>
          </w:tcPr>
          <w:p w14:paraId="377F395E" w14:textId="07763AB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-1.34</w:t>
            </w:r>
            <w:r w:rsidR="00411B7C">
              <w:rPr>
                <w:rFonts w:ascii="Times New Roman" w:hAnsi="Times New Roman" w:cs="Times New Roman"/>
                <w:color w:val="000000"/>
                <w:sz w:val="16"/>
                <w:szCs w:val="16"/>
              </w:rPr>
              <w:t xml:space="preserve"> x 10</w:t>
            </w:r>
            <w:r w:rsidRPr="00411B7C">
              <w:rPr>
                <w:rFonts w:ascii="Times New Roman" w:hAnsi="Times New Roman" w:cs="Times New Roman"/>
                <w:color w:val="000000"/>
                <w:sz w:val="16"/>
                <w:szCs w:val="16"/>
                <w:vertAlign w:val="superscript"/>
              </w:rPr>
              <w:t>-4</w:t>
            </w:r>
          </w:p>
        </w:tc>
        <w:tc>
          <w:tcPr>
            <w:tcW w:w="1335" w:type="dxa"/>
            <w:vAlign w:val="center"/>
          </w:tcPr>
          <w:p w14:paraId="26C8A810" w14:textId="583654E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-3.46</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7AE42A47" w14:textId="5904D9D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7.70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172" w:type="dxa"/>
            <w:shd w:val="clear" w:color="auto" w:fill="auto"/>
            <w:noWrap/>
            <w:vAlign w:val="center"/>
            <w:hideMark/>
          </w:tcPr>
          <w:p w14:paraId="1E36D60A" w14:textId="12591A3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5.30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38BDF501" w14:textId="3A28BE2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1.78</w:t>
            </w:r>
          </w:p>
        </w:tc>
        <w:tc>
          <w:tcPr>
            <w:tcW w:w="900" w:type="dxa"/>
            <w:shd w:val="clear" w:color="auto" w:fill="auto"/>
            <w:noWrap/>
            <w:vAlign w:val="center"/>
            <w:hideMark/>
          </w:tcPr>
          <w:p w14:paraId="6A6D0A1E" w14:textId="6C181F1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60.15</w:t>
            </w:r>
          </w:p>
        </w:tc>
        <w:tc>
          <w:tcPr>
            <w:tcW w:w="1012" w:type="dxa"/>
            <w:shd w:val="clear" w:color="auto" w:fill="auto"/>
            <w:noWrap/>
            <w:vAlign w:val="center"/>
            <w:hideMark/>
          </w:tcPr>
          <w:p w14:paraId="742A0A2B" w14:textId="2CD92D8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0.39</w:t>
            </w:r>
          </w:p>
        </w:tc>
      </w:tr>
      <w:tr w:rsidR="00B66D06" w:rsidRPr="00735A33" w14:paraId="6166289F" w14:textId="77777777" w:rsidTr="00411B7C">
        <w:trPr>
          <w:trHeight w:val="300"/>
          <w:jc w:val="center"/>
        </w:trPr>
        <w:tc>
          <w:tcPr>
            <w:tcW w:w="1075" w:type="dxa"/>
            <w:shd w:val="clear" w:color="auto" w:fill="auto"/>
            <w:noWrap/>
            <w:vAlign w:val="center"/>
            <w:hideMark/>
          </w:tcPr>
          <w:p w14:paraId="099429C0"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hideMark/>
          </w:tcPr>
          <w:p w14:paraId="14125310" w14:textId="256F387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335" w:type="dxa"/>
            <w:vAlign w:val="center"/>
          </w:tcPr>
          <w:p w14:paraId="1E095C04" w14:textId="49BC48D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-1.95</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681BB8B4" w14:textId="05FB8F69"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2.33</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0A89B486" w14:textId="17BE796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5FDF3811" w14:textId="6A0FEEC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0.25</w:t>
            </w:r>
          </w:p>
        </w:tc>
        <w:tc>
          <w:tcPr>
            <w:tcW w:w="900" w:type="dxa"/>
            <w:shd w:val="clear" w:color="auto" w:fill="auto"/>
            <w:noWrap/>
            <w:vAlign w:val="center"/>
            <w:hideMark/>
          </w:tcPr>
          <w:p w14:paraId="1176D7A5" w14:textId="5899244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77.4</w:t>
            </w:r>
            <w:r w:rsidR="00411B7C">
              <w:rPr>
                <w:rFonts w:ascii="Times New Roman" w:hAnsi="Times New Roman" w:cs="Times New Roman"/>
                <w:color w:val="000000"/>
                <w:sz w:val="16"/>
                <w:szCs w:val="16"/>
              </w:rPr>
              <w:t>7</w:t>
            </w:r>
          </w:p>
        </w:tc>
        <w:tc>
          <w:tcPr>
            <w:tcW w:w="1012" w:type="dxa"/>
            <w:shd w:val="clear" w:color="auto" w:fill="auto"/>
            <w:noWrap/>
            <w:vAlign w:val="center"/>
            <w:hideMark/>
          </w:tcPr>
          <w:p w14:paraId="173B84E6" w14:textId="07C3B5C7" w:rsidR="00B66D06" w:rsidRPr="00411B7C" w:rsidRDefault="00411B7C" w:rsidP="00411B7C">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B66D06" w:rsidRPr="00735A33" w14:paraId="30A67870" w14:textId="77777777" w:rsidTr="00411B7C">
        <w:trPr>
          <w:trHeight w:val="300"/>
          <w:jc w:val="center"/>
        </w:trPr>
        <w:tc>
          <w:tcPr>
            <w:tcW w:w="1075" w:type="dxa"/>
            <w:shd w:val="clear" w:color="auto" w:fill="auto"/>
            <w:noWrap/>
            <w:vAlign w:val="center"/>
            <w:hideMark/>
          </w:tcPr>
          <w:p w14:paraId="27313707"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hideMark/>
          </w:tcPr>
          <w:p w14:paraId="2618C429" w14:textId="2CE0F7D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-9.40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335" w:type="dxa"/>
            <w:vAlign w:val="center"/>
          </w:tcPr>
          <w:p w14:paraId="1F2A30B6" w14:textId="170FC4C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309B8B76" w14:textId="1BC762C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2.01</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5A42036F" w14:textId="2DCA120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318AA3CC" w14:textId="477BA17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w:t>
            </w:r>
            <w:r w:rsidR="00411B7C">
              <w:rPr>
                <w:rFonts w:ascii="Times New Roman" w:hAnsi="Times New Roman" w:cs="Times New Roman"/>
                <w:color w:val="000000"/>
                <w:sz w:val="16"/>
                <w:szCs w:val="16"/>
              </w:rPr>
              <w:t>90</w:t>
            </w:r>
          </w:p>
        </w:tc>
        <w:tc>
          <w:tcPr>
            <w:tcW w:w="900" w:type="dxa"/>
            <w:shd w:val="clear" w:color="auto" w:fill="auto"/>
            <w:noWrap/>
            <w:vAlign w:val="center"/>
            <w:hideMark/>
          </w:tcPr>
          <w:p w14:paraId="2EBAA738" w14:textId="760E7EDA"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60.75</w:t>
            </w:r>
          </w:p>
        </w:tc>
        <w:tc>
          <w:tcPr>
            <w:tcW w:w="1012" w:type="dxa"/>
            <w:shd w:val="clear" w:color="auto" w:fill="auto"/>
            <w:noWrap/>
            <w:vAlign w:val="center"/>
            <w:hideMark/>
          </w:tcPr>
          <w:p w14:paraId="49ADEE94" w14:textId="50F499A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w:t>
            </w:r>
            <w:r w:rsidR="00411B7C">
              <w:rPr>
                <w:rFonts w:ascii="Times New Roman" w:hAnsi="Times New Roman" w:cs="Times New Roman"/>
                <w:color w:val="000000"/>
                <w:sz w:val="16"/>
                <w:szCs w:val="16"/>
              </w:rPr>
              <w:t>90</w:t>
            </w:r>
          </w:p>
        </w:tc>
      </w:tr>
      <w:tr w:rsidR="00B66D06" w:rsidRPr="00735A33" w14:paraId="050ED777" w14:textId="77777777" w:rsidTr="00411B7C">
        <w:trPr>
          <w:trHeight w:val="300"/>
          <w:jc w:val="center"/>
        </w:trPr>
        <w:tc>
          <w:tcPr>
            <w:tcW w:w="1075" w:type="dxa"/>
            <w:shd w:val="clear" w:color="auto" w:fill="auto"/>
            <w:noWrap/>
            <w:vAlign w:val="center"/>
            <w:hideMark/>
          </w:tcPr>
          <w:p w14:paraId="7D671DE7"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hideMark/>
          </w:tcPr>
          <w:p w14:paraId="77F3101D" w14:textId="55B74D4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-4.56</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2BE29A3" w14:textId="616752A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-6.08</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14502ADC" w14:textId="420E2F5D"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-3.04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6288E8D3" w14:textId="6E3563C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3958DB9E" w14:textId="7CF224C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8.3</w:t>
            </w:r>
            <w:r w:rsidR="00411B7C">
              <w:rPr>
                <w:rFonts w:ascii="Times New Roman" w:hAnsi="Times New Roman" w:cs="Times New Roman"/>
                <w:color w:val="000000"/>
                <w:sz w:val="16"/>
                <w:szCs w:val="16"/>
              </w:rPr>
              <w:t>1</w:t>
            </w:r>
          </w:p>
        </w:tc>
        <w:tc>
          <w:tcPr>
            <w:tcW w:w="900" w:type="dxa"/>
            <w:shd w:val="clear" w:color="auto" w:fill="auto"/>
            <w:noWrap/>
            <w:vAlign w:val="center"/>
            <w:hideMark/>
          </w:tcPr>
          <w:p w14:paraId="20EE04A2" w14:textId="53EF231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139.5</w:t>
            </w:r>
            <w:r w:rsidR="00411B7C">
              <w:rPr>
                <w:rFonts w:ascii="Times New Roman" w:hAnsi="Times New Roman" w:cs="Times New Roman"/>
                <w:color w:val="000000"/>
                <w:sz w:val="16"/>
                <w:szCs w:val="16"/>
              </w:rPr>
              <w:t>7</w:t>
            </w:r>
          </w:p>
        </w:tc>
        <w:tc>
          <w:tcPr>
            <w:tcW w:w="1012" w:type="dxa"/>
            <w:shd w:val="clear" w:color="auto" w:fill="auto"/>
            <w:noWrap/>
            <w:vAlign w:val="center"/>
            <w:hideMark/>
          </w:tcPr>
          <w:p w14:paraId="66347239" w14:textId="529BE62C" w:rsidR="00B66D06" w:rsidRPr="00411B7C" w:rsidRDefault="002F7C16"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b/>
                <w:color w:val="000000"/>
                <w:sz w:val="16"/>
                <w:szCs w:val="16"/>
                <w:lang w:eastAsia="de-DE"/>
              </w:rPr>
              <w:t>&lt; 2.2 x 10</w:t>
            </w:r>
            <w:r w:rsidRPr="002825EE">
              <w:rPr>
                <w:rFonts w:ascii="Times New Roman" w:eastAsia="Times New Roman" w:hAnsi="Times New Roman" w:cs="Times New Roman"/>
                <w:b/>
                <w:color w:val="000000"/>
                <w:sz w:val="16"/>
                <w:szCs w:val="16"/>
                <w:vertAlign w:val="superscript"/>
                <w:lang w:eastAsia="de-DE"/>
              </w:rPr>
              <w:t>-16</w:t>
            </w:r>
          </w:p>
        </w:tc>
      </w:tr>
      <w:tr w:rsidR="00B66D06" w:rsidRPr="00735A33" w14:paraId="48B86786" w14:textId="77777777" w:rsidTr="00411B7C">
        <w:trPr>
          <w:trHeight w:val="300"/>
          <w:jc w:val="center"/>
        </w:trPr>
        <w:tc>
          <w:tcPr>
            <w:tcW w:w="1075" w:type="dxa"/>
            <w:shd w:val="clear" w:color="auto" w:fill="auto"/>
            <w:noWrap/>
            <w:vAlign w:val="center"/>
            <w:hideMark/>
          </w:tcPr>
          <w:p w14:paraId="256CB325"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hideMark/>
          </w:tcPr>
          <w:p w14:paraId="56214DC9" w14:textId="69B699C3"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-1.54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56B1EC76" w14:textId="57A74A1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-4.14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02C95FE9" w14:textId="31D9A3F4"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1.07</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0271167C" w14:textId="18E32AE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6.60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4778464D" w14:textId="37E2FEB1"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1.64</w:t>
            </w:r>
          </w:p>
        </w:tc>
        <w:tc>
          <w:tcPr>
            <w:tcW w:w="900" w:type="dxa"/>
            <w:shd w:val="clear" w:color="auto" w:fill="auto"/>
            <w:noWrap/>
            <w:vAlign w:val="center"/>
            <w:hideMark/>
          </w:tcPr>
          <w:p w14:paraId="6C2DCBBC" w14:textId="27AA8634"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82.81</w:t>
            </w:r>
          </w:p>
        </w:tc>
        <w:tc>
          <w:tcPr>
            <w:tcW w:w="1012" w:type="dxa"/>
            <w:shd w:val="clear" w:color="auto" w:fill="auto"/>
            <w:noWrap/>
            <w:vAlign w:val="center"/>
            <w:hideMark/>
          </w:tcPr>
          <w:p w14:paraId="33EDE6B4" w14:textId="7B0F796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0.4</w:t>
            </w:r>
            <w:r w:rsidR="002F7C16">
              <w:rPr>
                <w:rFonts w:ascii="Times New Roman" w:hAnsi="Times New Roman" w:cs="Times New Roman"/>
                <w:color w:val="000000"/>
                <w:sz w:val="16"/>
                <w:szCs w:val="16"/>
              </w:rPr>
              <w:t>8</w:t>
            </w:r>
          </w:p>
        </w:tc>
      </w:tr>
      <w:tr w:rsidR="00B66D06" w:rsidRPr="00735A33" w14:paraId="2AC8EE6C" w14:textId="77777777" w:rsidTr="00411B7C">
        <w:trPr>
          <w:trHeight w:val="300"/>
          <w:jc w:val="center"/>
        </w:trPr>
        <w:tc>
          <w:tcPr>
            <w:tcW w:w="1075" w:type="dxa"/>
            <w:shd w:val="clear" w:color="auto" w:fill="auto"/>
            <w:noWrap/>
            <w:vAlign w:val="center"/>
            <w:hideMark/>
          </w:tcPr>
          <w:p w14:paraId="65685B3D"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hideMark/>
          </w:tcPr>
          <w:p w14:paraId="6F813203" w14:textId="2FDF90F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-1.14</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A688AC9" w14:textId="7589EDF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-4.45</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27A117DD" w14:textId="74CDE56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2.18</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6A1D40C4" w14:textId="3693D4A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7F4A83FA" w14:textId="1CB8406D"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0.9</w:t>
            </w:r>
            <w:r w:rsidR="00411B7C">
              <w:rPr>
                <w:rFonts w:ascii="Times New Roman" w:hAnsi="Times New Roman" w:cs="Times New Roman"/>
                <w:color w:val="000000"/>
                <w:sz w:val="16"/>
                <w:szCs w:val="16"/>
              </w:rPr>
              <w:t>6</w:t>
            </w:r>
          </w:p>
        </w:tc>
        <w:tc>
          <w:tcPr>
            <w:tcW w:w="900" w:type="dxa"/>
            <w:shd w:val="clear" w:color="auto" w:fill="auto"/>
            <w:noWrap/>
            <w:vAlign w:val="center"/>
            <w:hideMark/>
          </w:tcPr>
          <w:p w14:paraId="68B619C9" w14:textId="17728FE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83.1</w:t>
            </w:r>
            <w:r w:rsidR="00411B7C">
              <w:rPr>
                <w:rFonts w:ascii="Times New Roman" w:hAnsi="Times New Roman" w:cs="Times New Roman"/>
                <w:color w:val="000000"/>
                <w:sz w:val="16"/>
                <w:szCs w:val="16"/>
              </w:rPr>
              <w:t>7</w:t>
            </w:r>
          </w:p>
        </w:tc>
        <w:tc>
          <w:tcPr>
            <w:tcW w:w="1012" w:type="dxa"/>
            <w:shd w:val="clear" w:color="auto" w:fill="auto"/>
            <w:noWrap/>
            <w:vAlign w:val="center"/>
            <w:hideMark/>
          </w:tcPr>
          <w:p w14:paraId="2D08198D" w14:textId="56E1BEE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0.87</w:t>
            </w:r>
          </w:p>
        </w:tc>
      </w:tr>
      <w:tr w:rsidR="00B66D06" w:rsidRPr="00735A33" w14:paraId="694799A3" w14:textId="77777777" w:rsidTr="00411B7C">
        <w:trPr>
          <w:trHeight w:val="300"/>
          <w:jc w:val="center"/>
        </w:trPr>
        <w:tc>
          <w:tcPr>
            <w:tcW w:w="1075" w:type="dxa"/>
            <w:shd w:val="clear" w:color="auto" w:fill="auto"/>
            <w:noWrap/>
            <w:vAlign w:val="center"/>
            <w:hideMark/>
          </w:tcPr>
          <w:p w14:paraId="796F618C"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hideMark/>
          </w:tcPr>
          <w:p w14:paraId="40FE4087" w14:textId="003D213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-4.75</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74FE60DE" w14:textId="563F8E63"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-6.93</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5DD71F14" w14:textId="153D778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-2.58</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20D03AFA" w14:textId="5DC29130"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5.50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6F735432" w14:textId="2D80727C"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6.09</w:t>
            </w:r>
          </w:p>
        </w:tc>
        <w:tc>
          <w:tcPr>
            <w:tcW w:w="900" w:type="dxa"/>
            <w:shd w:val="clear" w:color="auto" w:fill="auto"/>
            <w:noWrap/>
            <w:vAlign w:val="center"/>
            <w:hideMark/>
          </w:tcPr>
          <w:p w14:paraId="3671F807" w14:textId="761E482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81.6</w:t>
            </w:r>
            <w:r w:rsidR="00411B7C">
              <w:rPr>
                <w:rFonts w:ascii="Times New Roman" w:hAnsi="Times New Roman" w:cs="Times New Roman"/>
                <w:color w:val="000000"/>
                <w:sz w:val="16"/>
                <w:szCs w:val="16"/>
              </w:rPr>
              <w:t>4</w:t>
            </w:r>
          </w:p>
        </w:tc>
        <w:tc>
          <w:tcPr>
            <w:tcW w:w="1012" w:type="dxa"/>
            <w:shd w:val="clear" w:color="auto" w:fill="auto"/>
            <w:noWrap/>
            <w:vAlign w:val="center"/>
            <w:hideMark/>
          </w:tcPr>
          <w:p w14:paraId="4D44F3BE" w14:textId="66B32B3B" w:rsidR="00B66D06" w:rsidRPr="00411B7C" w:rsidRDefault="002F7C16" w:rsidP="00411B7C">
            <w:pPr>
              <w:spacing w:after="0" w:line="240" w:lineRule="auto"/>
              <w:jc w:val="center"/>
              <w:rPr>
                <w:rFonts w:ascii="Times New Roman" w:eastAsia="Times New Roman" w:hAnsi="Times New Roman" w:cs="Times New Roman"/>
                <w:color w:val="000000"/>
                <w:sz w:val="16"/>
                <w:szCs w:val="16"/>
                <w:lang w:eastAsia="de-DE"/>
              </w:rPr>
            </w:pPr>
            <w:r w:rsidRPr="002825EE">
              <w:rPr>
                <w:rFonts w:ascii="Times New Roman" w:eastAsia="Times New Roman" w:hAnsi="Times New Roman" w:cs="Times New Roman"/>
                <w:b/>
                <w:color w:val="000000"/>
                <w:sz w:val="16"/>
                <w:szCs w:val="16"/>
                <w:lang w:eastAsia="de-DE"/>
              </w:rPr>
              <w:t>&lt; 2.2 x 10</w:t>
            </w:r>
            <w:r w:rsidRPr="002825EE">
              <w:rPr>
                <w:rFonts w:ascii="Times New Roman" w:eastAsia="Times New Roman" w:hAnsi="Times New Roman" w:cs="Times New Roman"/>
                <w:b/>
                <w:color w:val="000000"/>
                <w:sz w:val="16"/>
                <w:szCs w:val="16"/>
                <w:vertAlign w:val="superscript"/>
                <w:lang w:eastAsia="de-DE"/>
              </w:rPr>
              <w:t>-16</w:t>
            </w:r>
          </w:p>
        </w:tc>
      </w:tr>
      <w:tr w:rsidR="00B66D06" w:rsidRPr="00735A33" w14:paraId="68867734" w14:textId="77777777" w:rsidTr="00411B7C">
        <w:trPr>
          <w:trHeight w:val="300"/>
          <w:jc w:val="center"/>
        </w:trPr>
        <w:tc>
          <w:tcPr>
            <w:tcW w:w="1075" w:type="dxa"/>
            <w:shd w:val="clear" w:color="auto" w:fill="auto"/>
            <w:noWrap/>
            <w:vAlign w:val="center"/>
            <w:hideMark/>
          </w:tcPr>
          <w:p w14:paraId="7ADDE557"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hideMark/>
          </w:tcPr>
          <w:p w14:paraId="2DB446B9" w14:textId="56866A5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4.00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335" w:type="dxa"/>
            <w:vAlign w:val="center"/>
          </w:tcPr>
          <w:p w14:paraId="7809F474" w14:textId="73C80EB4"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-2.90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30F410C2" w14:textId="02E220F9"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3.69</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1E33BDD1" w14:textId="45DDB4D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8.30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4205BE83" w14:textId="5D689C19"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0.3</w:t>
            </w:r>
            <w:r w:rsidR="00411B7C">
              <w:rPr>
                <w:rFonts w:ascii="Times New Roman" w:hAnsi="Times New Roman" w:cs="Times New Roman"/>
                <w:color w:val="000000"/>
                <w:sz w:val="16"/>
                <w:szCs w:val="16"/>
              </w:rPr>
              <w:t>4</w:t>
            </w:r>
          </w:p>
        </w:tc>
        <w:tc>
          <w:tcPr>
            <w:tcW w:w="900" w:type="dxa"/>
            <w:shd w:val="clear" w:color="auto" w:fill="auto"/>
            <w:noWrap/>
            <w:vAlign w:val="center"/>
            <w:hideMark/>
          </w:tcPr>
          <w:p w14:paraId="716A7B48" w14:textId="1047DC38"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77.85</w:t>
            </w:r>
          </w:p>
        </w:tc>
        <w:tc>
          <w:tcPr>
            <w:tcW w:w="1012" w:type="dxa"/>
            <w:shd w:val="clear" w:color="auto" w:fill="auto"/>
            <w:noWrap/>
            <w:vAlign w:val="center"/>
            <w:hideMark/>
          </w:tcPr>
          <w:p w14:paraId="1D08753D" w14:textId="08677168" w:rsidR="00B66D06" w:rsidRPr="00411B7C" w:rsidRDefault="002F7C16" w:rsidP="00411B7C">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B66D06" w:rsidRPr="00735A33" w14:paraId="36E7464F" w14:textId="77777777" w:rsidTr="00411B7C">
        <w:trPr>
          <w:trHeight w:val="300"/>
          <w:jc w:val="center"/>
        </w:trPr>
        <w:tc>
          <w:tcPr>
            <w:tcW w:w="1075" w:type="dxa"/>
            <w:shd w:val="clear" w:color="auto" w:fill="auto"/>
            <w:noWrap/>
            <w:vAlign w:val="center"/>
            <w:hideMark/>
          </w:tcPr>
          <w:p w14:paraId="09980220"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hideMark/>
          </w:tcPr>
          <w:p w14:paraId="27963F3F" w14:textId="70966A55"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-3.22</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A052183" w14:textId="6C54285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-5.37</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41E37F53" w14:textId="1D2122EB"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-1.07</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172" w:type="dxa"/>
            <w:shd w:val="clear" w:color="auto" w:fill="auto"/>
            <w:noWrap/>
            <w:vAlign w:val="center"/>
            <w:hideMark/>
          </w:tcPr>
          <w:p w14:paraId="4F9859BC" w14:textId="7619B9D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5.40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22B75F2F" w14:textId="4B9DD316"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4.20</w:t>
            </w:r>
          </w:p>
        </w:tc>
        <w:tc>
          <w:tcPr>
            <w:tcW w:w="900" w:type="dxa"/>
            <w:shd w:val="clear" w:color="auto" w:fill="auto"/>
            <w:noWrap/>
            <w:vAlign w:val="center"/>
            <w:hideMark/>
          </w:tcPr>
          <w:p w14:paraId="6FCB5867" w14:textId="34B637BF"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63.74</w:t>
            </w:r>
          </w:p>
        </w:tc>
        <w:tc>
          <w:tcPr>
            <w:tcW w:w="1012" w:type="dxa"/>
            <w:shd w:val="clear" w:color="auto" w:fill="auto"/>
            <w:noWrap/>
            <w:vAlign w:val="center"/>
            <w:hideMark/>
          </w:tcPr>
          <w:p w14:paraId="670B4873" w14:textId="33163D2D" w:rsidR="00B66D06" w:rsidRPr="002F7C16" w:rsidRDefault="00B66D06" w:rsidP="00411B7C">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hAnsi="Times New Roman" w:cs="Times New Roman"/>
                <w:b/>
                <w:color w:val="000000"/>
                <w:sz w:val="16"/>
                <w:szCs w:val="16"/>
              </w:rPr>
              <w:t>7.82</w:t>
            </w:r>
            <w:r w:rsidR="002F7C16" w:rsidRPr="002F7C16">
              <w:rPr>
                <w:rFonts w:ascii="Times New Roman" w:hAnsi="Times New Roman" w:cs="Times New Roman"/>
                <w:b/>
                <w:color w:val="000000"/>
                <w:sz w:val="16"/>
                <w:szCs w:val="16"/>
              </w:rPr>
              <w:t xml:space="preserve"> x 10</w:t>
            </w:r>
            <w:r w:rsidR="002F7C16" w:rsidRPr="002F7C16">
              <w:rPr>
                <w:rFonts w:ascii="Times New Roman" w:hAnsi="Times New Roman" w:cs="Times New Roman"/>
                <w:b/>
                <w:color w:val="000000"/>
                <w:sz w:val="16"/>
                <w:szCs w:val="16"/>
                <w:vertAlign w:val="superscript"/>
              </w:rPr>
              <w:t>-4</w:t>
            </w:r>
          </w:p>
        </w:tc>
      </w:tr>
      <w:tr w:rsidR="00B66D06" w:rsidRPr="00735A33" w14:paraId="137FE1FA" w14:textId="77777777" w:rsidTr="00411B7C">
        <w:trPr>
          <w:trHeight w:val="300"/>
          <w:jc w:val="center"/>
        </w:trPr>
        <w:tc>
          <w:tcPr>
            <w:tcW w:w="1075" w:type="dxa"/>
            <w:shd w:val="clear" w:color="auto" w:fill="auto"/>
            <w:noWrap/>
            <w:vAlign w:val="center"/>
            <w:hideMark/>
          </w:tcPr>
          <w:p w14:paraId="61811911" w14:textId="7777777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hideMark/>
          </w:tcPr>
          <w:p w14:paraId="30AB8F3F" w14:textId="50D45FE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-3.62</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335" w:type="dxa"/>
            <w:vAlign w:val="center"/>
          </w:tcPr>
          <w:p w14:paraId="40A33735" w14:textId="28237497"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-6.60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-4</w:t>
            </w:r>
          </w:p>
        </w:tc>
        <w:tc>
          <w:tcPr>
            <w:tcW w:w="1453" w:type="dxa"/>
            <w:vAlign w:val="center"/>
          </w:tcPr>
          <w:p w14:paraId="5089C57E" w14:textId="2B61E581"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-6.40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1172" w:type="dxa"/>
            <w:shd w:val="clear" w:color="auto" w:fill="auto"/>
            <w:noWrap/>
            <w:vAlign w:val="center"/>
            <w:hideMark/>
          </w:tcPr>
          <w:p w14:paraId="506A596D" w14:textId="7E763C52"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7.50</w:t>
            </w:r>
            <w:r w:rsidR="00411B7C">
              <w:rPr>
                <w:rFonts w:ascii="Times New Roman" w:hAnsi="Times New Roman" w:cs="Times New Roman"/>
                <w:color w:val="000000"/>
                <w:sz w:val="16"/>
                <w:szCs w:val="16"/>
              </w:rPr>
              <w:t xml:space="preserve"> x 10</w:t>
            </w:r>
            <w:r w:rsidR="00411B7C" w:rsidRPr="00411B7C">
              <w:rPr>
                <w:rFonts w:ascii="Times New Roman" w:hAnsi="Times New Roman" w:cs="Times New Roman"/>
                <w:color w:val="000000"/>
                <w:sz w:val="16"/>
                <w:szCs w:val="16"/>
                <w:vertAlign w:val="superscript"/>
              </w:rPr>
              <w:t>-</w:t>
            </w:r>
            <w:r w:rsidR="00411B7C">
              <w:rPr>
                <w:rFonts w:ascii="Times New Roman" w:hAnsi="Times New Roman" w:cs="Times New Roman"/>
                <w:color w:val="000000"/>
                <w:sz w:val="16"/>
                <w:szCs w:val="16"/>
                <w:vertAlign w:val="superscript"/>
              </w:rPr>
              <w:t>5</w:t>
            </w:r>
          </w:p>
        </w:tc>
        <w:tc>
          <w:tcPr>
            <w:tcW w:w="630" w:type="dxa"/>
            <w:shd w:val="clear" w:color="auto" w:fill="auto"/>
            <w:noWrap/>
            <w:vAlign w:val="center"/>
            <w:hideMark/>
          </w:tcPr>
          <w:p w14:paraId="1AF57E98" w14:textId="675CBEFF"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3.4</w:t>
            </w:r>
            <w:r w:rsidR="00411B7C">
              <w:rPr>
                <w:rFonts w:ascii="Times New Roman" w:hAnsi="Times New Roman" w:cs="Times New Roman"/>
                <w:color w:val="000000"/>
                <w:sz w:val="16"/>
                <w:szCs w:val="16"/>
              </w:rPr>
              <w:t>1</w:t>
            </w:r>
          </w:p>
        </w:tc>
        <w:tc>
          <w:tcPr>
            <w:tcW w:w="900" w:type="dxa"/>
            <w:shd w:val="clear" w:color="auto" w:fill="auto"/>
            <w:noWrap/>
            <w:vAlign w:val="center"/>
            <w:hideMark/>
          </w:tcPr>
          <w:p w14:paraId="57065872" w14:textId="25FB742E" w:rsidR="00B66D06" w:rsidRPr="00411B7C" w:rsidRDefault="00B66D06" w:rsidP="00411B7C">
            <w:pPr>
              <w:spacing w:after="0" w:line="240" w:lineRule="auto"/>
              <w:jc w:val="center"/>
              <w:rPr>
                <w:rFonts w:ascii="Times New Roman" w:eastAsia="Times New Roman" w:hAnsi="Times New Roman" w:cs="Times New Roman"/>
                <w:color w:val="000000"/>
                <w:sz w:val="16"/>
                <w:szCs w:val="16"/>
                <w:lang w:eastAsia="de-DE"/>
              </w:rPr>
            </w:pPr>
            <w:r w:rsidRPr="00411B7C">
              <w:rPr>
                <w:rFonts w:ascii="Times New Roman" w:hAnsi="Times New Roman" w:cs="Times New Roman"/>
                <w:color w:val="000000"/>
                <w:sz w:val="16"/>
                <w:szCs w:val="16"/>
              </w:rPr>
              <w:t>62.8</w:t>
            </w:r>
            <w:r w:rsidR="00411B7C">
              <w:rPr>
                <w:rFonts w:ascii="Times New Roman" w:hAnsi="Times New Roman" w:cs="Times New Roman"/>
                <w:color w:val="000000"/>
                <w:sz w:val="16"/>
                <w:szCs w:val="16"/>
              </w:rPr>
              <w:t>4</w:t>
            </w:r>
          </w:p>
        </w:tc>
        <w:tc>
          <w:tcPr>
            <w:tcW w:w="1012" w:type="dxa"/>
            <w:shd w:val="clear" w:color="auto" w:fill="auto"/>
            <w:noWrap/>
            <w:vAlign w:val="center"/>
            <w:hideMark/>
          </w:tcPr>
          <w:p w14:paraId="297BF557" w14:textId="5286FC27" w:rsidR="00B66D06" w:rsidRPr="004A34A2" w:rsidRDefault="00B66D06" w:rsidP="00411B7C">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hAnsi="Times New Roman" w:cs="Times New Roman"/>
                <w:b/>
                <w:color w:val="000000"/>
                <w:sz w:val="16"/>
                <w:szCs w:val="16"/>
              </w:rPr>
              <w:t>0.009</w:t>
            </w:r>
            <w:r w:rsidR="002F7C16" w:rsidRPr="004A34A2">
              <w:rPr>
                <w:rFonts w:ascii="Times New Roman" w:hAnsi="Times New Roman" w:cs="Times New Roman"/>
                <w:b/>
                <w:color w:val="000000"/>
                <w:sz w:val="16"/>
                <w:szCs w:val="16"/>
              </w:rPr>
              <w:t>8</w:t>
            </w:r>
          </w:p>
        </w:tc>
      </w:tr>
    </w:tbl>
    <w:p w14:paraId="14062710" w14:textId="4BE0DB5A" w:rsidR="00556818" w:rsidRDefault="002C7E17">
      <w:pPr>
        <w:rPr>
          <w:rFonts w:ascii="Times New Roman" w:hAnsi="Times New Roman" w:cs="Times New Roman"/>
          <w:b/>
          <w:sz w:val="24"/>
          <w:szCs w:val="24"/>
          <w:lang w:val="en-US"/>
        </w:rPr>
      </w:pPr>
      <w:r>
        <w:rPr>
          <w:rFonts w:ascii="Times New Roman" w:hAnsi="Times New Roman" w:cs="Times New Roman"/>
          <w:b/>
          <w:sz w:val="24"/>
          <w:szCs w:val="24"/>
          <w:lang w:val="en-US"/>
        </w:rPr>
        <w:br/>
      </w:r>
      <w:r w:rsidR="00556818">
        <w:rPr>
          <w:rFonts w:ascii="Times New Roman" w:hAnsi="Times New Roman" w:cs="Times New Roman"/>
          <w:b/>
          <w:sz w:val="24"/>
          <w:szCs w:val="24"/>
          <w:lang w:val="en-US"/>
        </w:rPr>
        <w:t>5d. Bromine.</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440"/>
        <w:gridCol w:w="1260"/>
        <w:gridCol w:w="1260"/>
        <w:gridCol w:w="810"/>
        <w:gridCol w:w="810"/>
        <w:gridCol w:w="922"/>
      </w:tblGrid>
      <w:tr w:rsidR="008843FD" w:rsidRPr="00922EAC" w14:paraId="49606149" w14:textId="77777777" w:rsidTr="002F7C16">
        <w:trPr>
          <w:trHeight w:val="300"/>
          <w:jc w:val="center"/>
        </w:trPr>
        <w:tc>
          <w:tcPr>
            <w:tcW w:w="9017" w:type="dxa"/>
            <w:gridSpan w:val="8"/>
            <w:shd w:val="clear" w:color="auto" w:fill="auto"/>
            <w:noWrap/>
            <w:vAlign w:val="center"/>
          </w:tcPr>
          <w:p w14:paraId="41B49FB9" w14:textId="062D7E1B" w:rsidR="008843FD" w:rsidRPr="004A34A2" w:rsidRDefault="004A34A2" w:rsidP="002F7C16">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2F7C16" w14:paraId="2630FF2A" w14:textId="77777777" w:rsidTr="001A2F55">
        <w:trPr>
          <w:trHeight w:val="300"/>
          <w:jc w:val="center"/>
        </w:trPr>
        <w:tc>
          <w:tcPr>
            <w:tcW w:w="6475" w:type="dxa"/>
            <w:gridSpan w:val="5"/>
            <w:vMerge w:val="restart"/>
            <w:shd w:val="clear" w:color="auto" w:fill="auto"/>
            <w:noWrap/>
            <w:vAlign w:val="center"/>
          </w:tcPr>
          <w:p w14:paraId="7ECFA227" w14:textId="77777777" w:rsidR="007B33CE" w:rsidRPr="004A34A2" w:rsidRDefault="007B33CE" w:rsidP="002F7C16">
            <w:pPr>
              <w:spacing w:after="0" w:line="240" w:lineRule="auto"/>
              <w:jc w:val="center"/>
              <w:rPr>
                <w:rFonts w:ascii="Times New Roman" w:eastAsia="Times New Roman" w:hAnsi="Times New Roman" w:cs="Times New Roman"/>
                <w:b/>
                <w:i/>
                <w:color w:val="000000"/>
                <w:sz w:val="16"/>
                <w:szCs w:val="16"/>
                <w:lang w:val="en-US" w:eastAsia="de-DE"/>
              </w:rPr>
            </w:pPr>
          </w:p>
        </w:tc>
        <w:tc>
          <w:tcPr>
            <w:tcW w:w="810" w:type="dxa"/>
            <w:shd w:val="clear" w:color="auto" w:fill="auto"/>
            <w:noWrap/>
            <w:vAlign w:val="center"/>
          </w:tcPr>
          <w:p w14:paraId="7E8CA674"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74DAACBE"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421F7ED"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p</w:t>
            </w:r>
          </w:p>
        </w:tc>
      </w:tr>
      <w:tr w:rsidR="007B33CE" w:rsidRPr="002F7C16" w14:paraId="52F2BB29" w14:textId="77777777" w:rsidTr="001A2F55">
        <w:trPr>
          <w:trHeight w:val="300"/>
          <w:jc w:val="center"/>
        </w:trPr>
        <w:tc>
          <w:tcPr>
            <w:tcW w:w="6475" w:type="dxa"/>
            <w:gridSpan w:val="5"/>
            <w:vMerge/>
            <w:shd w:val="clear" w:color="auto" w:fill="auto"/>
            <w:noWrap/>
            <w:vAlign w:val="center"/>
          </w:tcPr>
          <w:p w14:paraId="60D66360"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p>
        </w:tc>
        <w:tc>
          <w:tcPr>
            <w:tcW w:w="810" w:type="dxa"/>
            <w:shd w:val="clear" w:color="auto" w:fill="auto"/>
            <w:noWrap/>
            <w:vAlign w:val="center"/>
          </w:tcPr>
          <w:p w14:paraId="1BAF428D" w14:textId="1F4B7B70"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2.73</w:t>
            </w:r>
          </w:p>
        </w:tc>
        <w:tc>
          <w:tcPr>
            <w:tcW w:w="810" w:type="dxa"/>
            <w:shd w:val="clear" w:color="auto" w:fill="auto"/>
            <w:noWrap/>
            <w:vAlign w:val="center"/>
          </w:tcPr>
          <w:p w14:paraId="5E9128E8" w14:textId="7AFDAE2A"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4, 269</w:t>
            </w:r>
          </w:p>
        </w:tc>
        <w:tc>
          <w:tcPr>
            <w:tcW w:w="922" w:type="dxa"/>
            <w:shd w:val="clear" w:color="auto" w:fill="auto"/>
            <w:noWrap/>
            <w:vAlign w:val="center"/>
          </w:tcPr>
          <w:p w14:paraId="01DB3E54" w14:textId="6ADEB54A" w:rsidR="007B33CE" w:rsidRPr="004A34A2" w:rsidRDefault="007B33CE"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eastAsia="Times New Roman" w:hAnsi="Times New Roman" w:cs="Times New Roman"/>
                <w:b/>
                <w:color w:val="000000"/>
                <w:sz w:val="16"/>
                <w:szCs w:val="16"/>
                <w:lang w:eastAsia="de-DE"/>
              </w:rPr>
              <w:t>0.029</w:t>
            </w:r>
          </w:p>
        </w:tc>
      </w:tr>
      <w:tr w:rsidR="008843FD" w:rsidRPr="00922EAC" w14:paraId="1E137AB4" w14:textId="77777777" w:rsidTr="002F7C16">
        <w:trPr>
          <w:trHeight w:val="300"/>
          <w:jc w:val="center"/>
        </w:trPr>
        <w:tc>
          <w:tcPr>
            <w:tcW w:w="9017" w:type="dxa"/>
            <w:gridSpan w:val="8"/>
            <w:shd w:val="clear" w:color="auto" w:fill="auto"/>
            <w:noWrap/>
            <w:vAlign w:val="center"/>
          </w:tcPr>
          <w:p w14:paraId="4502F8E6" w14:textId="3E611556"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val="en-US" w:eastAsia="de-DE"/>
              </w:rPr>
            </w:pPr>
            <w:r w:rsidRPr="002F7C16">
              <w:rPr>
                <w:rFonts w:ascii="Times New Roman" w:eastAsia="Times New Roman" w:hAnsi="Times New Roman" w:cs="Times New Roman"/>
                <w:b/>
                <w:i/>
                <w:color w:val="000000"/>
                <w:sz w:val="16"/>
                <w:szCs w:val="16"/>
                <w:lang w:val="en-US" w:eastAsia="de-DE"/>
              </w:rPr>
              <w:t>One-</w:t>
            </w:r>
            <w:r w:rsidR="002F7C16">
              <w:rPr>
                <w:rFonts w:ascii="Times New Roman" w:eastAsia="Times New Roman" w:hAnsi="Times New Roman" w:cs="Times New Roman"/>
                <w:b/>
                <w:i/>
                <w:color w:val="000000"/>
                <w:sz w:val="16"/>
                <w:szCs w:val="16"/>
                <w:lang w:val="en-US" w:eastAsia="de-DE"/>
              </w:rPr>
              <w:t>way analysis of variance</w:t>
            </w:r>
            <w:r w:rsidRPr="002F7C16">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2F7C16" w14:paraId="4F9944D0" w14:textId="77777777" w:rsidTr="001A2F55">
        <w:trPr>
          <w:trHeight w:val="300"/>
          <w:jc w:val="center"/>
        </w:trPr>
        <w:tc>
          <w:tcPr>
            <w:tcW w:w="6475" w:type="dxa"/>
            <w:gridSpan w:val="5"/>
            <w:vMerge w:val="restart"/>
            <w:shd w:val="clear" w:color="auto" w:fill="auto"/>
            <w:noWrap/>
            <w:vAlign w:val="center"/>
          </w:tcPr>
          <w:p w14:paraId="12A712E6"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val="en-US" w:eastAsia="de-DE"/>
              </w:rPr>
            </w:pPr>
          </w:p>
        </w:tc>
        <w:tc>
          <w:tcPr>
            <w:tcW w:w="810" w:type="dxa"/>
            <w:shd w:val="clear" w:color="auto" w:fill="auto"/>
            <w:noWrap/>
            <w:vAlign w:val="center"/>
          </w:tcPr>
          <w:p w14:paraId="2E8CC6CA"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69B306ED"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141DA03F"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p</w:t>
            </w:r>
          </w:p>
        </w:tc>
      </w:tr>
      <w:tr w:rsidR="007B33CE" w:rsidRPr="002F7C16" w14:paraId="4E7778AE" w14:textId="77777777" w:rsidTr="001A2F55">
        <w:trPr>
          <w:trHeight w:val="300"/>
          <w:jc w:val="center"/>
        </w:trPr>
        <w:tc>
          <w:tcPr>
            <w:tcW w:w="6475" w:type="dxa"/>
            <w:gridSpan w:val="5"/>
            <w:vMerge/>
            <w:shd w:val="clear" w:color="auto" w:fill="auto"/>
            <w:noWrap/>
            <w:vAlign w:val="center"/>
          </w:tcPr>
          <w:p w14:paraId="63101C8A" w14:textId="77777777" w:rsidR="007B33CE" w:rsidRPr="002F7C16" w:rsidRDefault="007B33CE" w:rsidP="002F7C16">
            <w:pPr>
              <w:spacing w:after="0" w:line="240" w:lineRule="auto"/>
              <w:jc w:val="center"/>
              <w:rPr>
                <w:rFonts w:ascii="Times New Roman" w:eastAsia="Times New Roman" w:hAnsi="Times New Roman" w:cs="Times New Roman"/>
                <w:b/>
                <w:i/>
                <w:color w:val="000000"/>
                <w:sz w:val="16"/>
                <w:szCs w:val="16"/>
                <w:lang w:eastAsia="de-DE"/>
              </w:rPr>
            </w:pPr>
          </w:p>
        </w:tc>
        <w:tc>
          <w:tcPr>
            <w:tcW w:w="810" w:type="dxa"/>
            <w:shd w:val="clear" w:color="auto" w:fill="auto"/>
            <w:noWrap/>
            <w:vAlign w:val="center"/>
          </w:tcPr>
          <w:p w14:paraId="7C23C640" w14:textId="30752324"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7.27</w:t>
            </w:r>
          </w:p>
        </w:tc>
        <w:tc>
          <w:tcPr>
            <w:tcW w:w="810" w:type="dxa"/>
            <w:shd w:val="clear" w:color="auto" w:fill="auto"/>
            <w:noWrap/>
            <w:vAlign w:val="center"/>
          </w:tcPr>
          <w:p w14:paraId="03798994" w14:textId="6F81D958" w:rsidR="007B33CE" w:rsidRPr="002F7C16" w:rsidRDefault="007B33CE"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4, 116.77</w:t>
            </w:r>
          </w:p>
        </w:tc>
        <w:tc>
          <w:tcPr>
            <w:tcW w:w="922" w:type="dxa"/>
            <w:shd w:val="clear" w:color="auto" w:fill="auto"/>
            <w:noWrap/>
            <w:vAlign w:val="center"/>
          </w:tcPr>
          <w:p w14:paraId="689F9DD9" w14:textId="4B2B4F4E" w:rsidR="007B33CE" w:rsidRPr="004A34A2" w:rsidRDefault="007B33CE"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eastAsia="Times New Roman" w:hAnsi="Times New Roman" w:cs="Times New Roman"/>
                <w:b/>
                <w:color w:val="000000"/>
                <w:sz w:val="16"/>
                <w:szCs w:val="16"/>
                <w:lang w:eastAsia="de-DE"/>
              </w:rPr>
              <w:t>2.92</w:t>
            </w:r>
            <w:r w:rsidRPr="004A34A2">
              <w:rPr>
                <w:rFonts w:ascii="Times New Roman" w:hAnsi="Times New Roman" w:cs="Times New Roman"/>
                <w:b/>
                <w:color w:val="000000"/>
                <w:sz w:val="16"/>
                <w:szCs w:val="16"/>
              </w:rPr>
              <w:t xml:space="preserve"> x 10</w:t>
            </w:r>
            <w:r w:rsidRPr="004A34A2">
              <w:rPr>
                <w:rFonts w:ascii="Times New Roman" w:hAnsi="Times New Roman" w:cs="Times New Roman"/>
                <w:b/>
                <w:color w:val="000000"/>
                <w:sz w:val="16"/>
                <w:szCs w:val="16"/>
                <w:vertAlign w:val="superscript"/>
              </w:rPr>
              <w:t>-5</w:t>
            </w:r>
          </w:p>
        </w:tc>
      </w:tr>
      <w:tr w:rsidR="008843FD" w:rsidRPr="00922EAC" w14:paraId="16E2D41B" w14:textId="77777777" w:rsidTr="002F7C16">
        <w:trPr>
          <w:trHeight w:val="300"/>
          <w:jc w:val="center"/>
        </w:trPr>
        <w:tc>
          <w:tcPr>
            <w:tcW w:w="9017" w:type="dxa"/>
            <w:gridSpan w:val="8"/>
            <w:shd w:val="clear" w:color="auto" w:fill="auto"/>
            <w:noWrap/>
            <w:vAlign w:val="center"/>
          </w:tcPr>
          <w:p w14:paraId="585D85CC"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val="en-US" w:eastAsia="de-DE"/>
              </w:rPr>
            </w:pPr>
            <w:r w:rsidRPr="002F7C16">
              <w:rPr>
                <w:rFonts w:ascii="Times New Roman" w:eastAsia="Times New Roman" w:hAnsi="Times New Roman" w:cs="Times New Roman"/>
                <w:b/>
                <w:i/>
                <w:color w:val="000000"/>
                <w:sz w:val="16"/>
                <w:szCs w:val="16"/>
                <w:lang w:val="en-US" w:eastAsia="de-DE"/>
              </w:rPr>
              <w:t>Games-Howell post-hoc tests for group differences</w:t>
            </w:r>
          </w:p>
        </w:tc>
      </w:tr>
      <w:tr w:rsidR="008843FD" w:rsidRPr="002F7C16" w14:paraId="33068E1A" w14:textId="77777777" w:rsidTr="004A1020">
        <w:trPr>
          <w:trHeight w:val="300"/>
          <w:jc w:val="center"/>
        </w:trPr>
        <w:tc>
          <w:tcPr>
            <w:tcW w:w="1075" w:type="dxa"/>
            <w:shd w:val="clear" w:color="auto" w:fill="auto"/>
            <w:noWrap/>
            <w:vAlign w:val="center"/>
            <w:hideMark/>
          </w:tcPr>
          <w:p w14:paraId="16EFBFFE" w14:textId="77777777" w:rsidR="008843FD" w:rsidRPr="002F7C16" w:rsidRDefault="008843FD"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06A51EE3" w14:textId="5BE1F2CB" w:rsidR="008843FD" w:rsidRPr="002F7C16" w:rsidRDefault="0060107F" w:rsidP="002F7C16">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Mean difference</w:t>
            </w:r>
          </w:p>
        </w:tc>
        <w:tc>
          <w:tcPr>
            <w:tcW w:w="1440" w:type="dxa"/>
            <w:vAlign w:val="center"/>
          </w:tcPr>
          <w:p w14:paraId="079E9301" w14:textId="484138B0" w:rsidR="008843FD" w:rsidRPr="002F7C16" w:rsidRDefault="00DC6291"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Low</w:t>
            </w:r>
            <w:r w:rsidR="008843FD" w:rsidRPr="002F7C16">
              <w:rPr>
                <w:rFonts w:ascii="Times New Roman" w:eastAsia="Times New Roman" w:hAnsi="Times New Roman" w:cs="Times New Roman"/>
                <w:b/>
                <w:color w:val="000000"/>
                <w:sz w:val="16"/>
                <w:szCs w:val="16"/>
                <w:lang w:eastAsia="de-DE"/>
              </w:rPr>
              <w:t>er 95% CI</w:t>
            </w:r>
          </w:p>
        </w:tc>
        <w:tc>
          <w:tcPr>
            <w:tcW w:w="1260" w:type="dxa"/>
            <w:vAlign w:val="center"/>
          </w:tcPr>
          <w:p w14:paraId="697A4B1A" w14:textId="2A257D2A" w:rsidR="008843FD" w:rsidRPr="002F7C16" w:rsidRDefault="00DC6291"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Upp</w:t>
            </w:r>
            <w:r w:rsidR="008843FD" w:rsidRPr="002F7C16">
              <w:rPr>
                <w:rFonts w:ascii="Times New Roman" w:eastAsia="Times New Roman" w:hAnsi="Times New Roman" w:cs="Times New Roman"/>
                <w:b/>
                <w:color w:val="000000"/>
                <w:sz w:val="16"/>
                <w:szCs w:val="16"/>
                <w:lang w:eastAsia="de-DE"/>
              </w:rPr>
              <w:t>er 95% CI</w:t>
            </w:r>
          </w:p>
        </w:tc>
        <w:tc>
          <w:tcPr>
            <w:tcW w:w="1260" w:type="dxa"/>
            <w:shd w:val="clear" w:color="auto" w:fill="auto"/>
            <w:noWrap/>
            <w:vAlign w:val="center"/>
            <w:hideMark/>
          </w:tcPr>
          <w:p w14:paraId="13A01810" w14:textId="77777777" w:rsidR="008843FD" w:rsidRPr="002F7C16" w:rsidRDefault="008843FD" w:rsidP="002F7C16">
            <w:pPr>
              <w:spacing w:after="0" w:line="240" w:lineRule="auto"/>
              <w:jc w:val="center"/>
              <w:rPr>
                <w:rFonts w:ascii="Times New Roman" w:eastAsia="Times New Roman" w:hAnsi="Times New Roman" w:cs="Times New Roman"/>
                <w:b/>
                <w:color w:val="000000"/>
                <w:sz w:val="16"/>
                <w:szCs w:val="16"/>
                <w:lang w:eastAsia="de-DE"/>
              </w:rPr>
            </w:pPr>
            <w:r w:rsidRPr="002F7C16">
              <w:rPr>
                <w:rFonts w:ascii="Times New Roman" w:eastAsia="Times New Roman" w:hAnsi="Times New Roman" w:cs="Times New Roman"/>
                <w:b/>
                <w:color w:val="000000"/>
                <w:sz w:val="16"/>
                <w:szCs w:val="16"/>
                <w:lang w:eastAsia="de-DE"/>
              </w:rPr>
              <w:t>Standard error</w:t>
            </w:r>
          </w:p>
        </w:tc>
        <w:tc>
          <w:tcPr>
            <w:tcW w:w="810" w:type="dxa"/>
            <w:shd w:val="clear" w:color="auto" w:fill="auto"/>
            <w:noWrap/>
            <w:vAlign w:val="center"/>
            <w:hideMark/>
          </w:tcPr>
          <w:p w14:paraId="7FC7DBB3"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31446394"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27AD00DB" w14:textId="77777777" w:rsidR="008843FD" w:rsidRPr="002F7C16" w:rsidRDefault="008843FD" w:rsidP="002F7C16">
            <w:pPr>
              <w:spacing w:after="0" w:line="240" w:lineRule="auto"/>
              <w:jc w:val="center"/>
              <w:rPr>
                <w:rFonts w:ascii="Times New Roman" w:eastAsia="Times New Roman" w:hAnsi="Times New Roman" w:cs="Times New Roman"/>
                <w:b/>
                <w:i/>
                <w:color w:val="000000"/>
                <w:sz w:val="16"/>
                <w:szCs w:val="16"/>
                <w:lang w:eastAsia="de-DE"/>
              </w:rPr>
            </w:pPr>
            <w:r w:rsidRPr="002F7C16">
              <w:rPr>
                <w:rFonts w:ascii="Times New Roman" w:eastAsia="Times New Roman" w:hAnsi="Times New Roman" w:cs="Times New Roman"/>
                <w:b/>
                <w:i/>
                <w:color w:val="000000"/>
                <w:sz w:val="16"/>
                <w:szCs w:val="16"/>
                <w:lang w:eastAsia="de-DE"/>
              </w:rPr>
              <w:t>p</w:t>
            </w:r>
          </w:p>
        </w:tc>
      </w:tr>
      <w:tr w:rsidR="002C7E17" w:rsidRPr="002F7C16" w14:paraId="69514798" w14:textId="77777777" w:rsidTr="004A1020">
        <w:trPr>
          <w:trHeight w:val="300"/>
          <w:jc w:val="center"/>
        </w:trPr>
        <w:tc>
          <w:tcPr>
            <w:tcW w:w="1075" w:type="dxa"/>
            <w:shd w:val="clear" w:color="auto" w:fill="auto"/>
            <w:noWrap/>
            <w:vAlign w:val="center"/>
          </w:tcPr>
          <w:p w14:paraId="1D864C4C" w14:textId="645F4742"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5:3</w:t>
            </w:r>
          </w:p>
        </w:tc>
        <w:tc>
          <w:tcPr>
            <w:tcW w:w="1440" w:type="dxa"/>
            <w:shd w:val="clear" w:color="auto" w:fill="auto"/>
            <w:noWrap/>
            <w:vAlign w:val="center"/>
          </w:tcPr>
          <w:p w14:paraId="4429B2B6" w14:textId="4857AB7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-2.74</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0EB9C550" w14:textId="6A6FDE7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-7.85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07D355B3" w14:textId="05EE432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2.38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518B5A04" w14:textId="5185C9C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1.28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6A0928D0" w14:textId="622AB36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1.5</w:t>
            </w:r>
            <w:r w:rsidR="004A1020">
              <w:rPr>
                <w:rFonts w:ascii="Times New Roman" w:hAnsi="Times New Roman" w:cs="Times New Roman"/>
                <w:color w:val="000000"/>
                <w:sz w:val="16"/>
                <w:szCs w:val="16"/>
              </w:rPr>
              <w:t>1</w:t>
            </w:r>
          </w:p>
        </w:tc>
        <w:tc>
          <w:tcPr>
            <w:tcW w:w="810" w:type="dxa"/>
            <w:shd w:val="clear" w:color="auto" w:fill="auto"/>
            <w:noWrap/>
            <w:vAlign w:val="center"/>
          </w:tcPr>
          <w:p w14:paraId="7C6F99D6" w14:textId="1B45828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55.2</w:t>
            </w:r>
            <w:r w:rsidR="004A1020">
              <w:rPr>
                <w:rFonts w:ascii="Times New Roman" w:hAnsi="Times New Roman" w:cs="Times New Roman"/>
                <w:color w:val="000000"/>
                <w:sz w:val="16"/>
                <w:szCs w:val="16"/>
              </w:rPr>
              <w:t>7</w:t>
            </w:r>
          </w:p>
        </w:tc>
        <w:tc>
          <w:tcPr>
            <w:tcW w:w="922" w:type="dxa"/>
            <w:shd w:val="clear" w:color="auto" w:fill="auto"/>
            <w:noWrap/>
            <w:vAlign w:val="center"/>
          </w:tcPr>
          <w:p w14:paraId="606DA49F" w14:textId="59DE79B7"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0.56</w:t>
            </w:r>
          </w:p>
        </w:tc>
      </w:tr>
      <w:tr w:rsidR="002C7E17" w:rsidRPr="002F7C16" w14:paraId="2107B5F8" w14:textId="77777777" w:rsidTr="004A1020">
        <w:trPr>
          <w:trHeight w:val="300"/>
          <w:jc w:val="center"/>
        </w:trPr>
        <w:tc>
          <w:tcPr>
            <w:tcW w:w="1075" w:type="dxa"/>
            <w:shd w:val="clear" w:color="auto" w:fill="auto"/>
            <w:noWrap/>
            <w:vAlign w:val="center"/>
          </w:tcPr>
          <w:p w14:paraId="6E347845" w14:textId="363D9A8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5:4</w:t>
            </w:r>
          </w:p>
        </w:tc>
        <w:tc>
          <w:tcPr>
            <w:tcW w:w="1440" w:type="dxa"/>
            <w:shd w:val="clear" w:color="auto" w:fill="auto"/>
            <w:noWrap/>
            <w:vAlign w:val="center"/>
          </w:tcPr>
          <w:p w14:paraId="6DF6D80A" w14:textId="4872C4A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-7.70</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-5</w:t>
            </w:r>
          </w:p>
        </w:tc>
        <w:tc>
          <w:tcPr>
            <w:tcW w:w="1440" w:type="dxa"/>
            <w:vAlign w:val="center"/>
          </w:tcPr>
          <w:p w14:paraId="31CAE3E8" w14:textId="778E751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-4.79</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4F9600E4" w14:textId="19EF130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3.24</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48ACFADA" w14:textId="1A5970E8"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1.02</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2F2056BC" w14:textId="6614861C"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0.5</w:t>
            </w:r>
            <w:r w:rsidR="004A1020">
              <w:rPr>
                <w:rFonts w:ascii="Times New Roman" w:hAnsi="Times New Roman" w:cs="Times New Roman"/>
                <w:color w:val="000000"/>
                <w:sz w:val="16"/>
                <w:szCs w:val="16"/>
              </w:rPr>
              <w:t>4</w:t>
            </w:r>
          </w:p>
        </w:tc>
        <w:tc>
          <w:tcPr>
            <w:tcW w:w="810" w:type="dxa"/>
            <w:shd w:val="clear" w:color="auto" w:fill="auto"/>
            <w:noWrap/>
            <w:vAlign w:val="center"/>
          </w:tcPr>
          <w:p w14:paraId="06AC4676" w14:textId="1ACF9E9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89.46</w:t>
            </w:r>
          </w:p>
        </w:tc>
        <w:tc>
          <w:tcPr>
            <w:tcW w:w="922" w:type="dxa"/>
            <w:shd w:val="clear" w:color="auto" w:fill="auto"/>
            <w:noWrap/>
            <w:vAlign w:val="center"/>
          </w:tcPr>
          <w:p w14:paraId="1A17E061" w14:textId="606A87A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0.98</w:t>
            </w:r>
          </w:p>
        </w:tc>
      </w:tr>
      <w:tr w:rsidR="002C7E17" w:rsidRPr="002F7C16" w14:paraId="0FA3FE73" w14:textId="77777777" w:rsidTr="004A1020">
        <w:trPr>
          <w:trHeight w:val="300"/>
          <w:jc w:val="center"/>
        </w:trPr>
        <w:tc>
          <w:tcPr>
            <w:tcW w:w="1075" w:type="dxa"/>
            <w:shd w:val="clear" w:color="auto" w:fill="auto"/>
            <w:noWrap/>
            <w:vAlign w:val="center"/>
          </w:tcPr>
          <w:p w14:paraId="3FDC9E92" w14:textId="745CED1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5:2</w:t>
            </w:r>
          </w:p>
        </w:tc>
        <w:tc>
          <w:tcPr>
            <w:tcW w:w="1440" w:type="dxa"/>
            <w:shd w:val="clear" w:color="auto" w:fill="auto"/>
            <w:noWrap/>
            <w:vAlign w:val="center"/>
          </w:tcPr>
          <w:p w14:paraId="0DBC18B7" w14:textId="7A1B6FC7"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-3.65</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040CD783" w14:textId="76DC2F7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-0.00117</w:t>
            </w:r>
          </w:p>
        </w:tc>
        <w:tc>
          <w:tcPr>
            <w:tcW w:w="1260" w:type="dxa"/>
            <w:vAlign w:val="center"/>
          </w:tcPr>
          <w:p w14:paraId="7BB46473" w14:textId="1A33E06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4.38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527E81E4" w14:textId="63FEFCF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2.01</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5A49FA3E" w14:textId="3C69DFA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1.28</w:t>
            </w:r>
          </w:p>
        </w:tc>
        <w:tc>
          <w:tcPr>
            <w:tcW w:w="810" w:type="dxa"/>
            <w:shd w:val="clear" w:color="auto" w:fill="auto"/>
            <w:noWrap/>
            <w:vAlign w:val="center"/>
          </w:tcPr>
          <w:p w14:paraId="6312045F" w14:textId="54ADDF1E"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54.51</w:t>
            </w:r>
          </w:p>
        </w:tc>
        <w:tc>
          <w:tcPr>
            <w:tcW w:w="922" w:type="dxa"/>
            <w:shd w:val="clear" w:color="auto" w:fill="auto"/>
            <w:noWrap/>
            <w:vAlign w:val="center"/>
          </w:tcPr>
          <w:p w14:paraId="453EA746" w14:textId="3ED9F17E"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0.70</w:t>
            </w:r>
          </w:p>
        </w:tc>
      </w:tr>
      <w:tr w:rsidR="002C7E17" w:rsidRPr="002F7C16" w14:paraId="290C665E" w14:textId="77777777" w:rsidTr="004A1020">
        <w:trPr>
          <w:trHeight w:val="300"/>
          <w:jc w:val="center"/>
        </w:trPr>
        <w:tc>
          <w:tcPr>
            <w:tcW w:w="1075" w:type="dxa"/>
            <w:shd w:val="clear" w:color="auto" w:fill="auto"/>
            <w:noWrap/>
            <w:vAlign w:val="center"/>
          </w:tcPr>
          <w:p w14:paraId="21654956" w14:textId="2BFFE42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5:1</w:t>
            </w:r>
          </w:p>
        </w:tc>
        <w:tc>
          <w:tcPr>
            <w:tcW w:w="1440" w:type="dxa"/>
            <w:shd w:val="clear" w:color="auto" w:fill="auto"/>
            <w:noWrap/>
            <w:vAlign w:val="center"/>
          </w:tcPr>
          <w:p w14:paraId="45BB2DA0" w14:textId="46EA2AF6"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-0.00117</w:t>
            </w:r>
          </w:p>
        </w:tc>
        <w:tc>
          <w:tcPr>
            <w:tcW w:w="1440" w:type="dxa"/>
            <w:vAlign w:val="center"/>
          </w:tcPr>
          <w:p w14:paraId="38D2349C" w14:textId="0A2433A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-0.00179</w:t>
            </w:r>
          </w:p>
        </w:tc>
        <w:tc>
          <w:tcPr>
            <w:tcW w:w="1260" w:type="dxa"/>
            <w:vAlign w:val="center"/>
          </w:tcPr>
          <w:p w14:paraId="73390435" w14:textId="01F7F27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-5.56</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6D6366A7" w14:textId="7BC345B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1.57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1966092F" w14:textId="44B4D5D7"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5.29</w:t>
            </w:r>
          </w:p>
        </w:tc>
        <w:tc>
          <w:tcPr>
            <w:tcW w:w="810" w:type="dxa"/>
            <w:shd w:val="clear" w:color="auto" w:fill="auto"/>
            <w:noWrap/>
            <w:vAlign w:val="center"/>
          </w:tcPr>
          <w:p w14:paraId="7A7B14EE" w14:textId="2D556CD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93.24</w:t>
            </w:r>
          </w:p>
        </w:tc>
        <w:tc>
          <w:tcPr>
            <w:tcW w:w="922" w:type="dxa"/>
            <w:shd w:val="clear" w:color="auto" w:fill="auto"/>
            <w:noWrap/>
            <w:vAlign w:val="center"/>
          </w:tcPr>
          <w:p w14:paraId="5EDEEBE4" w14:textId="48F7B24C" w:rsidR="002C7E17" w:rsidRPr="004A34A2" w:rsidRDefault="002C7E17"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hAnsi="Times New Roman" w:cs="Times New Roman"/>
                <w:b/>
                <w:color w:val="000000"/>
                <w:sz w:val="16"/>
                <w:szCs w:val="16"/>
              </w:rPr>
              <w:t>8.0</w:t>
            </w:r>
            <w:r w:rsidR="004A1020" w:rsidRPr="004A34A2">
              <w:rPr>
                <w:rFonts w:ascii="Times New Roman" w:hAnsi="Times New Roman" w:cs="Times New Roman"/>
                <w:b/>
                <w:color w:val="000000"/>
                <w:sz w:val="16"/>
                <w:szCs w:val="16"/>
              </w:rPr>
              <w:t xml:space="preserve"> x 10</w:t>
            </w:r>
            <w:r w:rsidR="004A1020" w:rsidRPr="004A34A2">
              <w:rPr>
                <w:rFonts w:ascii="Times New Roman" w:hAnsi="Times New Roman" w:cs="Times New Roman"/>
                <w:b/>
                <w:color w:val="000000"/>
                <w:sz w:val="16"/>
                <w:szCs w:val="16"/>
                <w:vertAlign w:val="superscript"/>
              </w:rPr>
              <w:t>-6</w:t>
            </w:r>
          </w:p>
        </w:tc>
      </w:tr>
      <w:tr w:rsidR="002C7E17" w:rsidRPr="002F7C16" w14:paraId="417B1FA8" w14:textId="77777777" w:rsidTr="004A1020">
        <w:trPr>
          <w:trHeight w:val="300"/>
          <w:jc w:val="center"/>
        </w:trPr>
        <w:tc>
          <w:tcPr>
            <w:tcW w:w="1075" w:type="dxa"/>
            <w:shd w:val="clear" w:color="auto" w:fill="auto"/>
            <w:noWrap/>
            <w:vAlign w:val="center"/>
          </w:tcPr>
          <w:p w14:paraId="5BBFE423" w14:textId="1CE60E40"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4:3</w:t>
            </w:r>
          </w:p>
        </w:tc>
        <w:tc>
          <w:tcPr>
            <w:tcW w:w="1440" w:type="dxa"/>
            <w:shd w:val="clear" w:color="auto" w:fill="auto"/>
            <w:noWrap/>
            <w:vAlign w:val="center"/>
          </w:tcPr>
          <w:p w14:paraId="6B9FF132" w14:textId="3C292946"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w:t>
            </w:r>
            <w:r w:rsidR="002C7E17" w:rsidRPr="002F7C16">
              <w:rPr>
                <w:rFonts w:ascii="Times New Roman" w:hAnsi="Times New Roman" w:cs="Times New Roman"/>
                <w:color w:val="000000"/>
                <w:sz w:val="16"/>
                <w:szCs w:val="16"/>
              </w:rPr>
              <w:t>1.96</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71F50D3D" w14:textId="64717012"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-7.57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6109C396" w14:textId="51B41DB7" w:rsidR="002C7E17" w:rsidRPr="002F7C16" w:rsidRDefault="00B66D06"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eastAsia="Times New Roman" w:hAnsi="Times New Roman" w:cs="Times New Roman"/>
                <w:color w:val="000000"/>
                <w:sz w:val="16"/>
                <w:szCs w:val="16"/>
                <w:lang w:eastAsia="de-DE"/>
              </w:rPr>
              <w:t>3.65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4EA13705" w14:textId="0D306263"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1.42</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19C89961" w14:textId="6C91D0EC"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0.98</w:t>
            </w:r>
          </w:p>
        </w:tc>
        <w:tc>
          <w:tcPr>
            <w:tcW w:w="810" w:type="dxa"/>
            <w:shd w:val="clear" w:color="auto" w:fill="auto"/>
            <w:noWrap/>
            <w:vAlign w:val="center"/>
          </w:tcPr>
          <w:p w14:paraId="3FB0DA8E" w14:textId="413C95D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69.60</w:t>
            </w:r>
          </w:p>
        </w:tc>
        <w:tc>
          <w:tcPr>
            <w:tcW w:w="922" w:type="dxa"/>
            <w:shd w:val="clear" w:color="auto" w:fill="auto"/>
            <w:noWrap/>
            <w:vAlign w:val="center"/>
          </w:tcPr>
          <w:p w14:paraId="7EBD5BE3" w14:textId="3E9DDE0B"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0.86</w:t>
            </w:r>
          </w:p>
        </w:tc>
      </w:tr>
      <w:tr w:rsidR="00B66D06" w:rsidRPr="002F7C16" w14:paraId="344E2232" w14:textId="77777777" w:rsidTr="004A1020">
        <w:trPr>
          <w:trHeight w:val="300"/>
          <w:jc w:val="center"/>
        </w:trPr>
        <w:tc>
          <w:tcPr>
            <w:tcW w:w="1075" w:type="dxa"/>
            <w:shd w:val="clear" w:color="auto" w:fill="auto"/>
            <w:noWrap/>
            <w:vAlign w:val="center"/>
          </w:tcPr>
          <w:p w14:paraId="17B5DF4D" w14:textId="12E11F9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4:2</w:t>
            </w:r>
          </w:p>
        </w:tc>
        <w:tc>
          <w:tcPr>
            <w:tcW w:w="1440" w:type="dxa"/>
            <w:shd w:val="clear" w:color="auto" w:fill="auto"/>
            <w:noWrap/>
            <w:vAlign w:val="center"/>
          </w:tcPr>
          <w:p w14:paraId="37443F53" w14:textId="63C3047A"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-2.88</w:t>
            </w:r>
            <w:r w:rsidR="004A34A2">
              <w:rPr>
                <w:rFonts w:ascii="Times New Roman" w:hAnsi="Times New Roman" w:cs="Times New Roman"/>
                <w:color w:val="000000"/>
                <w:sz w:val="16"/>
                <w:szCs w:val="16"/>
              </w:rPr>
              <w:t xml:space="preserve"> x 10</w:t>
            </w:r>
            <w:r w:rsidR="004A34A2" w:rsidRPr="004A1020">
              <w:rPr>
                <w:rFonts w:ascii="Times New Roman" w:hAnsi="Times New Roman" w:cs="Times New Roman"/>
                <w:color w:val="000000"/>
                <w:sz w:val="16"/>
                <w:szCs w:val="16"/>
                <w:vertAlign w:val="superscript"/>
              </w:rPr>
              <w:t>-</w:t>
            </w:r>
            <w:r w:rsidR="004A34A2">
              <w:rPr>
                <w:rFonts w:ascii="Times New Roman" w:hAnsi="Times New Roman" w:cs="Times New Roman"/>
                <w:color w:val="000000"/>
                <w:sz w:val="16"/>
                <w:szCs w:val="16"/>
                <w:vertAlign w:val="superscript"/>
              </w:rPr>
              <w:t>4</w:t>
            </w:r>
          </w:p>
        </w:tc>
        <w:tc>
          <w:tcPr>
            <w:tcW w:w="1440" w:type="dxa"/>
            <w:vAlign w:val="center"/>
          </w:tcPr>
          <w:p w14:paraId="503E2F63" w14:textId="4F9C3BDC"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-0.00112</w:t>
            </w:r>
          </w:p>
        </w:tc>
        <w:tc>
          <w:tcPr>
            <w:tcW w:w="1260" w:type="dxa"/>
            <w:vAlign w:val="center"/>
          </w:tcPr>
          <w:p w14:paraId="7CACD9CE" w14:textId="68F16258"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5.47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0E2CA2CF" w14:textId="1D1CFE3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2.10</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616E931F" w14:textId="05C2B363"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0.9</w:t>
            </w:r>
            <w:r w:rsidR="004A1020">
              <w:rPr>
                <w:rFonts w:ascii="Times New Roman" w:hAnsi="Times New Roman" w:cs="Times New Roman"/>
                <w:color w:val="000000"/>
                <w:sz w:val="16"/>
                <w:szCs w:val="16"/>
              </w:rPr>
              <w:t>7</w:t>
            </w:r>
          </w:p>
        </w:tc>
        <w:tc>
          <w:tcPr>
            <w:tcW w:w="810" w:type="dxa"/>
            <w:shd w:val="clear" w:color="auto" w:fill="auto"/>
            <w:noWrap/>
            <w:vAlign w:val="center"/>
          </w:tcPr>
          <w:p w14:paraId="6A0F07BE" w14:textId="4C4D6C57"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62.77</w:t>
            </w:r>
          </w:p>
        </w:tc>
        <w:tc>
          <w:tcPr>
            <w:tcW w:w="922" w:type="dxa"/>
            <w:shd w:val="clear" w:color="auto" w:fill="auto"/>
            <w:noWrap/>
            <w:vAlign w:val="center"/>
          </w:tcPr>
          <w:p w14:paraId="5DA8EB0C" w14:textId="6D60448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0.87</w:t>
            </w:r>
          </w:p>
        </w:tc>
      </w:tr>
      <w:tr w:rsidR="00B66D06" w:rsidRPr="002F7C16" w14:paraId="7070C05B" w14:textId="77777777" w:rsidTr="004A1020">
        <w:trPr>
          <w:trHeight w:val="300"/>
          <w:jc w:val="center"/>
        </w:trPr>
        <w:tc>
          <w:tcPr>
            <w:tcW w:w="1075" w:type="dxa"/>
            <w:shd w:val="clear" w:color="auto" w:fill="auto"/>
            <w:noWrap/>
            <w:vAlign w:val="center"/>
          </w:tcPr>
          <w:p w14:paraId="02C47117" w14:textId="61868347"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4:1</w:t>
            </w:r>
          </w:p>
        </w:tc>
        <w:tc>
          <w:tcPr>
            <w:tcW w:w="1440" w:type="dxa"/>
            <w:shd w:val="clear" w:color="auto" w:fill="auto"/>
            <w:noWrap/>
            <w:vAlign w:val="center"/>
          </w:tcPr>
          <w:p w14:paraId="453336BA" w14:textId="629ED549"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-0.0011</w:t>
            </w:r>
            <w:r w:rsidR="00492CE7">
              <w:rPr>
                <w:rFonts w:ascii="Times New Roman" w:hAnsi="Times New Roman" w:cs="Times New Roman"/>
                <w:color w:val="000000"/>
                <w:sz w:val="16"/>
                <w:szCs w:val="16"/>
              </w:rPr>
              <w:t>0</w:t>
            </w:r>
          </w:p>
        </w:tc>
        <w:tc>
          <w:tcPr>
            <w:tcW w:w="1440" w:type="dxa"/>
            <w:vAlign w:val="center"/>
          </w:tcPr>
          <w:p w14:paraId="58C76054" w14:textId="464B4396"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-0.00175</w:t>
            </w:r>
          </w:p>
        </w:tc>
        <w:tc>
          <w:tcPr>
            <w:tcW w:w="1260" w:type="dxa"/>
            <w:vAlign w:val="center"/>
          </w:tcPr>
          <w:p w14:paraId="73C7506D" w14:textId="0140A574"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-4.37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4065649A" w14:textId="68D6C5BA"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1.68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0CD13D4B" w14:textId="1C40740D"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4.6</w:t>
            </w:r>
            <w:r w:rsidR="004A1020">
              <w:rPr>
                <w:rFonts w:ascii="Times New Roman" w:hAnsi="Times New Roman" w:cs="Times New Roman"/>
                <w:color w:val="000000"/>
                <w:sz w:val="16"/>
                <w:szCs w:val="16"/>
              </w:rPr>
              <w:t>2</w:t>
            </w:r>
          </w:p>
        </w:tc>
        <w:tc>
          <w:tcPr>
            <w:tcW w:w="810" w:type="dxa"/>
            <w:shd w:val="clear" w:color="auto" w:fill="auto"/>
            <w:noWrap/>
            <w:vAlign w:val="center"/>
          </w:tcPr>
          <w:p w14:paraId="52291573" w14:textId="574A45A5" w:rsidR="00B66D06" w:rsidRPr="002F7C16" w:rsidRDefault="00B66D06" w:rsidP="002F7C16">
            <w:pPr>
              <w:spacing w:after="0" w:line="240" w:lineRule="auto"/>
              <w:jc w:val="center"/>
              <w:rPr>
                <w:rFonts w:ascii="Times New Roman" w:hAnsi="Times New Roman" w:cs="Times New Roman"/>
                <w:color w:val="000000"/>
                <w:sz w:val="16"/>
                <w:szCs w:val="16"/>
              </w:rPr>
            </w:pPr>
            <w:r w:rsidRPr="002F7C16">
              <w:rPr>
                <w:rFonts w:ascii="Times New Roman" w:hAnsi="Times New Roman" w:cs="Times New Roman"/>
                <w:color w:val="000000"/>
                <w:sz w:val="16"/>
                <w:szCs w:val="16"/>
              </w:rPr>
              <w:t>107.9</w:t>
            </w:r>
            <w:r w:rsidR="004A1020">
              <w:rPr>
                <w:rFonts w:ascii="Times New Roman" w:hAnsi="Times New Roman" w:cs="Times New Roman"/>
                <w:color w:val="000000"/>
                <w:sz w:val="16"/>
                <w:szCs w:val="16"/>
              </w:rPr>
              <w:t>3</w:t>
            </w:r>
          </w:p>
        </w:tc>
        <w:tc>
          <w:tcPr>
            <w:tcW w:w="922" w:type="dxa"/>
            <w:shd w:val="clear" w:color="auto" w:fill="auto"/>
            <w:noWrap/>
            <w:vAlign w:val="center"/>
          </w:tcPr>
          <w:p w14:paraId="0D28C741" w14:textId="4BD5EA20" w:rsidR="00B66D06" w:rsidRPr="004A34A2" w:rsidRDefault="00B66D06" w:rsidP="002F7C16">
            <w:pPr>
              <w:spacing w:after="0" w:line="240" w:lineRule="auto"/>
              <w:jc w:val="center"/>
              <w:rPr>
                <w:rFonts w:ascii="Times New Roman" w:hAnsi="Times New Roman" w:cs="Times New Roman"/>
                <w:b/>
                <w:color w:val="000000"/>
                <w:sz w:val="16"/>
                <w:szCs w:val="16"/>
              </w:rPr>
            </w:pPr>
            <w:r w:rsidRPr="004A34A2">
              <w:rPr>
                <w:rFonts w:ascii="Times New Roman" w:hAnsi="Times New Roman" w:cs="Times New Roman"/>
                <w:b/>
                <w:color w:val="000000"/>
                <w:sz w:val="16"/>
                <w:szCs w:val="16"/>
              </w:rPr>
              <w:t>1.04</w:t>
            </w:r>
            <w:r w:rsidR="004A1020" w:rsidRPr="004A34A2">
              <w:rPr>
                <w:rFonts w:ascii="Times New Roman" w:hAnsi="Times New Roman" w:cs="Times New Roman"/>
                <w:b/>
                <w:color w:val="000000"/>
                <w:sz w:val="16"/>
                <w:szCs w:val="16"/>
              </w:rPr>
              <w:t xml:space="preserve"> x 10</w:t>
            </w:r>
            <w:r w:rsidR="004A1020" w:rsidRPr="004A34A2">
              <w:rPr>
                <w:rFonts w:ascii="Times New Roman" w:hAnsi="Times New Roman" w:cs="Times New Roman"/>
                <w:b/>
                <w:color w:val="000000"/>
                <w:sz w:val="16"/>
                <w:szCs w:val="16"/>
                <w:vertAlign w:val="superscript"/>
              </w:rPr>
              <w:t>-4</w:t>
            </w:r>
          </w:p>
        </w:tc>
      </w:tr>
      <w:tr w:rsidR="002C7E17" w:rsidRPr="002F7C16" w14:paraId="44C6FCD1" w14:textId="77777777" w:rsidTr="004A1020">
        <w:trPr>
          <w:trHeight w:val="300"/>
          <w:jc w:val="center"/>
        </w:trPr>
        <w:tc>
          <w:tcPr>
            <w:tcW w:w="1075" w:type="dxa"/>
            <w:shd w:val="clear" w:color="auto" w:fill="auto"/>
            <w:noWrap/>
            <w:vAlign w:val="center"/>
          </w:tcPr>
          <w:p w14:paraId="2B7A442D" w14:textId="0067324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3:2</w:t>
            </w:r>
          </w:p>
        </w:tc>
        <w:tc>
          <w:tcPr>
            <w:tcW w:w="1440" w:type="dxa"/>
            <w:shd w:val="clear" w:color="auto" w:fill="auto"/>
            <w:noWrap/>
            <w:vAlign w:val="center"/>
          </w:tcPr>
          <w:p w14:paraId="0C964B84" w14:textId="1B756B2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-9.20</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-5</w:t>
            </w:r>
          </w:p>
        </w:tc>
        <w:tc>
          <w:tcPr>
            <w:tcW w:w="1440" w:type="dxa"/>
            <w:vAlign w:val="center"/>
          </w:tcPr>
          <w:p w14:paraId="7CDBC045" w14:textId="04939DD4"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-9.78</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vAlign w:val="center"/>
          </w:tcPr>
          <w:p w14:paraId="156C158C" w14:textId="168251FC"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7.95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6E8366B6" w14:textId="6B49D008"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2.24</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42083F91" w14:textId="7509F826"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0.2</w:t>
            </w:r>
            <w:r w:rsidR="004A1020">
              <w:rPr>
                <w:rFonts w:ascii="Times New Roman" w:hAnsi="Times New Roman" w:cs="Times New Roman"/>
                <w:color w:val="000000"/>
                <w:sz w:val="16"/>
                <w:szCs w:val="16"/>
              </w:rPr>
              <w:t>9</w:t>
            </w:r>
          </w:p>
        </w:tc>
        <w:tc>
          <w:tcPr>
            <w:tcW w:w="810" w:type="dxa"/>
            <w:shd w:val="clear" w:color="auto" w:fill="auto"/>
            <w:noWrap/>
            <w:vAlign w:val="center"/>
          </w:tcPr>
          <w:p w14:paraId="517B636F" w14:textId="75159C75"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72.56</w:t>
            </w:r>
          </w:p>
        </w:tc>
        <w:tc>
          <w:tcPr>
            <w:tcW w:w="922" w:type="dxa"/>
            <w:shd w:val="clear" w:color="auto" w:fill="auto"/>
            <w:noWrap/>
            <w:vAlign w:val="center"/>
          </w:tcPr>
          <w:p w14:paraId="05A2774A" w14:textId="6F93D7D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1.00</w:t>
            </w:r>
          </w:p>
        </w:tc>
      </w:tr>
      <w:tr w:rsidR="002C7E17" w:rsidRPr="002F7C16" w14:paraId="2687B55E" w14:textId="77777777" w:rsidTr="004A1020">
        <w:trPr>
          <w:trHeight w:val="300"/>
          <w:jc w:val="center"/>
        </w:trPr>
        <w:tc>
          <w:tcPr>
            <w:tcW w:w="1075" w:type="dxa"/>
            <w:shd w:val="clear" w:color="auto" w:fill="auto"/>
            <w:noWrap/>
            <w:vAlign w:val="center"/>
          </w:tcPr>
          <w:p w14:paraId="20DDBAD7" w14:textId="1201A95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3:1</w:t>
            </w:r>
          </w:p>
        </w:tc>
        <w:tc>
          <w:tcPr>
            <w:tcW w:w="1440" w:type="dxa"/>
            <w:shd w:val="clear" w:color="auto" w:fill="auto"/>
            <w:noWrap/>
            <w:vAlign w:val="center"/>
          </w:tcPr>
          <w:p w14:paraId="75558692" w14:textId="108B60D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-8.99</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440" w:type="dxa"/>
            <w:vAlign w:val="center"/>
          </w:tcPr>
          <w:p w14:paraId="6D187F47" w14:textId="404F6988"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-0.00162</w:t>
            </w:r>
          </w:p>
        </w:tc>
        <w:tc>
          <w:tcPr>
            <w:tcW w:w="1260" w:type="dxa"/>
            <w:vAlign w:val="center"/>
          </w:tcPr>
          <w:p w14:paraId="5FD7CAE4" w14:textId="5AFE03A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-1.73</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748F6FA8" w14:textId="20751F9F"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1.85</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3DBB7046" w14:textId="710FBA3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3.4</w:t>
            </w:r>
            <w:r w:rsidR="004A1020">
              <w:rPr>
                <w:rFonts w:ascii="Times New Roman" w:hAnsi="Times New Roman" w:cs="Times New Roman"/>
                <w:color w:val="000000"/>
                <w:sz w:val="16"/>
                <w:szCs w:val="16"/>
              </w:rPr>
              <w:t>4</w:t>
            </w:r>
          </w:p>
        </w:tc>
        <w:tc>
          <w:tcPr>
            <w:tcW w:w="810" w:type="dxa"/>
            <w:shd w:val="clear" w:color="auto" w:fill="auto"/>
            <w:noWrap/>
            <w:vAlign w:val="center"/>
          </w:tcPr>
          <w:p w14:paraId="5ACF0B2A" w14:textId="4D1F6BF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106.0</w:t>
            </w:r>
            <w:r w:rsidR="004A1020">
              <w:rPr>
                <w:rFonts w:ascii="Times New Roman" w:hAnsi="Times New Roman" w:cs="Times New Roman"/>
                <w:color w:val="000000"/>
                <w:sz w:val="16"/>
                <w:szCs w:val="16"/>
              </w:rPr>
              <w:t>2</w:t>
            </w:r>
          </w:p>
        </w:tc>
        <w:tc>
          <w:tcPr>
            <w:tcW w:w="922" w:type="dxa"/>
            <w:shd w:val="clear" w:color="auto" w:fill="auto"/>
            <w:noWrap/>
            <w:vAlign w:val="center"/>
          </w:tcPr>
          <w:p w14:paraId="53EC2D03" w14:textId="066C7748" w:rsidR="002C7E17" w:rsidRPr="004A34A2" w:rsidRDefault="002C7E17" w:rsidP="002F7C16">
            <w:pPr>
              <w:spacing w:after="0" w:line="240" w:lineRule="auto"/>
              <w:jc w:val="center"/>
              <w:rPr>
                <w:rFonts w:ascii="Times New Roman" w:eastAsia="Times New Roman" w:hAnsi="Times New Roman" w:cs="Times New Roman"/>
                <w:b/>
                <w:color w:val="000000"/>
                <w:sz w:val="16"/>
                <w:szCs w:val="16"/>
                <w:lang w:eastAsia="de-DE"/>
              </w:rPr>
            </w:pPr>
            <w:r w:rsidRPr="004A34A2">
              <w:rPr>
                <w:rFonts w:ascii="Times New Roman" w:hAnsi="Times New Roman" w:cs="Times New Roman"/>
                <w:b/>
                <w:color w:val="000000"/>
                <w:sz w:val="16"/>
                <w:szCs w:val="16"/>
              </w:rPr>
              <w:t>0.0073</w:t>
            </w:r>
          </w:p>
        </w:tc>
      </w:tr>
      <w:tr w:rsidR="002C7E17" w:rsidRPr="002F7C16" w14:paraId="72FF71C6" w14:textId="77777777" w:rsidTr="004A1020">
        <w:trPr>
          <w:trHeight w:val="300"/>
          <w:jc w:val="center"/>
        </w:trPr>
        <w:tc>
          <w:tcPr>
            <w:tcW w:w="1075" w:type="dxa"/>
            <w:shd w:val="clear" w:color="auto" w:fill="auto"/>
            <w:noWrap/>
            <w:vAlign w:val="center"/>
          </w:tcPr>
          <w:p w14:paraId="57A38AC7" w14:textId="64C926C5"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2:1</w:t>
            </w:r>
          </w:p>
        </w:tc>
        <w:tc>
          <w:tcPr>
            <w:tcW w:w="1440" w:type="dxa"/>
            <w:shd w:val="clear" w:color="auto" w:fill="auto"/>
            <w:noWrap/>
            <w:vAlign w:val="center"/>
          </w:tcPr>
          <w:p w14:paraId="380FC6A4" w14:textId="6B1B661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-8.07</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440" w:type="dxa"/>
            <w:vAlign w:val="center"/>
          </w:tcPr>
          <w:p w14:paraId="50444CF5" w14:textId="6EFCEAE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-0.00176</w:t>
            </w:r>
          </w:p>
        </w:tc>
        <w:tc>
          <w:tcPr>
            <w:tcW w:w="1260" w:type="dxa"/>
            <w:vAlign w:val="center"/>
          </w:tcPr>
          <w:p w14:paraId="67492280" w14:textId="701A5F3D"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1.42</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1260" w:type="dxa"/>
            <w:shd w:val="clear" w:color="auto" w:fill="auto"/>
            <w:noWrap/>
            <w:vAlign w:val="center"/>
          </w:tcPr>
          <w:p w14:paraId="7BBD7DFC" w14:textId="30C2EEC9"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2.41</w:t>
            </w:r>
            <w:r w:rsidR="004A1020">
              <w:rPr>
                <w:rFonts w:ascii="Times New Roman" w:hAnsi="Times New Roman" w:cs="Times New Roman"/>
                <w:color w:val="000000"/>
                <w:sz w:val="16"/>
                <w:szCs w:val="16"/>
              </w:rPr>
              <w:t xml:space="preserve"> x 10</w:t>
            </w:r>
            <w:r w:rsidR="004A1020" w:rsidRPr="004A1020">
              <w:rPr>
                <w:rFonts w:ascii="Times New Roman" w:hAnsi="Times New Roman" w:cs="Times New Roman"/>
                <w:color w:val="000000"/>
                <w:sz w:val="16"/>
                <w:szCs w:val="16"/>
                <w:vertAlign w:val="superscript"/>
              </w:rPr>
              <w:t>-</w:t>
            </w:r>
            <w:r w:rsidR="004A1020">
              <w:rPr>
                <w:rFonts w:ascii="Times New Roman" w:hAnsi="Times New Roman" w:cs="Times New Roman"/>
                <w:color w:val="000000"/>
                <w:sz w:val="16"/>
                <w:szCs w:val="16"/>
                <w:vertAlign w:val="superscript"/>
              </w:rPr>
              <w:t>4</w:t>
            </w:r>
          </w:p>
        </w:tc>
        <w:tc>
          <w:tcPr>
            <w:tcW w:w="810" w:type="dxa"/>
            <w:shd w:val="clear" w:color="auto" w:fill="auto"/>
            <w:noWrap/>
            <w:vAlign w:val="center"/>
          </w:tcPr>
          <w:p w14:paraId="2F97258F" w14:textId="0368AC7A"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2.36</w:t>
            </w:r>
          </w:p>
        </w:tc>
        <w:tc>
          <w:tcPr>
            <w:tcW w:w="810" w:type="dxa"/>
            <w:shd w:val="clear" w:color="auto" w:fill="auto"/>
            <w:noWrap/>
            <w:vAlign w:val="center"/>
          </w:tcPr>
          <w:p w14:paraId="54889FE9" w14:textId="6A703ED1"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93.5</w:t>
            </w:r>
            <w:r w:rsidR="004A1020">
              <w:rPr>
                <w:rFonts w:ascii="Times New Roman" w:hAnsi="Times New Roman" w:cs="Times New Roman"/>
                <w:color w:val="000000"/>
                <w:sz w:val="16"/>
                <w:szCs w:val="16"/>
              </w:rPr>
              <w:t>8</w:t>
            </w:r>
          </w:p>
        </w:tc>
        <w:tc>
          <w:tcPr>
            <w:tcW w:w="922" w:type="dxa"/>
            <w:shd w:val="clear" w:color="auto" w:fill="auto"/>
            <w:noWrap/>
            <w:vAlign w:val="center"/>
          </w:tcPr>
          <w:p w14:paraId="186B99FE" w14:textId="1769EB10" w:rsidR="002C7E17" w:rsidRPr="002F7C16" w:rsidRDefault="002C7E17" w:rsidP="002F7C16">
            <w:pPr>
              <w:spacing w:after="0" w:line="240" w:lineRule="auto"/>
              <w:jc w:val="center"/>
              <w:rPr>
                <w:rFonts w:ascii="Times New Roman" w:eastAsia="Times New Roman" w:hAnsi="Times New Roman" w:cs="Times New Roman"/>
                <w:color w:val="000000"/>
                <w:sz w:val="16"/>
                <w:szCs w:val="16"/>
                <w:lang w:eastAsia="de-DE"/>
              </w:rPr>
            </w:pPr>
            <w:r w:rsidRPr="002F7C16">
              <w:rPr>
                <w:rFonts w:ascii="Times New Roman" w:hAnsi="Times New Roman" w:cs="Times New Roman"/>
                <w:color w:val="000000"/>
                <w:sz w:val="16"/>
                <w:szCs w:val="16"/>
              </w:rPr>
              <w:t>0.13</w:t>
            </w:r>
          </w:p>
        </w:tc>
      </w:tr>
    </w:tbl>
    <w:p w14:paraId="3309CF19" w14:textId="77777777" w:rsidR="00E568CD" w:rsidRDefault="00E568CD">
      <w:pPr>
        <w:rPr>
          <w:rFonts w:ascii="Times New Roman" w:hAnsi="Times New Roman" w:cs="Times New Roman"/>
          <w:b/>
          <w:sz w:val="24"/>
          <w:szCs w:val="24"/>
          <w:lang w:val="en-US"/>
        </w:rPr>
      </w:pPr>
    </w:p>
    <w:p w14:paraId="253A51D8" w14:textId="77777777" w:rsidR="00E568CD" w:rsidRDefault="00E568C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F32F249" w14:textId="1A5AB765"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5e. Cadmium.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922EAC" w14:paraId="311BD6FD" w14:textId="77777777" w:rsidTr="00156B48">
        <w:trPr>
          <w:trHeight w:val="300"/>
          <w:jc w:val="center"/>
        </w:trPr>
        <w:tc>
          <w:tcPr>
            <w:tcW w:w="9017" w:type="dxa"/>
            <w:gridSpan w:val="4"/>
            <w:shd w:val="clear" w:color="auto" w:fill="auto"/>
            <w:noWrap/>
            <w:vAlign w:val="center"/>
          </w:tcPr>
          <w:p w14:paraId="346C12D9" w14:textId="6A261DA1"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78A89076" w14:textId="77777777" w:rsidTr="001A2F55">
        <w:trPr>
          <w:trHeight w:val="300"/>
          <w:jc w:val="center"/>
        </w:trPr>
        <w:tc>
          <w:tcPr>
            <w:tcW w:w="6756" w:type="dxa"/>
            <w:vMerge w:val="restart"/>
            <w:shd w:val="clear" w:color="auto" w:fill="auto"/>
            <w:noWrap/>
            <w:vAlign w:val="center"/>
          </w:tcPr>
          <w:p w14:paraId="65B2FE51"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ED35C98"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D93EDAA"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F11605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0F22CB28" w14:textId="77777777" w:rsidTr="001A2F55">
        <w:trPr>
          <w:trHeight w:val="300"/>
          <w:jc w:val="center"/>
        </w:trPr>
        <w:tc>
          <w:tcPr>
            <w:tcW w:w="6756" w:type="dxa"/>
            <w:vMerge/>
            <w:shd w:val="clear" w:color="auto" w:fill="auto"/>
            <w:noWrap/>
            <w:vAlign w:val="center"/>
          </w:tcPr>
          <w:p w14:paraId="4C8793F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0843AD25" w14:textId="4A77F89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1.83</w:t>
            </w:r>
          </w:p>
        </w:tc>
        <w:tc>
          <w:tcPr>
            <w:tcW w:w="865" w:type="dxa"/>
            <w:shd w:val="clear" w:color="auto" w:fill="auto"/>
            <w:noWrap/>
            <w:vAlign w:val="center"/>
          </w:tcPr>
          <w:p w14:paraId="2B1A387A" w14:textId="47F85AE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4, 201</w:t>
            </w:r>
          </w:p>
        </w:tc>
        <w:tc>
          <w:tcPr>
            <w:tcW w:w="642" w:type="dxa"/>
            <w:shd w:val="clear" w:color="auto" w:fill="auto"/>
            <w:noWrap/>
            <w:vAlign w:val="center"/>
          </w:tcPr>
          <w:p w14:paraId="27F578AA" w14:textId="470203F8"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0.12</w:t>
            </w:r>
          </w:p>
        </w:tc>
      </w:tr>
      <w:tr w:rsidR="00156B48" w:rsidRPr="00922EAC" w14:paraId="4E0AA667" w14:textId="77777777" w:rsidTr="00156B48">
        <w:trPr>
          <w:trHeight w:val="300"/>
          <w:jc w:val="center"/>
        </w:trPr>
        <w:tc>
          <w:tcPr>
            <w:tcW w:w="9017" w:type="dxa"/>
            <w:gridSpan w:val="4"/>
            <w:shd w:val="clear" w:color="auto" w:fill="auto"/>
            <w:noWrap/>
            <w:vAlign w:val="center"/>
          </w:tcPr>
          <w:p w14:paraId="681A2502" w14:textId="4B8F9EB3" w:rsidR="00156B48"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hAnsi="Times New Roman" w:cs="Times New Roman"/>
                <w:b/>
                <w:i/>
                <w:sz w:val="16"/>
                <w:szCs w:val="16"/>
                <w:lang w:val="en-US"/>
              </w:rPr>
              <w:t xml:space="preserve">One-way analysis of variance </w:t>
            </w:r>
            <w:r>
              <w:rPr>
                <w:rFonts w:ascii="Times New Roman" w:hAnsi="Times New Roman" w:cs="Times New Roman"/>
                <w:b/>
                <w:i/>
                <w:sz w:val="16"/>
                <w:szCs w:val="16"/>
                <w:lang w:val="en-US"/>
              </w:rPr>
              <w:t>assuming equal variance</w:t>
            </w:r>
            <w:r w:rsidR="004A34A2">
              <w:rPr>
                <w:rFonts w:ascii="Times New Roman" w:hAnsi="Times New Roman" w:cs="Times New Roman"/>
                <w:b/>
                <w:i/>
                <w:sz w:val="16"/>
                <w:szCs w:val="16"/>
                <w:lang w:val="en-US"/>
              </w:rPr>
              <w:t>s</w:t>
            </w:r>
          </w:p>
        </w:tc>
      </w:tr>
      <w:tr w:rsidR="007B33CE" w:rsidRPr="00156B48" w14:paraId="4598629B" w14:textId="77777777" w:rsidTr="001A2F55">
        <w:trPr>
          <w:trHeight w:val="300"/>
          <w:jc w:val="center"/>
        </w:trPr>
        <w:tc>
          <w:tcPr>
            <w:tcW w:w="6756" w:type="dxa"/>
            <w:vMerge w:val="restart"/>
            <w:shd w:val="clear" w:color="auto" w:fill="auto"/>
            <w:noWrap/>
            <w:vAlign w:val="center"/>
          </w:tcPr>
          <w:p w14:paraId="25AAE39B"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7EA8ADA" w14:textId="7C7636A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hAnsi="Times New Roman" w:cs="Times New Roman"/>
                <w:b/>
                <w:i/>
                <w:sz w:val="16"/>
                <w:szCs w:val="16"/>
              </w:rPr>
              <w:t>F</w:t>
            </w:r>
          </w:p>
        </w:tc>
        <w:tc>
          <w:tcPr>
            <w:tcW w:w="865" w:type="dxa"/>
            <w:shd w:val="clear" w:color="auto" w:fill="auto"/>
            <w:noWrap/>
            <w:vAlign w:val="center"/>
          </w:tcPr>
          <w:p w14:paraId="6BDD82FE" w14:textId="5E1BA9E4"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hAnsi="Times New Roman" w:cs="Times New Roman"/>
                <w:b/>
                <w:i/>
                <w:sz w:val="16"/>
                <w:szCs w:val="16"/>
              </w:rPr>
              <w:t>df</w:t>
            </w:r>
          </w:p>
        </w:tc>
        <w:tc>
          <w:tcPr>
            <w:tcW w:w="642" w:type="dxa"/>
            <w:shd w:val="clear" w:color="auto" w:fill="auto"/>
            <w:noWrap/>
            <w:vAlign w:val="center"/>
          </w:tcPr>
          <w:p w14:paraId="2BF73426" w14:textId="6651682B"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hAnsi="Times New Roman" w:cs="Times New Roman"/>
                <w:b/>
                <w:i/>
                <w:sz w:val="16"/>
                <w:szCs w:val="16"/>
              </w:rPr>
              <w:t>p</w:t>
            </w:r>
          </w:p>
        </w:tc>
      </w:tr>
      <w:tr w:rsidR="007B33CE" w:rsidRPr="00156B48" w14:paraId="63CA3AC4" w14:textId="77777777" w:rsidTr="001A2F55">
        <w:trPr>
          <w:trHeight w:val="300"/>
          <w:jc w:val="center"/>
        </w:trPr>
        <w:tc>
          <w:tcPr>
            <w:tcW w:w="6756" w:type="dxa"/>
            <w:vMerge/>
            <w:shd w:val="clear" w:color="auto" w:fill="auto"/>
            <w:noWrap/>
            <w:vAlign w:val="center"/>
          </w:tcPr>
          <w:p w14:paraId="2F9A4B98"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D52DCAF" w14:textId="5C161961"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sz w:val="16"/>
                <w:szCs w:val="16"/>
              </w:rPr>
              <w:t>0.28</w:t>
            </w:r>
          </w:p>
        </w:tc>
        <w:tc>
          <w:tcPr>
            <w:tcW w:w="865" w:type="dxa"/>
            <w:shd w:val="clear" w:color="auto" w:fill="auto"/>
            <w:noWrap/>
            <w:vAlign w:val="center"/>
          </w:tcPr>
          <w:p w14:paraId="7EE916F0" w14:textId="56D87D5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sz w:val="16"/>
                <w:szCs w:val="16"/>
              </w:rPr>
              <w:t>4, 201</w:t>
            </w:r>
          </w:p>
        </w:tc>
        <w:tc>
          <w:tcPr>
            <w:tcW w:w="642" w:type="dxa"/>
            <w:shd w:val="clear" w:color="auto" w:fill="auto"/>
            <w:noWrap/>
            <w:vAlign w:val="center"/>
          </w:tcPr>
          <w:p w14:paraId="4F21EE92" w14:textId="4A4C9FE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sz w:val="16"/>
                <w:szCs w:val="16"/>
              </w:rPr>
              <w:t>0.89</w:t>
            </w:r>
          </w:p>
        </w:tc>
      </w:tr>
      <w:tr w:rsidR="008843FD" w:rsidRPr="00922EAC" w14:paraId="3F3D6259" w14:textId="77777777" w:rsidTr="00156B48">
        <w:trPr>
          <w:trHeight w:val="300"/>
          <w:jc w:val="center"/>
        </w:trPr>
        <w:tc>
          <w:tcPr>
            <w:tcW w:w="9017" w:type="dxa"/>
            <w:gridSpan w:val="4"/>
            <w:shd w:val="clear" w:color="auto" w:fill="auto"/>
            <w:noWrap/>
            <w:vAlign w:val="center"/>
          </w:tcPr>
          <w:p w14:paraId="44D87641" w14:textId="0BBE5BC7" w:rsidR="008843FD"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 xml:space="preserve">One-way analysis of variance </w:t>
            </w:r>
            <w:commentRangeStart w:id="26"/>
            <w:r w:rsidR="008843FD" w:rsidRPr="00156B48">
              <w:rPr>
                <w:rFonts w:ascii="Times New Roman" w:eastAsia="Times New Roman" w:hAnsi="Times New Roman" w:cs="Times New Roman"/>
                <w:b/>
                <w:i/>
                <w:color w:val="000000"/>
                <w:sz w:val="16"/>
                <w:szCs w:val="16"/>
                <w:lang w:val="en-US" w:eastAsia="de-DE"/>
              </w:rPr>
              <w:t>with Welch correction for unequal variances</w:t>
            </w:r>
            <w:commentRangeEnd w:id="26"/>
            <w:r w:rsidR="00A63F36" w:rsidRPr="00156B48">
              <w:rPr>
                <w:rStyle w:val="CommentReference"/>
                <w:rFonts w:ascii="Times New Roman" w:hAnsi="Times New Roman" w:cs="Times New Roman"/>
              </w:rPr>
              <w:commentReference w:id="26"/>
            </w:r>
          </w:p>
        </w:tc>
      </w:tr>
      <w:tr w:rsidR="007B33CE" w:rsidRPr="00156B48" w14:paraId="4BE8E116" w14:textId="77777777" w:rsidTr="001A2F55">
        <w:trPr>
          <w:trHeight w:val="300"/>
          <w:jc w:val="center"/>
        </w:trPr>
        <w:tc>
          <w:tcPr>
            <w:tcW w:w="6756" w:type="dxa"/>
            <w:vMerge w:val="restart"/>
            <w:shd w:val="clear" w:color="auto" w:fill="auto"/>
            <w:noWrap/>
            <w:vAlign w:val="center"/>
          </w:tcPr>
          <w:p w14:paraId="367E3C41"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3DA593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A9C5C89"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B969BEF"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754D30BF" w14:textId="77777777" w:rsidTr="001A2F55">
        <w:trPr>
          <w:trHeight w:val="300"/>
          <w:jc w:val="center"/>
        </w:trPr>
        <w:tc>
          <w:tcPr>
            <w:tcW w:w="6756" w:type="dxa"/>
            <w:vMerge/>
            <w:shd w:val="clear" w:color="auto" w:fill="auto"/>
            <w:noWrap/>
            <w:vAlign w:val="center"/>
          </w:tcPr>
          <w:p w14:paraId="53EA361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B29572F" w14:textId="68FCDC6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0.36</w:t>
            </w:r>
          </w:p>
        </w:tc>
        <w:tc>
          <w:tcPr>
            <w:tcW w:w="865" w:type="dxa"/>
            <w:shd w:val="clear" w:color="auto" w:fill="auto"/>
            <w:noWrap/>
            <w:vAlign w:val="center"/>
          </w:tcPr>
          <w:p w14:paraId="5C028F92" w14:textId="64F9D29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4, 79.64</w:t>
            </w:r>
          </w:p>
        </w:tc>
        <w:tc>
          <w:tcPr>
            <w:tcW w:w="642" w:type="dxa"/>
            <w:shd w:val="clear" w:color="auto" w:fill="auto"/>
            <w:noWrap/>
            <w:vAlign w:val="center"/>
          </w:tcPr>
          <w:p w14:paraId="694ACAA6" w14:textId="028AFC09"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0.84</w:t>
            </w:r>
          </w:p>
        </w:tc>
      </w:tr>
    </w:tbl>
    <w:p w14:paraId="7BF5231A" w14:textId="77777777" w:rsidR="008843FD" w:rsidRDefault="008843FD">
      <w:pPr>
        <w:rPr>
          <w:rFonts w:ascii="Times New Roman" w:hAnsi="Times New Roman" w:cs="Times New Roman"/>
          <w:b/>
          <w:sz w:val="24"/>
          <w:szCs w:val="24"/>
          <w:lang w:val="en-US"/>
        </w:rPr>
      </w:pPr>
    </w:p>
    <w:p w14:paraId="4E41DC87" w14:textId="2B02BD47"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t>5f. Calcium.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922EAC" w14:paraId="5D5701FE" w14:textId="77777777" w:rsidTr="00156B48">
        <w:trPr>
          <w:trHeight w:val="300"/>
          <w:jc w:val="center"/>
        </w:trPr>
        <w:tc>
          <w:tcPr>
            <w:tcW w:w="9017" w:type="dxa"/>
            <w:gridSpan w:val="4"/>
            <w:shd w:val="clear" w:color="auto" w:fill="auto"/>
            <w:noWrap/>
            <w:vAlign w:val="center"/>
          </w:tcPr>
          <w:p w14:paraId="25738F8E" w14:textId="4042F4B9"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039F480C" w14:textId="77777777" w:rsidTr="001A2F55">
        <w:trPr>
          <w:trHeight w:val="300"/>
          <w:jc w:val="center"/>
        </w:trPr>
        <w:tc>
          <w:tcPr>
            <w:tcW w:w="6756" w:type="dxa"/>
            <w:vMerge w:val="restart"/>
            <w:shd w:val="clear" w:color="auto" w:fill="auto"/>
            <w:noWrap/>
            <w:vAlign w:val="center"/>
          </w:tcPr>
          <w:p w14:paraId="251208F9"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FEF00EA"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F02DD49"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3BF00FEA"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678F970D" w14:textId="77777777" w:rsidTr="001A2F55">
        <w:trPr>
          <w:trHeight w:val="300"/>
          <w:jc w:val="center"/>
        </w:trPr>
        <w:tc>
          <w:tcPr>
            <w:tcW w:w="6756" w:type="dxa"/>
            <w:vMerge/>
            <w:shd w:val="clear" w:color="auto" w:fill="auto"/>
            <w:noWrap/>
            <w:vAlign w:val="center"/>
          </w:tcPr>
          <w:p w14:paraId="5711252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7CA157D" w14:textId="2073DE91"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1.47</w:t>
            </w:r>
          </w:p>
        </w:tc>
        <w:tc>
          <w:tcPr>
            <w:tcW w:w="865" w:type="dxa"/>
            <w:shd w:val="clear" w:color="auto" w:fill="auto"/>
            <w:noWrap/>
            <w:vAlign w:val="center"/>
          </w:tcPr>
          <w:p w14:paraId="624BAABA" w14:textId="2AAAF53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0BE1914B" w14:textId="5B8ABDE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0.21</w:t>
            </w:r>
          </w:p>
        </w:tc>
      </w:tr>
      <w:tr w:rsidR="00586539" w:rsidRPr="00922EAC" w14:paraId="4E6C37CC" w14:textId="77777777" w:rsidTr="00156B48">
        <w:trPr>
          <w:trHeight w:val="300"/>
          <w:jc w:val="center"/>
        </w:trPr>
        <w:tc>
          <w:tcPr>
            <w:tcW w:w="9017" w:type="dxa"/>
            <w:gridSpan w:val="4"/>
            <w:shd w:val="clear" w:color="auto" w:fill="auto"/>
            <w:noWrap/>
            <w:vAlign w:val="center"/>
          </w:tcPr>
          <w:p w14:paraId="7BED01D5" w14:textId="5FC825D2" w:rsidR="00586539" w:rsidRPr="00156B48" w:rsidRDefault="00156B48"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hAnsi="Times New Roman" w:cs="Times New Roman"/>
                <w:b/>
                <w:i/>
                <w:sz w:val="16"/>
                <w:szCs w:val="16"/>
                <w:lang w:val="en-US"/>
              </w:rPr>
              <w:t xml:space="preserve">One-way analysis of variance </w:t>
            </w:r>
            <w:r>
              <w:rPr>
                <w:rFonts w:ascii="Times New Roman" w:hAnsi="Times New Roman" w:cs="Times New Roman"/>
                <w:b/>
                <w:i/>
                <w:sz w:val="16"/>
                <w:szCs w:val="16"/>
                <w:lang w:val="en-US"/>
              </w:rPr>
              <w:t>assuming equal variance</w:t>
            </w:r>
            <w:r w:rsidR="004A34A2">
              <w:rPr>
                <w:rFonts w:ascii="Times New Roman" w:hAnsi="Times New Roman" w:cs="Times New Roman"/>
                <w:b/>
                <w:i/>
                <w:sz w:val="16"/>
                <w:szCs w:val="16"/>
                <w:lang w:val="en-US"/>
              </w:rPr>
              <w:t>s</w:t>
            </w:r>
          </w:p>
        </w:tc>
      </w:tr>
      <w:tr w:rsidR="007B33CE" w:rsidRPr="00156B48" w14:paraId="56819130" w14:textId="77777777" w:rsidTr="001A2F55">
        <w:trPr>
          <w:trHeight w:val="300"/>
          <w:jc w:val="center"/>
        </w:trPr>
        <w:tc>
          <w:tcPr>
            <w:tcW w:w="6756" w:type="dxa"/>
            <w:vMerge w:val="restart"/>
            <w:shd w:val="clear" w:color="auto" w:fill="auto"/>
            <w:noWrap/>
            <w:vAlign w:val="center"/>
          </w:tcPr>
          <w:p w14:paraId="04D370E5"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E9EAB27" w14:textId="57E6C954"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818C637" w14:textId="4BC671FC" w:rsidR="007B33CE" w:rsidRPr="00156B48"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9791E06" w14:textId="170F9B8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31A0009E" w14:textId="77777777" w:rsidTr="001A2F55">
        <w:trPr>
          <w:trHeight w:val="300"/>
          <w:jc w:val="center"/>
        </w:trPr>
        <w:tc>
          <w:tcPr>
            <w:tcW w:w="6756" w:type="dxa"/>
            <w:vMerge/>
            <w:shd w:val="clear" w:color="auto" w:fill="auto"/>
            <w:noWrap/>
            <w:vAlign w:val="center"/>
          </w:tcPr>
          <w:p w14:paraId="2F2136EF"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2845406C" w14:textId="5E32280C"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0.54</w:t>
            </w:r>
          </w:p>
        </w:tc>
        <w:tc>
          <w:tcPr>
            <w:tcW w:w="865" w:type="dxa"/>
            <w:shd w:val="clear" w:color="auto" w:fill="auto"/>
            <w:noWrap/>
            <w:vAlign w:val="center"/>
          </w:tcPr>
          <w:p w14:paraId="03C541A9" w14:textId="20D274C5"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41749C61" w14:textId="2C867B2A"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0.71</w:t>
            </w:r>
          </w:p>
        </w:tc>
      </w:tr>
      <w:tr w:rsidR="00156B48" w:rsidRPr="00922EAC" w14:paraId="769A33D8" w14:textId="77777777" w:rsidTr="00156B48">
        <w:trPr>
          <w:trHeight w:val="300"/>
          <w:jc w:val="center"/>
        </w:trPr>
        <w:tc>
          <w:tcPr>
            <w:tcW w:w="9017" w:type="dxa"/>
            <w:gridSpan w:val="4"/>
            <w:shd w:val="clear" w:color="auto" w:fill="auto"/>
            <w:noWrap/>
            <w:vAlign w:val="center"/>
          </w:tcPr>
          <w:p w14:paraId="6406DEB2" w14:textId="5D3D8BD8" w:rsidR="00156B48" w:rsidRPr="00156B48" w:rsidRDefault="00156B48"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One-way analysis of variance with Welch correction for unequal variances</w:t>
            </w:r>
          </w:p>
        </w:tc>
      </w:tr>
      <w:tr w:rsidR="007B33CE" w:rsidRPr="00156B48" w14:paraId="2B8C7787" w14:textId="77777777" w:rsidTr="001A2F55">
        <w:trPr>
          <w:trHeight w:val="300"/>
          <w:jc w:val="center"/>
        </w:trPr>
        <w:tc>
          <w:tcPr>
            <w:tcW w:w="6756" w:type="dxa"/>
            <w:vMerge w:val="restart"/>
            <w:shd w:val="clear" w:color="auto" w:fill="auto"/>
            <w:noWrap/>
            <w:vAlign w:val="center"/>
          </w:tcPr>
          <w:p w14:paraId="5D6BC624"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A9D4BB7" w14:textId="46D24C36"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F6E6FE4" w14:textId="0CC2891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5AC75172" w14:textId="1E12DAA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36076CCF" w14:textId="77777777" w:rsidTr="001A2F55">
        <w:trPr>
          <w:trHeight w:val="300"/>
          <w:jc w:val="center"/>
        </w:trPr>
        <w:tc>
          <w:tcPr>
            <w:tcW w:w="6756" w:type="dxa"/>
            <w:vMerge/>
            <w:shd w:val="clear" w:color="auto" w:fill="auto"/>
            <w:noWrap/>
            <w:vAlign w:val="center"/>
          </w:tcPr>
          <w:p w14:paraId="4A59AD8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D624CB5" w14:textId="55E62142"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color w:val="000000"/>
                <w:sz w:val="16"/>
                <w:szCs w:val="16"/>
                <w:lang w:eastAsia="de-DE"/>
              </w:rPr>
              <w:t>1.02</w:t>
            </w:r>
          </w:p>
        </w:tc>
        <w:tc>
          <w:tcPr>
            <w:tcW w:w="865" w:type="dxa"/>
            <w:shd w:val="clear" w:color="auto" w:fill="auto"/>
            <w:noWrap/>
            <w:vAlign w:val="center"/>
          </w:tcPr>
          <w:p w14:paraId="6F25BEF3" w14:textId="7896B591"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color w:val="000000"/>
                <w:sz w:val="16"/>
                <w:szCs w:val="16"/>
                <w:lang w:eastAsia="de-DE"/>
              </w:rPr>
              <w:t>4, 119.50</w:t>
            </w:r>
          </w:p>
        </w:tc>
        <w:tc>
          <w:tcPr>
            <w:tcW w:w="642" w:type="dxa"/>
            <w:shd w:val="clear" w:color="auto" w:fill="auto"/>
            <w:noWrap/>
            <w:vAlign w:val="center"/>
          </w:tcPr>
          <w:p w14:paraId="161B7295" w14:textId="48C07EA6"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color w:val="000000"/>
                <w:sz w:val="16"/>
                <w:szCs w:val="16"/>
                <w:lang w:eastAsia="de-DE"/>
              </w:rPr>
              <w:t>0.40</w:t>
            </w:r>
          </w:p>
        </w:tc>
      </w:tr>
    </w:tbl>
    <w:p w14:paraId="2324249C" w14:textId="77777777" w:rsidR="008843FD" w:rsidRDefault="008843FD">
      <w:pPr>
        <w:rPr>
          <w:rFonts w:ascii="Times New Roman" w:hAnsi="Times New Roman" w:cs="Times New Roman"/>
          <w:b/>
          <w:sz w:val="24"/>
          <w:szCs w:val="24"/>
          <w:lang w:val="en-US"/>
        </w:rPr>
      </w:pPr>
    </w:p>
    <w:p w14:paraId="4E6372C8" w14:textId="2E18B452"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t>5g. Chlorine.</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922EAC" w14:paraId="487C30B5" w14:textId="77777777" w:rsidTr="00156B48">
        <w:trPr>
          <w:trHeight w:val="300"/>
          <w:jc w:val="center"/>
        </w:trPr>
        <w:tc>
          <w:tcPr>
            <w:tcW w:w="9017" w:type="dxa"/>
            <w:gridSpan w:val="4"/>
            <w:shd w:val="clear" w:color="auto" w:fill="auto"/>
            <w:noWrap/>
            <w:vAlign w:val="center"/>
          </w:tcPr>
          <w:p w14:paraId="5753E4C5" w14:textId="7C047583"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31D86D6B" w14:textId="77777777" w:rsidTr="001A2F55">
        <w:trPr>
          <w:trHeight w:val="300"/>
          <w:jc w:val="center"/>
        </w:trPr>
        <w:tc>
          <w:tcPr>
            <w:tcW w:w="6756" w:type="dxa"/>
            <w:vMerge w:val="restart"/>
            <w:shd w:val="clear" w:color="auto" w:fill="auto"/>
            <w:noWrap/>
            <w:vAlign w:val="center"/>
          </w:tcPr>
          <w:p w14:paraId="586683A7"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FD587D7"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DC92BB4"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599E881C"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5EEFAF22" w14:textId="77777777" w:rsidTr="001A2F55">
        <w:trPr>
          <w:trHeight w:val="300"/>
          <w:jc w:val="center"/>
        </w:trPr>
        <w:tc>
          <w:tcPr>
            <w:tcW w:w="6756" w:type="dxa"/>
            <w:vMerge/>
            <w:shd w:val="clear" w:color="auto" w:fill="auto"/>
            <w:noWrap/>
            <w:vAlign w:val="center"/>
          </w:tcPr>
          <w:p w14:paraId="31D49004"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2A5BF19" w14:textId="37761595"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0.85</w:t>
            </w:r>
          </w:p>
        </w:tc>
        <w:tc>
          <w:tcPr>
            <w:tcW w:w="865" w:type="dxa"/>
            <w:shd w:val="clear" w:color="auto" w:fill="auto"/>
            <w:noWrap/>
            <w:vAlign w:val="center"/>
          </w:tcPr>
          <w:p w14:paraId="17B717E3" w14:textId="2521B946"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661C18C8" w14:textId="5CDEC80C"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0.50</w:t>
            </w:r>
          </w:p>
        </w:tc>
      </w:tr>
      <w:tr w:rsidR="007A0F6A" w:rsidRPr="00922EAC" w14:paraId="297AA551" w14:textId="77777777" w:rsidTr="00156B48">
        <w:trPr>
          <w:trHeight w:val="300"/>
          <w:jc w:val="center"/>
        </w:trPr>
        <w:tc>
          <w:tcPr>
            <w:tcW w:w="9017" w:type="dxa"/>
            <w:gridSpan w:val="4"/>
            <w:shd w:val="clear" w:color="auto" w:fill="auto"/>
            <w:noWrap/>
            <w:vAlign w:val="center"/>
          </w:tcPr>
          <w:p w14:paraId="2615B2D7" w14:textId="1C5FDF9A" w:rsidR="007A0F6A"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hAnsi="Times New Roman" w:cs="Times New Roman"/>
                <w:b/>
                <w:i/>
                <w:sz w:val="16"/>
                <w:szCs w:val="16"/>
                <w:lang w:val="en-US"/>
              </w:rPr>
              <w:t xml:space="preserve">One-way analysis of variance </w:t>
            </w:r>
            <w:r>
              <w:rPr>
                <w:rFonts w:ascii="Times New Roman" w:hAnsi="Times New Roman" w:cs="Times New Roman"/>
                <w:b/>
                <w:i/>
                <w:sz w:val="16"/>
                <w:szCs w:val="16"/>
                <w:lang w:val="en-US"/>
              </w:rPr>
              <w:t>assuming equal variance</w:t>
            </w:r>
            <w:r w:rsidR="004A34A2">
              <w:rPr>
                <w:rFonts w:ascii="Times New Roman" w:hAnsi="Times New Roman" w:cs="Times New Roman"/>
                <w:b/>
                <w:i/>
                <w:sz w:val="16"/>
                <w:szCs w:val="16"/>
                <w:lang w:val="en-US"/>
              </w:rPr>
              <w:t>s</w:t>
            </w:r>
          </w:p>
        </w:tc>
      </w:tr>
      <w:tr w:rsidR="007B33CE" w:rsidRPr="00156B48" w14:paraId="6EAC61CD" w14:textId="77777777" w:rsidTr="001A2F55">
        <w:trPr>
          <w:trHeight w:val="300"/>
          <w:jc w:val="center"/>
        </w:trPr>
        <w:tc>
          <w:tcPr>
            <w:tcW w:w="6756" w:type="dxa"/>
            <w:vMerge w:val="restart"/>
            <w:shd w:val="clear" w:color="auto" w:fill="auto"/>
            <w:noWrap/>
            <w:vAlign w:val="center"/>
          </w:tcPr>
          <w:p w14:paraId="4342EBA8"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79575A67" w14:textId="6FD8976E"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7342179" w14:textId="633659B6" w:rsidR="007B33CE" w:rsidRPr="00156B48"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5F4E2C5" w14:textId="371C739C"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000CD0B1" w14:textId="77777777" w:rsidTr="001A2F55">
        <w:trPr>
          <w:trHeight w:val="300"/>
          <w:jc w:val="center"/>
        </w:trPr>
        <w:tc>
          <w:tcPr>
            <w:tcW w:w="6756" w:type="dxa"/>
            <w:vMerge/>
            <w:shd w:val="clear" w:color="auto" w:fill="auto"/>
            <w:noWrap/>
            <w:vAlign w:val="center"/>
          </w:tcPr>
          <w:p w14:paraId="57720C47"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D4DED30" w14:textId="305675FB"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0.63</w:t>
            </w:r>
          </w:p>
        </w:tc>
        <w:tc>
          <w:tcPr>
            <w:tcW w:w="865" w:type="dxa"/>
            <w:shd w:val="clear" w:color="auto" w:fill="auto"/>
            <w:noWrap/>
            <w:vAlign w:val="center"/>
          </w:tcPr>
          <w:p w14:paraId="41912BC5" w14:textId="1CE118AD"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7948FC87" w14:textId="6F4AC719"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0.64</w:t>
            </w:r>
          </w:p>
        </w:tc>
      </w:tr>
      <w:tr w:rsidR="00156B48" w:rsidRPr="00922EAC" w14:paraId="1C147EB6" w14:textId="77777777" w:rsidTr="00156B48">
        <w:trPr>
          <w:trHeight w:val="300"/>
          <w:jc w:val="center"/>
        </w:trPr>
        <w:tc>
          <w:tcPr>
            <w:tcW w:w="9017" w:type="dxa"/>
            <w:gridSpan w:val="4"/>
            <w:shd w:val="clear" w:color="auto" w:fill="auto"/>
            <w:noWrap/>
            <w:vAlign w:val="center"/>
          </w:tcPr>
          <w:p w14:paraId="74DB4C8C" w14:textId="77777777" w:rsidR="00156B48" w:rsidRPr="00156B48" w:rsidRDefault="00156B48"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One-way analysis of variance with Welch correction for unequal variances</w:t>
            </w:r>
          </w:p>
        </w:tc>
      </w:tr>
      <w:tr w:rsidR="007B33CE" w:rsidRPr="00156B48" w14:paraId="223CCC94" w14:textId="77777777" w:rsidTr="001A2F55">
        <w:trPr>
          <w:trHeight w:val="300"/>
          <w:jc w:val="center"/>
        </w:trPr>
        <w:tc>
          <w:tcPr>
            <w:tcW w:w="6756" w:type="dxa"/>
            <w:vMerge w:val="restart"/>
            <w:shd w:val="clear" w:color="auto" w:fill="auto"/>
            <w:noWrap/>
            <w:vAlign w:val="center"/>
          </w:tcPr>
          <w:p w14:paraId="5BAA4CF6"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F575C6C"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5817A05"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332E30B"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682BD8ED" w14:textId="77777777" w:rsidTr="001A2F55">
        <w:trPr>
          <w:trHeight w:val="300"/>
          <w:jc w:val="center"/>
        </w:trPr>
        <w:tc>
          <w:tcPr>
            <w:tcW w:w="6756" w:type="dxa"/>
            <w:vMerge/>
            <w:shd w:val="clear" w:color="auto" w:fill="auto"/>
            <w:noWrap/>
            <w:vAlign w:val="center"/>
          </w:tcPr>
          <w:p w14:paraId="6F3A39E3"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27CBAC08"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1.22</w:t>
            </w:r>
          </w:p>
        </w:tc>
        <w:tc>
          <w:tcPr>
            <w:tcW w:w="865" w:type="dxa"/>
            <w:shd w:val="clear" w:color="auto" w:fill="auto"/>
            <w:noWrap/>
            <w:vAlign w:val="center"/>
          </w:tcPr>
          <w:p w14:paraId="4B937E68"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4, 118.04</w:t>
            </w:r>
          </w:p>
        </w:tc>
        <w:tc>
          <w:tcPr>
            <w:tcW w:w="642" w:type="dxa"/>
            <w:shd w:val="clear" w:color="auto" w:fill="auto"/>
            <w:noWrap/>
            <w:vAlign w:val="center"/>
          </w:tcPr>
          <w:p w14:paraId="74652AE7"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0.31</w:t>
            </w:r>
          </w:p>
        </w:tc>
      </w:tr>
    </w:tbl>
    <w:p w14:paraId="04CA725A" w14:textId="77777777" w:rsidR="008843FD" w:rsidRDefault="008843FD">
      <w:pPr>
        <w:rPr>
          <w:rFonts w:ascii="Times New Roman" w:hAnsi="Times New Roman" w:cs="Times New Roman"/>
          <w:b/>
          <w:sz w:val="24"/>
          <w:szCs w:val="24"/>
          <w:lang w:val="en-US"/>
        </w:rPr>
      </w:pPr>
    </w:p>
    <w:p w14:paraId="19B97704" w14:textId="77777777" w:rsidR="00B44E34" w:rsidRDefault="00B44E3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5D9CBF6" w14:textId="563065AD" w:rsidR="00556818"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5h. Copper.</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50"/>
        <w:gridCol w:w="1438"/>
        <w:gridCol w:w="1453"/>
        <w:gridCol w:w="754"/>
        <w:gridCol w:w="765"/>
        <w:gridCol w:w="742"/>
      </w:tblGrid>
      <w:tr w:rsidR="008843FD" w:rsidRPr="00922EAC" w14:paraId="4247FE0A" w14:textId="77777777" w:rsidTr="00156B48">
        <w:trPr>
          <w:trHeight w:val="300"/>
          <w:jc w:val="center"/>
        </w:trPr>
        <w:tc>
          <w:tcPr>
            <w:tcW w:w="9017" w:type="dxa"/>
            <w:gridSpan w:val="8"/>
            <w:shd w:val="clear" w:color="auto" w:fill="auto"/>
            <w:noWrap/>
            <w:vAlign w:val="center"/>
          </w:tcPr>
          <w:p w14:paraId="7DC67A1F" w14:textId="1027E9BA" w:rsidR="008843FD" w:rsidRPr="004A34A2" w:rsidRDefault="004A34A2" w:rsidP="00156B48">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156B48" w14:paraId="25C09033" w14:textId="77777777" w:rsidTr="001A2F55">
        <w:trPr>
          <w:trHeight w:val="300"/>
          <w:jc w:val="center"/>
        </w:trPr>
        <w:tc>
          <w:tcPr>
            <w:tcW w:w="6756" w:type="dxa"/>
            <w:gridSpan w:val="5"/>
            <w:vMerge w:val="restart"/>
            <w:shd w:val="clear" w:color="auto" w:fill="auto"/>
            <w:noWrap/>
            <w:vAlign w:val="center"/>
          </w:tcPr>
          <w:p w14:paraId="504F170F" w14:textId="77777777" w:rsidR="007B33CE" w:rsidRPr="004A34A2"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5346827"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468C6181"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12857AB1"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6F352F64" w14:textId="77777777" w:rsidTr="001A2F55">
        <w:trPr>
          <w:trHeight w:val="300"/>
          <w:jc w:val="center"/>
        </w:trPr>
        <w:tc>
          <w:tcPr>
            <w:tcW w:w="6756" w:type="dxa"/>
            <w:gridSpan w:val="5"/>
            <w:vMerge/>
            <w:shd w:val="clear" w:color="auto" w:fill="auto"/>
            <w:noWrap/>
            <w:vAlign w:val="center"/>
          </w:tcPr>
          <w:p w14:paraId="6F16EBB6"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D5DA7DE" w14:textId="1FDC5234"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2.29</w:t>
            </w:r>
          </w:p>
        </w:tc>
        <w:tc>
          <w:tcPr>
            <w:tcW w:w="765" w:type="dxa"/>
            <w:shd w:val="clear" w:color="auto" w:fill="auto"/>
            <w:noWrap/>
            <w:vAlign w:val="center"/>
          </w:tcPr>
          <w:p w14:paraId="5EF3D469" w14:textId="0EA272D2"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4, 270</w:t>
            </w:r>
          </w:p>
        </w:tc>
        <w:tc>
          <w:tcPr>
            <w:tcW w:w="742" w:type="dxa"/>
            <w:shd w:val="clear" w:color="auto" w:fill="auto"/>
            <w:noWrap/>
            <w:vAlign w:val="center"/>
          </w:tcPr>
          <w:p w14:paraId="4B2896FC" w14:textId="09F9A90B" w:rsidR="007B33CE" w:rsidRPr="00AE4805"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eastAsia="Times New Roman" w:hAnsi="Times New Roman" w:cs="Times New Roman"/>
                <w:b/>
                <w:color w:val="000000"/>
                <w:sz w:val="16"/>
                <w:szCs w:val="16"/>
                <w:lang w:eastAsia="de-DE"/>
              </w:rPr>
              <w:t>0.060</w:t>
            </w:r>
          </w:p>
        </w:tc>
      </w:tr>
      <w:tr w:rsidR="00156B48" w:rsidRPr="00922EAC" w14:paraId="6A3D7265" w14:textId="77777777" w:rsidTr="00156B48">
        <w:trPr>
          <w:trHeight w:val="300"/>
          <w:jc w:val="center"/>
        </w:trPr>
        <w:tc>
          <w:tcPr>
            <w:tcW w:w="9017" w:type="dxa"/>
            <w:gridSpan w:val="8"/>
            <w:shd w:val="clear" w:color="auto" w:fill="auto"/>
            <w:noWrap/>
            <w:vAlign w:val="center"/>
          </w:tcPr>
          <w:p w14:paraId="481F0CDE" w14:textId="347B626A" w:rsidR="00156B48" w:rsidRPr="00156B48" w:rsidRDefault="00156B48"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 xml:space="preserve">One-way analysis of variance </w:t>
            </w:r>
            <w:r>
              <w:rPr>
                <w:rFonts w:ascii="Times New Roman" w:eastAsia="Times New Roman" w:hAnsi="Times New Roman" w:cs="Times New Roman"/>
                <w:b/>
                <w:i/>
                <w:color w:val="000000"/>
                <w:sz w:val="16"/>
                <w:szCs w:val="16"/>
                <w:lang w:val="en-US" w:eastAsia="de-DE"/>
              </w:rPr>
              <w:t>assuming equal variance</w:t>
            </w:r>
          </w:p>
        </w:tc>
      </w:tr>
      <w:tr w:rsidR="007B33CE" w:rsidRPr="00156B48" w14:paraId="6442185D" w14:textId="77777777" w:rsidTr="001A2F55">
        <w:trPr>
          <w:trHeight w:val="300"/>
          <w:jc w:val="center"/>
        </w:trPr>
        <w:tc>
          <w:tcPr>
            <w:tcW w:w="6756" w:type="dxa"/>
            <w:gridSpan w:val="5"/>
            <w:vMerge w:val="restart"/>
            <w:shd w:val="clear" w:color="auto" w:fill="auto"/>
            <w:noWrap/>
            <w:vAlign w:val="center"/>
          </w:tcPr>
          <w:p w14:paraId="510BECD5"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1897DC5"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22AAD8F7"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0F5252E0"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035B243E" w14:textId="77777777" w:rsidTr="001A2F55">
        <w:trPr>
          <w:trHeight w:val="300"/>
          <w:jc w:val="center"/>
        </w:trPr>
        <w:tc>
          <w:tcPr>
            <w:tcW w:w="6756" w:type="dxa"/>
            <w:gridSpan w:val="5"/>
            <w:vMerge/>
            <w:shd w:val="clear" w:color="auto" w:fill="auto"/>
            <w:noWrap/>
            <w:vAlign w:val="center"/>
          </w:tcPr>
          <w:p w14:paraId="0E52FE19"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0EAAEE5"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color w:val="000000"/>
                <w:sz w:val="16"/>
                <w:szCs w:val="16"/>
                <w:lang w:eastAsia="de-DE"/>
              </w:rPr>
              <w:t>5.91</w:t>
            </w:r>
          </w:p>
        </w:tc>
        <w:tc>
          <w:tcPr>
            <w:tcW w:w="765" w:type="dxa"/>
            <w:shd w:val="clear" w:color="auto" w:fill="auto"/>
            <w:noWrap/>
            <w:vAlign w:val="center"/>
          </w:tcPr>
          <w:p w14:paraId="6644484D" w14:textId="77777777"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val="en-US" w:eastAsia="de-DE"/>
              </w:rPr>
            </w:pPr>
            <w:r w:rsidRPr="00156B48">
              <w:rPr>
                <w:rFonts w:ascii="Times New Roman" w:eastAsia="Times New Roman" w:hAnsi="Times New Roman" w:cs="Times New Roman"/>
                <w:color w:val="000000"/>
                <w:sz w:val="16"/>
                <w:szCs w:val="16"/>
                <w:lang w:eastAsia="de-DE"/>
              </w:rPr>
              <w:t>4, 270</w:t>
            </w:r>
          </w:p>
        </w:tc>
        <w:tc>
          <w:tcPr>
            <w:tcW w:w="742" w:type="dxa"/>
            <w:shd w:val="clear" w:color="auto" w:fill="auto"/>
            <w:noWrap/>
            <w:vAlign w:val="center"/>
          </w:tcPr>
          <w:p w14:paraId="6496AC41" w14:textId="77777777" w:rsidR="007B33CE" w:rsidRPr="00AE4805" w:rsidRDefault="007B33CE" w:rsidP="00156B48">
            <w:pPr>
              <w:spacing w:after="0" w:line="240" w:lineRule="auto"/>
              <w:jc w:val="center"/>
              <w:rPr>
                <w:rFonts w:ascii="Times New Roman" w:eastAsia="Times New Roman" w:hAnsi="Times New Roman" w:cs="Times New Roman"/>
                <w:b/>
                <w:color w:val="000000"/>
                <w:sz w:val="16"/>
                <w:szCs w:val="16"/>
                <w:lang w:val="en-US" w:eastAsia="de-DE"/>
              </w:rPr>
            </w:pPr>
            <w:r w:rsidRPr="00AE4805">
              <w:rPr>
                <w:rFonts w:ascii="Times New Roman" w:eastAsia="Times New Roman" w:hAnsi="Times New Roman" w:cs="Times New Roman"/>
                <w:b/>
                <w:color w:val="000000"/>
                <w:sz w:val="16"/>
                <w:szCs w:val="16"/>
                <w:lang w:eastAsia="de-DE"/>
              </w:rPr>
              <w:t>0.00014</w:t>
            </w:r>
          </w:p>
        </w:tc>
      </w:tr>
      <w:tr w:rsidR="008843FD" w:rsidRPr="00922EAC" w14:paraId="3D0C957D" w14:textId="77777777" w:rsidTr="00156B48">
        <w:trPr>
          <w:trHeight w:val="300"/>
          <w:jc w:val="center"/>
        </w:trPr>
        <w:tc>
          <w:tcPr>
            <w:tcW w:w="9017" w:type="dxa"/>
            <w:gridSpan w:val="8"/>
            <w:shd w:val="clear" w:color="auto" w:fill="auto"/>
            <w:noWrap/>
            <w:vAlign w:val="center"/>
          </w:tcPr>
          <w:p w14:paraId="6667F41B" w14:textId="6B68AB1D"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 xml:space="preserve">One-way </w:t>
            </w:r>
            <w:r w:rsidR="00411B7C" w:rsidRPr="00156B48">
              <w:rPr>
                <w:rFonts w:ascii="Times New Roman" w:eastAsia="Times New Roman" w:hAnsi="Times New Roman" w:cs="Times New Roman"/>
                <w:b/>
                <w:i/>
                <w:color w:val="000000"/>
                <w:sz w:val="16"/>
                <w:szCs w:val="16"/>
                <w:lang w:val="en-US" w:eastAsia="de-DE"/>
              </w:rPr>
              <w:t>analysis of variance</w:t>
            </w:r>
            <w:r w:rsidRPr="00156B48">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156B48" w14:paraId="1B88B7E3" w14:textId="77777777" w:rsidTr="001A2F55">
        <w:trPr>
          <w:trHeight w:val="300"/>
          <w:jc w:val="center"/>
        </w:trPr>
        <w:tc>
          <w:tcPr>
            <w:tcW w:w="6756" w:type="dxa"/>
            <w:gridSpan w:val="5"/>
            <w:vMerge w:val="restart"/>
            <w:shd w:val="clear" w:color="auto" w:fill="auto"/>
            <w:noWrap/>
            <w:vAlign w:val="center"/>
          </w:tcPr>
          <w:p w14:paraId="7AFE96E6"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3EFF1DD"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771E6BF2"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652019C0"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7B33CE" w:rsidRPr="00156B48" w14:paraId="479C4F53" w14:textId="77777777" w:rsidTr="001A2F55">
        <w:trPr>
          <w:trHeight w:val="300"/>
          <w:jc w:val="center"/>
        </w:trPr>
        <w:tc>
          <w:tcPr>
            <w:tcW w:w="6756" w:type="dxa"/>
            <w:gridSpan w:val="5"/>
            <w:vMerge/>
            <w:shd w:val="clear" w:color="auto" w:fill="auto"/>
            <w:noWrap/>
            <w:vAlign w:val="center"/>
          </w:tcPr>
          <w:p w14:paraId="46BF88AE" w14:textId="77777777" w:rsidR="007B33CE" w:rsidRPr="00156B48" w:rsidRDefault="007B33CE" w:rsidP="00156B48">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CEB61CA" w14:textId="6489DE0B"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5.12</w:t>
            </w:r>
          </w:p>
        </w:tc>
        <w:tc>
          <w:tcPr>
            <w:tcW w:w="765" w:type="dxa"/>
            <w:shd w:val="clear" w:color="auto" w:fill="auto"/>
            <w:noWrap/>
            <w:vAlign w:val="center"/>
          </w:tcPr>
          <w:p w14:paraId="2D134F69" w14:textId="23E789E5" w:rsidR="007B33CE" w:rsidRPr="00156B48" w:rsidRDefault="007B33CE"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4, 116.65</w:t>
            </w:r>
          </w:p>
        </w:tc>
        <w:tc>
          <w:tcPr>
            <w:tcW w:w="742" w:type="dxa"/>
            <w:shd w:val="clear" w:color="auto" w:fill="auto"/>
            <w:noWrap/>
            <w:vAlign w:val="center"/>
          </w:tcPr>
          <w:p w14:paraId="58DA3E7E" w14:textId="0BB256D0" w:rsidR="007B33CE" w:rsidRPr="00AE4805" w:rsidRDefault="007B33CE"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eastAsia="Times New Roman" w:hAnsi="Times New Roman" w:cs="Times New Roman"/>
                <w:b/>
                <w:color w:val="000000"/>
                <w:sz w:val="16"/>
                <w:szCs w:val="16"/>
                <w:lang w:eastAsia="de-DE"/>
              </w:rPr>
              <w:t>0.00077</w:t>
            </w:r>
          </w:p>
        </w:tc>
      </w:tr>
      <w:tr w:rsidR="008843FD" w:rsidRPr="00922EAC" w14:paraId="456DAC22" w14:textId="77777777" w:rsidTr="00156B48">
        <w:trPr>
          <w:trHeight w:val="300"/>
          <w:jc w:val="center"/>
        </w:trPr>
        <w:tc>
          <w:tcPr>
            <w:tcW w:w="9017" w:type="dxa"/>
            <w:gridSpan w:val="8"/>
            <w:shd w:val="clear" w:color="auto" w:fill="auto"/>
            <w:noWrap/>
            <w:vAlign w:val="center"/>
          </w:tcPr>
          <w:p w14:paraId="529BFE0A"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val="en-US" w:eastAsia="de-DE"/>
              </w:rPr>
            </w:pPr>
            <w:r w:rsidRPr="00156B48">
              <w:rPr>
                <w:rFonts w:ascii="Times New Roman" w:eastAsia="Times New Roman" w:hAnsi="Times New Roman" w:cs="Times New Roman"/>
                <w:b/>
                <w:i/>
                <w:color w:val="000000"/>
                <w:sz w:val="16"/>
                <w:szCs w:val="16"/>
                <w:lang w:val="en-US" w:eastAsia="de-DE"/>
              </w:rPr>
              <w:t>Games-Howell post-hoc tests for group differences</w:t>
            </w:r>
          </w:p>
        </w:tc>
      </w:tr>
      <w:tr w:rsidR="008843FD" w:rsidRPr="00156B48" w14:paraId="05CE09C1" w14:textId="77777777" w:rsidTr="0060107F">
        <w:trPr>
          <w:trHeight w:val="300"/>
          <w:jc w:val="center"/>
        </w:trPr>
        <w:tc>
          <w:tcPr>
            <w:tcW w:w="1075" w:type="dxa"/>
            <w:shd w:val="clear" w:color="auto" w:fill="auto"/>
            <w:noWrap/>
            <w:vAlign w:val="center"/>
            <w:hideMark/>
          </w:tcPr>
          <w:p w14:paraId="1B7180C6" w14:textId="77777777" w:rsidR="008843FD" w:rsidRPr="0060107F" w:rsidRDefault="008843FD"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6C65FF66" w14:textId="7A1E18F0" w:rsidR="008843FD" w:rsidRPr="0060107F" w:rsidRDefault="0060107F" w:rsidP="00156B48">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Mean difference</w:t>
            </w:r>
          </w:p>
        </w:tc>
        <w:tc>
          <w:tcPr>
            <w:tcW w:w="1350" w:type="dxa"/>
            <w:vAlign w:val="center"/>
          </w:tcPr>
          <w:p w14:paraId="2003D33C" w14:textId="4571979B" w:rsidR="008843FD" w:rsidRPr="0060107F" w:rsidRDefault="00B62EEE"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Lowe</w:t>
            </w:r>
            <w:r w:rsidR="008843FD" w:rsidRPr="0060107F">
              <w:rPr>
                <w:rFonts w:ascii="Times New Roman" w:eastAsia="Times New Roman" w:hAnsi="Times New Roman" w:cs="Times New Roman"/>
                <w:b/>
                <w:color w:val="000000"/>
                <w:sz w:val="16"/>
                <w:szCs w:val="16"/>
                <w:lang w:eastAsia="de-DE"/>
              </w:rPr>
              <w:t>r 95% CI</w:t>
            </w:r>
          </w:p>
        </w:tc>
        <w:tc>
          <w:tcPr>
            <w:tcW w:w="1438" w:type="dxa"/>
            <w:vAlign w:val="center"/>
          </w:tcPr>
          <w:p w14:paraId="4DCB5CEB" w14:textId="52DDEB29" w:rsidR="008843FD" w:rsidRPr="0060107F" w:rsidRDefault="00B62EEE"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Upp</w:t>
            </w:r>
            <w:r w:rsidR="008843FD" w:rsidRPr="0060107F">
              <w:rPr>
                <w:rFonts w:ascii="Times New Roman" w:eastAsia="Times New Roman" w:hAnsi="Times New Roman" w:cs="Times New Roman"/>
                <w:b/>
                <w:color w:val="000000"/>
                <w:sz w:val="16"/>
                <w:szCs w:val="16"/>
                <w:lang w:eastAsia="de-DE"/>
              </w:rPr>
              <w:t>er 95% CI</w:t>
            </w:r>
          </w:p>
        </w:tc>
        <w:tc>
          <w:tcPr>
            <w:tcW w:w="1453" w:type="dxa"/>
            <w:shd w:val="clear" w:color="auto" w:fill="auto"/>
            <w:noWrap/>
            <w:vAlign w:val="center"/>
            <w:hideMark/>
          </w:tcPr>
          <w:p w14:paraId="0DB87F16" w14:textId="77777777" w:rsidR="008843FD" w:rsidRPr="0060107F" w:rsidRDefault="008843FD" w:rsidP="00156B48">
            <w:pPr>
              <w:spacing w:after="0" w:line="240" w:lineRule="auto"/>
              <w:jc w:val="center"/>
              <w:rPr>
                <w:rFonts w:ascii="Times New Roman" w:eastAsia="Times New Roman" w:hAnsi="Times New Roman" w:cs="Times New Roman"/>
                <w:b/>
                <w:color w:val="000000"/>
                <w:sz w:val="16"/>
                <w:szCs w:val="16"/>
                <w:lang w:eastAsia="de-DE"/>
              </w:rPr>
            </w:pPr>
            <w:r w:rsidRPr="0060107F">
              <w:rPr>
                <w:rFonts w:ascii="Times New Roman" w:eastAsia="Times New Roman" w:hAnsi="Times New Roman" w:cs="Times New Roman"/>
                <w:b/>
                <w:color w:val="000000"/>
                <w:sz w:val="16"/>
                <w:szCs w:val="16"/>
                <w:lang w:eastAsia="de-DE"/>
              </w:rPr>
              <w:t>Standard error</w:t>
            </w:r>
          </w:p>
        </w:tc>
        <w:tc>
          <w:tcPr>
            <w:tcW w:w="754" w:type="dxa"/>
            <w:shd w:val="clear" w:color="auto" w:fill="auto"/>
            <w:noWrap/>
            <w:vAlign w:val="center"/>
            <w:hideMark/>
          </w:tcPr>
          <w:p w14:paraId="79F02F0D"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t</w:t>
            </w:r>
          </w:p>
        </w:tc>
        <w:tc>
          <w:tcPr>
            <w:tcW w:w="765" w:type="dxa"/>
            <w:shd w:val="clear" w:color="auto" w:fill="auto"/>
            <w:noWrap/>
            <w:vAlign w:val="center"/>
            <w:hideMark/>
          </w:tcPr>
          <w:p w14:paraId="0E4A118B"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hideMark/>
          </w:tcPr>
          <w:p w14:paraId="4A8FB2E0" w14:textId="77777777" w:rsidR="008843FD" w:rsidRPr="00156B48" w:rsidRDefault="008843FD" w:rsidP="00156B48">
            <w:pPr>
              <w:spacing w:after="0" w:line="240" w:lineRule="auto"/>
              <w:jc w:val="center"/>
              <w:rPr>
                <w:rFonts w:ascii="Times New Roman" w:eastAsia="Times New Roman" w:hAnsi="Times New Roman" w:cs="Times New Roman"/>
                <w:b/>
                <w:i/>
                <w:color w:val="000000"/>
                <w:sz w:val="16"/>
                <w:szCs w:val="16"/>
                <w:lang w:eastAsia="de-DE"/>
              </w:rPr>
            </w:pPr>
            <w:r w:rsidRPr="00156B48">
              <w:rPr>
                <w:rFonts w:ascii="Times New Roman" w:eastAsia="Times New Roman" w:hAnsi="Times New Roman" w:cs="Times New Roman"/>
                <w:b/>
                <w:i/>
                <w:color w:val="000000"/>
                <w:sz w:val="16"/>
                <w:szCs w:val="16"/>
                <w:lang w:eastAsia="de-DE"/>
              </w:rPr>
              <w:t>p</w:t>
            </w:r>
          </w:p>
        </w:tc>
      </w:tr>
      <w:tr w:rsidR="00E568CD" w:rsidRPr="00156B48" w14:paraId="039A03BE" w14:textId="77777777" w:rsidTr="0060107F">
        <w:trPr>
          <w:trHeight w:val="300"/>
          <w:jc w:val="center"/>
        </w:trPr>
        <w:tc>
          <w:tcPr>
            <w:tcW w:w="1075" w:type="dxa"/>
            <w:shd w:val="clear" w:color="auto" w:fill="auto"/>
            <w:noWrap/>
            <w:vAlign w:val="center"/>
            <w:hideMark/>
          </w:tcPr>
          <w:p w14:paraId="4C58E470"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094086CA" w14:textId="307322E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3.50</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0B7FAEA8" w14:textId="67A930E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-0.00166</w:t>
            </w:r>
          </w:p>
        </w:tc>
        <w:tc>
          <w:tcPr>
            <w:tcW w:w="1438" w:type="dxa"/>
            <w:vAlign w:val="center"/>
          </w:tcPr>
          <w:p w14:paraId="3C5C0A25" w14:textId="6F48EBA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0.00236</w:t>
            </w:r>
          </w:p>
        </w:tc>
        <w:tc>
          <w:tcPr>
            <w:tcW w:w="1453" w:type="dxa"/>
            <w:shd w:val="clear" w:color="auto" w:fill="auto"/>
            <w:noWrap/>
            <w:vAlign w:val="center"/>
          </w:tcPr>
          <w:p w14:paraId="31FE003D" w14:textId="5EE64C9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5.03</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785BF2FB" w14:textId="77CBEC5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0.49</w:t>
            </w:r>
          </w:p>
        </w:tc>
        <w:tc>
          <w:tcPr>
            <w:tcW w:w="765" w:type="dxa"/>
            <w:shd w:val="clear" w:color="auto" w:fill="auto"/>
            <w:noWrap/>
            <w:vAlign w:val="center"/>
          </w:tcPr>
          <w:p w14:paraId="7A858AAE" w14:textId="7BA3337B"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51.4</w:t>
            </w:r>
            <w:r w:rsidR="000C098B">
              <w:rPr>
                <w:rFonts w:ascii="Times New Roman" w:hAnsi="Times New Roman" w:cs="Times New Roman"/>
                <w:color w:val="000000"/>
                <w:sz w:val="16"/>
                <w:szCs w:val="16"/>
              </w:rPr>
              <w:t>4</w:t>
            </w:r>
          </w:p>
        </w:tc>
        <w:tc>
          <w:tcPr>
            <w:tcW w:w="742" w:type="dxa"/>
            <w:shd w:val="clear" w:color="auto" w:fill="auto"/>
            <w:noWrap/>
            <w:vAlign w:val="center"/>
          </w:tcPr>
          <w:p w14:paraId="70262D05" w14:textId="3724476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0.9</w:t>
            </w:r>
            <w:r w:rsidR="000C098B">
              <w:rPr>
                <w:rFonts w:ascii="Times New Roman" w:hAnsi="Times New Roman" w:cs="Times New Roman"/>
                <w:color w:val="000000"/>
                <w:sz w:val="16"/>
                <w:szCs w:val="16"/>
              </w:rPr>
              <w:t>9</w:t>
            </w:r>
          </w:p>
        </w:tc>
      </w:tr>
      <w:tr w:rsidR="00E568CD" w:rsidRPr="00156B48" w14:paraId="33B772C5" w14:textId="77777777" w:rsidTr="0060107F">
        <w:trPr>
          <w:trHeight w:val="300"/>
          <w:jc w:val="center"/>
        </w:trPr>
        <w:tc>
          <w:tcPr>
            <w:tcW w:w="1075" w:type="dxa"/>
            <w:shd w:val="clear" w:color="auto" w:fill="auto"/>
            <w:noWrap/>
            <w:vAlign w:val="center"/>
            <w:hideMark/>
          </w:tcPr>
          <w:p w14:paraId="468E4B4B"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5BEB49B8" w14:textId="4BED90D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6.16</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6C781100" w14:textId="400AED9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-0.00124</w:t>
            </w:r>
          </w:p>
        </w:tc>
        <w:tc>
          <w:tcPr>
            <w:tcW w:w="1438" w:type="dxa"/>
            <w:vAlign w:val="center"/>
          </w:tcPr>
          <w:p w14:paraId="55312230" w14:textId="1720D0D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0.0024</w:t>
            </w:r>
            <w:r w:rsidR="00492CE7">
              <w:rPr>
                <w:rFonts w:ascii="Times New Roman" w:hAnsi="Times New Roman" w:cs="Times New Roman"/>
                <w:color w:val="000000"/>
                <w:sz w:val="16"/>
                <w:szCs w:val="16"/>
              </w:rPr>
              <w:t>8</w:t>
            </w:r>
          </w:p>
        </w:tc>
        <w:tc>
          <w:tcPr>
            <w:tcW w:w="1453" w:type="dxa"/>
            <w:shd w:val="clear" w:color="auto" w:fill="auto"/>
            <w:noWrap/>
            <w:vAlign w:val="center"/>
          </w:tcPr>
          <w:p w14:paraId="58F96892" w14:textId="4A1716D2"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4.70</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732DA0C6" w14:textId="4DEC3F6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0.9</w:t>
            </w:r>
            <w:r w:rsidR="000C098B">
              <w:rPr>
                <w:rFonts w:ascii="Times New Roman" w:hAnsi="Times New Roman" w:cs="Times New Roman"/>
                <w:color w:val="000000"/>
                <w:sz w:val="16"/>
                <w:szCs w:val="16"/>
              </w:rPr>
              <w:t>3</w:t>
            </w:r>
          </w:p>
        </w:tc>
        <w:tc>
          <w:tcPr>
            <w:tcW w:w="765" w:type="dxa"/>
            <w:shd w:val="clear" w:color="auto" w:fill="auto"/>
            <w:noWrap/>
            <w:vAlign w:val="center"/>
          </w:tcPr>
          <w:p w14:paraId="387DAFCF" w14:textId="25C54A5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71.</w:t>
            </w:r>
            <w:r w:rsidR="000C098B">
              <w:rPr>
                <w:rFonts w:ascii="Times New Roman" w:hAnsi="Times New Roman" w:cs="Times New Roman"/>
                <w:color w:val="000000"/>
                <w:sz w:val="16"/>
                <w:szCs w:val="16"/>
              </w:rPr>
              <w:t>60</w:t>
            </w:r>
          </w:p>
        </w:tc>
        <w:tc>
          <w:tcPr>
            <w:tcW w:w="742" w:type="dxa"/>
            <w:shd w:val="clear" w:color="auto" w:fill="auto"/>
            <w:noWrap/>
            <w:vAlign w:val="center"/>
          </w:tcPr>
          <w:p w14:paraId="48CE76FC" w14:textId="531A125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0.8</w:t>
            </w:r>
            <w:r w:rsidR="000C098B">
              <w:rPr>
                <w:rFonts w:ascii="Times New Roman" w:hAnsi="Times New Roman" w:cs="Times New Roman"/>
                <w:color w:val="000000"/>
                <w:sz w:val="16"/>
                <w:szCs w:val="16"/>
              </w:rPr>
              <w:t>9</w:t>
            </w:r>
          </w:p>
        </w:tc>
      </w:tr>
      <w:tr w:rsidR="00E568CD" w:rsidRPr="00156B48" w14:paraId="034960A1" w14:textId="77777777" w:rsidTr="0060107F">
        <w:trPr>
          <w:trHeight w:val="300"/>
          <w:jc w:val="center"/>
        </w:trPr>
        <w:tc>
          <w:tcPr>
            <w:tcW w:w="1075" w:type="dxa"/>
            <w:shd w:val="clear" w:color="auto" w:fill="auto"/>
            <w:noWrap/>
            <w:vAlign w:val="center"/>
            <w:hideMark/>
          </w:tcPr>
          <w:p w14:paraId="1FBAC583"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5B37F32D" w14:textId="35747955"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2.30</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w:t>
            </w:r>
            <w:r w:rsidR="00156B48">
              <w:rPr>
                <w:rFonts w:ascii="Times New Roman" w:hAnsi="Times New Roman" w:cs="Times New Roman"/>
                <w:color w:val="000000"/>
                <w:sz w:val="16"/>
                <w:szCs w:val="16"/>
                <w:vertAlign w:val="superscript"/>
              </w:rPr>
              <w:t>5</w:t>
            </w:r>
          </w:p>
        </w:tc>
        <w:tc>
          <w:tcPr>
            <w:tcW w:w="1350" w:type="dxa"/>
            <w:vAlign w:val="center"/>
          </w:tcPr>
          <w:p w14:paraId="0C78F538" w14:textId="767B7B6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-0.00179</w:t>
            </w:r>
          </w:p>
        </w:tc>
        <w:tc>
          <w:tcPr>
            <w:tcW w:w="1438" w:type="dxa"/>
            <w:vAlign w:val="center"/>
          </w:tcPr>
          <w:p w14:paraId="17642017" w14:textId="60F84F5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0.00183</w:t>
            </w:r>
          </w:p>
        </w:tc>
        <w:tc>
          <w:tcPr>
            <w:tcW w:w="1453" w:type="dxa"/>
            <w:shd w:val="clear" w:color="auto" w:fill="auto"/>
            <w:noWrap/>
            <w:vAlign w:val="center"/>
          </w:tcPr>
          <w:p w14:paraId="772FD56A" w14:textId="5A5CE37B"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4.58</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011B3328" w14:textId="723DA5B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0.03</w:t>
            </w:r>
            <w:r w:rsidR="000C098B">
              <w:rPr>
                <w:rFonts w:ascii="Times New Roman" w:hAnsi="Times New Roman" w:cs="Times New Roman"/>
                <w:color w:val="000000"/>
                <w:sz w:val="16"/>
                <w:szCs w:val="16"/>
              </w:rPr>
              <w:t>6</w:t>
            </w:r>
          </w:p>
        </w:tc>
        <w:tc>
          <w:tcPr>
            <w:tcW w:w="765" w:type="dxa"/>
            <w:shd w:val="clear" w:color="auto" w:fill="auto"/>
            <w:noWrap/>
            <w:vAlign w:val="center"/>
          </w:tcPr>
          <w:p w14:paraId="0B862B86" w14:textId="3A6E5BD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71.70</w:t>
            </w:r>
          </w:p>
        </w:tc>
        <w:tc>
          <w:tcPr>
            <w:tcW w:w="742" w:type="dxa"/>
            <w:shd w:val="clear" w:color="auto" w:fill="auto"/>
            <w:noWrap/>
            <w:vAlign w:val="center"/>
          </w:tcPr>
          <w:p w14:paraId="35406AAE" w14:textId="0F31C1C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w:t>
            </w:r>
            <w:r w:rsidR="000C098B">
              <w:rPr>
                <w:rFonts w:ascii="Times New Roman" w:hAnsi="Times New Roman" w:cs="Times New Roman"/>
                <w:color w:val="000000"/>
                <w:sz w:val="16"/>
                <w:szCs w:val="16"/>
              </w:rPr>
              <w:t>.00</w:t>
            </w:r>
          </w:p>
        </w:tc>
      </w:tr>
      <w:tr w:rsidR="00E568CD" w:rsidRPr="00156B48" w14:paraId="0B3DFBB5" w14:textId="77777777" w:rsidTr="0060107F">
        <w:trPr>
          <w:trHeight w:val="300"/>
          <w:jc w:val="center"/>
        </w:trPr>
        <w:tc>
          <w:tcPr>
            <w:tcW w:w="1075" w:type="dxa"/>
            <w:shd w:val="clear" w:color="auto" w:fill="auto"/>
            <w:noWrap/>
            <w:vAlign w:val="center"/>
            <w:hideMark/>
          </w:tcPr>
          <w:p w14:paraId="310CC04A"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5139B721" w14:textId="02692FC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-0.0022</w:t>
            </w:r>
            <w:r w:rsidR="00492CE7">
              <w:rPr>
                <w:rFonts w:ascii="Times New Roman" w:hAnsi="Times New Roman" w:cs="Times New Roman"/>
                <w:color w:val="000000"/>
                <w:sz w:val="16"/>
                <w:szCs w:val="16"/>
              </w:rPr>
              <w:t>0</w:t>
            </w:r>
          </w:p>
        </w:tc>
        <w:tc>
          <w:tcPr>
            <w:tcW w:w="1350" w:type="dxa"/>
            <w:vAlign w:val="center"/>
          </w:tcPr>
          <w:p w14:paraId="2E3356D3" w14:textId="4C98EE2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-0.00375</w:t>
            </w:r>
          </w:p>
        </w:tc>
        <w:tc>
          <w:tcPr>
            <w:tcW w:w="1438" w:type="dxa"/>
            <w:vAlign w:val="center"/>
          </w:tcPr>
          <w:p w14:paraId="0296B91E" w14:textId="53F3911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-6.54</w:t>
            </w:r>
            <w:r w:rsidR="00AE4805">
              <w:rPr>
                <w:rFonts w:ascii="Times New Roman" w:hAnsi="Times New Roman" w:cs="Times New Roman"/>
                <w:color w:val="000000"/>
                <w:sz w:val="16"/>
                <w:szCs w:val="16"/>
              </w:rPr>
              <w:t xml:space="preserve"> x 10</w:t>
            </w:r>
            <w:r w:rsidR="00AE4805"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6B486CEB" w14:textId="1BCD6E15"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3.95</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548755FA" w14:textId="72C4BE5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3.94</w:t>
            </w:r>
          </w:p>
        </w:tc>
        <w:tc>
          <w:tcPr>
            <w:tcW w:w="765" w:type="dxa"/>
            <w:shd w:val="clear" w:color="auto" w:fill="auto"/>
            <w:noWrap/>
            <w:vAlign w:val="center"/>
          </w:tcPr>
          <w:p w14:paraId="66FA4A3C" w14:textId="5A0FEC31"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117.18</w:t>
            </w:r>
          </w:p>
        </w:tc>
        <w:tc>
          <w:tcPr>
            <w:tcW w:w="742" w:type="dxa"/>
            <w:shd w:val="clear" w:color="auto" w:fill="auto"/>
            <w:noWrap/>
            <w:vAlign w:val="center"/>
          </w:tcPr>
          <w:p w14:paraId="2AFEC7A6" w14:textId="01B41C2A"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0.001</w:t>
            </w:r>
            <w:r w:rsidR="000C098B" w:rsidRPr="00AE4805">
              <w:rPr>
                <w:rFonts w:ascii="Times New Roman" w:hAnsi="Times New Roman" w:cs="Times New Roman"/>
                <w:b/>
                <w:color w:val="000000"/>
                <w:sz w:val="16"/>
                <w:szCs w:val="16"/>
              </w:rPr>
              <w:t>3</w:t>
            </w:r>
          </w:p>
        </w:tc>
      </w:tr>
      <w:tr w:rsidR="00E568CD" w:rsidRPr="00156B48" w14:paraId="299D2BEB" w14:textId="77777777" w:rsidTr="0060107F">
        <w:trPr>
          <w:trHeight w:val="300"/>
          <w:jc w:val="center"/>
        </w:trPr>
        <w:tc>
          <w:tcPr>
            <w:tcW w:w="1075" w:type="dxa"/>
            <w:shd w:val="clear" w:color="auto" w:fill="auto"/>
            <w:noWrap/>
            <w:vAlign w:val="center"/>
            <w:hideMark/>
          </w:tcPr>
          <w:p w14:paraId="63EDFE68"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3C45C9B4" w14:textId="51DE1AB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-2.66</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5C57C3C6" w14:textId="2B3357E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-0.00272</w:t>
            </w:r>
          </w:p>
        </w:tc>
        <w:tc>
          <w:tcPr>
            <w:tcW w:w="1438" w:type="dxa"/>
            <w:vAlign w:val="center"/>
          </w:tcPr>
          <w:p w14:paraId="2DFE646A" w14:textId="198235E1"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0.0021</w:t>
            </w:r>
            <w:r w:rsidR="00492CE7">
              <w:rPr>
                <w:rFonts w:ascii="Times New Roman" w:hAnsi="Times New Roman" w:cs="Times New Roman"/>
                <w:color w:val="000000"/>
                <w:sz w:val="16"/>
                <w:szCs w:val="16"/>
              </w:rPr>
              <w:t>9</w:t>
            </w:r>
          </w:p>
        </w:tc>
        <w:tc>
          <w:tcPr>
            <w:tcW w:w="1453" w:type="dxa"/>
            <w:shd w:val="clear" w:color="auto" w:fill="auto"/>
            <w:noWrap/>
            <w:vAlign w:val="center"/>
          </w:tcPr>
          <w:p w14:paraId="135EF60D" w14:textId="480C8F4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6.22</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3D120566" w14:textId="2F8F73E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0.30</w:t>
            </w:r>
          </w:p>
        </w:tc>
        <w:tc>
          <w:tcPr>
            <w:tcW w:w="765" w:type="dxa"/>
            <w:shd w:val="clear" w:color="auto" w:fill="auto"/>
            <w:noWrap/>
            <w:vAlign w:val="center"/>
          </w:tcPr>
          <w:p w14:paraId="7765E820" w14:textId="1737142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79.8</w:t>
            </w:r>
            <w:r w:rsidR="000C098B">
              <w:rPr>
                <w:rFonts w:ascii="Times New Roman" w:hAnsi="Times New Roman" w:cs="Times New Roman"/>
                <w:color w:val="000000"/>
                <w:sz w:val="16"/>
                <w:szCs w:val="16"/>
              </w:rPr>
              <w:t>2</w:t>
            </w:r>
          </w:p>
        </w:tc>
        <w:tc>
          <w:tcPr>
            <w:tcW w:w="742" w:type="dxa"/>
            <w:shd w:val="clear" w:color="auto" w:fill="auto"/>
            <w:noWrap/>
            <w:vAlign w:val="center"/>
          </w:tcPr>
          <w:p w14:paraId="1B871E2C" w14:textId="694AC96D" w:rsidR="00E568CD" w:rsidRPr="00156B48" w:rsidRDefault="000C098B" w:rsidP="00156B48">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E568CD" w:rsidRPr="00156B48" w14:paraId="648CDA00" w14:textId="77777777" w:rsidTr="0060107F">
        <w:trPr>
          <w:trHeight w:val="300"/>
          <w:jc w:val="center"/>
        </w:trPr>
        <w:tc>
          <w:tcPr>
            <w:tcW w:w="1075" w:type="dxa"/>
            <w:shd w:val="clear" w:color="auto" w:fill="auto"/>
            <w:noWrap/>
            <w:vAlign w:val="center"/>
            <w:hideMark/>
          </w:tcPr>
          <w:p w14:paraId="0DAA971D"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6473E49C" w14:textId="51707C58"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-5.93</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4D1633E6" w14:textId="61B5F0C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-0.0029</w:t>
            </w:r>
          </w:p>
        </w:tc>
        <w:tc>
          <w:tcPr>
            <w:tcW w:w="1438" w:type="dxa"/>
            <w:vAlign w:val="center"/>
          </w:tcPr>
          <w:p w14:paraId="67D1E8BA" w14:textId="1860D5F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0.00171</w:t>
            </w:r>
          </w:p>
        </w:tc>
        <w:tc>
          <w:tcPr>
            <w:tcW w:w="1453" w:type="dxa"/>
            <w:shd w:val="clear" w:color="auto" w:fill="auto"/>
            <w:noWrap/>
            <w:vAlign w:val="center"/>
          </w:tcPr>
          <w:p w14:paraId="7ADA102B" w14:textId="2706622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5.86</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1AAB3157" w14:textId="43C401B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0.7</w:t>
            </w:r>
            <w:r w:rsidR="000C098B">
              <w:rPr>
                <w:rFonts w:ascii="Times New Roman" w:hAnsi="Times New Roman" w:cs="Times New Roman"/>
                <w:color w:val="000000"/>
                <w:sz w:val="16"/>
                <w:szCs w:val="16"/>
              </w:rPr>
              <w:t>2</w:t>
            </w:r>
          </w:p>
        </w:tc>
        <w:tc>
          <w:tcPr>
            <w:tcW w:w="765" w:type="dxa"/>
            <w:shd w:val="clear" w:color="auto" w:fill="auto"/>
            <w:noWrap/>
            <w:vAlign w:val="center"/>
          </w:tcPr>
          <w:p w14:paraId="3490A9DA" w14:textId="27611662"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94.9</w:t>
            </w:r>
            <w:r w:rsidR="000C098B">
              <w:rPr>
                <w:rFonts w:ascii="Times New Roman" w:hAnsi="Times New Roman" w:cs="Times New Roman"/>
                <w:color w:val="000000"/>
                <w:sz w:val="16"/>
                <w:szCs w:val="16"/>
              </w:rPr>
              <w:t>5</w:t>
            </w:r>
          </w:p>
        </w:tc>
        <w:tc>
          <w:tcPr>
            <w:tcW w:w="742" w:type="dxa"/>
            <w:shd w:val="clear" w:color="auto" w:fill="auto"/>
            <w:noWrap/>
            <w:vAlign w:val="center"/>
          </w:tcPr>
          <w:p w14:paraId="2CD0E278" w14:textId="3902FC9A"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0.95</w:t>
            </w:r>
          </w:p>
        </w:tc>
      </w:tr>
      <w:tr w:rsidR="00E568CD" w:rsidRPr="00156B48" w14:paraId="78A2A59C" w14:textId="77777777" w:rsidTr="0060107F">
        <w:trPr>
          <w:trHeight w:val="300"/>
          <w:jc w:val="center"/>
        </w:trPr>
        <w:tc>
          <w:tcPr>
            <w:tcW w:w="1075" w:type="dxa"/>
            <w:shd w:val="clear" w:color="auto" w:fill="auto"/>
            <w:noWrap/>
            <w:vAlign w:val="center"/>
            <w:hideMark/>
          </w:tcPr>
          <w:p w14:paraId="0A942BFD"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7168314B" w14:textId="68A4200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-0.00282</w:t>
            </w:r>
          </w:p>
        </w:tc>
        <w:tc>
          <w:tcPr>
            <w:tcW w:w="1350" w:type="dxa"/>
            <w:vAlign w:val="center"/>
          </w:tcPr>
          <w:p w14:paraId="453806C7" w14:textId="1E59C62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-0.00493</w:t>
            </w:r>
          </w:p>
        </w:tc>
        <w:tc>
          <w:tcPr>
            <w:tcW w:w="1438" w:type="dxa"/>
            <w:vAlign w:val="center"/>
          </w:tcPr>
          <w:p w14:paraId="1168D5F0" w14:textId="64D0CD04"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-7.05</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7DE42343" w14:textId="74114EB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5.38</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3429C1B1" w14:textId="6EE0BA2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3.70</w:t>
            </w:r>
          </w:p>
        </w:tc>
        <w:tc>
          <w:tcPr>
            <w:tcW w:w="765" w:type="dxa"/>
            <w:shd w:val="clear" w:color="auto" w:fill="auto"/>
            <w:noWrap/>
            <w:vAlign w:val="center"/>
          </w:tcPr>
          <w:p w14:paraId="40F882FC" w14:textId="3969768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100.4</w:t>
            </w:r>
            <w:r w:rsidR="000C098B">
              <w:rPr>
                <w:rFonts w:ascii="Times New Roman" w:hAnsi="Times New Roman" w:cs="Times New Roman"/>
                <w:color w:val="000000"/>
                <w:sz w:val="16"/>
                <w:szCs w:val="16"/>
              </w:rPr>
              <w:t>1</w:t>
            </w:r>
          </w:p>
        </w:tc>
        <w:tc>
          <w:tcPr>
            <w:tcW w:w="742" w:type="dxa"/>
            <w:shd w:val="clear" w:color="auto" w:fill="auto"/>
            <w:noWrap/>
            <w:vAlign w:val="center"/>
          </w:tcPr>
          <w:p w14:paraId="18C5D5AA" w14:textId="4565A13D"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0.0031</w:t>
            </w:r>
          </w:p>
        </w:tc>
      </w:tr>
      <w:tr w:rsidR="00E568CD" w:rsidRPr="00156B48" w14:paraId="0985F627" w14:textId="77777777" w:rsidTr="0060107F">
        <w:trPr>
          <w:trHeight w:val="300"/>
          <w:jc w:val="center"/>
        </w:trPr>
        <w:tc>
          <w:tcPr>
            <w:tcW w:w="1075" w:type="dxa"/>
            <w:shd w:val="clear" w:color="auto" w:fill="auto"/>
            <w:noWrap/>
            <w:vAlign w:val="center"/>
            <w:hideMark/>
          </w:tcPr>
          <w:p w14:paraId="12B83D1F"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410D9405" w14:textId="6D78003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-3.27</w:t>
            </w:r>
            <w:r w:rsidR="00156B48">
              <w:rPr>
                <w:rFonts w:ascii="Times New Roman" w:hAnsi="Times New Roman" w:cs="Times New Roman"/>
                <w:color w:val="000000"/>
                <w:sz w:val="16"/>
                <w:szCs w:val="16"/>
              </w:rPr>
              <w:t xml:space="preserve"> x 10</w:t>
            </w:r>
            <w:r w:rsidR="00156B48" w:rsidRPr="00156B48">
              <w:rPr>
                <w:rFonts w:ascii="Times New Roman" w:hAnsi="Times New Roman" w:cs="Times New Roman"/>
                <w:color w:val="000000"/>
                <w:sz w:val="16"/>
                <w:szCs w:val="16"/>
                <w:vertAlign w:val="superscript"/>
              </w:rPr>
              <w:t>-4</w:t>
            </w:r>
          </w:p>
        </w:tc>
        <w:tc>
          <w:tcPr>
            <w:tcW w:w="1350" w:type="dxa"/>
            <w:vAlign w:val="center"/>
          </w:tcPr>
          <w:p w14:paraId="40F461C7" w14:textId="2D65AC86"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-0.00275</w:t>
            </w:r>
          </w:p>
        </w:tc>
        <w:tc>
          <w:tcPr>
            <w:tcW w:w="1438" w:type="dxa"/>
            <w:vAlign w:val="center"/>
          </w:tcPr>
          <w:p w14:paraId="7A57E096" w14:textId="3359CAA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0.00209</w:t>
            </w:r>
          </w:p>
        </w:tc>
        <w:tc>
          <w:tcPr>
            <w:tcW w:w="1453" w:type="dxa"/>
            <w:shd w:val="clear" w:color="auto" w:fill="auto"/>
            <w:noWrap/>
            <w:vAlign w:val="center"/>
          </w:tcPr>
          <w:p w14:paraId="184FDDC5" w14:textId="0FD4008A"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6.12</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4AFB8B08" w14:textId="17C8969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0.3</w:t>
            </w:r>
            <w:r w:rsidR="000C098B">
              <w:rPr>
                <w:rFonts w:ascii="Times New Roman" w:hAnsi="Times New Roman" w:cs="Times New Roman"/>
                <w:color w:val="000000"/>
                <w:sz w:val="16"/>
                <w:szCs w:val="16"/>
              </w:rPr>
              <w:t>8</w:t>
            </w:r>
          </w:p>
        </w:tc>
        <w:tc>
          <w:tcPr>
            <w:tcW w:w="765" w:type="dxa"/>
            <w:shd w:val="clear" w:color="auto" w:fill="auto"/>
            <w:noWrap/>
            <w:vAlign w:val="center"/>
          </w:tcPr>
          <w:p w14:paraId="2F11A226" w14:textId="018BA3C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78.0</w:t>
            </w:r>
            <w:r w:rsidR="000C098B">
              <w:rPr>
                <w:rFonts w:ascii="Times New Roman" w:hAnsi="Times New Roman" w:cs="Times New Roman"/>
                <w:color w:val="000000"/>
                <w:sz w:val="16"/>
                <w:szCs w:val="16"/>
              </w:rPr>
              <w:t>6</w:t>
            </w:r>
          </w:p>
        </w:tc>
        <w:tc>
          <w:tcPr>
            <w:tcW w:w="742" w:type="dxa"/>
            <w:shd w:val="clear" w:color="auto" w:fill="auto"/>
            <w:noWrap/>
            <w:vAlign w:val="center"/>
          </w:tcPr>
          <w:p w14:paraId="52866964" w14:textId="1F0BDF6D" w:rsidR="00E568CD" w:rsidRPr="00156B48" w:rsidRDefault="000C098B" w:rsidP="00156B48">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E568CD" w:rsidRPr="00156B48" w14:paraId="33677D21" w14:textId="77777777" w:rsidTr="0060107F">
        <w:trPr>
          <w:trHeight w:val="300"/>
          <w:jc w:val="center"/>
        </w:trPr>
        <w:tc>
          <w:tcPr>
            <w:tcW w:w="1075" w:type="dxa"/>
            <w:shd w:val="clear" w:color="auto" w:fill="auto"/>
            <w:noWrap/>
            <w:vAlign w:val="center"/>
            <w:hideMark/>
          </w:tcPr>
          <w:p w14:paraId="7340DAF4"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1A1CC9F7" w14:textId="3C3EB37A"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-0.00255</w:t>
            </w:r>
          </w:p>
        </w:tc>
        <w:tc>
          <w:tcPr>
            <w:tcW w:w="1350" w:type="dxa"/>
            <w:vAlign w:val="center"/>
          </w:tcPr>
          <w:p w14:paraId="5D7CBE01" w14:textId="3799698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-0.00479</w:t>
            </w:r>
          </w:p>
        </w:tc>
        <w:tc>
          <w:tcPr>
            <w:tcW w:w="1438" w:type="dxa"/>
            <w:vAlign w:val="center"/>
          </w:tcPr>
          <w:p w14:paraId="15920BD3" w14:textId="004B2DD3"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-3.09</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1EDC60DE" w14:textId="051C151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5.67</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077CD581" w14:textId="1EB3A139"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3.18</w:t>
            </w:r>
          </w:p>
        </w:tc>
        <w:tc>
          <w:tcPr>
            <w:tcW w:w="765" w:type="dxa"/>
            <w:shd w:val="clear" w:color="auto" w:fill="auto"/>
            <w:noWrap/>
            <w:vAlign w:val="center"/>
          </w:tcPr>
          <w:p w14:paraId="5B1779D2" w14:textId="2708ED2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73.96</w:t>
            </w:r>
          </w:p>
        </w:tc>
        <w:tc>
          <w:tcPr>
            <w:tcW w:w="742" w:type="dxa"/>
            <w:shd w:val="clear" w:color="auto" w:fill="auto"/>
            <w:noWrap/>
            <w:vAlign w:val="center"/>
          </w:tcPr>
          <w:p w14:paraId="2EA963D4" w14:textId="7B034959"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0.01</w:t>
            </w:r>
            <w:r w:rsidR="000C098B" w:rsidRPr="00AE4805">
              <w:rPr>
                <w:rFonts w:ascii="Times New Roman" w:hAnsi="Times New Roman" w:cs="Times New Roman"/>
                <w:b/>
                <w:color w:val="000000"/>
                <w:sz w:val="16"/>
                <w:szCs w:val="16"/>
              </w:rPr>
              <w:t>8</w:t>
            </w:r>
          </w:p>
        </w:tc>
      </w:tr>
      <w:tr w:rsidR="00E568CD" w:rsidRPr="00156B48" w14:paraId="26FFF3BA" w14:textId="77777777" w:rsidTr="0060107F">
        <w:trPr>
          <w:trHeight w:val="300"/>
          <w:jc w:val="center"/>
        </w:trPr>
        <w:tc>
          <w:tcPr>
            <w:tcW w:w="1075" w:type="dxa"/>
            <w:shd w:val="clear" w:color="auto" w:fill="auto"/>
            <w:noWrap/>
            <w:vAlign w:val="center"/>
            <w:hideMark/>
          </w:tcPr>
          <w:p w14:paraId="24382EE9" w14:textId="777777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1A6C64E8" w14:textId="3B0D935B"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-0.00223</w:t>
            </w:r>
          </w:p>
        </w:tc>
        <w:tc>
          <w:tcPr>
            <w:tcW w:w="1350" w:type="dxa"/>
            <w:vAlign w:val="center"/>
          </w:tcPr>
          <w:p w14:paraId="4B67DDF7" w14:textId="185AD277"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-0.0043</w:t>
            </w:r>
            <w:r w:rsidR="00492CE7">
              <w:rPr>
                <w:rFonts w:ascii="Times New Roman" w:hAnsi="Times New Roman" w:cs="Times New Roman"/>
                <w:color w:val="000000"/>
                <w:sz w:val="16"/>
                <w:szCs w:val="16"/>
              </w:rPr>
              <w:t>0</w:t>
            </w:r>
          </w:p>
        </w:tc>
        <w:tc>
          <w:tcPr>
            <w:tcW w:w="1438" w:type="dxa"/>
            <w:vAlign w:val="center"/>
          </w:tcPr>
          <w:p w14:paraId="6ABB23B8" w14:textId="3450149E"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-1.54</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1453" w:type="dxa"/>
            <w:shd w:val="clear" w:color="auto" w:fill="auto"/>
            <w:noWrap/>
            <w:vAlign w:val="center"/>
          </w:tcPr>
          <w:p w14:paraId="285645A1" w14:textId="4D95FAC0"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5.27</w:t>
            </w:r>
            <w:r w:rsidR="000C098B">
              <w:rPr>
                <w:rFonts w:ascii="Times New Roman" w:hAnsi="Times New Roman" w:cs="Times New Roman"/>
                <w:color w:val="000000"/>
                <w:sz w:val="16"/>
                <w:szCs w:val="16"/>
              </w:rPr>
              <w:t xml:space="preserve"> x 10</w:t>
            </w:r>
            <w:r w:rsidR="000C098B" w:rsidRPr="00156B48">
              <w:rPr>
                <w:rFonts w:ascii="Times New Roman" w:hAnsi="Times New Roman" w:cs="Times New Roman"/>
                <w:color w:val="000000"/>
                <w:sz w:val="16"/>
                <w:szCs w:val="16"/>
                <w:vertAlign w:val="superscript"/>
              </w:rPr>
              <w:t>-4</w:t>
            </w:r>
          </w:p>
        </w:tc>
        <w:tc>
          <w:tcPr>
            <w:tcW w:w="754" w:type="dxa"/>
            <w:shd w:val="clear" w:color="auto" w:fill="auto"/>
            <w:noWrap/>
            <w:vAlign w:val="center"/>
          </w:tcPr>
          <w:p w14:paraId="10B9E7AA" w14:textId="67EF3BFF"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2.98</w:t>
            </w:r>
          </w:p>
        </w:tc>
        <w:tc>
          <w:tcPr>
            <w:tcW w:w="765" w:type="dxa"/>
            <w:shd w:val="clear" w:color="auto" w:fill="auto"/>
            <w:noWrap/>
            <w:vAlign w:val="center"/>
          </w:tcPr>
          <w:p w14:paraId="46F924BF" w14:textId="1F1D6B9D" w:rsidR="00E568CD" w:rsidRPr="00156B48" w:rsidRDefault="00E568CD" w:rsidP="00156B48">
            <w:pPr>
              <w:spacing w:after="0" w:line="240" w:lineRule="auto"/>
              <w:jc w:val="center"/>
              <w:rPr>
                <w:rFonts w:ascii="Times New Roman" w:eastAsia="Times New Roman" w:hAnsi="Times New Roman" w:cs="Times New Roman"/>
                <w:color w:val="000000"/>
                <w:sz w:val="16"/>
                <w:szCs w:val="16"/>
                <w:lang w:eastAsia="de-DE"/>
              </w:rPr>
            </w:pPr>
            <w:r w:rsidRPr="00156B48">
              <w:rPr>
                <w:rFonts w:ascii="Times New Roman" w:hAnsi="Times New Roman" w:cs="Times New Roman"/>
                <w:color w:val="000000"/>
                <w:sz w:val="16"/>
                <w:szCs w:val="16"/>
              </w:rPr>
              <w:t>101.08</w:t>
            </w:r>
          </w:p>
        </w:tc>
        <w:tc>
          <w:tcPr>
            <w:tcW w:w="742" w:type="dxa"/>
            <w:shd w:val="clear" w:color="auto" w:fill="auto"/>
            <w:noWrap/>
            <w:vAlign w:val="center"/>
          </w:tcPr>
          <w:p w14:paraId="5F0391DF" w14:textId="6C680EE2" w:rsidR="00E568CD" w:rsidRPr="00AE4805" w:rsidRDefault="00E568CD" w:rsidP="00156B48">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hAnsi="Times New Roman" w:cs="Times New Roman"/>
                <w:b/>
                <w:color w:val="000000"/>
                <w:sz w:val="16"/>
                <w:szCs w:val="16"/>
              </w:rPr>
              <w:t>0.02</w:t>
            </w:r>
            <w:r w:rsidR="000C098B" w:rsidRPr="00AE4805">
              <w:rPr>
                <w:rFonts w:ascii="Times New Roman" w:hAnsi="Times New Roman" w:cs="Times New Roman"/>
                <w:b/>
                <w:color w:val="000000"/>
                <w:sz w:val="16"/>
                <w:szCs w:val="16"/>
              </w:rPr>
              <w:t>9</w:t>
            </w:r>
          </w:p>
        </w:tc>
      </w:tr>
    </w:tbl>
    <w:p w14:paraId="7AC70EFF" w14:textId="77777777" w:rsidR="00572FFF" w:rsidRDefault="00572FFF">
      <w:pPr>
        <w:rPr>
          <w:rFonts w:ascii="Times New Roman" w:hAnsi="Times New Roman" w:cs="Times New Roman"/>
          <w:b/>
          <w:sz w:val="24"/>
          <w:szCs w:val="24"/>
          <w:lang w:val="en-US"/>
        </w:rPr>
      </w:pPr>
    </w:p>
    <w:p w14:paraId="59DC9AAD" w14:textId="0023DC4C" w:rsidR="00B520F1" w:rsidRDefault="00556818">
      <w:pPr>
        <w:rPr>
          <w:rFonts w:ascii="Times New Roman" w:hAnsi="Times New Roman" w:cs="Times New Roman"/>
          <w:b/>
          <w:sz w:val="24"/>
          <w:szCs w:val="24"/>
          <w:lang w:val="en-US"/>
        </w:rPr>
      </w:pPr>
      <w:r>
        <w:rPr>
          <w:rFonts w:ascii="Times New Roman" w:hAnsi="Times New Roman" w:cs="Times New Roman"/>
          <w:b/>
          <w:sz w:val="24"/>
          <w:szCs w:val="24"/>
          <w:lang w:val="en-US"/>
        </w:rPr>
        <w:t xml:space="preserve">5i. </w:t>
      </w:r>
      <w:r w:rsidR="00B520F1">
        <w:rPr>
          <w:rFonts w:ascii="Times New Roman" w:hAnsi="Times New Roman" w:cs="Times New Roman"/>
          <w:b/>
          <w:sz w:val="24"/>
          <w:szCs w:val="24"/>
          <w:lang w:val="en-US"/>
        </w:rPr>
        <w:t>Iron.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365"/>
        <w:gridCol w:w="1260"/>
        <w:gridCol w:w="1035"/>
        <w:gridCol w:w="765"/>
        <w:gridCol w:w="742"/>
      </w:tblGrid>
      <w:tr w:rsidR="008843FD" w:rsidRPr="00922EAC" w14:paraId="6C8A5E8F" w14:textId="77777777" w:rsidTr="0039082F">
        <w:trPr>
          <w:trHeight w:val="274"/>
          <w:jc w:val="center"/>
        </w:trPr>
        <w:tc>
          <w:tcPr>
            <w:tcW w:w="9017" w:type="dxa"/>
            <w:gridSpan w:val="8"/>
            <w:shd w:val="clear" w:color="auto" w:fill="auto"/>
            <w:noWrap/>
            <w:vAlign w:val="center"/>
          </w:tcPr>
          <w:p w14:paraId="493760D3" w14:textId="2DDDCB01" w:rsidR="008843FD" w:rsidRPr="004A34A2" w:rsidRDefault="004A34A2" w:rsidP="0039082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8843FD" w14:paraId="39CEAD49" w14:textId="77777777" w:rsidTr="001A2F55">
        <w:trPr>
          <w:trHeight w:val="274"/>
          <w:jc w:val="center"/>
        </w:trPr>
        <w:tc>
          <w:tcPr>
            <w:tcW w:w="6475" w:type="dxa"/>
            <w:gridSpan w:val="5"/>
            <w:vMerge w:val="restart"/>
            <w:shd w:val="clear" w:color="auto" w:fill="auto"/>
            <w:noWrap/>
            <w:vAlign w:val="center"/>
          </w:tcPr>
          <w:p w14:paraId="01B7E55B" w14:textId="77777777" w:rsidR="007B33CE" w:rsidRPr="004A34A2" w:rsidRDefault="007B33CE" w:rsidP="0039082F">
            <w:pPr>
              <w:spacing w:after="0" w:line="240" w:lineRule="auto"/>
              <w:jc w:val="center"/>
              <w:rPr>
                <w:rFonts w:ascii="Times New Roman" w:eastAsia="Times New Roman" w:hAnsi="Times New Roman" w:cs="Times New Roman"/>
                <w:b/>
                <w:i/>
                <w:color w:val="000000"/>
                <w:sz w:val="16"/>
                <w:szCs w:val="16"/>
                <w:lang w:val="en-US" w:eastAsia="de-DE"/>
              </w:rPr>
            </w:pPr>
          </w:p>
        </w:tc>
        <w:tc>
          <w:tcPr>
            <w:tcW w:w="1035" w:type="dxa"/>
            <w:shd w:val="clear" w:color="auto" w:fill="auto"/>
            <w:noWrap/>
            <w:vAlign w:val="center"/>
          </w:tcPr>
          <w:p w14:paraId="06E6904E"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563AB550"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254A98A5"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7B33CE" w:rsidRPr="008843FD" w14:paraId="089F9685" w14:textId="77777777" w:rsidTr="001A2F55">
        <w:trPr>
          <w:trHeight w:val="274"/>
          <w:jc w:val="center"/>
        </w:trPr>
        <w:tc>
          <w:tcPr>
            <w:tcW w:w="6475" w:type="dxa"/>
            <w:gridSpan w:val="5"/>
            <w:vMerge/>
            <w:shd w:val="clear" w:color="auto" w:fill="auto"/>
            <w:noWrap/>
            <w:vAlign w:val="center"/>
          </w:tcPr>
          <w:p w14:paraId="6ED11E3D"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p>
        </w:tc>
        <w:tc>
          <w:tcPr>
            <w:tcW w:w="1035" w:type="dxa"/>
            <w:shd w:val="clear" w:color="auto" w:fill="auto"/>
            <w:noWrap/>
            <w:vAlign w:val="center"/>
          </w:tcPr>
          <w:p w14:paraId="6781EFE9" w14:textId="1AAD5FFC"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0.99</w:t>
            </w:r>
          </w:p>
        </w:tc>
        <w:tc>
          <w:tcPr>
            <w:tcW w:w="765" w:type="dxa"/>
            <w:shd w:val="clear" w:color="auto" w:fill="auto"/>
            <w:noWrap/>
            <w:vAlign w:val="center"/>
          </w:tcPr>
          <w:p w14:paraId="19E6153C" w14:textId="6D41E5F1"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4, 271</w:t>
            </w:r>
          </w:p>
        </w:tc>
        <w:tc>
          <w:tcPr>
            <w:tcW w:w="742" w:type="dxa"/>
            <w:shd w:val="clear" w:color="auto" w:fill="auto"/>
            <w:noWrap/>
            <w:vAlign w:val="center"/>
          </w:tcPr>
          <w:p w14:paraId="2AC953C6" w14:textId="6DDCB95A"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0.41</w:t>
            </w:r>
          </w:p>
        </w:tc>
      </w:tr>
      <w:tr w:rsidR="00B62EEE" w:rsidRPr="00922EAC" w14:paraId="4D190EFC" w14:textId="77777777" w:rsidTr="0039082F">
        <w:trPr>
          <w:trHeight w:val="274"/>
          <w:jc w:val="center"/>
        </w:trPr>
        <w:tc>
          <w:tcPr>
            <w:tcW w:w="9017" w:type="dxa"/>
            <w:gridSpan w:val="8"/>
            <w:shd w:val="clear" w:color="auto" w:fill="auto"/>
            <w:noWrap/>
            <w:vAlign w:val="center"/>
          </w:tcPr>
          <w:p w14:paraId="26CACCA1" w14:textId="616E4257" w:rsidR="00B62EEE" w:rsidRPr="00AE4805" w:rsidRDefault="00B62EEE" w:rsidP="0039082F">
            <w:pPr>
              <w:spacing w:after="0" w:line="240" w:lineRule="auto"/>
              <w:jc w:val="center"/>
              <w:rPr>
                <w:rFonts w:ascii="Times New Roman" w:eastAsia="Times New Roman" w:hAnsi="Times New Roman" w:cs="Times New Roman"/>
                <w:color w:val="000000"/>
                <w:sz w:val="16"/>
                <w:szCs w:val="16"/>
                <w:lang w:val="en-US" w:eastAsia="de-DE"/>
              </w:rPr>
            </w:pPr>
            <w:r w:rsidRPr="00AE4805">
              <w:rPr>
                <w:rFonts w:ascii="Times New Roman" w:eastAsia="Times New Roman" w:hAnsi="Times New Roman" w:cs="Times New Roman"/>
                <w:b/>
                <w:i/>
                <w:color w:val="000000"/>
                <w:sz w:val="16"/>
                <w:szCs w:val="16"/>
                <w:lang w:val="en-US" w:eastAsia="de-DE"/>
              </w:rPr>
              <w:t xml:space="preserve">One-way </w:t>
            </w:r>
            <w:r w:rsidR="00411B7C" w:rsidRPr="00AE4805">
              <w:rPr>
                <w:rFonts w:ascii="Times New Roman" w:eastAsia="Times New Roman" w:hAnsi="Times New Roman" w:cs="Times New Roman"/>
                <w:b/>
                <w:i/>
                <w:color w:val="000000"/>
                <w:sz w:val="16"/>
                <w:szCs w:val="16"/>
                <w:lang w:val="en-US" w:eastAsia="de-DE"/>
              </w:rPr>
              <w:t>analysis of variance</w:t>
            </w:r>
            <w:r w:rsidRPr="00AE4805">
              <w:rPr>
                <w:rFonts w:ascii="Times New Roman" w:eastAsia="Times New Roman" w:hAnsi="Times New Roman" w:cs="Times New Roman"/>
                <w:b/>
                <w:i/>
                <w:color w:val="000000"/>
                <w:sz w:val="16"/>
                <w:szCs w:val="16"/>
                <w:lang w:val="en-US" w:eastAsia="de-DE"/>
              </w:rPr>
              <w:t xml:space="preserve"> </w:t>
            </w:r>
            <w:r w:rsidR="00156B48" w:rsidRPr="00AE4805">
              <w:rPr>
                <w:rFonts w:ascii="Times New Roman" w:eastAsia="Times New Roman" w:hAnsi="Times New Roman" w:cs="Times New Roman"/>
                <w:b/>
                <w:i/>
                <w:color w:val="000000"/>
                <w:sz w:val="16"/>
                <w:szCs w:val="16"/>
                <w:lang w:val="en-US" w:eastAsia="de-DE"/>
              </w:rPr>
              <w:t>assuming equal variance</w:t>
            </w:r>
            <w:r w:rsidR="00572FFF">
              <w:rPr>
                <w:rFonts w:ascii="Times New Roman" w:eastAsia="Times New Roman" w:hAnsi="Times New Roman" w:cs="Times New Roman"/>
                <w:b/>
                <w:i/>
                <w:color w:val="000000"/>
                <w:sz w:val="16"/>
                <w:szCs w:val="16"/>
                <w:lang w:val="en-US" w:eastAsia="de-DE"/>
              </w:rPr>
              <w:t>s</w:t>
            </w:r>
          </w:p>
        </w:tc>
      </w:tr>
      <w:tr w:rsidR="007B33CE" w:rsidRPr="008843FD" w14:paraId="5F71D7B1" w14:textId="77777777" w:rsidTr="001A2F55">
        <w:trPr>
          <w:trHeight w:val="274"/>
          <w:jc w:val="center"/>
        </w:trPr>
        <w:tc>
          <w:tcPr>
            <w:tcW w:w="6475" w:type="dxa"/>
            <w:gridSpan w:val="5"/>
            <w:vMerge w:val="restart"/>
            <w:shd w:val="clear" w:color="auto" w:fill="auto"/>
            <w:noWrap/>
            <w:vAlign w:val="center"/>
          </w:tcPr>
          <w:p w14:paraId="23E18E3F"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val="en-US" w:eastAsia="de-DE"/>
              </w:rPr>
            </w:pPr>
          </w:p>
        </w:tc>
        <w:tc>
          <w:tcPr>
            <w:tcW w:w="1035" w:type="dxa"/>
            <w:shd w:val="clear" w:color="auto" w:fill="auto"/>
            <w:noWrap/>
            <w:vAlign w:val="center"/>
          </w:tcPr>
          <w:p w14:paraId="1F1AD21E" w14:textId="584CCF03"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62FB8A75" w14:textId="15AE78BD" w:rsidR="007B33CE" w:rsidRPr="00AE4805" w:rsidRDefault="007B33CE" w:rsidP="0039082F">
            <w:pPr>
              <w:spacing w:after="0" w:line="240" w:lineRule="auto"/>
              <w:jc w:val="center"/>
              <w:rPr>
                <w:rFonts w:ascii="Times New Roman" w:eastAsia="Times New Roman" w:hAnsi="Times New Roman" w:cs="Times New Roman"/>
                <w:b/>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66FBA83B" w14:textId="615AAB8C"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7B33CE" w:rsidRPr="008843FD" w14:paraId="0F3ADAA6" w14:textId="77777777" w:rsidTr="001A2F55">
        <w:trPr>
          <w:trHeight w:val="274"/>
          <w:jc w:val="center"/>
        </w:trPr>
        <w:tc>
          <w:tcPr>
            <w:tcW w:w="6475" w:type="dxa"/>
            <w:gridSpan w:val="5"/>
            <w:vMerge/>
            <w:shd w:val="clear" w:color="auto" w:fill="auto"/>
            <w:noWrap/>
            <w:vAlign w:val="center"/>
          </w:tcPr>
          <w:p w14:paraId="3088636F" w14:textId="77777777" w:rsidR="007B33CE" w:rsidRPr="00AE4805" w:rsidRDefault="007B33CE" w:rsidP="0039082F">
            <w:pPr>
              <w:spacing w:after="0" w:line="240" w:lineRule="auto"/>
              <w:jc w:val="center"/>
              <w:rPr>
                <w:rFonts w:ascii="Times New Roman" w:eastAsia="Times New Roman" w:hAnsi="Times New Roman" w:cs="Times New Roman"/>
                <w:b/>
                <w:i/>
                <w:color w:val="000000"/>
                <w:sz w:val="16"/>
                <w:szCs w:val="16"/>
                <w:lang w:eastAsia="de-DE"/>
              </w:rPr>
            </w:pPr>
          </w:p>
        </w:tc>
        <w:tc>
          <w:tcPr>
            <w:tcW w:w="1035" w:type="dxa"/>
            <w:shd w:val="clear" w:color="auto" w:fill="auto"/>
            <w:noWrap/>
            <w:vAlign w:val="center"/>
          </w:tcPr>
          <w:p w14:paraId="7B5B78DB" w14:textId="232C2CF1"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5.41</w:t>
            </w:r>
          </w:p>
        </w:tc>
        <w:tc>
          <w:tcPr>
            <w:tcW w:w="765" w:type="dxa"/>
            <w:shd w:val="clear" w:color="auto" w:fill="auto"/>
            <w:noWrap/>
            <w:vAlign w:val="center"/>
          </w:tcPr>
          <w:p w14:paraId="7F385A19" w14:textId="32ACD201" w:rsidR="007B33CE" w:rsidRPr="00AE4805" w:rsidRDefault="007B33CE"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4, 271</w:t>
            </w:r>
          </w:p>
        </w:tc>
        <w:tc>
          <w:tcPr>
            <w:tcW w:w="742" w:type="dxa"/>
            <w:shd w:val="clear" w:color="auto" w:fill="auto"/>
            <w:noWrap/>
            <w:vAlign w:val="center"/>
          </w:tcPr>
          <w:p w14:paraId="2FE56AB1" w14:textId="57FC5C29" w:rsidR="007B33CE" w:rsidRPr="00572FFF" w:rsidRDefault="007B33C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0.00033</w:t>
            </w:r>
          </w:p>
        </w:tc>
      </w:tr>
      <w:tr w:rsidR="00572FFF" w:rsidRPr="00922EAC" w14:paraId="5EA7B771" w14:textId="77777777" w:rsidTr="00572FFF">
        <w:trPr>
          <w:trHeight w:val="274"/>
          <w:jc w:val="center"/>
        </w:trPr>
        <w:tc>
          <w:tcPr>
            <w:tcW w:w="9017" w:type="dxa"/>
            <w:gridSpan w:val="8"/>
            <w:shd w:val="clear" w:color="auto" w:fill="auto"/>
            <w:noWrap/>
            <w:vAlign w:val="center"/>
          </w:tcPr>
          <w:p w14:paraId="263BC956" w14:textId="77777777" w:rsidR="00572FFF" w:rsidRPr="00AE4805" w:rsidRDefault="00572FFF" w:rsidP="00572FFF">
            <w:pPr>
              <w:spacing w:after="0" w:line="240" w:lineRule="auto"/>
              <w:jc w:val="center"/>
              <w:rPr>
                <w:rFonts w:ascii="Times New Roman" w:eastAsia="Times New Roman" w:hAnsi="Times New Roman" w:cs="Times New Roman"/>
                <w:b/>
                <w:i/>
                <w:color w:val="000000"/>
                <w:sz w:val="16"/>
                <w:szCs w:val="16"/>
                <w:lang w:val="en-US" w:eastAsia="de-DE"/>
              </w:rPr>
            </w:pPr>
            <w:r w:rsidRPr="00AE4805">
              <w:rPr>
                <w:rFonts w:ascii="Times New Roman" w:eastAsia="Times New Roman" w:hAnsi="Times New Roman" w:cs="Times New Roman"/>
                <w:b/>
                <w:i/>
                <w:color w:val="000000"/>
                <w:sz w:val="16"/>
                <w:szCs w:val="16"/>
                <w:lang w:val="en-US" w:eastAsia="de-DE"/>
              </w:rPr>
              <w:t>One-way analysis of variance with Welch correction for unequal variances</w:t>
            </w:r>
          </w:p>
        </w:tc>
      </w:tr>
      <w:tr w:rsidR="007B33CE" w:rsidRPr="00AE4805" w14:paraId="31003C6D" w14:textId="77777777" w:rsidTr="001A2F55">
        <w:trPr>
          <w:trHeight w:val="274"/>
          <w:jc w:val="center"/>
        </w:trPr>
        <w:tc>
          <w:tcPr>
            <w:tcW w:w="6475" w:type="dxa"/>
            <w:gridSpan w:val="5"/>
            <w:vMerge w:val="restart"/>
            <w:shd w:val="clear" w:color="auto" w:fill="auto"/>
            <w:noWrap/>
            <w:vAlign w:val="center"/>
          </w:tcPr>
          <w:p w14:paraId="47BEF1BB"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035" w:type="dxa"/>
            <w:shd w:val="clear" w:color="auto" w:fill="auto"/>
            <w:noWrap/>
            <w:vAlign w:val="center"/>
          </w:tcPr>
          <w:p w14:paraId="034C765E"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F</w:t>
            </w:r>
          </w:p>
        </w:tc>
        <w:tc>
          <w:tcPr>
            <w:tcW w:w="765" w:type="dxa"/>
            <w:shd w:val="clear" w:color="auto" w:fill="auto"/>
            <w:noWrap/>
            <w:vAlign w:val="center"/>
          </w:tcPr>
          <w:p w14:paraId="2765A90D"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tcPr>
          <w:p w14:paraId="02131459"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7B33CE" w:rsidRPr="00AE4805" w14:paraId="183A2BB9" w14:textId="77777777" w:rsidTr="001A2F55">
        <w:trPr>
          <w:trHeight w:val="274"/>
          <w:jc w:val="center"/>
        </w:trPr>
        <w:tc>
          <w:tcPr>
            <w:tcW w:w="6475" w:type="dxa"/>
            <w:gridSpan w:val="5"/>
            <w:vMerge/>
            <w:shd w:val="clear" w:color="auto" w:fill="auto"/>
            <w:noWrap/>
            <w:vAlign w:val="center"/>
          </w:tcPr>
          <w:p w14:paraId="3D518D99" w14:textId="77777777" w:rsidR="007B33CE" w:rsidRPr="00AE4805"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035" w:type="dxa"/>
            <w:shd w:val="clear" w:color="auto" w:fill="auto"/>
            <w:noWrap/>
            <w:vAlign w:val="center"/>
          </w:tcPr>
          <w:p w14:paraId="7CB1F3E8" w14:textId="77777777" w:rsidR="007B33CE" w:rsidRPr="00AE4805"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5.87</w:t>
            </w:r>
          </w:p>
        </w:tc>
        <w:tc>
          <w:tcPr>
            <w:tcW w:w="765" w:type="dxa"/>
            <w:shd w:val="clear" w:color="auto" w:fill="auto"/>
            <w:noWrap/>
            <w:vAlign w:val="center"/>
          </w:tcPr>
          <w:p w14:paraId="51E6F681" w14:textId="77777777" w:rsidR="007B33CE" w:rsidRPr="00AE4805"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4, 122.47</w:t>
            </w:r>
          </w:p>
        </w:tc>
        <w:tc>
          <w:tcPr>
            <w:tcW w:w="742" w:type="dxa"/>
            <w:shd w:val="clear" w:color="auto" w:fill="auto"/>
            <w:noWrap/>
            <w:vAlign w:val="center"/>
          </w:tcPr>
          <w:p w14:paraId="248B8A02" w14:textId="77777777" w:rsidR="007B33CE" w:rsidRPr="00572FFF" w:rsidRDefault="007B33CE"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0.00023</w:t>
            </w:r>
          </w:p>
        </w:tc>
      </w:tr>
      <w:tr w:rsidR="00B62EEE" w:rsidRPr="00922EAC" w14:paraId="16131AB9" w14:textId="77777777" w:rsidTr="0039082F">
        <w:trPr>
          <w:trHeight w:val="274"/>
          <w:jc w:val="center"/>
        </w:trPr>
        <w:tc>
          <w:tcPr>
            <w:tcW w:w="9017" w:type="dxa"/>
            <w:gridSpan w:val="8"/>
            <w:shd w:val="clear" w:color="auto" w:fill="auto"/>
            <w:noWrap/>
            <w:vAlign w:val="center"/>
          </w:tcPr>
          <w:p w14:paraId="73F84244"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val="en-US" w:eastAsia="de-DE"/>
              </w:rPr>
            </w:pPr>
            <w:r w:rsidRPr="00AE4805">
              <w:rPr>
                <w:rFonts w:ascii="Times New Roman" w:eastAsia="Times New Roman" w:hAnsi="Times New Roman" w:cs="Times New Roman"/>
                <w:b/>
                <w:i/>
                <w:color w:val="000000"/>
                <w:sz w:val="16"/>
                <w:szCs w:val="16"/>
                <w:lang w:val="en-US" w:eastAsia="de-DE"/>
              </w:rPr>
              <w:t>Games-Howell post-hoc tests for group differences</w:t>
            </w:r>
          </w:p>
        </w:tc>
      </w:tr>
      <w:tr w:rsidR="00B62EEE" w:rsidRPr="008843FD" w14:paraId="51FDE760" w14:textId="77777777" w:rsidTr="00572FFF">
        <w:trPr>
          <w:trHeight w:val="274"/>
          <w:jc w:val="center"/>
        </w:trPr>
        <w:tc>
          <w:tcPr>
            <w:tcW w:w="1075" w:type="dxa"/>
            <w:shd w:val="clear" w:color="auto" w:fill="auto"/>
            <w:noWrap/>
            <w:vAlign w:val="center"/>
            <w:hideMark/>
          </w:tcPr>
          <w:p w14:paraId="75F4F3F6" w14:textId="77777777"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51400C84" w14:textId="41E58148" w:rsidR="00B62EEE" w:rsidRPr="00572FFF" w:rsidRDefault="0060107F"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Mean difference</w:t>
            </w:r>
          </w:p>
        </w:tc>
        <w:tc>
          <w:tcPr>
            <w:tcW w:w="1335" w:type="dxa"/>
            <w:vAlign w:val="center"/>
          </w:tcPr>
          <w:p w14:paraId="212D1060" w14:textId="5D0B1E2F"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Lower 95% CI</w:t>
            </w:r>
          </w:p>
        </w:tc>
        <w:tc>
          <w:tcPr>
            <w:tcW w:w="1365" w:type="dxa"/>
            <w:vAlign w:val="center"/>
          </w:tcPr>
          <w:p w14:paraId="58DA0658" w14:textId="2893751F"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Upper 95% CI</w:t>
            </w:r>
          </w:p>
        </w:tc>
        <w:tc>
          <w:tcPr>
            <w:tcW w:w="1260" w:type="dxa"/>
            <w:shd w:val="clear" w:color="auto" w:fill="auto"/>
            <w:noWrap/>
            <w:vAlign w:val="center"/>
            <w:hideMark/>
          </w:tcPr>
          <w:p w14:paraId="3F324525" w14:textId="77777777" w:rsidR="00B62EEE" w:rsidRPr="00572FFF" w:rsidRDefault="00B62EEE" w:rsidP="0039082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Standard error</w:t>
            </w:r>
          </w:p>
        </w:tc>
        <w:tc>
          <w:tcPr>
            <w:tcW w:w="1035" w:type="dxa"/>
            <w:shd w:val="clear" w:color="auto" w:fill="auto"/>
            <w:noWrap/>
            <w:vAlign w:val="center"/>
            <w:hideMark/>
          </w:tcPr>
          <w:p w14:paraId="06937ADB"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t</w:t>
            </w:r>
          </w:p>
        </w:tc>
        <w:tc>
          <w:tcPr>
            <w:tcW w:w="765" w:type="dxa"/>
            <w:shd w:val="clear" w:color="auto" w:fill="auto"/>
            <w:noWrap/>
            <w:vAlign w:val="center"/>
            <w:hideMark/>
          </w:tcPr>
          <w:p w14:paraId="62DCD1F0"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df</w:t>
            </w:r>
          </w:p>
        </w:tc>
        <w:tc>
          <w:tcPr>
            <w:tcW w:w="742" w:type="dxa"/>
            <w:shd w:val="clear" w:color="auto" w:fill="auto"/>
            <w:noWrap/>
            <w:vAlign w:val="center"/>
            <w:hideMark/>
          </w:tcPr>
          <w:p w14:paraId="4C6ECEBC" w14:textId="77777777" w:rsidR="00B62EEE" w:rsidRPr="00AE4805" w:rsidRDefault="00B62EEE" w:rsidP="0039082F">
            <w:pPr>
              <w:spacing w:after="0" w:line="240" w:lineRule="auto"/>
              <w:jc w:val="center"/>
              <w:rPr>
                <w:rFonts w:ascii="Times New Roman" w:eastAsia="Times New Roman" w:hAnsi="Times New Roman" w:cs="Times New Roman"/>
                <w:b/>
                <w:i/>
                <w:color w:val="000000"/>
                <w:sz w:val="16"/>
                <w:szCs w:val="16"/>
                <w:lang w:eastAsia="de-DE"/>
              </w:rPr>
            </w:pPr>
            <w:r w:rsidRPr="00AE4805">
              <w:rPr>
                <w:rFonts w:ascii="Times New Roman" w:eastAsia="Times New Roman" w:hAnsi="Times New Roman" w:cs="Times New Roman"/>
                <w:b/>
                <w:i/>
                <w:color w:val="000000"/>
                <w:sz w:val="16"/>
                <w:szCs w:val="16"/>
                <w:lang w:eastAsia="de-DE"/>
              </w:rPr>
              <w:t>p</w:t>
            </w:r>
          </w:p>
        </w:tc>
      </w:tr>
      <w:tr w:rsidR="00AE4805" w:rsidRPr="008843FD" w14:paraId="4F526914" w14:textId="77777777" w:rsidTr="00572FFF">
        <w:trPr>
          <w:trHeight w:val="274"/>
          <w:jc w:val="center"/>
        </w:trPr>
        <w:tc>
          <w:tcPr>
            <w:tcW w:w="1075" w:type="dxa"/>
            <w:shd w:val="clear" w:color="auto" w:fill="auto"/>
            <w:noWrap/>
            <w:vAlign w:val="center"/>
            <w:hideMark/>
          </w:tcPr>
          <w:p w14:paraId="14A228FE"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2C0B46F5" w14:textId="727171B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0.0140</w:t>
            </w:r>
          </w:p>
        </w:tc>
        <w:tc>
          <w:tcPr>
            <w:tcW w:w="1335" w:type="dxa"/>
            <w:vAlign w:val="center"/>
          </w:tcPr>
          <w:p w14:paraId="47ADDEB3" w14:textId="72FE4C4C"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-0.0319</w:t>
            </w:r>
          </w:p>
        </w:tc>
        <w:tc>
          <w:tcPr>
            <w:tcW w:w="1365" w:type="dxa"/>
            <w:vAlign w:val="center"/>
          </w:tcPr>
          <w:p w14:paraId="74454D9E" w14:textId="36C2A0E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0.0599</w:t>
            </w:r>
          </w:p>
        </w:tc>
        <w:tc>
          <w:tcPr>
            <w:tcW w:w="1260" w:type="dxa"/>
            <w:shd w:val="clear" w:color="auto" w:fill="auto"/>
            <w:noWrap/>
            <w:vAlign w:val="center"/>
          </w:tcPr>
          <w:p w14:paraId="21BFA960" w14:textId="1CA898EF"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0.0116</w:t>
            </w:r>
          </w:p>
        </w:tc>
        <w:tc>
          <w:tcPr>
            <w:tcW w:w="1035" w:type="dxa"/>
            <w:shd w:val="clear" w:color="auto" w:fill="auto"/>
            <w:noWrap/>
            <w:vAlign w:val="center"/>
          </w:tcPr>
          <w:p w14:paraId="50D18ED5" w14:textId="138DDD9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0.85</w:t>
            </w:r>
          </w:p>
        </w:tc>
        <w:tc>
          <w:tcPr>
            <w:tcW w:w="765" w:type="dxa"/>
            <w:shd w:val="clear" w:color="auto" w:fill="auto"/>
            <w:noWrap/>
            <w:vAlign w:val="center"/>
          </w:tcPr>
          <w:p w14:paraId="12615BBF" w14:textId="57A0E301"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80.40</w:t>
            </w:r>
          </w:p>
        </w:tc>
        <w:tc>
          <w:tcPr>
            <w:tcW w:w="742" w:type="dxa"/>
            <w:shd w:val="clear" w:color="auto" w:fill="auto"/>
            <w:noWrap/>
            <w:vAlign w:val="center"/>
          </w:tcPr>
          <w:p w14:paraId="3C09641C" w14:textId="716F9C1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0.91</w:t>
            </w:r>
          </w:p>
        </w:tc>
      </w:tr>
      <w:tr w:rsidR="00AE4805" w:rsidRPr="008843FD" w14:paraId="15E9F3DF" w14:textId="77777777" w:rsidTr="00572FFF">
        <w:trPr>
          <w:trHeight w:val="274"/>
          <w:jc w:val="center"/>
        </w:trPr>
        <w:tc>
          <w:tcPr>
            <w:tcW w:w="1075" w:type="dxa"/>
            <w:shd w:val="clear" w:color="auto" w:fill="auto"/>
            <w:noWrap/>
            <w:vAlign w:val="center"/>
            <w:hideMark/>
          </w:tcPr>
          <w:p w14:paraId="2795F51D"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3EE93300" w14:textId="726CEAB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-0.0094</w:t>
            </w:r>
          </w:p>
        </w:tc>
        <w:tc>
          <w:tcPr>
            <w:tcW w:w="1335" w:type="dxa"/>
            <w:vAlign w:val="center"/>
          </w:tcPr>
          <w:p w14:paraId="13565C32" w14:textId="60E774B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-0.0426</w:t>
            </w:r>
          </w:p>
        </w:tc>
        <w:tc>
          <w:tcPr>
            <w:tcW w:w="1365" w:type="dxa"/>
            <w:vAlign w:val="center"/>
          </w:tcPr>
          <w:p w14:paraId="731BB1CB" w14:textId="63A33B4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0.0237</w:t>
            </w:r>
          </w:p>
        </w:tc>
        <w:tc>
          <w:tcPr>
            <w:tcW w:w="1260" w:type="dxa"/>
            <w:shd w:val="clear" w:color="auto" w:fill="auto"/>
            <w:noWrap/>
            <w:vAlign w:val="center"/>
          </w:tcPr>
          <w:p w14:paraId="0880AB77" w14:textId="2AE03E6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0.0084</w:t>
            </w:r>
          </w:p>
        </w:tc>
        <w:tc>
          <w:tcPr>
            <w:tcW w:w="1035" w:type="dxa"/>
            <w:shd w:val="clear" w:color="auto" w:fill="auto"/>
            <w:noWrap/>
            <w:vAlign w:val="center"/>
          </w:tcPr>
          <w:p w14:paraId="4B3EAB4D" w14:textId="782D9F43"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0.79</w:t>
            </w:r>
          </w:p>
        </w:tc>
        <w:tc>
          <w:tcPr>
            <w:tcW w:w="765" w:type="dxa"/>
            <w:shd w:val="clear" w:color="auto" w:fill="auto"/>
            <w:noWrap/>
            <w:vAlign w:val="center"/>
          </w:tcPr>
          <w:p w14:paraId="3E3E9638" w14:textId="089BA5F9"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93.52</w:t>
            </w:r>
          </w:p>
        </w:tc>
        <w:tc>
          <w:tcPr>
            <w:tcW w:w="742" w:type="dxa"/>
            <w:shd w:val="clear" w:color="auto" w:fill="auto"/>
            <w:noWrap/>
            <w:vAlign w:val="center"/>
          </w:tcPr>
          <w:p w14:paraId="0215B5BE" w14:textId="1B382D5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0.93</w:t>
            </w:r>
          </w:p>
        </w:tc>
      </w:tr>
      <w:tr w:rsidR="00AE4805" w:rsidRPr="008843FD" w14:paraId="06A28FFB" w14:textId="77777777" w:rsidTr="00572FFF">
        <w:trPr>
          <w:trHeight w:val="274"/>
          <w:jc w:val="center"/>
        </w:trPr>
        <w:tc>
          <w:tcPr>
            <w:tcW w:w="1075" w:type="dxa"/>
            <w:shd w:val="clear" w:color="auto" w:fill="auto"/>
            <w:noWrap/>
            <w:vAlign w:val="center"/>
            <w:hideMark/>
          </w:tcPr>
          <w:p w14:paraId="4B3D6E2E"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EB8C616" w14:textId="0D6892E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-0.0125</w:t>
            </w:r>
          </w:p>
        </w:tc>
        <w:tc>
          <w:tcPr>
            <w:tcW w:w="1335" w:type="dxa"/>
            <w:vAlign w:val="center"/>
          </w:tcPr>
          <w:p w14:paraId="6193F8A1" w14:textId="4D538EF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-0.0477</w:t>
            </w:r>
          </w:p>
        </w:tc>
        <w:tc>
          <w:tcPr>
            <w:tcW w:w="1365" w:type="dxa"/>
            <w:vAlign w:val="center"/>
          </w:tcPr>
          <w:p w14:paraId="04B63300" w14:textId="08269EB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0.0226</w:t>
            </w:r>
          </w:p>
        </w:tc>
        <w:tc>
          <w:tcPr>
            <w:tcW w:w="1260" w:type="dxa"/>
            <w:shd w:val="clear" w:color="auto" w:fill="auto"/>
            <w:noWrap/>
            <w:vAlign w:val="center"/>
          </w:tcPr>
          <w:p w14:paraId="5CCF39CD" w14:textId="3BD44E2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0.0090</w:t>
            </w:r>
          </w:p>
        </w:tc>
        <w:tc>
          <w:tcPr>
            <w:tcW w:w="1035" w:type="dxa"/>
            <w:shd w:val="clear" w:color="auto" w:fill="auto"/>
            <w:noWrap/>
            <w:vAlign w:val="center"/>
          </w:tcPr>
          <w:p w14:paraId="14E94D29" w14:textId="1F43552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0.99</w:t>
            </w:r>
          </w:p>
        </w:tc>
        <w:tc>
          <w:tcPr>
            <w:tcW w:w="765" w:type="dxa"/>
            <w:shd w:val="clear" w:color="auto" w:fill="auto"/>
            <w:noWrap/>
            <w:vAlign w:val="center"/>
          </w:tcPr>
          <w:p w14:paraId="5541CFA5" w14:textId="53FC3C8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104.94</w:t>
            </w:r>
          </w:p>
        </w:tc>
        <w:tc>
          <w:tcPr>
            <w:tcW w:w="742" w:type="dxa"/>
            <w:shd w:val="clear" w:color="auto" w:fill="auto"/>
            <w:noWrap/>
            <w:vAlign w:val="center"/>
          </w:tcPr>
          <w:p w14:paraId="58C7DE28" w14:textId="18466CB1"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0.8</w:t>
            </w:r>
            <w:r>
              <w:rPr>
                <w:rFonts w:ascii="Times New Roman" w:hAnsi="Times New Roman" w:cs="Times New Roman"/>
                <w:color w:val="000000"/>
                <w:sz w:val="16"/>
                <w:szCs w:val="16"/>
              </w:rPr>
              <w:t>6</w:t>
            </w:r>
          </w:p>
        </w:tc>
      </w:tr>
      <w:tr w:rsidR="00AE4805" w:rsidRPr="003846F7" w14:paraId="2D9824C9" w14:textId="77777777" w:rsidTr="00572FFF">
        <w:trPr>
          <w:trHeight w:val="274"/>
          <w:jc w:val="center"/>
        </w:trPr>
        <w:tc>
          <w:tcPr>
            <w:tcW w:w="1075" w:type="dxa"/>
            <w:shd w:val="clear" w:color="auto" w:fill="auto"/>
            <w:noWrap/>
            <w:vAlign w:val="center"/>
            <w:hideMark/>
          </w:tcPr>
          <w:p w14:paraId="257A55CB"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613A1CC5" w14:textId="245A12B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-0.0415</w:t>
            </w:r>
          </w:p>
        </w:tc>
        <w:tc>
          <w:tcPr>
            <w:tcW w:w="1335" w:type="dxa"/>
            <w:vAlign w:val="center"/>
          </w:tcPr>
          <w:p w14:paraId="0D6E8B1C" w14:textId="128FE54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-0.0709</w:t>
            </w:r>
          </w:p>
        </w:tc>
        <w:tc>
          <w:tcPr>
            <w:tcW w:w="1365" w:type="dxa"/>
            <w:vAlign w:val="center"/>
          </w:tcPr>
          <w:p w14:paraId="64DB66F8" w14:textId="4CA4811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-0.0121</w:t>
            </w:r>
          </w:p>
        </w:tc>
        <w:tc>
          <w:tcPr>
            <w:tcW w:w="1260" w:type="dxa"/>
            <w:shd w:val="clear" w:color="auto" w:fill="auto"/>
            <w:noWrap/>
            <w:vAlign w:val="center"/>
          </w:tcPr>
          <w:p w14:paraId="500A21F7" w14:textId="0356E85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0.0075</w:t>
            </w:r>
          </w:p>
        </w:tc>
        <w:tc>
          <w:tcPr>
            <w:tcW w:w="1035" w:type="dxa"/>
            <w:shd w:val="clear" w:color="auto" w:fill="auto"/>
            <w:noWrap/>
            <w:vAlign w:val="center"/>
          </w:tcPr>
          <w:p w14:paraId="2FC5F3D2" w14:textId="29D2DC13"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3.91</w:t>
            </w:r>
          </w:p>
        </w:tc>
        <w:tc>
          <w:tcPr>
            <w:tcW w:w="765" w:type="dxa"/>
            <w:shd w:val="clear" w:color="auto" w:fill="auto"/>
            <w:noWrap/>
            <w:vAlign w:val="center"/>
          </w:tcPr>
          <w:p w14:paraId="58279920" w14:textId="66F3E25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131.77</w:t>
            </w:r>
          </w:p>
        </w:tc>
        <w:tc>
          <w:tcPr>
            <w:tcW w:w="742" w:type="dxa"/>
            <w:shd w:val="clear" w:color="auto" w:fill="auto"/>
            <w:noWrap/>
            <w:vAlign w:val="center"/>
          </w:tcPr>
          <w:p w14:paraId="022A58AA" w14:textId="64EB7772" w:rsidR="00AE4805" w:rsidRPr="003846F7" w:rsidRDefault="00AE4805" w:rsidP="0039082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0.0014</w:t>
            </w:r>
          </w:p>
        </w:tc>
      </w:tr>
      <w:tr w:rsidR="00AE4805" w:rsidRPr="008843FD" w14:paraId="56C09762" w14:textId="77777777" w:rsidTr="00572FFF">
        <w:trPr>
          <w:trHeight w:val="274"/>
          <w:jc w:val="center"/>
        </w:trPr>
        <w:tc>
          <w:tcPr>
            <w:tcW w:w="1075" w:type="dxa"/>
            <w:shd w:val="clear" w:color="auto" w:fill="auto"/>
            <w:noWrap/>
            <w:vAlign w:val="center"/>
            <w:hideMark/>
          </w:tcPr>
          <w:p w14:paraId="40C8013F"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53E4B0A4" w14:textId="483F16D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-0.0235</w:t>
            </w:r>
          </w:p>
        </w:tc>
        <w:tc>
          <w:tcPr>
            <w:tcW w:w="1335" w:type="dxa"/>
            <w:vAlign w:val="center"/>
          </w:tcPr>
          <w:p w14:paraId="07596CDB" w14:textId="531B728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0.0227</w:t>
            </w:r>
          </w:p>
        </w:tc>
        <w:tc>
          <w:tcPr>
            <w:tcW w:w="1365" w:type="dxa"/>
            <w:vAlign w:val="center"/>
          </w:tcPr>
          <w:p w14:paraId="0CB1C8E8" w14:textId="5DFA282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-0.0696</w:t>
            </w:r>
          </w:p>
        </w:tc>
        <w:tc>
          <w:tcPr>
            <w:tcW w:w="1260" w:type="dxa"/>
            <w:shd w:val="clear" w:color="auto" w:fill="auto"/>
            <w:noWrap/>
            <w:vAlign w:val="center"/>
          </w:tcPr>
          <w:p w14:paraId="1B751A5D" w14:textId="64E504F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0.0117</w:t>
            </w:r>
          </w:p>
        </w:tc>
        <w:tc>
          <w:tcPr>
            <w:tcW w:w="1035" w:type="dxa"/>
            <w:shd w:val="clear" w:color="auto" w:fill="auto"/>
            <w:noWrap/>
            <w:vAlign w:val="center"/>
          </w:tcPr>
          <w:p w14:paraId="76813075" w14:textId="41F3954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1.42</w:t>
            </w:r>
          </w:p>
        </w:tc>
        <w:tc>
          <w:tcPr>
            <w:tcW w:w="765" w:type="dxa"/>
            <w:shd w:val="clear" w:color="auto" w:fill="auto"/>
            <w:noWrap/>
            <w:vAlign w:val="center"/>
          </w:tcPr>
          <w:p w14:paraId="552CEE11" w14:textId="5840452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75.72</w:t>
            </w:r>
          </w:p>
        </w:tc>
        <w:tc>
          <w:tcPr>
            <w:tcW w:w="742" w:type="dxa"/>
            <w:shd w:val="clear" w:color="auto" w:fill="auto"/>
            <w:noWrap/>
            <w:vAlign w:val="center"/>
          </w:tcPr>
          <w:p w14:paraId="37B5DBDE" w14:textId="7FFD66A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0.6</w:t>
            </w:r>
            <w:r>
              <w:rPr>
                <w:rFonts w:ascii="Times New Roman" w:hAnsi="Times New Roman" w:cs="Times New Roman"/>
                <w:color w:val="000000"/>
                <w:sz w:val="16"/>
                <w:szCs w:val="16"/>
              </w:rPr>
              <w:t>2</w:t>
            </w:r>
          </w:p>
        </w:tc>
      </w:tr>
      <w:tr w:rsidR="00AE4805" w:rsidRPr="008843FD" w14:paraId="446F3DE9" w14:textId="77777777" w:rsidTr="00572FFF">
        <w:trPr>
          <w:trHeight w:val="274"/>
          <w:jc w:val="center"/>
        </w:trPr>
        <w:tc>
          <w:tcPr>
            <w:tcW w:w="1075" w:type="dxa"/>
            <w:shd w:val="clear" w:color="auto" w:fill="auto"/>
            <w:noWrap/>
            <w:vAlign w:val="center"/>
            <w:hideMark/>
          </w:tcPr>
          <w:p w14:paraId="357C6C3C"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01510747" w14:textId="38F26A0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-0.0265</w:t>
            </w:r>
          </w:p>
        </w:tc>
        <w:tc>
          <w:tcPr>
            <w:tcW w:w="1335" w:type="dxa"/>
            <w:vAlign w:val="center"/>
          </w:tcPr>
          <w:p w14:paraId="1C90DB3A" w14:textId="657EA633"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-0.0741</w:t>
            </w:r>
          </w:p>
        </w:tc>
        <w:tc>
          <w:tcPr>
            <w:tcW w:w="1365" w:type="dxa"/>
            <w:vAlign w:val="center"/>
          </w:tcPr>
          <w:p w14:paraId="7C370EE5" w14:textId="60E41CB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0.0210</w:t>
            </w:r>
          </w:p>
        </w:tc>
        <w:tc>
          <w:tcPr>
            <w:tcW w:w="1260" w:type="dxa"/>
            <w:shd w:val="clear" w:color="auto" w:fill="auto"/>
            <w:noWrap/>
            <w:vAlign w:val="center"/>
          </w:tcPr>
          <w:p w14:paraId="67434FD4" w14:textId="2266CAB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0.0121</w:t>
            </w:r>
          </w:p>
        </w:tc>
        <w:tc>
          <w:tcPr>
            <w:tcW w:w="1035" w:type="dxa"/>
            <w:shd w:val="clear" w:color="auto" w:fill="auto"/>
            <w:noWrap/>
            <w:vAlign w:val="center"/>
          </w:tcPr>
          <w:p w14:paraId="1C5A5827" w14:textId="0555B24C"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1.56</w:t>
            </w:r>
          </w:p>
        </w:tc>
        <w:tc>
          <w:tcPr>
            <w:tcW w:w="765" w:type="dxa"/>
            <w:shd w:val="clear" w:color="auto" w:fill="auto"/>
            <w:noWrap/>
            <w:vAlign w:val="center"/>
          </w:tcPr>
          <w:p w14:paraId="50F4855E" w14:textId="4935176E"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83.65</w:t>
            </w:r>
          </w:p>
        </w:tc>
        <w:tc>
          <w:tcPr>
            <w:tcW w:w="742" w:type="dxa"/>
            <w:shd w:val="clear" w:color="auto" w:fill="auto"/>
            <w:noWrap/>
            <w:vAlign w:val="center"/>
          </w:tcPr>
          <w:p w14:paraId="4FAD3FA3" w14:textId="383F637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0.53</w:t>
            </w:r>
          </w:p>
        </w:tc>
      </w:tr>
      <w:tr w:rsidR="00AE4805" w:rsidRPr="008843FD" w14:paraId="6D8E9AB5" w14:textId="77777777" w:rsidTr="00572FFF">
        <w:trPr>
          <w:trHeight w:val="274"/>
          <w:jc w:val="center"/>
        </w:trPr>
        <w:tc>
          <w:tcPr>
            <w:tcW w:w="1075" w:type="dxa"/>
            <w:shd w:val="clear" w:color="auto" w:fill="auto"/>
            <w:noWrap/>
            <w:vAlign w:val="center"/>
            <w:hideMark/>
          </w:tcPr>
          <w:p w14:paraId="7AA6EA7C"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707E84E4" w14:textId="1C8C6709"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-0.0555</w:t>
            </w:r>
          </w:p>
        </w:tc>
        <w:tc>
          <w:tcPr>
            <w:tcW w:w="1335" w:type="dxa"/>
            <w:vAlign w:val="center"/>
          </w:tcPr>
          <w:p w14:paraId="40BD03C2" w14:textId="72A9912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-0.0993</w:t>
            </w:r>
          </w:p>
        </w:tc>
        <w:tc>
          <w:tcPr>
            <w:tcW w:w="1365" w:type="dxa"/>
            <w:vAlign w:val="center"/>
          </w:tcPr>
          <w:p w14:paraId="2E45F6BB" w14:textId="23A0F336"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w:t>
            </w:r>
            <w:r w:rsidR="003846F7">
              <w:rPr>
                <w:rFonts w:ascii="Times New Roman" w:hAnsi="Times New Roman" w:cs="Times New Roman"/>
                <w:color w:val="000000"/>
                <w:sz w:val="16"/>
                <w:szCs w:val="16"/>
              </w:rPr>
              <w:t>8</w:t>
            </w:r>
          </w:p>
        </w:tc>
        <w:tc>
          <w:tcPr>
            <w:tcW w:w="1260" w:type="dxa"/>
            <w:shd w:val="clear" w:color="auto" w:fill="auto"/>
            <w:noWrap/>
            <w:vAlign w:val="center"/>
          </w:tcPr>
          <w:p w14:paraId="4D1721D3" w14:textId="0551BB2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0.0110</w:t>
            </w:r>
          </w:p>
        </w:tc>
        <w:tc>
          <w:tcPr>
            <w:tcW w:w="1035" w:type="dxa"/>
            <w:shd w:val="clear" w:color="auto" w:fill="auto"/>
            <w:noWrap/>
            <w:vAlign w:val="center"/>
          </w:tcPr>
          <w:p w14:paraId="0B7976D8" w14:textId="1F6498A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3.56</w:t>
            </w:r>
          </w:p>
        </w:tc>
        <w:tc>
          <w:tcPr>
            <w:tcW w:w="765" w:type="dxa"/>
            <w:shd w:val="clear" w:color="auto" w:fill="auto"/>
            <w:noWrap/>
            <w:vAlign w:val="center"/>
          </w:tcPr>
          <w:p w14:paraId="4DD0F21E" w14:textId="676D5AE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68.71</w:t>
            </w:r>
          </w:p>
        </w:tc>
        <w:tc>
          <w:tcPr>
            <w:tcW w:w="742" w:type="dxa"/>
            <w:shd w:val="clear" w:color="auto" w:fill="auto"/>
            <w:noWrap/>
            <w:vAlign w:val="center"/>
          </w:tcPr>
          <w:p w14:paraId="63E544D5" w14:textId="021103AC" w:rsidR="00AE4805" w:rsidRPr="003846F7" w:rsidRDefault="00AE4805" w:rsidP="0039082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0.0060</w:t>
            </w:r>
          </w:p>
        </w:tc>
      </w:tr>
      <w:tr w:rsidR="00AE4805" w:rsidRPr="008843FD" w14:paraId="3230E458" w14:textId="77777777" w:rsidTr="00572FFF">
        <w:trPr>
          <w:trHeight w:val="274"/>
          <w:jc w:val="center"/>
        </w:trPr>
        <w:tc>
          <w:tcPr>
            <w:tcW w:w="1075" w:type="dxa"/>
            <w:shd w:val="clear" w:color="auto" w:fill="auto"/>
            <w:noWrap/>
            <w:vAlign w:val="center"/>
            <w:hideMark/>
          </w:tcPr>
          <w:p w14:paraId="12D21136"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1FEAF70C" w14:textId="1B12AF4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-0.0031</w:t>
            </w:r>
          </w:p>
        </w:tc>
        <w:tc>
          <w:tcPr>
            <w:tcW w:w="1335" w:type="dxa"/>
            <w:vAlign w:val="center"/>
          </w:tcPr>
          <w:p w14:paraId="14144434" w14:textId="78E0F17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-0.0387</w:t>
            </w:r>
          </w:p>
        </w:tc>
        <w:tc>
          <w:tcPr>
            <w:tcW w:w="1365" w:type="dxa"/>
            <w:vAlign w:val="center"/>
          </w:tcPr>
          <w:p w14:paraId="6889453F" w14:textId="709F330F"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0.0325</w:t>
            </w:r>
          </w:p>
        </w:tc>
        <w:tc>
          <w:tcPr>
            <w:tcW w:w="1260" w:type="dxa"/>
            <w:shd w:val="clear" w:color="auto" w:fill="auto"/>
            <w:noWrap/>
            <w:vAlign w:val="center"/>
          </w:tcPr>
          <w:p w14:paraId="7532713A" w14:textId="1F10A07C"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0.0090</w:t>
            </w:r>
          </w:p>
        </w:tc>
        <w:tc>
          <w:tcPr>
            <w:tcW w:w="1035" w:type="dxa"/>
            <w:shd w:val="clear" w:color="auto" w:fill="auto"/>
            <w:noWrap/>
            <w:vAlign w:val="center"/>
          </w:tcPr>
          <w:p w14:paraId="2B2EBB21" w14:textId="25C309B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0.24</w:t>
            </w:r>
          </w:p>
        </w:tc>
        <w:tc>
          <w:tcPr>
            <w:tcW w:w="765" w:type="dxa"/>
            <w:shd w:val="clear" w:color="auto" w:fill="auto"/>
            <w:noWrap/>
            <w:vAlign w:val="center"/>
          </w:tcPr>
          <w:p w14:paraId="3ACD9A9C" w14:textId="25540DB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82.96</w:t>
            </w:r>
          </w:p>
        </w:tc>
        <w:tc>
          <w:tcPr>
            <w:tcW w:w="742" w:type="dxa"/>
            <w:shd w:val="clear" w:color="auto" w:fill="auto"/>
            <w:noWrap/>
            <w:vAlign w:val="center"/>
          </w:tcPr>
          <w:p w14:paraId="7CB1204B" w14:textId="79ABEEEA"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AE4805" w:rsidRPr="008843FD" w14:paraId="1AAECC2A" w14:textId="77777777" w:rsidTr="00572FFF">
        <w:trPr>
          <w:trHeight w:val="274"/>
          <w:jc w:val="center"/>
        </w:trPr>
        <w:tc>
          <w:tcPr>
            <w:tcW w:w="1075" w:type="dxa"/>
            <w:shd w:val="clear" w:color="auto" w:fill="auto"/>
            <w:noWrap/>
            <w:vAlign w:val="center"/>
            <w:hideMark/>
          </w:tcPr>
          <w:p w14:paraId="18B4CAA1"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6ACE40FA" w14:textId="3C22E2F4"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-0.0321</w:t>
            </w:r>
          </w:p>
        </w:tc>
        <w:tc>
          <w:tcPr>
            <w:tcW w:w="1335" w:type="dxa"/>
            <w:vAlign w:val="center"/>
          </w:tcPr>
          <w:p w14:paraId="059FA365" w14:textId="6468DE41"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-0.0621</w:t>
            </w:r>
          </w:p>
        </w:tc>
        <w:tc>
          <w:tcPr>
            <w:tcW w:w="1365" w:type="dxa"/>
            <w:vAlign w:val="center"/>
          </w:tcPr>
          <w:p w14:paraId="584C14CF" w14:textId="0462EF0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1</w:t>
            </w:r>
          </w:p>
        </w:tc>
        <w:tc>
          <w:tcPr>
            <w:tcW w:w="1260" w:type="dxa"/>
            <w:shd w:val="clear" w:color="auto" w:fill="auto"/>
            <w:noWrap/>
            <w:vAlign w:val="center"/>
          </w:tcPr>
          <w:p w14:paraId="79C72F19" w14:textId="6E834130"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0.0076</w:t>
            </w:r>
          </w:p>
        </w:tc>
        <w:tc>
          <w:tcPr>
            <w:tcW w:w="1035" w:type="dxa"/>
            <w:shd w:val="clear" w:color="auto" w:fill="auto"/>
            <w:noWrap/>
            <w:vAlign w:val="center"/>
          </w:tcPr>
          <w:p w14:paraId="6966D37B" w14:textId="1823257D"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2.98</w:t>
            </w:r>
          </w:p>
        </w:tc>
        <w:tc>
          <w:tcPr>
            <w:tcW w:w="765" w:type="dxa"/>
            <w:shd w:val="clear" w:color="auto" w:fill="auto"/>
            <w:noWrap/>
            <w:vAlign w:val="center"/>
          </w:tcPr>
          <w:p w14:paraId="28CC0A33" w14:textId="21EDAC9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77.72</w:t>
            </w:r>
          </w:p>
        </w:tc>
        <w:tc>
          <w:tcPr>
            <w:tcW w:w="742" w:type="dxa"/>
            <w:shd w:val="clear" w:color="auto" w:fill="auto"/>
            <w:noWrap/>
            <w:vAlign w:val="center"/>
          </w:tcPr>
          <w:p w14:paraId="36B00B50" w14:textId="53F98A6E" w:rsidR="00AE4805" w:rsidRPr="003846F7" w:rsidRDefault="00AE4805" w:rsidP="0039082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0.030</w:t>
            </w:r>
          </w:p>
        </w:tc>
      </w:tr>
      <w:tr w:rsidR="00AE4805" w:rsidRPr="008843FD" w14:paraId="6CD99E7A" w14:textId="77777777" w:rsidTr="00572FFF">
        <w:trPr>
          <w:trHeight w:val="274"/>
          <w:jc w:val="center"/>
        </w:trPr>
        <w:tc>
          <w:tcPr>
            <w:tcW w:w="1075" w:type="dxa"/>
            <w:shd w:val="clear" w:color="auto" w:fill="auto"/>
            <w:noWrap/>
            <w:vAlign w:val="center"/>
            <w:hideMark/>
          </w:tcPr>
          <w:p w14:paraId="3EDB2167" w14:textId="7777777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779D4475" w14:textId="216C4815"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-0.0290</w:t>
            </w:r>
          </w:p>
        </w:tc>
        <w:tc>
          <w:tcPr>
            <w:tcW w:w="1335" w:type="dxa"/>
            <w:vAlign w:val="center"/>
          </w:tcPr>
          <w:p w14:paraId="675826C0" w14:textId="367F1D92"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-0.0612</w:t>
            </w:r>
          </w:p>
        </w:tc>
        <w:tc>
          <w:tcPr>
            <w:tcW w:w="1365" w:type="dxa"/>
            <w:vAlign w:val="center"/>
          </w:tcPr>
          <w:p w14:paraId="3BD38378" w14:textId="09733F4B"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0.003</w:t>
            </w:r>
            <w:r w:rsidR="003846F7">
              <w:rPr>
                <w:rFonts w:ascii="Times New Roman" w:hAnsi="Times New Roman" w:cs="Times New Roman"/>
                <w:color w:val="000000"/>
                <w:sz w:val="16"/>
                <w:szCs w:val="16"/>
              </w:rPr>
              <w:t>2</w:t>
            </w:r>
          </w:p>
        </w:tc>
        <w:tc>
          <w:tcPr>
            <w:tcW w:w="1260" w:type="dxa"/>
            <w:shd w:val="clear" w:color="auto" w:fill="auto"/>
            <w:noWrap/>
            <w:vAlign w:val="center"/>
          </w:tcPr>
          <w:p w14:paraId="3C6765C4" w14:textId="5409E7EF"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0.0082</w:t>
            </w:r>
          </w:p>
        </w:tc>
        <w:tc>
          <w:tcPr>
            <w:tcW w:w="1035" w:type="dxa"/>
            <w:shd w:val="clear" w:color="auto" w:fill="auto"/>
            <w:noWrap/>
            <w:vAlign w:val="center"/>
          </w:tcPr>
          <w:p w14:paraId="65B7DB81" w14:textId="5A6CC06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2.51</w:t>
            </w:r>
          </w:p>
        </w:tc>
        <w:tc>
          <w:tcPr>
            <w:tcW w:w="765" w:type="dxa"/>
            <w:shd w:val="clear" w:color="auto" w:fill="auto"/>
            <w:noWrap/>
            <w:vAlign w:val="center"/>
          </w:tcPr>
          <w:p w14:paraId="596CD2C2" w14:textId="30531AC7"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89.12</w:t>
            </w:r>
          </w:p>
        </w:tc>
        <w:tc>
          <w:tcPr>
            <w:tcW w:w="742" w:type="dxa"/>
            <w:shd w:val="clear" w:color="auto" w:fill="auto"/>
            <w:noWrap/>
            <w:vAlign w:val="center"/>
          </w:tcPr>
          <w:p w14:paraId="3EDE2FB9" w14:textId="4F8F5C28" w:rsidR="00AE4805" w:rsidRPr="00AE4805" w:rsidRDefault="00AE4805" w:rsidP="0039082F">
            <w:pPr>
              <w:spacing w:after="0" w:line="240" w:lineRule="auto"/>
              <w:jc w:val="center"/>
              <w:rPr>
                <w:rFonts w:ascii="Times New Roman" w:eastAsia="Times New Roman" w:hAnsi="Times New Roman" w:cs="Times New Roman"/>
                <w:color w:val="000000"/>
                <w:sz w:val="16"/>
                <w:szCs w:val="16"/>
                <w:lang w:eastAsia="de-DE"/>
              </w:rPr>
            </w:pPr>
            <w:r w:rsidRPr="00AE4805">
              <w:rPr>
                <w:rFonts w:ascii="Times New Roman" w:hAnsi="Times New Roman" w:cs="Times New Roman"/>
                <w:color w:val="000000"/>
                <w:sz w:val="16"/>
                <w:szCs w:val="16"/>
              </w:rPr>
              <w:t>0.09</w:t>
            </w:r>
            <w:r>
              <w:rPr>
                <w:rFonts w:ascii="Times New Roman" w:hAnsi="Times New Roman" w:cs="Times New Roman"/>
                <w:color w:val="000000"/>
                <w:sz w:val="16"/>
                <w:szCs w:val="16"/>
              </w:rPr>
              <w:t>8</w:t>
            </w:r>
          </w:p>
        </w:tc>
      </w:tr>
    </w:tbl>
    <w:p w14:paraId="69DE5BE1" w14:textId="77777777" w:rsidR="0039082F" w:rsidRDefault="0039082F">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BCC85C5" w14:textId="24764FC1"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5j. Lead.</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50"/>
        <w:gridCol w:w="1438"/>
        <w:gridCol w:w="1453"/>
        <w:gridCol w:w="754"/>
        <w:gridCol w:w="865"/>
        <w:gridCol w:w="642"/>
      </w:tblGrid>
      <w:tr w:rsidR="008843FD" w:rsidRPr="00922EAC" w14:paraId="38C211F3" w14:textId="77777777" w:rsidTr="00572FFF">
        <w:trPr>
          <w:trHeight w:val="300"/>
          <w:jc w:val="center"/>
        </w:trPr>
        <w:tc>
          <w:tcPr>
            <w:tcW w:w="9017" w:type="dxa"/>
            <w:gridSpan w:val="8"/>
            <w:shd w:val="clear" w:color="auto" w:fill="auto"/>
            <w:noWrap/>
            <w:vAlign w:val="center"/>
          </w:tcPr>
          <w:p w14:paraId="568EA0F7" w14:textId="4D7F4B9E" w:rsidR="008843FD" w:rsidRPr="004A34A2" w:rsidRDefault="004A34A2" w:rsidP="00572FF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72FFF" w14:paraId="41B51647" w14:textId="77777777" w:rsidTr="001A2F55">
        <w:trPr>
          <w:trHeight w:val="300"/>
          <w:jc w:val="center"/>
        </w:trPr>
        <w:tc>
          <w:tcPr>
            <w:tcW w:w="6756" w:type="dxa"/>
            <w:gridSpan w:val="5"/>
            <w:vMerge w:val="restart"/>
            <w:shd w:val="clear" w:color="auto" w:fill="auto"/>
            <w:noWrap/>
            <w:vAlign w:val="center"/>
          </w:tcPr>
          <w:p w14:paraId="370E03B9" w14:textId="77777777" w:rsidR="007B33CE" w:rsidRPr="004A34A2"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FB19584"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AC1C377"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6749642"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0B5B067C" w14:textId="77777777" w:rsidTr="001A2F55">
        <w:trPr>
          <w:trHeight w:val="300"/>
          <w:jc w:val="center"/>
        </w:trPr>
        <w:tc>
          <w:tcPr>
            <w:tcW w:w="6756" w:type="dxa"/>
            <w:gridSpan w:val="5"/>
            <w:vMerge/>
            <w:shd w:val="clear" w:color="auto" w:fill="auto"/>
            <w:noWrap/>
            <w:vAlign w:val="center"/>
          </w:tcPr>
          <w:p w14:paraId="52FEE15E"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1718A247" w14:textId="7B926422"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0.70</w:t>
            </w:r>
          </w:p>
        </w:tc>
        <w:tc>
          <w:tcPr>
            <w:tcW w:w="865" w:type="dxa"/>
            <w:shd w:val="clear" w:color="auto" w:fill="auto"/>
            <w:noWrap/>
            <w:vAlign w:val="center"/>
          </w:tcPr>
          <w:p w14:paraId="18590228" w14:textId="69F84734"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29B4778C" w14:textId="4D35D955"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0.59</w:t>
            </w:r>
          </w:p>
        </w:tc>
      </w:tr>
      <w:tr w:rsidR="008843FD" w:rsidRPr="00922EAC" w14:paraId="34A326DE" w14:textId="77777777" w:rsidTr="00572FFF">
        <w:trPr>
          <w:trHeight w:val="300"/>
          <w:jc w:val="center"/>
        </w:trPr>
        <w:tc>
          <w:tcPr>
            <w:tcW w:w="9017" w:type="dxa"/>
            <w:gridSpan w:val="8"/>
            <w:shd w:val="clear" w:color="auto" w:fill="auto"/>
            <w:noWrap/>
            <w:vAlign w:val="center"/>
          </w:tcPr>
          <w:p w14:paraId="3E14879B" w14:textId="156808A8"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572FFF" w14:paraId="21D34283" w14:textId="77777777" w:rsidTr="001A2F55">
        <w:trPr>
          <w:trHeight w:val="300"/>
          <w:jc w:val="center"/>
        </w:trPr>
        <w:tc>
          <w:tcPr>
            <w:tcW w:w="6756" w:type="dxa"/>
            <w:gridSpan w:val="5"/>
            <w:vMerge w:val="restart"/>
            <w:shd w:val="clear" w:color="auto" w:fill="auto"/>
            <w:noWrap/>
            <w:vAlign w:val="center"/>
          </w:tcPr>
          <w:p w14:paraId="563B7E6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36DACE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18F188C"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49AD8BA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3846F7" w14:paraId="2BD90B2C" w14:textId="77777777" w:rsidTr="001A2F55">
        <w:trPr>
          <w:trHeight w:val="300"/>
          <w:jc w:val="center"/>
        </w:trPr>
        <w:tc>
          <w:tcPr>
            <w:tcW w:w="6756" w:type="dxa"/>
            <w:gridSpan w:val="5"/>
            <w:vMerge/>
            <w:shd w:val="clear" w:color="auto" w:fill="auto"/>
            <w:noWrap/>
            <w:vAlign w:val="center"/>
          </w:tcPr>
          <w:p w14:paraId="61F3B390"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D3C802A" w14:textId="19D05BEA"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3.93</w:t>
            </w:r>
          </w:p>
        </w:tc>
        <w:tc>
          <w:tcPr>
            <w:tcW w:w="865" w:type="dxa"/>
            <w:shd w:val="clear" w:color="auto" w:fill="auto"/>
            <w:noWrap/>
            <w:vAlign w:val="center"/>
          </w:tcPr>
          <w:p w14:paraId="750DB7D3" w14:textId="46BCBD2C"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4, 124.52</w:t>
            </w:r>
          </w:p>
        </w:tc>
        <w:tc>
          <w:tcPr>
            <w:tcW w:w="642" w:type="dxa"/>
            <w:shd w:val="clear" w:color="auto" w:fill="auto"/>
            <w:noWrap/>
            <w:vAlign w:val="center"/>
          </w:tcPr>
          <w:p w14:paraId="2A52216D" w14:textId="19A380AC"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0.0048</w:t>
            </w:r>
          </w:p>
        </w:tc>
      </w:tr>
      <w:tr w:rsidR="00E31689" w:rsidRPr="00922EAC" w14:paraId="209B6A91" w14:textId="77777777" w:rsidTr="00572FFF">
        <w:trPr>
          <w:trHeight w:val="300"/>
          <w:jc w:val="center"/>
        </w:trPr>
        <w:tc>
          <w:tcPr>
            <w:tcW w:w="9017" w:type="dxa"/>
            <w:gridSpan w:val="8"/>
            <w:shd w:val="clear" w:color="auto" w:fill="auto"/>
            <w:noWrap/>
            <w:vAlign w:val="center"/>
          </w:tcPr>
          <w:p w14:paraId="4A32F986" w14:textId="30742FC3" w:rsidR="00E31689" w:rsidRPr="003846F7" w:rsidRDefault="00E31689" w:rsidP="00572FFF">
            <w:pPr>
              <w:spacing w:after="0" w:line="240" w:lineRule="auto"/>
              <w:jc w:val="center"/>
              <w:rPr>
                <w:rFonts w:ascii="Times New Roman" w:eastAsia="Times New Roman" w:hAnsi="Times New Roman" w:cs="Times New Roman"/>
                <w:b/>
                <w:i/>
                <w:color w:val="000000"/>
                <w:sz w:val="16"/>
                <w:szCs w:val="16"/>
                <w:lang w:val="en-US" w:eastAsia="de-DE"/>
              </w:rPr>
            </w:pPr>
            <w:r w:rsidRPr="003846F7">
              <w:rPr>
                <w:rFonts w:ascii="Times New Roman" w:eastAsia="Times New Roman" w:hAnsi="Times New Roman" w:cs="Times New Roman"/>
                <w:b/>
                <w:i/>
                <w:color w:val="000000"/>
                <w:sz w:val="16"/>
                <w:szCs w:val="16"/>
                <w:lang w:val="en-US" w:eastAsia="de-DE"/>
              </w:rPr>
              <w:t xml:space="preserve">One-way </w:t>
            </w:r>
            <w:r w:rsidR="00411B7C" w:rsidRPr="003846F7">
              <w:rPr>
                <w:rFonts w:ascii="Times New Roman" w:eastAsia="Times New Roman" w:hAnsi="Times New Roman" w:cs="Times New Roman"/>
                <w:b/>
                <w:i/>
                <w:color w:val="000000"/>
                <w:sz w:val="16"/>
                <w:szCs w:val="16"/>
                <w:lang w:val="en-US" w:eastAsia="de-DE"/>
              </w:rPr>
              <w:t>analysis of variance</w:t>
            </w:r>
            <w:r w:rsidRPr="003846F7">
              <w:rPr>
                <w:rFonts w:ascii="Times New Roman" w:eastAsia="Times New Roman" w:hAnsi="Times New Roman" w:cs="Times New Roman"/>
                <w:b/>
                <w:i/>
                <w:color w:val="000000"/>
                <w:sz w:val="16"/>
                <w:szCs w:val="16"/>
                <w:lang w:val="en-US" w:eastAsia="de-DE"/>
              </w:rPr>
              <w:t xml:space="preserve"> </w:t>
            </w:r>
            <w:r w:rsidR="00156B48" w:rsidRPr="003846F7">
              <w:rPr>
                <w:rFonts w:ascii="Times New Roman" w:eastAsia="Times New Roman" w:hAnsi="Times New Roman" w:cs="Times New Roman"/>
                <w:b/>
                <w:i/>
                <w:color w:val="000000"/>
                <w:sz w:val="16"/>
                <w:szCs w:val="16"/>
                <w:lang w:val="en-US" w:eastAsia="de-DE"/>
              </w:rPr>
              <w:t>assuming equal variance</w:t>
            </w:r>
          </w:p>
        </w:tc>
      </w:tr>
      <w:tr w:rsidR="007B33CE" w:rsidRPr="00572FFF" w14:paraId="78A64173" w14:textId="77777777" w:rsidTr="001A2F55">
        <w:trPr>
          <w:trHeight w:val="300"/>
          <w:jc w:val="center"/>
        </w:trPr>
        <w:tc>
          <w:tcPr>
            <w:tcW w:w="6756" w:type="dxa"/>
            <w:gridSpan w:val="5"/>
            <w:vMerge w:val="restart"/>
            <w:shd w:val="clear" w:color="auto" w:fill="auto"/>
            <w:noWrap/>
            <w:vAlign w:val="center"/>
          </w:tcPr>
          <w:p w14:paraId="54D77453"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89673D5" w14:textId="0729B98A"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6EE6B0DB" w14:textId="66BF97BB" w:rsidR="007B33CE" w:rsidRPr="00572FFF" w:rsidRDefault="007B33CE" w:rsidP="00572FFF">
            <w:pPr>
              <w:spacing w:after="0" w:line="240" w:lineRule="auto"/>
              <w:jc w:val="center"/>
              <w:rPr>
                <w:rFonts w:ascii="Times New Roman" w:eastAsia="Times New Roman" w:hAnsi="Times New Roman" w:cs="Times New Roman"/>
                <w:b/>
                <w:color w:val="000000"/>
                <w:sz w:val="16"/>
                <w:szCs w:val="16"/>
                <w:lang w:val="en-US"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31BB2C7" w14:textId="5F2CCE67"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p</w:t>
            </w:r>
          </w:p>
        </w:tc>
      </w:tr>
      <w:tr w:rsidR="007B33CE" w:rsidRPr="003846F7" w14:paraId="48744EB7" w14:textId="77777777" w:rsidTr="001A2F55">
        <w:trPr>
          <w:trHeight w:val="300"/>
          <w:jc w:val="center"/>
        </w:trPr>
        <w:tc>
          <w:tcPr>
            <w:tcW w:w="6756" w:type="dxa"/>
            <w:gridSpan w:val="5"/>
            <w:vMerge/>
            <w:shd w:val="clear" w:color="auto" w:fill="auto"/>
            <w:noWrap/>
            <w:vAlign w:val="center"/>
          </w:tcPr>
          <w:p w14:paraId="39EEBE5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708F6B6" w14:textId="0B69B423"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3.66</w:t>
            </w:r>
          </w:p>
        </w:tc>
        <w:tc>
          <w:tcPr>
            <w:tcW w:w="865" w:type="dxa"/>
            <w:shd w:val="clear" w:color="auto" w:fill="auto"/>
            <w:noWrap/>
            <w:vAlign w:val="center"/>
          </w:tcPr>
          <w:p w14:paraId="4DED5532" w14:textId="546F3E27"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4, 271</w:t>
            </w:r>
          </w:p>
        </w:tc>
        <w:tc>
          <w:tcPr>
            <w:tcW w:w="642" w:type="dxa"/>
            <w:shd w:val="clear" w:color="auto" w:fill="auto"/>
            <w:noWrap/>
            <w:vAlign w:val="center"/>
          </w:tcPr>
          <w:p w14:paraId="24EA3808" w14:textId="3DFED75D"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0.0064</w:t>
            </w:r>
          </w:p>
        </w:tc>
      </w:tr>
      <w:tr w:rsidR="008843FD" w:rsidRPr="00922EAC" w14:paraId="2E97795C" w14:textId="77777777" w:rsidTr="00572FFF">
        <w:trPr>
          <w:trHeight w:val="300"/>
          <w:jc w:val="center"/>
        </w:trPr>
        <w:tc>
          <w:tcPr>
            <w:tcW w:w="9017" w:type="dxa"/>
            <w:gridSpan w:val="8"/>
            <w:shd w:val="clear" w:color="auto" w:fill="auto"/>
            <w:noWrap/>
            <w:vAlign w:val="center"/>
          </w:tcPr>
          <w:p w14:paraId="408E4FC8"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Games-Howell post-hoc tests for group differences</w:t>
            </w:r>
          </w:p>
        </w:tc>
      </w:tr>
      <w:tr w:rsidR="008843FD" w:rsidRPr="00572FFF" w14:paraId="4541FC0F" w14:textId="77777777" w:rsidTr="00572FFF">
        <w:trPr>
          <w:trHeight w:val="300"/>
          <w:jc w:val="center"/>
        </w:trPr>
        <w:tc>
          <w:tcPr>
            <w:tcW w:w="1075" w:type="dxa"/>
            <w:shd w:val="clear" w:color="auto" w:fill="auto"/>
            <w:noWrap/>
            <w:vAlign w:val="center"/>
            <w:hideMark/>
          </w:tcPr>
          <w:p w14:paraId="04177FC3"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148D1E4E" w14:textId="5E512C00" w:rsidR="008843FD" w:rsidRPr="00572FFF" w:rsidRDefault="0060107F"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Mean difference</w:t>
            </w:r>
          </w:p>
        </w:tc>
        <w:tc>
          <w:tcPr>
            <w:tcW w:w="1350" w:type="dxa"/>
            <w:vAlign w:val="center"/>
          </w:tcPr>
          <w:p w14:paraId="04D04E3D" w14:textId="3C2038A3" w:rsidR="008843FD" w:rsidRPr="00572FFF"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Low</w:t>
            </w:r>
            <w:r w:rsidR="008843FD" w:rsidRPr="00572FFF">
              <w:rPr>
                <w:rFonts w:ascii="Times New Roman" w:eastAsia="Times New Roman" w:hAnsi="Times New Roman" w:cs="Times New Roman"/>
                <w:b/>
                <w:color w:val="000000"/>
                <w:sz w:val="16"/>
                <w:szCs w:val="16"/>
                <w:lang w:eastAsia="de-DE"/>
              </w:rPr>
              <w:t>er 95% CI</w:t>
            </w:r>
          </w:p>
        </w:tc>
        <w:tc>
          <w:tcPr>
            <w:tcW w:w="1438" w:type="dxa"/>
            <w:vAlign w:val="center"/>
          </w:tcPr>
          <w:p w14:paraId="46561A9B" w14:textId="42BD8281" w:rsidR="008843FD" w:rsidRPr="00572FFF"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Upp</w:t>
            </w:r>
            <w:r w:rsidR="008843FD" w:rsidRPr="00572FFF">
              <w:rPr>
                <w:rFonts w:ascii="Times New Roman" w:eastAsia="Times New Roman" w:hAnsi="Times New Roman" w:cs="Times New Roman"/>
                <w:b/>
                <w:color w:val="000000"/>
                <w:sz w:val="16"/>
                <w:szCs w:val="16"/>
                <w:lang w:eastAsia="de-DE"/>
              </w:rPr>
              <w:t>er 95% CI</w:t>
            </w:r>
          </w:p>
        </w:tc>
        <w:tc>
          <w:tcPr>
            <w:tcW w:w="1453" w:type="dxa"/>
            <w:shd w:val="clear" w:color="auto" w:fill="auto"/>
            <w:noWrap/>
            <w:vAlign w:val="center"/>
            <w:hideMark/>
          </w:tcPr>
          <w:p w14:paraId="704778BC"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Standard error</w:t>
            </w:r>
          </w:p>
        </w:tc>
        <w:tc>
          <w:tcPr>
            <w:tcW w:w="754" w:type="dxa"/>
            <w:shd w:val="clear" w:color="auto" w:fill="auto"/>
            <w:noWrap/>
            <w:vAlign w:val="center"/>
            <w:hideMark/>
          </w:tcPr>
          <w:p w14:paraId="00EFA8A1"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t</w:t>
            </w:r>
          </w:p>
        </w:tc>
        <w:tc>
          <w:tcPr>
            <w:tcW w:w="865" w:type="dxa"/>
            <w:shd w:val="clear" w:color="auto" w:fill="auto"/>
            <w:noWrap/>
            <w:vAlign w:val="center"/>
            <w:hideMark/>
          </w:tcPr>
          <w:p w14:paraId="0524E45C"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hideMark/>
          </w:tcPr>
          <w:p w14:paraId="735955EB"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1307C2" w:rsidRPr="00572FFF" w14:paraId="1F176264" w14:textId="77777777" w:rsidTr="00572FFF">
        <w:trPr>
          <w:trHeight w:val="300"/>
          <w:jc w:val="center"/>
        </w:trPr>
        <w:tc>
          <w:tcPr>
            <w:tcW w:w="1075" w:type="dxa"/>
            <w:shd w:val="clear" w:color="auto" w:fill="auto"/>
            <w:noWrap/>
            <w:vAlign w:val="center"/>
            <w:hideMark/>
          </w:tcPr>
          <w:p w14:paraId="0F6FA464"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49025B1B" w14:textId="5BB18A7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1.39</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7A6DFF49" w14:textId="3C49039A"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-0.00112</w:t>
            </w:r>
          </w:p>
        </w:tc>
        <w:tc>
          <w:tcPr>
            <w:tcW w:w="1438" w:type="dxa"/>
            <w:vAlign w:val="center"/>
          </w:tcPr>
          <w:p w14:paraId="68E7839C" w14:textId="47E76E0F"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0.001395</w:t>
            </w:r>
          </w:p>
        </w:tc>
        <w:tc>
          <w:tcPr>
            <w:tcW w:w="1453" w:type="dxa"/>
            <w:shd w:val="clear" w:color="auto" w:fill="auto"/>
            <w:noWrap/>
            <w:vAlign w:val="center"/>
          </w:tcPr>
          <w:p w14:paraId="14B0EDB0" w14:textId="0767FE8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3.20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629B2FA2" w14:textId="37FF7FB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0.3</w:t>
            </w:r>
            <w:r w:rsidR="00572FFF">
              <w:rPr>
                <w:rFonts w:ascii="Times New Roman" w:hAnsi="Times New Roman" w:cs="Times New Roman"/>
                <w:color w:val="000000"/>
                <w:sz w:val="16"/>
                <w:szCs w:val="16"/>
              </w:rPr>
              <w:t>1</w:t>
            </w:r>
          </w:p>
        </w:tc>
        <w:tc>
          <w:tcPr>
            <w:tcW w:w="865" w:type="dxa"/>
            <w:shd w:val="clear" w:color="auto" w:fill="auto"/>
            <w:noWrap/>
            <w:vAlign w:val="center"/>
          </w:tcPr>
          <w:p w14:paraId="767F4A9E" w14:textId="6F0D2D3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110.95</w:t>
            </w:r>
          </w:p>
        </w:tc>
        <w:tc>
          <w:tcPr>
            <w:tcW w:w="642" w:type="dxa"/>
            <w:shd w:val="clear" w:color="auto" w:fill="auto"/>
            <w:noWrap/>
            <w:vAlign w:val="center"/>
          </w:tcPr>
          <w:p w14:paraId="0C5E7767" w14:textId="621B5D21" w:rsidR="001307C2" w:rsidRPr="00572FFF" w:rsidRDefault="00572FFF" w:rsidP="00572FF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1307C2" w:rsidRPr="00572FFF" w14:paraId="15621205" w14:textId="77777777" w:rsidTr="00572FFF">
        <w:trPr>
          <w:trHeight w:val="300"/>
          <w:jc w:val="center"/>
        </w:trPr>
        <w:tc>
          <w:tcPr>
            <w:tcW w:w="1075" w:type="dxa"/>
            <w:shd w:val="clear" w:color="auto" w:fill="auto"/>
            <w:noWrap/>
            <w:vAlign w:val="center"/>
            <w:hideMark/>
          </w:tcPr>
          <w:p w14:paraId="5F26641A"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5EDB281D" w14:textId="397E268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-5.57</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189EC53E" w14:textId="2423D6C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-0.00177</w:t>
            </w:r>
          </w:p>
        </w:tc>
        <w:tc>
          <w:tcPr>
            <w:tcW w:w="1438" w:type="dxa"/>
            <w:vAlign w:val="center"/>
          </w:tcPr>
          <w:p w14:paraId="1E0193CC" w14:textId="3D8F255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6.55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3D8FBC65" w14:textId="45375E6E"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3.08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4E3B4CE0" w14:textId="39082D1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w:t>
            </w:r>
            <w:r w:rsidR="00572FFF">
              <w:rPr>
                <w:rFonts w:ascii="Times New Roman" w:hAnsi="Times New Roman" w:cs="Times New Roman"/>
                <w:color w:val="000000"/>
                <w:sz w:val="16"/>
                <w:szCs w:val="16"/>
              </w:rPr>
              <w:t>8</w:t>
            </w:r>
          </w:p>
        </w:tc>
        <w:tc>
          <w:tcPr>
            <w:tcW w:w="865" w:type="dxa"/>
            <w:shd w:val="clear" w:color="auto" w:fill="auto"/>
            <w:noWrap/>
            <w:vAlign w:val="center"/>
          </w:tcPr>
          <w:p w14:paraId="54011394" w14:textId="3D85A5FC"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96.2</w:t>
            </w:r>
            <w:r w:rsidR="00572FFF">
              <w:rPr>
                <w:rFonts w:ascii="Times New Roman" w:hAnsi="Times New Roman" w:cs="Times New Roman"/>
                <w:color w:val="000000"/>
                <w:sz w:val="16"/>
                <w:szCs w:val="16"/>
              </w:rPr>
              <w:t>3</w:t>
            </w:r>
          </w:p>
        </w:tc>
        <w:tc>
          <w:tcPr>
            <w:tcW w:w="642" w:type="dxa"/>
            <w:shd w:val="clear" w:color="auto" w:fill="auto"/>
            <w:noWrap/>
            <w:vAlign w:val="center"/>
          </w:tcPr>
          <w:p w14:paraId="4858E550" w14:textId="1421E111"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0.7</w:t>
            </w:r>
            <w:r w:rsidR="00572FFF">
              <w:rPr>
                <w:rFonts w:ascii="Times New Roman" w:hAnsi="Times New Roman" w:cs="Times New Roman"/>
                <w:color w:val="000000"/>
                <w:sz w:val="16"/>
                <w:szCs w:val="16"/>
              </w:rPr>
              <w:t>1</w:t>
            </w:r>
          </w:p>
        </w:tc>
      </w:tr>
      <w:tr w:rsidR="001307C2" w:rsidRPr="00572FFF" w14:paraId="7D07BB41" w14:textId="77777777" w:rsidTr="00572FFF">
        <w:trPr>
          <w:trHeight w:val="300"/>
          <w:jc w:val="center"/>
        </w:trPr>
        <w:tc>
          <w:tcPr>
            <w:tcW w:w="1075" w:type="dxa"/>
            <w:shd w:val="clear" w:color="auto" w:fill="auto"/>
            <w:noWrap/>
            <w:vAlign w:val="center"/>
            <w:hideMark/>
          </w:tcPr>
          <w:p w14:paraId="6E5A0921"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F1D237D" w14:textId="71D17CE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-4.24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6BE7267C" w14:textId="23FFA2E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-0.00181</w:t>
            </w:r>
          </w:p>
        </w:tc>
        <w:tc>
          <w:tcPr>
            <w:tcW w:w="1438" w:type="dxa"/>
            <w:vAlign w:val="center"/>
          </w:tcPr>
          <w:p w14:paraId="1DBC461B" w14:textId="6747987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9.61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5ADA3261" w14:textId="539ECBA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3.52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7FCB9265" w14:textId="15B0D82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0.85</w:t>
            </w:r>
          </w:p>
        </w:tc>
        <w:tc>
          <w:tcPr>
            <w:tcW w:w="865" w:type="dxa"/>
            <w:shd w:val="clear" w:color="auto" w:fill="auto"/>
            <w:noWrap/>
            <w:vAlign w:val="center"/>
          </w:tcPr>
          <w:p w14:paraId="3FBC20C1" w14:textId="0E3D744A"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99.17</w:t>
            </w:r>
          </w:p>
        </w:tc>
        <w:tc>
          <w:tcPr>
            <w:tcW w:w="642" w:type="dxa"/>
            <w:shd w:val="clear" w:color="auto" w:fill="auto"/>
            <w:noWrap/>
            <w:vAlign w:val="center"/>
          </w:tcPr>
          <w:p w14:paraId="2F4173E4" w14:textId="7BE566E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0.91</w:t>
            </w:r>
          </w:p>
        </w:tc>
      </w:tr>
      <w:tr w:rsidR="001307C2" w:rsidRPr="00572FFF" w14:paraId="1768378E" w14:textId="77777777" w:rsidTr="00572FFF">
        <w:trPr>
          <w:trHeight w:val="300"/>
          <w:jc w:val="center"/>
        </w:trPr>
        <w:tc>
          <w:tcPr>
            <w:tcW w:w="1075" w:type="dxa"/>
            <w:shd w:val="clear" w:color="auto" w:fill="auto"/>
            <w:noWrap/>
            <w:vAlign w:val="center"/>
            <w:hideMark/>
          </w:tcPr>
          <w:p w14:paraId="2CA7AD1E"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37A91F28" w14:textId="3B5D0C3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-0.00129</w:t>
            </w:r>
          </w:p>
        </w:tc>
        <w:tc>
          <w:tcPr>
            <w:tcW w:w="1350" w:type="dxa"/>
            <w:vAlign w:val="center"/>
          </w:tcPr>
          <w:p w14:paraId="6E1D1167" w14:textId="42B7457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-0.0024</w:t>
            </w:r>
          </w:p>
        </w:tc>
        <w:tc>
          <w:tcPr>
            <w:tcW w:w="1438" w:type="dxa"/>
            <w:vAlign w:val="center"/>
          </w:tcPr>
          <w:p w14:paraId="6C318E62" w14:textId="7631384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-1.73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44302A15" w14:textId="7984D24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2.85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06CB3170" w14:textId="6C526CE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w:t>
            </w:r>
            <w:r w:rsidR="00572FFF">
              <w:rPr>
                <w:rFonts w:ascii="Times New Roman" w:hAnsi="Times New Roman" w:cs="Times New Roman"/>
                <w:color w:val="000000"/>
                <w:sz w:val="16"/>
                <w:szCs w:val="16"/>
              </w:rPr>
              <w:t>20</w:t>
            </w:r>
          </w:p>
        </w:tc>
        <w:tc>
          <w:tcPr>
            <w:tcW w:w="865" w:type="dxa"/>
            <w:shd w:val="clear" w:color="auto" w:fill="auto"/>
            <w:noWrap/>
            <w:vAlign w:val="center"/>
          </w:tcPr>
          <w:p w14:paraId="3C3445F1" w14:textId="66A3040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133.57</w:t>
            </w:r>
          </w:p>
        </w:tc>
        <w:tc>
          <w:tcPr>
            <w:tcW w:w="642" w:type="dxa"/>
            <w:shd w:val="clear" w:color="auto" w:fill="auto"/>
            <w:noWrap/>
            <w:vAlign w:val="center"/>
          </w:tcPr>
          <w:p w14:paraId="3C6C077E" w14:textId="6728A297" w:rsidR="001307C2" w:rsidRPr="003846F7"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w:t>
            </w:r>
            <w:r w:rsidR="00572FFF" w:rsidRPr="003846F7">
              <w:rPr>
                <w:rFonts w:ascii="Times New Roman" w:hAnsi="Times New Roman" w:cs="Times New Roman"/>
                <w:b/>
                <w:color w:val="000000"/>
                <w:sz w:val="16"/>
                <w:szCs w:val="16"/>
              </w:rPr>
              <w:t>15</w:t>
            </w:r>
          </w:p>
        </w:tc>
      </w:tr>
      <w:tr w:rsidR="001307C2" w:rsidRPr="00572FFF" w14:paraId="51E17BED" w14:textId="77777777" w:rsidTr="00572FFF">
        <w:trPr>
          <w:trHeight w:val="300"/>
          <w:jc w:val="center"/>
        </w:trPr>
        <w:tc>
          <w:tcPr>
            <w:tcW w:w="1075" w:type="dxa"/>
            <w:shd w:val="clear" w:color="auto" w:fill="auto"/>
            <w:noWrap/>
            <w:vAlign w:val="center"/>
            <w:hideMark/>
          </w:tcPr>
          <w:p w14:paraId="142800B4"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5DAFC31E" w14:textId="72045DB9"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-6.95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3ADD4BE9" w14:textId="49BC0FCF"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-0.00194</w:t>
            </w:r>
          </w:p>
        </w:tc>
        <w:tc>
          <w:tcPr>
            <w:tcW w:w="1438" w:type="dxa"/>
            <w:vAlign w:val="center"/>
          </w:tcPr>
          <w:p w14:paraId="56B606B4" w14:textId="333923BC"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202C1829" w14:textId="78B3194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3.16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56A79E88" w14:textId="2B69333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1.55</w:t>
            </w:r>
          </w:p>
        </w:tc>
        <w:tc>
          <w:tcPr>
            <w:tcW w:w="865" w:type="dxa"/>
            <w:shd w:val="clear" w:color="auto" w:fill="auto"/>
            <w:noWrap/>
            <w:vAlign w:val="center"/>
          </w:tcPr>
          <w:p w14:paraId="7779A5BD" w14:textId="2337B82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83.6</w:t>
            </w:r>
            <w:r w:rsidR="00572FFF">
              <w:rPr>
                <w:rFonts w:ascii="Times New Roman" w:hAnsi="Times New Roman" w:cs="Times New Roman"/>
                <w:color w:val="000000"/>
                <w:sz w:val="16"/>
                <w:szCs w:val="16"/>
              </w:rPr>
              <w:t>4</w:t>
            </w:r>
          </w:p>
        </w:tc>
        <w:tc>
          <w:tcPr>
            <w:tcW w:w="642" w:type="dxa"/>
            <w:shd w:val="clear" w:color="auto" w:fill="auto"/>
            <w:noWrap/>
            <w:vAlign w:val="center"/>
          </w:tcPr>
          <w:p w14:paraId="10D837CD" w14:textId="7961042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0.53</w:t>
            </w:r>
          </w:p>
        </w:tc>
      </w:tr>
      <w:tr w:rsidR="001307C2" w:rsidRPr="00572FFF" w14:paraId="74668671" w14:textId="77777777" w:rsidTr="00572FFF">
        <w:trPr>
          <w:trHeight w:val="300"/>
          <w:jc w:val="center"/>
        </w:trPr>
        <w:tc>
          <w:tcPr>
            <w:tcW w:w="1075" w:type="dxa"/>
            <w:shd w:val="clear" w:color="auto" w:fill="auto"/>
            <w:noWrap/>
            <w:vAlign w:val="center"/>
            <w:hideMark/>
          </w:tcPr>
          <w:p w14:paraId="525C25BD"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34209A0E" w14:textId="47CE1521"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-5.63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61C2CF1E" w14:textId="2B4D4BB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-0.00198</w:t>
            </w:r>
          </w:p>
        </w:tc>
        <w:tc>
          <w:tcPr>
            <w:tcW w:w="1438" w:type="dxa"/>
            <w:vAlign w:val="center"/>
          </w:tcPr>
          <w:p w14:paraId="0990AF68" w14:textId="0AF2E9F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8.53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0EA5E5C7" w14:textId="2D0C6D4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3.60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0D6CB13A" w14:textId="5AA6A04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1.1</w:t>
            </w:r>
            <w:r w:rsidR="00572FFF">
              <w:rPr>
                <w:rFonts w:ascii="Times New Roman" w:hAnsi="Times New Roman" w:cs="Times New Roman"/>
                <w:color w:val="000000"/>
                <w:sz w:val="16"/>
                <w:szCs w:val="16"/>
              </w:rPr>
              <w:t>1</w:t>
            </w:r>
          </w:p>
        </w:tc>
        <w:tc>
          <w:tcPr>
            <w:tcW w:w="865" w:type="dxa"/>
            <w:shd w:val="clear" w:color="auto" w:fill="auto"/>
            <w:noWrap/>
            <w:vAlign w:val="center"/>
          </w:tcPr>
          <w:p w14:paraId="1DD7BED0" w14:textId="294FDD6C"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92.1</w:t>
            </w:r>
            <w:r w:rsidR="00572FFF">
              <w:rPr>
                <w:rFonts w:ascii="Times New Roman" w:hAnsi="Times New Roman" w:cs="Times New Roman"/>
                <w:color w:val="000000"/>
                <w:sz w:val="16"/>
                <w:szCs w:val="16"/>
              </w:rPr>
              <w:t>2</w:t>
            </w:r>
          </w:p>
        </w:tc>
        <w:tc>
          <w:tcPr>
            <w:tcW w:w="642" w:type="dxa"/>
            <w:shd w:val="clear" w:color="auto" w:fill="auto"/>
            <w:noWrap/>
            <w:vAlign w:val="center"/>
          </w:tcPr>
          <w:p w14:paraId="78BFE2A3" w14:textId="047BFC69"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0.80</w:t>
            </w:r>
          </w:p>
        </w:tc>
      </w:tr>
      <w:tr w:rsidR="001307C2" w:rsidRPr="003846F7" w14:paraId="53DB9813" w14:textId="77777777" w:rsidTr="00572FFF">
        <w:trPr>
          <w:trHeight w:val="300"/>
          <w:jc w:val="center"/>
        </w:trPr>
        <w:tc>
          <w:tcPr>
            <w:tcW w:w="1075" w:type="dxa"/>
            <w:shd w:val="clear" w:color="auto" w:fill="auto"/>
            <w:noWrap/>
            <w:vAlign w:val="center"/>
            <w:hideMark/>
          </w:tcPr>
          <w:p w14:paraId="1C408760"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72963E1F" w14:textId="388FFDF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-0.00143</w:t>
            </w:r>
          </w:p>
        </w:tc>
        <w:tc>
          <w:tcPr>
            <w:tcW w:w="1350" w:type="dxa"/>
            <w:vAlign w:val="center"/>
          </w:tcPr>
          <w:p w14:paraId="08DA19B6" w14:textId="72488A5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-0.00258</w:t>
            </w:r>
          </w:p>
        </w:tc>
        <w:tc>
          <w:tcPr>
            <w:tcW w:w="1438" w:type="dxa"/>
            <w:vAlign w:val="center"/>
          </w:tcPr>
          <w:p w14:paraId="321904B4" w14:textId="5449317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-2.71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04D63FF7" w14:textId="5ED4BBA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2.93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2A60A0A7" w14:textId="0FD16A8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3.43</w:t>
            </w:r>
          </w:p>
        </w:tc>
        <w:tc>
          <w:tcPr>
            <w:tcW w:w="865" w:type="dxa"/>
            <w:shd w:val="clear" w:color="auto" w:fill="auto"/>
            <w:noWrap/>
            <w:vAlign w:val="center"/>
          </w:tcPr>
          <w:p w14:paraId="57FFE9CD" w14:textId="343526F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98.6</w:t>
            </w:r>
            <w:r w:rsidR="00572FFF">
              <w:rPr>
                <w:rFonts w:ascii="Times New Roman" w:hAnsi="Times New Roman" w:cs="Times New Roman"/>
                <w:color w:val="000000"/>
                <w:sz w:val="16"/>
                <w:szCs w:val="16"/>
              </w:rPr>
              <w:t>3</w:t>
            </w:r>
          </w:p>
        </w:tc>
        <w:tc>
          <w:tcPr>
            <w:tcW w:w="642" w:type="dxa"/>
            <w:shd w:val="clear" w:color="auto" w:fill="auto"/>
            <w:noWrap/>
            <w:vAlign w:val="center"/>
          </w:tcPr>
          <w:p w14:paraId="0FB95416" w14:textId="79C1DCD6" w:rsidR="001307C2" w:rsidRPr="003846F7" w:rsidRDefault="001307C2"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0.007</w:t>
            </w:r>
            <w:r w:rsidR="00572FFF" w:rsidRPr="003846F7">
              <w:rPr>
                <w:rFonts w:ascii="Times New Roman" w:hAnsi="Times New Roman" w:cs="Times New Roman"/>
                <w:b/>
                <w:color w:val="000000"/>
                <w:sz w:val="16"/>
                <w:szCs w:val="16"/>
              </w:rPr>
              <w:t>6</w:t>
            </w:r>
          </w:p>
        </w:tc>
      </w:tr>
      <w:tr w:rsidR="001307C2" w:rsidRPr="00572FFF" w14:paraId="042F6C07" w14:textId="77777777" w:rsidTr="00572FFF">
        <w:trPr>
          <w:trHeight w:val="300"/>
          <w:jc w:val="center"/>
        </w:trPr>
        <w:tc>
          <w:tcPr>
            <w:tcW w:w="1075" w:type="dxa"/>
            <w:shd w:val="clear" w:color="auto" w:fill="auto"/>
            <w:noWrap/>
            <w:vAlign w:val="center"/>
            <w:hideMark/>
          </w:tcPr>
          <w:p w14:paraId="2A65E0B4"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216A1E07" w14:textId="2E1353D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7F0EB4B3" w14:textId="57C44C1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-0.00124</w:t>
            </w:r>
          </w:p>
        </w:tc>
        <w:tc>
          <w:tcPr>
            <w:tcW w:w="1438" w:type="dxa"/>
            <w:vAlign w:val="center"/>
          </w:tcPr>
          <w:p w14:paraId="72374623" w14:textId="5AA7E063"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0.001509</w:t>
            </w:r>
          </w:p>
        </w:tc>
        <w:tc>
          <w:tcPr>
            <w:tcW w:w="1453" w:type="dxa"/>
            <w:shd w:val="clear" w:color="auto" w:fill="auto"/>
            <w:noWrap/>
            <w:vAlign w:val="center"/>
          </w:tcPr>
          <w:p w14:paraId="4D8AAA85" w14:textId="41508CE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3.49</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5BBC8941" w14:textId="174D0FDD"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0.2</w:t>
            </w:r>
            <w:r w:rsidR="00572FFF">
              <w:rPr>
                <w:rFonts w:ascii="Times New Roman" w:hAnsi="Times New Roman" w:cs="Times New Roman"/>
                <w:color w:val="000000"/>
                <w:sz w:val="16"/>
                <w:szCs w:val="16"/>
              </w:rPr>
              <w:t>7</w:t>
            </w:r>
          </w:p>
        </w:tc>
        <w:tc>
          <w:tcPr>
            <w:tcW w:w="865" w:type="dxa"/>
            <w:shd w:val="clear" w:color="auto" w:fill="auto"/>
            <w:noWrap/>
            <w:vAlign w:val="center"/>
          </w:tcPr>
          <w:p w14:paraId="6AEA73C1" w14:textId="6477DCD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82.0</w:t>
            </w:r>
            <w:r w:rsidR="00572FFF">
              <w:rPr>
                <w:rFonts w:ascii="Times New Roman" w:hAnsi="Times New Roman" w:cs="Times New Roman"/>
                <w:color w:val="000000"/>
                <w:sz w:val="16"/>
                <w:szCs w:val="16"/>
              </w:rPr>
              <w:t>2</w:t>
            </w:r>
          </w:p>
        </w:tc>
        <w:tc>
          <w:tcPr>
            <w:tcW w:w="642" w:type="dxa"/>
            <w:shd w:val="clear" w:color="auto" w:fill="auto"/>
            <w:noWrap/>
            <w:vAlign w:val="center"/>
          </w:tcPr>
          <w:p w14:paraId="3F679798" w14:textId="74791AAE" w:rsidR="001307C2" w:rsidRPr="00572FFF" w:rsidRDefault="00572FFF" w:rsidP="00572FF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1307C2" w:rsidRPr="00572FFF" w14:paraId="281EE244" w14:textId="77777777" w:rsidTr="00572FFF">
        <w:trPr>
          <w:trHeight w:val="300"/>
          <w:jc w:val="center"/>
        </w:trPr>
        <w:tc>
          <w:tcPr>
            <w:tcW w:w="1075" w:type="dxa"/>
            <w:shd w:val="clear" w:color="auto" w:fill="auto"/>
            <w:noWrap/>
            <w:vAlign w:val="center"/>
            <w:hideMark/>
          </w:tcPr>
          <w:p w14:paraId="2A4FF8CC"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5908830C" w14:textId="1FE7C075"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-7.29</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36985481" w14:textId="64C730B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-0.00183</w:t>
            </w:r>
          </w:p>
        </w:tc>
        <w:tc>
          <w:tcPr>
            <w:tcW w:w="1438" w:type="dxa"/>
            <w:vAlign w:val="center"/>
          </w:tcPr>
          <w:p w14:paraId="0CEE96FB" w14:textId="6DA1AA0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3.75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3822E4EA" w14:textId="78B28461"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2.80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2DB4B4A8" w14:textId="21174A8B"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1.84</w:t>
            </w:r>
          </w:p>
        </w:tc>
        <w:tc>
          <w:tcPr>
            <w:tcW w:w="865" w:type="dxa"/>
            <w:shd w:val="clear" w:color="auto" w:fill="auto"/>
            <w:noWrap/>
            <w:vAlign w:val="center"/>
          </w:tcPr>
          <w:p w14:paraId="08836E19" w14:textId="1919A34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83.1</w:t>
            </w:r>
            <w:r w:rsidR="00572FFF">
              <w:rPr>
                <w:rFonts w:ascii="Times New Roman" w:hAnsi="Times New Roman" w:cs="Times New Roman"/>
                <w:color w:val="000000"/>
                <w:sz w:val="16"/>
                <w:szCs w:val="16"/>
              </w:rPr>
              <w:t>9</w:t>
            </w:r>
          </w:p>
        </w:tc>
        <w:tc>
          <w:tcPr>
            <w:tcW w:w="642" w:type="dxa"/>
            <w:shd w:val="clear" w:color="auto" w:fill="auto"/>
            <w:noWrap/>
            <w:vAlign w:val="center"/>
          </w:tcPr>
          <w:p w14:paraId="35235920" w14:textId="18392388"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0.3</w:t>
            </w:r>
            <w:r w:rsidR="00572FFF">
              <w:rPr>
                <w:rFonts w:ascii="Times New Roman" w:hAnsi="Times New Roman" w:cs="Times New Roman"/>
                <w:color w:val="000000"/>
                <w:sz w:val="16"/>
                <w:szCs w:val="16"/>
              </w:rPr>
              <w:t>6</w:t>
            </w:r>
          </w:p>
        </w:tc>
      </w:tr>
      <w:tr w:rsidR="001307C2" w:rsidRPr="00572FFF" w14:paraId="07022B19" w14:textId="77777777" w:rsidTr="00572FFF">
        <w:trPr>
          <w:trHeight w:val="300"/>
          <w:jc w:val="center"/>
        </w:trPr>
        <w:tc>
          <w:tcPr>
            <w:tcW w:w="1075" w:type="dxa"/>
            <w:shd w:val="clear" w:color="auto" w:fill="auto"/>
            <w:noWrap/>
            <w:vAlign w:val="center"/>
            <w:hideMark/>
          </w:tcPr>
          <w:p w14:paraId="43DB02AD" w14:textId="77777777"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440274A0" w14:textId="021DBAD4"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-8.62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50" w:type="dxa"/>
            <w:vAlign w:val="center"/>
          </w:tcPr>
          <w:p w14:paraId="2D40E66F" w14:textId="524DE4C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-0.00216</w:t>
            </w:r>
          </w:p>
        </w:tc>
        <w:tc>
          <w:tcPr>
            <w:tcW w:w="1438" w:type="dxa"/>
            <w:vAlign w:val="center"/>
          </w:tcPr>
          <w:p w14:paraId="2DD4EEAA" w14:textId="6253573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4.31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shd w:val="clear" w:color="auto" w:fill="auto"/>
            <w:noWrap/>
            <w:vAlign w:val="center"/>
          </w:tcPr>
          <w:p w14:paraId="5CD4CE64" w14:textId="306D1969"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3.28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754" w:type="dxa"/>
            <w:shd w:val="clear" w:color="auto" w:fill="auto"/>
            <w:noWrap/>
            <w:vAlign w:val="center"/>
          </w:tcPr>
          <w:p w14:paraId="6AFEBBFA" w14:textId="49912BE2"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w:t>
            </w:r>
            <w:r w:rsidR="00572FFF">
              <w:rPr>
                <w:rFonts w:ascii="Times New Roman" w:hAnsi="Times New Roman" w:cs="Times New Roman"/>
                <w:color w:val="000000"/>
                <w:sz w:val="16"/>
                <w:szCs w:val="16"/>
              </w:rPr>
              <w:t>6</w:t>
            </w:r>
          </w:p>
        </w:tc>
        <w:tc>
          <w:tcPr>
            <w:tcW w:w="865" w:type="dxa"/>
            <w:shd w:val="clear" w:color="auto" w:fill="auto"/>
            <w:noWrap/>
            <w:vAlign w:val="center"/>
          </w:tcPr>
          <w:p w14:paraId="497E4401" w14:textId="2E145180"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85.35</w:t>
            </w:r>
          </w:p>
        </w:tc>
        <w:tc>
          <w:tcPr>
            <w:tcW w:w="642" w:type="dxa"/>
            <w:shd w:val="clear" w:color="auto" w:fill="auto"/>
            <w:noWrap/>
            <w:vAlign w:val="center"/>
          </w:tcPr>
          <w:p w14:paraId="0C03C0A5" w14:textId="06884D06" w:rsidR="001307C2" w:rsidRPr="00572FFF" w:rsidRDefault="001307C2"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0.3</w:t>
            </w:r>
            <w:r w:rsidR="00572FFF">
              <w:rPr>
                <w:rFonts w:ascii="Times New Roman" w:hAnsi="Times New Roman" w:cs="Times New Roman"/>
                <w:color w:val="000000"/>
                <w:sz w:val="16"/>
                <w:szCs w:val="16"/>
              </w:rPr>
              <w:t>5</w:t>
            </w:r>
          </w:p>
        </w:tc>
      </w:tr>
    </w:tbl>
    <w:p w14:paraId="197B016B" w14:textId="77777777" w:rsidR="008843FD" w:rsidRDefault="008843FD">
      <w:pPr>
        <w:rPr>
          <w:rFonts w:ascii="Times New Roman" w:hAnsi="Times New Roman" w:cs="Times New Roman"/>
          <w:b/>
          <w:sz w:val="24"/>
          <w:szCs w:val="24"/>
          <w:lang w:val="en-US"/>
        </w:rPr>
      </w:pPr>
    </w:p>
    <w:p w14:paraId="5D2C1E9C" w14:textId="793C178D"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5k. Mercury.</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922EAC" w14:paraId="5B9AEAC6" w14:textId="77777777" w:rsidTr="00572FFF">
        <w:trPr>
          <w:trHeight w:val="300"/>
          <w:jc w:val="center"/>
        </w:trPr>
        <w:tc>
          <w:tcPr>
            <w:tcW w:w="9017" w:type="dxa"/>
            <w:gridSpan w:val="4"/>
            <w:shd w:val="clear" w:color="auto" w:fill="auto"/>
            <w:noWrap/>
            <w:vAlign w:val="center"/>
          </w:tcPr>
          <w:p w14:paraId="00E13AD7" w14:textId="17C80F13" w:rsidR="008843FD" w:rsidRPr="004A34A2" w:rsidRDefault="004A34A2" w:rsidP="00572FF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72FFF" w14:paraId="6C0153DA" w14:textId="77777777" w:rsidTr="001A2F55">
        <w:trPr>
          <w:trHeight w:val="300"/>
          <w:jc w:val="center"/>
        </w:trPr>
        <w:tc>
          <w:tcPr>
            <w:tcW w:w="6756" w:type="dxa"/>
            <w:vMerge w:val="restart"/>
            <w:shd w:val="clear" w:color="auto" w:fill="auto"/>
            <w:noWrap/>
            <w:vAlign w:val="center"/>
          </w:tcPr>
          <w:p w14:paraId="2AB07987" w14:textId="77777777" w:rsidR="007B33CE" w:rsidRPr="004A34A2"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F330C5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46DD08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33E4CFB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15169B36" w14:textId="77777777" w:rsidTr="001A2F55">
        <w:trPr>
          <w:trHeight w:val="300"/>
          <w:jc w:val="center"/>
        </w:trPr>
        <w:tc>
          <w:tcPr>
            <w:tcW w:w="6756" w:type="dxa"/>
            <w:vMerge/>
            <w:shd w:val="clear" w:color="auto" w:fill="auto"/>
            <w:noWrap/>
            <w:vAlign w:val="center"/>
          </w:tcPr>
          <w:p w14:paraId="567130E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F6E966A" w14:textId="710EF96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1.88</w:t>
            </w:r>
          </w:p>
        </w:tc>
        <w:tc>
          <w:tcPr>
            <w:tcW w:w="865" w:type="dxa"/>
            <w:shd w:val="clear" w:color="auto" w:fill="auto"/>
            <w:noWrap/>
            <w:vAlign w:val="center"/>
          </w:tcPr>
          <w:p w14:paraId="261DED55" w14:textId="3439C7A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4, 157</w:t>
            </w:r>
          </w:p>
        </w:tc>
        <w:tc>
          <w:tcPr>
            <w:tcW w:w="642" w:type="dxa"/>
            <w:shd w:val="clear" w:color="auto" w:fill="auto"/>
            <w:noWrap/>
            <w:vAlign w:val="center"/>
          </w:tcPr>
          <w:p w14:paraId="65269B09" w14:textId="287B2C4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0.11</w:t>
            </w:r>
          </w:p>
        </w:tc>
      </w:tr>
      <w:tr w:rsidR="001824E5" w:rsidRPr="00922EAC" w14:paraId="0C9A2F88" w14:textId="77777777" w:rsidTr="00572FFF">
        <w:trPr>
          <w:trHeight w:val="300"/>
          <w:jc w:val="center"/>
        </w:trPr>
        <w:tc>
          <w:tcPr>
            <w:tcW w:w="9017" w:type="dxa"/>
            <w:gridSpan w:val="4"/>
            <w:shd w:val="clear" w:color="auto" w:fill="auto"/>
            <w:noWrap/>
            <w:vAlign w:val="center"/>
          </w:tcPr>
          <w:p w14:paraId="2EEB1BE7" w14:textId="289029DE" w:rsidR="001824E5" w:rsidRPr="00572FFF" w:rsidRDefault="001824E5"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t>
            </w:r>
            <w:r w:rsidR="00572FFF" w:rsidRPr="00572FFF">
              <w:rPr>
                <w:rFonts w:ascii="Times New Roman" w:eastAsia="Times New Roman" w:hAnsi="Times New Roman" w:cs="Times New Roman"/>
                <w:b/>
                <w:i/>
                <w:color w:val="000000"/>
                <w:sz w:val="16"/>
                <w:szCs w:val="16"/>
                <w:lang w:val="en-US" w:eastAsia="de-DE"/>
              </w:rPr>
              <w:t>assuming equal variances</w:t>
            </w:r>
          </w:p>
        </w:tc>
      </w:tr>
      <w:tr w:rsidR="007B33CE" w:rsidRPr="00572FFF" w14:paraId="0A83C2C2" w14:textId="77777777" w:rsidTr="001A2F55">
        <w:trPr>
          <w:trHeight w:val="300"/>
          <w:jc w:val="center"/>
        </w:trPr>
        <w:tc>
          <w:tcPr>
            <w:tcW w:w="6756" w:type="dxa"/>
            <w:vMerge w:val="restart"/>
            <w:shd w:val="clear" w:color="auto" w:fill="auto"/>
            <w:noWrap/>
            <w:vAlign w:val="center"/>
          </w:tcPr>
          <w:p w14:paraId="1E6B4275"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13E14245" w14:textId="6536979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43B81AA5" w14:textId="7A61557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8E31405" w14:textId="031799A2"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5755485F" w14:textId="77777777" w:rsidTr="001A2F55">
        <w:trPr>
          <w:trHeight w:val="300"/>
          <w:jc w:val="center"/>
        </w:trPr>
        <w:tc>
          <w:tcPr>
            <w:tcW w:w="6756" w:type="dxa"/>
            <w:vMerge/>
            <w:shd w:val="clear" w:color="auto" w:fill="auto"/>
            <w:noWrap/>
            <w:vAlign w:val="center"/>
          </w:tcPr>
          <w:p w14:paraId="181E378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A440AC1" w14:textId="53779099"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0.42</w:t>
            </w:r>
          </w:p>
        </w:tc>
        <w:tc>
          <w:tcPr>
            <w:tcW w:w="865" w:type="dxa"/>
            <w:shd w:val="clear" w:color="auto" w:fill="auto"/>
            <w:noWrap/>
            <w:vAlign w:val="center"/>
          </w:tcPr>
          <w:p w14:paraId="7F5D8578" w14:textId="66EB316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4, 157</w:t>
            </w:r>
          </w:p>
        </w:tc>
        <w:tc>
          <w:tcPr>
            <w:tcW w:w="642" w:type="dxa"/>
            <w:shd w:val="clear" w:color="auto" w:fill="auto"/>
            <w:noWrap/>
            <w:vAlign w:val="center"/>
          </w:tcPr>
          <w:p w14:paraId="41D65A5C" w14:textId="1BC9BAC8"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0.80</w:t>
            </w:r>
          </w:p>
        </w:tc>
      </w:tr>
      <w:tr w:rsidR="008843FD" w:rsidRPr="00922EAC" w14:paraId="6F97F23A" w14:textId="77777777" w:rsidTr="00572FFF">
        <w:trPr>
          <w:trHeight w:val="300"/>
          <w:jc w:val="center"/>
        </w:trPr>
        <w:tc>
          <w:tcPr>
            <w:tcW w:w="9017" w:type="dxa"/>
            <w:gridSpan w:val="4"/>
            <w:shd w:val="clear" w:color="auto" w:fill="auto"/>
            <w:noWrap/>
            <w:vAlign w:val="center"/>
          </w:tcPr>
          <w:p w14:paraId="1F4D3286" w14:textId="55EE41CA"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572FFF" w14:paraId="3FBACBAE" w14:textId="77777777" w:rsidTr="001A2F55">
        <w:trPr>
          <w:trHeight w:val="300"/>
          <w:jc w:val="center"/>
        </w:trPr>
        <w:tc>
          <w:tcPr>
            <w:tcW w:w="6756" w:type="dxa"/>
            <w:vMerge w:val="restart"/>
            <w:shd w:val="clear" w:color="auto" w:fill="auto"/>
            <w:noWrap/>
            <w:vAlign w:val="center"/>
          </w:tcPr>
          <w:p w14:paraId="4DBF1725"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6E7C5AD"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4975284"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C45758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6C44F70A" w14:textId="77777777" w:rsidTr="001A2F55">
        <w:trPr>
          <w:trHeight w:val="300"/>
          <w:jc w:val="center"/>
        </w:trPr>
        <w:tc>
          <w:tcPr>
            <w:tcW w:w="6756" w:type="dxa"/>
            <w:vMerge/>
            <w:shd w:val="clear" w:color="auto" w:fill="auto"/>
            <w:noWrap/>
            <w:vAlign w:val="center"/>
          </w:tcPr>
          <w:p w14:paraId="3A372D6D"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71D67D1F" w14:textId="3A193145"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0.34</w:t>
            </w:r>
          </w:p>
        </w:tc>
        <w:tc>
          <w:tcPr>
            <w:tcW w:w="865" w:type="dxa"/>
            <w:shd w:val="clear" w:color="auto" w:fill="auto"/>
            <w:noWrap/>
            <w:vAlign w:val="center"/>
          </w:tcPr>
          <w:p w14:paraId="4C8AF5E3" w14:textId="79DFC8DE"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4, 58.89</w:t>
            </w:r>
          </w:p>
        </w:tc>
        <w:tc>
          <w:tcPr>
            <w:tcW w:w="642" w:type="dxa"/>
            <w:shd w:val="clear" w:color="auto" w:fill="auto"/>
            <w:noWrap/>
            <w:vAlign w:val="center"/>
          </w:tcPr>
          <w:p w14:paraId="0A07E766" w14:textId="522941D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0.84</w:t>
            </w:r>
          </w:p>
        </w:tc>
      </w:tr>
    </w:tbl>
    <w:p w14:paraId="11606247" w14:textId="77777777" w:rsidR="008843FD" w:rsidRDefault="008843FD">
      <w:pPr>
        <w:rPr>
          <w:rFonts w:ascii="Times New Roman" w:hAnsi="Times New Roman" w:cs="Times New Roman"/>
          <w:b/>
          <w:sz w:val="24"/>
          <w:szCs w:val="24"/>
          <w:lang w:val="en-US"/>
        </w:rPr>
      </w:pPr>
    </w:p>
    <w:p w14:paraId="7B302474" w14:textId="77777777" w:rsidR="00793230" w:rsidRDefault="0079323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54CBBDB" w14:textId="13CEAF84"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5l. Nickel.</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900"/>
        <w:gridCol w:w="922"/>
      </w:tblGrid>
      <w:tr w:rsidR="008843FD" w:rsidRPr="00922EAC" w14:paraId="0BC6EEFE" w14:textId="77777777" w:rsidTr="00572FFF">
        <w:trPr>
          <w:trHeight w:val="300"/>
          <w:jc w:val="center"/>
        </w:trPr>
        <w:tc>
          <w:tcPr>
            <w:tcW w:w="9017" w:type="dxa"/>
            <w:gridSpan w:val="8"/>
            <w:shd w:val="clear" w:color="auto" w:fill="auto"/>
            <w:noWrap/>
            <w:vAlign w:val="center"/>
          </w:tcPr>
          <w:p w14:paraId="6D059F8E" w14:textId="6A40B543" w:rsidR="008843FD" w:rsidRPr="004A34A2" w:rsidRDefault="004A34A2" w:rsidP="00572FFF">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72FFF" w14:paraId="2D5B34EF" w14:textId="77777777" w:rsidTr="001A2F55">
        <w:trPr>
          <w:trHeight w:val="300"/>
          <w:jc w:val="center"/>
        </w:trPr>
        <w:tc>
          <w:tcPr>
            <w:tcW w:w="6565" w:type="dxa"/>
            <w:gridSpan w:val="5"/>
            <w:vMerge w:val="restart"/>
            <w:shd w:val="clear" w:color="auto" w:fill="auto"/>
            <w:noWrap/>
            <w:vAlign w:val="center"/>
          </w:tcPr>
          <w:p w14:paraId="23A653BA" w14:textId="77777777" w:rsidR="007B33CE" w:rsidRPr="004A34A2"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3EE6BCAB"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34E0CB8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2EEBF678"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7B33CE" w:rsidRPr="003846F7" w14:paraId="65973727" w14:textId="77777777" w:rsidTr="001A2F55">
        <w:trPr>
          <w:trHeight w:val="300"/>
          <w:jc w:val="center"/>
        </w:trPr>
        <w:tc>
          <w:tcPr>
            <w:tcW w:w="6565" w:type="dxa"/>
            <w:gridSpan w:val="5"/>
            <w:vMerge/>
            <w:shd w:val="clear" w:color="auto" w:fill="auto"/>
            <w:noWrap/>
            <w:vAlign w:val="center"/>
          </w:tcPr>
          <w:p w14:paraId="20FF50E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7DCF4152" w14:textId="25C4CA66"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2.41</w:t>
            </w:r>
          </w:p>
        </w:tc>
        <w:tc>
          <w:tcPr>
            <w:tcW w:w="900" w:type="dxa"/>
            <w:shd w:val="clear" w:color="auto" w:fill="auto"/>
            <w:noWrap/>
            <w:vAlign w:val="center"/>
          </w:tcPr>
          <w:p w14:paraId="7E318D1E" w14:textId="4FE4B50F"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4, 271</w:t>
            </w:r>
          </w:p>
        </w:tc>
        <w:tc>
          <w:tcPr>
            <w:tcW w:w="922" w:type="dxa"/>
            <w:shd w:val="clear" w:color="auto" w:fill="auto"/>
            <w:noWrap/>
            <w:vAlign w:val="center"/>
          </w:tcPr>
          <w:p w14:paraId="4DFFB388" w14:textId="01CDEDE3"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0.049</w:t>
            </w:r>
          </w:p>
        </w:tc>
      </w:tr>
      <w:tr w:rsidR="00D4175F" w:rsidRPr="00922EAC" w14:paraId="08D1029E" w14:textId="77777777" w:rsidTr="00572FFF">
        <w:trPr>
          <w:trHeight w:val="300"/>
          <w:jc w:val="center"/>
        </w:trPr>
        <w:tc>
          <w:tcPr>
            <w:tcW w:w="9017" w:type="dxa"/>
            <w:gridSpan w:val="8"/>
            <w:shd w:val="clear" w:color="auto" w:fill="auto"/>
            <w:noWrap/>
            <w:vAlign w:val="center"/>
          </w:tcPr>
          <w:p w14:paraId="7C7DFFF3" w14:textId="3187870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t>
            </w:r>
            <w:r w:rsidR="00572FFF" w:rsidRPr="00572FFF">
              <w:rPr>
                <w:rFonts w:ascii="Times New Roman" w:eastAsia="Times New Roman" w:hAnsi="Times New Roman" w:cs="Times New Roman"/>
                <w:b/>
                <w:i/>
                <w:color w:val="000000"/>
                <w:sz w:val="16"/>
                <w:szCs w:val="16"/>
                <w:lang w:val="en-US" w:eastAsia="de-DE"/>
              </w:rPr>
              <w:t>assuming equal variances</w:t>
            </w:r>
          </w:p>
        </w:tc>
      </w:tr>
      <w:tr w:rsidR="007B33CE" w:rsidRPr="00572FFF" w14:paraId="7ABC2298" w14:textId="77777777" w:rsidTr="001A2F55">
        <w:trPr>
          <w:trHeight w:val="300"/>
          <w:jc w:val="center"/>
        </w:trPr>
        <w:tc>
          <w:tcPr>
            <w:tcW w:w="6565" w:type="dxa"/>
            <w:gridSpan w:val="5"/>
            <w:vMerge w:val="restart"/>
            <w:shd w:val="clear" w:color="auto" w:fill="auto"/>
            <w:noWrap/>
            <w:vAlign w:val="center"/>
          </w:tcPr>
          <w:p w14:paraId="01AE0386"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0BC9CD07" w14:textId="1EA9A83D"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57CB3280" w14:textId="6DA7F63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295D48BC" w14:textId="5F9C7AF5"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b/>
                <w:i/>
                <w:color w:val="000000"/>
                <w:sz w:val="16"/>
                <w:szCs w:val="16"/>
                <w:lang w:eastAsia="de-DE"/>
              </w:rPr>
              <w:t>p</w:t>
            </w:r>
          </w:p>
        </w:tc>
      </w:tr>
      <w:tr w:rsidR="007B33CE" w:rsidRPr="00572FFF" w14:paraId="4A613DDF" w14:textId="77777777" w:rsidTr="001A2F55">
        <w:trPr>
          <w:trHeight w:val="300"/>
          <w:jc w:val="center"/>
        </w:trPr>
        <w:tc>
          <w:tcPr>
            <w:tcW w:w="6565" w:type="dxa"/>
            <w:gridSpan w:val="5"/>
            <w:vMerge/>
            <w:shd w:val="clear" w:color="auto" w:fill="auto"/>
            <w:noWrap/>
            <w:vAlign w:val="center"/>
          </w:tcPr>
          <w:p w14:paraId="59600531" w14:textId="77777777" w:rsidR="007B33CE" w:rsidRPr="00572FFF" w:rsidRDefault="007B33CE"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53B40483" w14:textId="11F86280"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8.81</w:t>
            </w:r>
          </w:p>
        </w:tc>
        <w:tc>
          <w:tcPr>
            <w:tcW w:w="900" w:type="dxa"/>
            <w:shd w:val="clear" w:color="auto" w:fill="auto"/>
            <w:noWrap/>
            <w:vAlign w:val="center"/>
          </w:tcPr>
          <w:p w14:paraId="3C1DFC04" w14:textId="0B56B14D" w:rsidR="007B33CE" w:rsidRPr="00572FFF" w:rsidRDefault="007B33CE" w:rsidP="00572FFF">
            <w:pPr>
              <w:spacing w:after="0" w:line="240" w:lineRule="auto"/>
              <w:jc w:val="center"/>
              <w:rPr>
                <w:rFonts w:ascii="Times New Roman" w:eastAsia="Times New Roman" w:hAnsi="Times New Roman" w:cs="Times New Roman"/>
                <w:color w:val="000000"/>
                <w:sz w:val="16"/>
                <w:szCs w:val="16"/>
                <w:lang w:val="en-US" w:eastAsia="de-DE"/>
              </w:rPr>
            </w:pPr>
            <w:r w:rsidRPr="00572FFF">
              <w:rPr>
                <w:rFonts w:ascii="Times New Roman" w:eastAsia="Times New Roman" w:hAnsi="Times New Roman" w:cs="Times New Roman"/>
                <w:color w:val="000000"/>
                <w:sz w:val="16"/>
                <w:szCs w:val="16"/>
                <w:lang w:val="en-US" w:eastAsia="de-DE"/>
              </w:rPr>
              <w:t>4, 271</w:t>
            </w:r>
          </w:p>
        </w:tc>
        <w:tc>
          <w:tcPr>
            <w:tcW w:w="922" w:type="dxa"/>
            <w:shd w:val="clear" w:color="auto" w:fill="auto"/>
            <w:noWrap/>
            <w:vAlign w:val="center"/>
          </w:tcPr>
          <w:p w14:paraId="655A0AE7" w14:textId="6C66972E" w:rsidR="007B33CE" w:rsidRPr="003846F7" w:rsidRDefault="007B33CE" w:rsidP="00572FFF">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1.</w:t>
            </w:r>
            <w:r w:rsidR="003846F7" w:rsidRPr="003846F7">
              <w:rPr>
                <w:rFonts w:ascii="Times New Roman" w:eastAsia="Times New Roman" w:hAnsi="Times New Roman" w:cs="Times New Roman"/>
                <w:b/>
                <w:color w:val="000000"/>
                <w:sz w:val="16"/>
                <w:szCs w:val="16"/>
                <w:lang w:val="en-US" w:eastAsia="de-DE"/>
              </w:rPr>
              <w:t>1</w:t>
            </w:r>
            <w:r w:rsidRPr="003846F7">
              <w:rPr>
                <w:rFonts w:ascii="Times New Roman" w:hAnsi="Times New Roman" w:cs="Times New Roman"/>
                <w:b/>
                <w:color w:val="000000"/>
                <w:sz w:val="16"/>
                <w:szCs w:val="16"/>
              </w:rPr>
              <w:t xml:space="preserve"> x 10</w:t>
            </w:r>
            <w:r w:rsidRPr="003846F7">
              <w:rPr>
                <w:rFonts w:ascii="Times New Roman" w:hAnsi="Times New Roman" w:cs="Times New Roman"/>
                <w:b/>
                <w:color w:val="000000"/>
                <w:sz w:val="16"/>
                <w:szCs w:val="16"/>
                <w:vertAlign w:val="superscript"/>
              </w:rPr>
              <w:t>-6</w:t>
            </w:r>
          </w:p>
        </w:tc>
      </w:tr>
      <w:tr w:rsidR="008843FD" w:rsidRPr="00922EAC" w14:paraId="2CCBDB86" w14:textId="77777777" w:rsidTr="00572FFF">
        <w:trPr>
          <w:trHeight w:val="300"/>
          <w:jc w:val="center"/>
        </w:trPr>
        <w:tc>
          <w:tcPr>
            <w:tcW w:w="9017" w:type="dxa"/>
            <w:gridSpan w:val="8"/>
            <w:shd w:val="clear" w:color="auto" w:fill="auto"/>
            <w:noWrap/>
            <w:vAlign w:val="center"/>
          </w:tcPr>
          <w:p w14:paraId="752BCFB2" w14:textId="08F0A7CC"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 xml:space="preserve">One-way </w:t>
            </w:r>
            <w:r w:rsidR="00411B7C" w:rsidRPr="00572FFF">
              <w:rPr>
                <w:rFonts w:ascii="Times New Roman" w:eastAsia="Times New Roman" w:hAnsi="Times New Roman" w:cs="Times New Roman"/>
                <w:b/>
                <w:i/>
                <w:color w:val="000000"/>
                <w:sz w:val="16"/>
                <w:szCs w:val="16"/>
                <w:lang w:val="en-US" w:eastAsia="de-DE"/>
              </w:rPr>
              <w:t>analysis of variance</w:t>
            </w:r>
            <w:r w:rsidRPr="00572FFF">
              <w:rPr>
                <w:rFonts w:ascii="Times New Roman" w:eastAsia="Times New Roman" w:hAnsi="Times New Roman" w:cs="Times New Roman"/>
                <w:b/>
                <w:i/>
                <w:color w:val="000000"/>
                <w:sz w:val="16"/>
                <w:szCs w:val="16"/>
                <w:lang w:val="en-US" w:eastAsia="de-DE"/>
              </w:rPr>
              <w:t xml:space="preserve"> with Welch correction for unequal variances</w:t>
            </w:r>
          </w:p>
        </w:tc>
      </w:tr>
      <w:tr w:rsidR="008843FD" w:rsidRPr="00572FFF" w14:paraId="097D5681" w14:textId="77777777" w:rsidTr="003337B0">
        <w:trPr>
          <w:trHeight w:val="300"/>
          <w:jc w:val="center"/>
        </w:trPr>
        <w:tc>
          <w:tcPr>
            <w:tcW w:w="1075" w:type="dxa"/>
            <w:shd w:val="clear" w:color="auto" w:fill="auto"/>
            <w:noWrap/>
            <w:vAlign w:val="center"/>
          </w:tcPr>
          <w:p w14:paraId="23B160E6"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440" w:type="dxa"/>
            <w:shd w:val="clear" w:color="auto" w:fill="auto"/>
            <w:noWrap/>
            <w:vAlign w:val="center"/>
          </w:tcPr>
          <w:p w14:paraId="66DF1A64"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335" w:type="dxa"/>
            <w:vAlign w:val="center"/>
          </w:tcPr>
          <w:p w14:paraId="1804491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453" w:type="dxa"/>
            <w:vAlign w:val="center"/>
          </w:tcPr>
          <w:p w14:paraId="7773E9BD"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1262" w:type="dxa"/>
            <w:shd w:val="clear" w:color="auto" w:fill="auto"/>
            <w:noWrap/>
            <w:vAlign w:val="center"/>
          </w:tcPr>
          <w:p w14:paraId="34DAEC53"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DA8FEF3"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67497F1A"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99DE596" w14:textId="28A4EC90" w:rsidR="008843FD" w:rsidRPr="00572FFF" w:rsidRDefault="003337B0"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8843FD" w:rsidRPr="00572FFF" w14:paraId="76A8023F" w14:textId="77777777" w:rsidTr="003337B0">
        <w:trPr>
          <w:trHeight w:val="300"/>
          <w:jc w:val="center"/>
        </w:trPr>
        <w:tc>
          <w:tcPr>
            <w:tcW w:w="1075" w:type="dxa"/>
            <w:shd w:val="clear" w:color="auto" w:fill="auto"/>
            <w:noWrap/>
            <w:vAlign w:val="center"/>
          </w:tcPr>
          <w:p w14:paraId="286C506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440" w:type="dxa"/>
            <w:shd w:val="clear" w:color="auto" w:fill="auto"/>
            <w:noWrap/>
            <w:vAlign w:val="center"/>
          </w:tcPr>
          <w:p w14:paraId="5E5477F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335" w:type="dxa"/>
            <w:vAlign w:val="center"/>
          </w:tcPr>
          <w:p w14:paraId="698A6F87"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453" w:type="dxa"/>
            <w:vAlign w:val="center"/>
          </w:tcPr>
          <w:p w14:paraId="7EE58E77"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1262" w:type="dxa"/>
            <w:shd w:val="clear" w:color="auto" w:fill="auto"/>
            <w:noWrap/>
            <w:vAlign w:val="center"/>
          </w:tcPr>
          <w:p w14:paraId="4797782C"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18E9FD17" w14:textId="09DA020D" w:rsidR="008843FD"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16.88</w:t>
            </w:r>
          </w:p>
        </w:tc>
        <w:tc>
          <w:tcPr>
            <w:tcW w:w="900" w:type="dxa"/>
            <w:shd w:val="clear" w:color="auto" w:fill="auto"/>
            <w:noWrap/>
            <w:vAlign w:val="center"/>
          </w:tcPr>
          <w:p w14:paraId="639F0B4F" w14:textId="7BD06AD0" w:rsidR="008843FD"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4, 111.13</w:t>
            </w:r>
          </w:p>
        </w:tc>
        <w:tc>
          <w:tcPr>
            <w:tcW w:w="922" w:type="dxa"/>
            <w:shd w:val="clear" w:color="auto" w:fill="auto"/>
            <w:noWrap/>
            <w:vAlign w:val="center"/>
          </w:tcPr>
          <w:p w14:paraId="6781B921" w14:textId="56A86272" w:rsidR="008843FD"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7.7</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-11</w:t>
            </w:r>
          </w:p>
        </w:tc>
      </w:tr>
      <w:tr w:rsidR="008843FD" w:rsidRPr="00922EAC" w14:paraId="79BF9352" w14:textId="77777777" w:rsidTr="00572FFF">
        <w:trPr>
          <w:trHeight w:val="300"/>
          <w:jc w:val="center"/>
        </w:trPr>
        <w:tc>
          <w:tcPr>
            <w:tcW w:w="9017" w:type="dxa"/>
            <w:gridSpan w:val="8"/>
            <w:shd w:val="clear" w:color="auto" w:fill="auto"/>
            <w:noWrap/>
            <w:vAlign w:val="center"/>
          </w:tcPr>
          <w:p w14:paraId="266B343B"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val="en-US" w:eastAsia="de-DE"/>
              </w:rPr>
            </w:pPr>
            <w:r w:rsidRPr="00572FFF">
              <w:rPr>
                <w:rFonts w:ascii="Times New Roman" w:eastAsia="Times New Roman" w:hAnsi="Times New Roman" w:cs="Times New Roman"/>
                <w:b/>
                <w:i/>
                <w:color w:val="000000"/>
                <w:sz w:val="16"/>
                <w:szCs w:val="16"/>
                <w:lang w:val="en-US" w:eastAsia="de-DE"/>
              </w:rPr>
              <w:t>Games-Howell post-hoc tests for group differences</w:t>
            </w:r>
          </w:p>
        </w:tc>
      </w:tr>
      <w:tr w:rsidR="008843FD" w:rsidRPr="00572FFF" w14:paraId="317B037F" w14:textId="77777777" w:rsidTr="003337B0">
        <w:trPr>
          <w:trHeight w:val="300"/>
          <w:jc w:val="center"/>
        </w:trPr>
        <w:tc>
          <w:tcPr>
            <w:tcW w:w="1075" w:type="dxa"/>
            <w:shd w:val="clear" w:color="auto" w:fill="auto"/>
            <w:noWrap/>
            <w:vAlign w:val="center"/>
            <w:hideMark/>
          </w:tcPr>
          <w:p w14:paraId="4583B377"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6888ADAD" w14:textId="29EE809E" w:rsidR="008843FD" w:rsidRPr="00572FFF" w:rsidRDefault="0060107F"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Mean difference</w:t>
            </w:r>
          </w:p>
        </w:tc>
        <w:tc>
          <w:tcPr>
            <w:tcW w:w="1335" w:type="dxa"/>
            <w:vAlign w:val="center"/>
          </w:tcPr>
          <w:p w14:paraId="5E7BB0B2"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Upper 95% CI</w:t>
            </w:r>
          </w:p>
        </w:tc>
        <w:tc>
          <w:tcPr>
            <w:tcW w:w="1453" w:type="dxa"/>
            <w:vAlign w:val="center"/>
          </w:tcPr>
          <w:p w14:paraId="4A367741"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Lower 95% CI</w:t>
            </w:r>
          </w:p>
        </w:tc>
        <w:tc>
          <w:tcPr>
            <w:tcW w:w="1262" w:type="dxa"/>
            <w:shd w:val="clear" w:color="auto" w:fill="auto"/>
            <w:noWrap/>
            <w:vAlign w:val="center"/>
            <w:hideMark/>
          </w:tcPr>
          <w:p w14:paraId="2689C33E" w14:textId="77777777" w:rsidR="008843FD" w:rsidRPr="00572FFF" w:rsidRDefault="008843FD" w:rsidP="00572FFF">
            <w:pPr>
              <w:spacing w:after="0" w:line="240" w:lineRule="auto"/>
              <w:jc w:val="center"/>
              <w:rPr>
                <w:rFonts w:ascii="Times New Roman" w:eastAsia="Times New Roman" w:hAnsi="Times New Roman" w:cs="Times New Roman"/>
                <w:b/>
                <w:color w:val="000000"/>
                <w:sz w:val="16"/>
                <w:szCs w:val="16"/>
                <w:lang w:eastAsia="de-DE"/>
              </w:rPr>
            </w:pPr>
            <w:r w:rsidRPr="00572FFF">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0E13F812"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2F207626"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0B615EB5" w14:textId="77777777" w:rsidR="008843FD" w:rsidRPr="00572FFF" w:rsidRDefault="008843FD" w:rsidP="00572FFF">
            <w:pPr>
              <w:spacing w:after="0" w:line="240" w:lineRule="auto"/>
              <w:jc w:val="center"/>
              <w:rPr>
                <w:rFonts w:ascii="Times New Roman" w:eastAsia="Times New Roman" w:hAnsi="Times New Roman" w:cs="Times New Roman"/>
                <w:b/>
                <w:i/>
                <w:color w:val="000000"/>
                <w:sz w:val="16"/>
                <w:szCs w:val="16"/>
                <w:lang w:eastAsia="de-DE"/>
              </w:rPr>
            </w:pPr>
            <w:r w:rsidRPr="00572FFF">
              <w:rPr>
                <w:rFonts w:ascii="Times New Roman" w:eastAsia="Times New Roman" w:hAnsi="Times New Roman" w:cs="Times New Roman"/>
                <w:b/>
                <w:i/>
                <w:color w:val="000000"/>
                <w:sz w:val="16"/>
                <w:szCs w:val="16"/>
                <w:lang w:eastAsia="de-DE"/>
              </w:rPr>
              <w:t>p</w:t>
            </w:r>
          </w:p>
        </w:tc>
      </w:tr>
      <w:tr w:rsidR="00D4175F" w:rsidRPr="00572FFF" w14:paraId="508E7B9D" w14:textId="77777777" w:rsidTr="003337B0">
        <w:trPr>
          <w:trHeight w:val="300"/>
          <w:jc w:val="center"/>
        </w:trPr>
        <w:tc>
          <w:tcPr>
            <w:tcW w:w="1075" w:type="dxa"/>
            <w:shd w:val="clear" w:color="auto" w:fill="auto"/>
            <w:noWrap/>
            <w:vAlign w:val="center"/>
            <w:hideMark/>
          </w:tcPr>
          <w:p w14:paraId="5741EC63"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17167639" w14:textId="3684F87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-2.28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53C21D88" w14:textId="7E96D51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-7.54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58F3C66B" w14:textId="61253A6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2.98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1B0FD2D0" w14:textId="5E8F6DAB"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1.34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4917242B" w14:textId="6E377131"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1.20</w:t>
            </w:r>
          </w:p>
        </w:tc>
        <w:tc>
          <w:tcPr>
            <w:tcW w:w="900" w:type="dxa"/>
            <w:shd w:val="clear" w:color="auto" w:fill="auto"/>
            <w:noWrap/>
            <w:vAlign w:val="center"/>
          </w:tcPr>
          <w:p w14:paraId="17D35EB7" w14:textId="16891D3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103.0</w:t>
            </w:r>
            <w:r w:rsidR="003337B0">
              <w:rPr>
                <w:rFonts w:ascii="Times New Roman" w:hAnsi="Times New Roman" w:cs="Times New Roman"/>
                <w:color w:val="000000"/>
                <w:sz w:val="16"/>
                <w:szCs w:val="16"/>
              </w:rPr>
              <w:t>1</w:t>
            </w:r>
          </w:p>
        </w:tc>
        <w:tc>
          <w:tcPr>
            <w:tcW w:w="922" w:type="dxa"/>
            <w:shd w:val="clear" w:color="auto" w:fill="auto"/>
            <w:noWrap/>
            <w:vAlign w:val="center"/>
          </w:tcPr>
          <w:p w14:paraId="22E544D6" w14:textId="2B1D1CB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0.75</w:t>
            </w:r>
          </w:p>
        </w:tc>
      </w:tr>
      <w:tr w:rsidR="00D4175F" w:rsidRPr="00572FFF" w14:paraId="2E8A543C" w14:textId="77777777" w:rsidTr="003337B0">
        <w:trPr>
          <w:trHeight w:val="300"/>
          <w:jc w:val="center"/>
        </w:trPr>
        <w:tc>
          <w:tcPr>
            <w:tcW w:w="1075" w:type="dxa"/>
            <w:shd w:val="clear" w:color="auto" w:fill="auto"/>
            <w:noWrap/>
            <w:vAlign w:val="center"/>
            <w:hideMark/>
          </w:tcPr>
          <w:p w14:paraId="052926E2"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16C54E59" w14:textId="2B68203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2A5B602F" w14:textId="0F09A8E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-5.54</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0E85B93A" w14:textId="5AE5E70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8.62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3B1FAADB" w14:textId="503E9F6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48EA63A8" w14:textId="1307536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0.6</w:t>
            </w:r>
            <w:r w:rsidR="003337B0">
              <w:rPr>
                <w:rFonts w:ascii="Times New Roman" w:hAnsi="Times New Roman" w:cs="Times New Roman"/>
                <w:color w:val="000000"/>
                <w:sz w:val="16"/>
                <w:szCs w:val="16"/>
              </w:rPr>
              <w:t>1</w:t>
            </w:r>
          </w:p>
        </w:tc>
        <w:tc>
          <w:tcPr>
            <w:tcW w:w="900" w:type="dxa"/>
            <w:shd w:val="clear" w:color="auto" w:fill="auto"/>
            <w:noWrap/>
            <w:vAlign w:val="center"/>
          </w:tcPr>
          <w:p w14:paraId="62FE0489" w14:textId="1A07AF9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91.15</w:t>
            </w:r>
          </w:p>
        </w:tc>
        <w:tc>
          <w:tcPr>
            <w:tcW w:w="922" w:type="dxa"/>
            <w:shd w:val="clear" w:color="auto" w:fill="auto"/>
            <w:noWrap/>
            <w:vAlign w:val="center"/>
          </w:tcPr>
          <w:p w14:paraId="4600FA2C" w14:textId="206776F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0.9</w:t>
            </w:r>
            <w:r w:rsidR="003337B0">
              <w:rPr>
                <w:rFonts w:ascii="Times New Roman" w:hAnsi="Times New Roman" w:cs="Times New Roman"/>
                <w:color w:val="000000"/>
                <w:sz w:val="16"/>
                <w:szCs w:val="16"/>
              </w:rPr>
              <w:t>7</w:t>
            </w:r>
          </w:p>
        </w:tc>
      </w:tr>
      <w:tr w:rsidR="00D4175F" w:rsidRPr="00572FFF" w14:paraId="703FA6D1" w14:textId="77777777" w:rsidTr="003337B0">
        <w:trPr>
          <w:trHeight w:val="300"/>
          <w:jc w:val="center"/>
        </w:trPr>
        <w:tc>
          <w:tcPr>
            <w:tcW w:w="1075" w:type="dxa"/>
            <w:shd w:val="clear" w:color="auto" w:fill="auto"/>
            <w:noWrap/>
            <w:vAlign w:val="center"/>
            <w:hideMark/>
          </w:tcPr>
          <w:p w14:paraId="0BCE4B01"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4202A9A" w14:textId="5246E00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-1.76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610F0320" w14:textId="385C8C1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-7.88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17F7D0C6" w14:textId="01179F1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4.35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1910EFDC" w14:textId="7731DD0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39CE79AE" w14:textId="28431185"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w:t>
            </w:r>
            <w:r w:rsidR="003337B0">
              <w:rPr>
                <w:rFonts w:ascii="Times New Roman" w:hAnsi="Times New Roman" w:cs="Times New Roman"/>
                <w:color w:val="000000"/>
                <w:sz w:val="16"/>
                <w:szCs w:val="16"/>
              </w:rPr>
              <w:t>80</w:t>
            </w:r>
          </w:p>
        </w:tc>
        <w:tc>
          <w:tcPr>
            <w:tcW w:w="900" w:type="dxa"/>
            <w:shd w:val="clear" w:color="auto" w:fill="auto"/>
            <w:noWrap/>
            <w:vAlign w:val="center"/>
          </w:tcPr>
          <w:p w14:paraId="411EC8E0" w14:textId="05DDBB1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105.1</w:t>
            </w:r>
            <w:r w:rsidR="003337B0">
              <w:rPr>
                <w:rFonts w:ascii="Times New Roman" w:hAnsi="Times New Roman" w:cs="Times New Roman"/>
                <w:color w:val="000000"/>
                <w:sz w:val="16"/>
                <w:szCs w:val="16"/>
              </w:rPr>
              <w:t>6</w:t>
            </w:r>
          </w:p>
        </w:tc>
        <w:tc>
          <w:tcPr>
            <w:tcW w:w="922" w:type="dxa"/>
            <w:shd w:val="clear" w:color="auto" w:fill="auto"/>
            <w:noWrap/>
            <w:vAlign w:val="center"/>
          </w:tcPr>
          <w:p w14:paraId="550D09D9" w14:textId="7FDEF7B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0.93</w:t>
            </w:r>
          </w:p>
        </w:tc>
      </w:tr>
      <w:tr w:rsidR="00D4175F" w:rsidRPr="00572FFF" w14:paraId="3DD2EBA1" w14:textId="77777777" w:rsidTr="003337B0">
        <w:trPr>
          <w:trHeight w:val="300"/>
          <w:jc w:val="center"/>
        </w:trPr>
        <w:tc>
          <w:tcPr>
            <w:tcW w:w="1075" w:type="dxa"/>
            <w:shd w:val="clear" w:color="auto" w:fill="auto"/>
            <w:noWrap/>
            <w:vAlign w:val="center"/>
            <w:hideMark/>
          </w:tcPr>
          <w:p w14:paraId="54EF89B9"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04836A55" w14:textId="2020D76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-8.56</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4092F67A" w14:textId="410F727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-0.00129</w:t>
            </w:r>
          </w:p>
        </w:tc>
        <w:tc>
          <w:tcPr>
            <w:tcW w:w="1453" w:type="dxa"/>
            <w:vAlign w:val="center"/>
          </w:tcPr>
          <w:p w14:paraId="6106779E" w14:textId="14DCBBF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-4.23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5027C54F" w14:textId="029BEF5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1.10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20C94A88" w14:textId="3840F51B"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5.51</w:t>
            </w:r>
          </w:p>
        </w:tc>
        <w:tc>
          <w:tcPr>
            <w:tcW w:w="900" w:type="dxa"/>
            <w:shd w:val="clear" w:color="auto" w:fill="auto"/>
            <w:noWrap/>
            <w:vAlign w:val="center"/>
          </w:tcPr>
          <w:p w14:paraId="653D0D49" w14:textId="14F3D57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87.50</w:t>
            </w:r>
          </w:p>
        </w:tc>
        <w:tc>
          <w:tcPr>
            <w:tcW w:w="922" w:type="dxa"/>
            <w:shd w:val="clear" w:color="auto" w:fill="auto"/>
            <w:noWrap/>
            <w:vAlign w:val="center"/>
          </w:tcPr>
          <w:p w14:paraId="7233871A" w14:textId="235195AF"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3.0</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-6</w:t>
            </w:r>
          </w:p>
        </w:tc>
      </w:tr>
      <w:tr w:rsidR="00D4175F" w:rsidRPr="00572FFF" w14:paraId="041BE1E2" w14:textId="77777777" w:rsidTr="003337B0">
        <w:trPr>
          <w:trHeight w:val="300"/>
          <w:jc w:val="center"/>
        </w:trPr>
        <w:tc>
          <w:tcPr>
            <w:tcW w:w="1075" w:type="dxa"/>
            <w:shd w:val="clear" w:color="auto" w:fill="auto"/>
            <w:noWrap/>
            <w:vAlign w:val="center"/>
            <w:hideMark/>
          </w:tcPr>
          <w:p w14:paraId="5FA64AA4"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098A568A" w14:textId="6D7B9E66"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-3.82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1B26A142" w14:textId="5B93251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-0.00106</w:t>
            </w:r>
          </w:p>
        </w:tc>
        <w:tc>
          <w:tcPr>
            <w:tcW w:w="1453" w:type="dxa"/>
            <w:vAlign w:val="center"/>
          </w:tcPr>
          <w:p w14:paraId="34053280" w14:textId="15A2CBA1"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2.92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466F23F4" w14:textId="6C5C1F5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1.71</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30C31E1C" w14:textId="0C818111"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1.58</w:t>
            </w:r>
          </w:p>
        </w:tc>
        <w:tc>
          <w:tcPr>
            <w:tcW w:w="900" w:type="dxa"/>
            <w:shd w:val="clear" w:color="auto" w:fill="auto"/>
            <w:noWrap/>
            <w:vAlign w:val="center"/>
          </w:tcPr>
          <w:p w14:paraId="4866E32D" w14:textId="57F465D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74.53</w:t>
            </w:r>
          </w:p>
        </w:tc>
        <w:tc>
          <w:tcPr>
            <w:tcW w:w="922" w:type="dxa"/>
            <w:shd w:val="clear" w:color="auto" w:fill="auto"/>
            <w:noWrap/>
            <w:vAlign w:val="center"/>
          </w:tcPr>
          <w:p w14:paraId="2E26085F" w14:textId="7A477B4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0.5</w:t>
            </w:r>
            <w:r w:rsidR="003337B0">
              <w:rPr>
                <w:rFonts w:ascii="Times New Roman" w:hAnsi="Times New Roman" w:cs="Times New Roman"/>
                <w:color w:val="000000"/>
                <w:sz w:val="16"/>
                <w:szCs w:val="16"/>
              </w:rPr>
              <w:t>1</w:t>
            </w:r>
          </w:p>
        </w:tc>
      </w:tr>
      <w:tr w:rsidR="00D4175F" w:rsidRPr="00572FFF" w14:paraId="3E32BBCD" w14:textId="77777777" w:rsidTr="003337B0">
        <w:trPr>
          <w:trHeight w:val="300"/>
          <w:jc w:val="center"/>
        </w:trPr>
        <w:tc>
          <w:tcPr>
            <w:tcW w:w="1075" w:type="dxa"/>
            <w:shd w:val="clear" w:color="auto" w:fill="auto"/>
            <w:noWrap/>
            <w:vAlign w:val="center"/>
            <w:hideMark/>
          </w:tcPr>
          <w:p w14:paraId="3CB54583"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11388517" w14:textId="2966855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-3.30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4056764F" w14:textId="44BCC40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-0.00107</w:t>
            </w:r>
          </w:p>
        </w:tc>
        <w:tc>
          <w:tcPr>
            <w:tcW w:w="1453" w:type="dxa"/>
            <w:vAlign w:val="center"/>
          </w:tcPr>
          <w:p w14:paraId="50057BF5" w14:textId="1F34F56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4.10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7D7135E0" w14:textId="1E133F9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1.88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7B2CC456" w14:textId="6D22994B"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1.24</w:t>
            </w:r>
          </w:p>
        </w:tc>
        <w:tc>
          <w:tcPr>
            <w:tcW w:w="900" w:type="dxa"/>
            <w:shd w:val="clear" w:color="auto" w:fill="auto"/>
            <w:noWrap/>
            <w:vAlign w:val="center"/>
          </w:tcPr>
          <w:p w14:paraId="7F752215" w14:textId="752919C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90.6</w:t>
            </w:r>
            <w:r w:rsidR="003337B0">
              <w:rPr>
                <w:rFonts w:ascii="Times New Roman" w:hAnsi="Times New Roman" w:cs="Times New Roman"/>
                <w:color w:val="000000"/>
                <w:sz w:val="16"/>
                <w:szCs w:val="16"/>
              </w:rPr>
              <w:t>8</w:t>
            </w:r>
          </w:p>
        </w:tc>
        <w:tc>
          <w:tcPr>
            <w:tcW w:w="922" w:type="dxa"/>
            <w:shd w:val="clear" w:color="auto" w:fill="auto"/>
            <w:noWrap/>
            <w:vAlign w:val="center"/>
          </w:tcPr>
          <w:p w14:paraId="4BA96FCC" w14:textId="03195F4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0.7</w:t>
            </w:r>
            <w:r w:rsidR="003337B0">
              <w:rPr>
                <w:rFonts w:ascii="Times New Roman" w:hAnsi="Times New Roman" w:cs="Times New Roman"/>
                <w:color w:val="000000"/>
                <w:sz w:val="16"/>
                <w:szCs w:val="16"/>
              </w:rPr>
              <w:t>3</w:t>
            </w:r>
          </w:p>
        </w:tc>
      </w:tr>
      <w:tr w:rsidR="00D4175F" w:rsidRPr="00572FFF" w14:paraId="588824BB" w14:textId="77777777" w:rsidTr="003337B0">
        <w:trPr>
          <w:trHeight w:val="300"/>
          <w:jc w:val="center"/>
        </w:trPr>
        <w:tc>
          <w:tcPr>
            <w:tcW w:w="1075" w:type="dxa"/>
            <w:shd w:val="clear" w:color="auto" w:fill="auto"/>
            <w:noWrap/>
            <w:vAlign w:val="center"/>
            <w:hideMark/>
          </w:tcPr>
          <w:p w14:paraId="3B5B8762"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41658142" w14:textId="59E4465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-0.00101</w:t>
            </w:r>
          </w:p>
        </w:tc>
        <w:tc>
          <w:tcPr>
            <w:tcW w:w="1335" w:type="dxa"/>
            <w:vAlign w:val="center"/>
          </w:tcPr>
          <w:p w14:paraId="6E1CA5D4" w14:textId="256B863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-0.00162</w:t>
            </w:r>
          </w:p>
        </w:tc>
        <w:tc>
          <w:tcPr>
            <w:tcW w:w="1453" w:type="dxa"/>
            <w:vAlign w:val="center"/>
          </w:tcPr>
          <w:p w14:paraId="5C12A296" w14:textId="5376763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-4.03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51F435F9" w14:textId="3DBDEB5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1.52</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20C7775D" w14:textId="372C3F1F"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4.69</w:t>
            </w:r>
          </w:p>
        </w:tc>
        <w:tc>
          <w:tcPr>
            <w:tcW w:w="900" w:type="dxa"/>
            <w:shd w:val="clear" w:color="auto" w:fill="auto"/>
            <w:noWrap/>
            <w:vAlign w:val="center"/>
          </w:tcPr>
          <w:p w14:paraId="1F3ADF76" w14:textId="6B079C8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54.4</w:t>
            </w:r>
            <w:r w:rsidR="003337B0">
              <w:rPr>
                <w:rFonts w:ascii="Times New Roman" w:hAnsi="Times New Roman" w:cs="Times New Roman"/>
                <w:color w:val="000000"/>
                <w:sz w:val="16"/>
                <w:szCs w:val="16"/>
              </w:rPr>
              <w:t>3</w:t>
            </w:r>
          </w:p>
        </w:tc>
        <w:tc>
          <w:tcPr>
            <w:tcW w:w="922" w:type="dxa"/>
            <w:shd w:val="clear" w:color="auto" w:fill="auto"/>
            <w:noWrap/>
            <w:vAlign w:val="center"/>
          </w:tcPr>
          <w:p w14:paraId="309B7FF2" w14:textId="282CEF5D"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1.</w:t>
            </w:r>
            <w:r w:rsidR="003337B0" w:rsidRPr="003846F7">
              <w:rPr>
                <w:rFonts w:ascii="Times New Roman" w:hAnsi="Times New Roman" w:cs="Times New Roman"/>
                <w:b/>
                <w:color w:val="000000"/>
                <w:sz w:val="16"/>
                <w:szCs w:val="16"/>
              </w:rPr>
              <w:t>8 x 10</w:t>
            </w:r>
            <w:r w:rsidR="003337B0" w:rsidRPr="003846F7">
              <w:rPr>
                <w:rFonts w:ascii="Times New Roman" w:hAnsi="Times New Roman" w:cs="Times New Roman"/>
                <w:b/>
                <w:color w:val="000000"/>
                <w:sz w:val="16"/>
                <w:szCs w:val="16"/>
                <w:vertAlign w:val="superscript"/>
              </w:rPr>
              <w:t>-4</w:t>
            </w:r>
          </w:p>
        </w:tc>
      </w:tr>
      <w:tr w:rsidR="00D4175F" w:rsidRPr="00572FFF" w14:paraId="391B9144" w14:textId="77777777" w:rsidTr="003337B0">
        <w:trPr>
          <w:trHeight w:val="300"/>
          <w:jc w:val="center"/>
        </w:trPr>
        <w:tc>
          <w:tcPr>
            <w:tcW w:w="1075" w:type="dxa"/>
            <w:shd w:val="clear" w:color="auto" w:fill="auto"/>
            <w:noWrap/>
            <w:vAlign w:val="center"/>
            <w:hideMark/>
          </w:tcPr>
          <w:p w14:paraId="79F5EE26"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6ABE2E4C" w14:textId="6765488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5.10</w:t>
            </w:r>
            <w:r w:rsidR="003846F7">
              <w:rPr>
                <w:rFonts w:ascii="Times New Roman" w:hAnsi="Times New Roman" w:cs="Times New Roman"/>
                <w:color w:val="000000"/>
                <w:sz w:val="16"/>
                <w:szCs w:val="16"/>
              </w:rPr>
              <w:t xml:space="preserve"> x 10</w:t>
            </w:r>
            <w:r w:rsidR="003846F7" w:rsidRPr="00572FFF">
              <w:rPr>
                <w:rFonts w:ascii="Times New Roman" w:hAnsi="Times New Roman" w:cs="Times New Roman"/>
                <w:color w:val="000000"/>
                <w:sz w:val="16"/>
                <w:szCs w:val="16"/>
                <w:vertAlign w:val="superscript"/>
              </w:rPr>
              <w:t>-</w:t>
            </w:r>
            <w:r w:rsidR="003846F7">
              <w:rPr>
                <w:rFonts w:ascii="Times New Roman" w:hAnsi="Times New Roman" w:cs="Times New Roman"/>
                <w:color w:val="000000"/>
                <w:sz w:val="16"/>
                <w:szCs w:val="16"/>
                <w:vertAlign w:val="superscript"/>
              </w:rPr>
              <w:t>5</w:t>
            </w:r>
          </w:p>
        </w:tc>
        <w:tc>
          <w:tcPr>
            <w:tcW w:w="1335" w:type="dxa"/>
            <w:vAlign w:val="center"/>
          </w:tcPr>
          <w:p w14:paraId="1D031B9D" w14:textId="27B2236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-5.20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453" w:type="dxa"/>
            <w:vAlign w:val="center"/>
          </w:tcPr>
          <w:p w14:paraId="1B470F22" w14:textId="6694542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6.23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101C4E91" w14:textId="71DE8D4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1.45</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28FEC188" w14:textId="0EEEA09E"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0.25</w:t>
            </w:r>
          </w:p>
        </w:tc>
        <w:tc>
          <w:tcPr>
            <w:tcW w:w="900" w:type="dxa"/>
            <w:shd w:val="clear" w:color="auto" w:fill="auto"/>
            <w:noWrap/>
            <w:vAlign w:val="center"/>
          </w:tcPr>
          <w:p w14:paraId="5053425E" w14:textId="5F32AB43"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80.6</w:t>
            </w:r>
            <w:r w:rsidR="003337B0">
              <w:rPr>
                <w:rFonts w:ascii="Times New Roman" w:hAnsi="Times New Roman" w:cs="Times New Roman"/>
                <w:color w:val="000000"/>
                <w:sz w:val="16"/>
                <w:szCs w:val="16"/>
              </w:rPr>
              <w:t>7</w:t>
            </w:r>
          </w:p>
        </w:tc>
        <w:tc>
          <w:tcPr>
            <w:tcW w:w="922" w:type="dxa"/>
            <w:shd w:val="clear" w:color="auto" w:fill="auto"/>
            <w:noWrap/>
            <w:vAlign w:val="center"/>
          </w:tcPr>
          <w:p w14:paraId="2525E053" w14:textId="366BDA82" w:rsidR="00D4175F" w:rsidRPr="00572FFF" w:rsidRDefault="003337B0" w:rsidP="00572FFF">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D4175F" w:rsidRPr="00572FFF" w14:paraId="19B850F9" w14:textId="77777777" w:rsidTr="003337B0">
        <w:trPr>
          <w:trHeight w:val="300"/>
          <w:jc w:val="center"/>
        </w:trPr>
        <w:tc>
          <w:tcPr>
            <w:tcW w:w="1075" w:type="dxa"/>
            <w:shd w:val="clear" w:color="auto" w:fill="auto"/>
            <w:noWrap/>
            <w:vAlign w:val="center"/>
            <w:hideMark/>
          </w:tcPr>
          <w:p w14:paraId="71A0B19F"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3CCB0B63" w14:textId="1563AE3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-6.28</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54809AB9" w14:textId="1EEF1FE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w:t>
            </w:r>
            <w:r w:rsidR="003846F7">
              <w:rPr>
                <w:rFonts w:ascii="Times New Roman" w:hAnsi="Times New Roman" w:cs="Times New Roman"/>
                <w:color w:val="000000"/>
                <w:sz w:val="16"/>
                <w:szCs w:val="16"/>
              </w:rPr>
              <w:t>00</w:t>
            </w:r>
          </w:p>
        </w:tc>
        <w:tc>
          <w:tcPr>
            <w:tcW w:w="1453" w:type="dxa"/>
            <w:vAlign w:val="center"/>
          </w:tcPr>
          <w:p w14:paraId="64BC892A" w14:textId="1555FE1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-2.53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2FE707EB" w14:textId="009C943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9.40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w:t>
            </w:r>
            <w:r w:rsidR="00572FFF">
              <w:rPr>
                <w:rFonts w:ascii="Times New Roman" w:hAnsi="Times New Roman" w:cs="Times New Roman"/>
                <w:color w:val="000000"/>
                <w:sz w:val="16"/>
                <w:szCs w:val="16"/>
                <w:vertAlign w:val="superscript"/>
              </w:rPr>
              <w:t>5</w:t>
            </w:r>
          </w:p>
        </w:tc>
        <w:tc>
          <w:tcPr>
            <w:tcW w:w="630" w:type="dxa"/>
            <w:shd w:val="clear" w:color="auto" w:fill="auto"/>
            <w:noWrap/>
            <w:vAlign w:val="center"/>
          </w:tcPr>
          <w:p w14:paraId="4D279F48" w14:textId="059DE313"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4.74</w:t>
            </w:r>
          </w:p>
        </w:tc>
        <w:tc>
          <w:tcPr>
            <w:tcW w:w="900" w:type="dxa"/>
            <w:shd w:val="clear" w:color="auto" w:fill="auto"/>
            <w:noWrap/>
            <w:vAlign w:val="center"/>
          </w:tcPr>
          <w:p w14:paraId="04166FFE" w14:textId="28265D9A"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50.5</w:t>
            </w:r>
            <w:r w:rsidR="003337B0">
              <w:rPr>
                <w:rFonts w:ascii="Times New Roman" w:hAnsi="Times New Roman" w:cs="Times New Roman"/>
                <w:color w:val="000000"/>
                <w:sz w:val="16"/>
                <w:szCs w:val="16"/>
              </w:rPr>
              <w:t>9</w:t>
            </w:r>
          </w:p>
        </w:tc>
        <w:tc>
          <w:tcPr>
            <w:tcW w:w="922" w:type="dxa"/>
            <w:shd w:val="clear" w:color="auto" w:fill="auto"/>
            <w:noWrap/>
            <w:vAlign w:val="center"/>
          </w:tcPr>
          <w:p w14:paraId="6BD306C9" w14:textId="4E51FA04"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1.</w:t>
            </w:r>
            <w:r w:rsidR="003337B0" w:rsidRPr="003846F7">
              <w:rPr>
                <w:rFonts w:ascii="Times New Roman" w:hAnsi="Times New Roman" w:cs="Times New Roman"/>
                <w:b/>
                <w:color w:val="000000"/>
                <w:sz w:val="16"/>
                <w:szCs w:val="16"/>
              </w:rPr>
              <w:t>7 x 10</w:t>
            </w:r>
            <w:r w:rsidR="003337B0" w:rsidRPr="003846F7">
              <w:rPr>
                <w:rFonts w:ascii="Times New Roman" w:hAnsi="Times New Roman" w:cs="Times New Roman"/>
                <w:b/>
                <w:color w:val="000000"/>
                <w:sz w:val="16"/>
                <w:szCs w:val="16"/>
                <w:vertAlign w:val="superscript"/>
              </w:rPr>
              <w:t>-4</w:t>
            </w:r>
          </w:p>
        </w:tc>
      </w:tr>
      <w:tr w:rsidR="00D4175F" w:rsidRPr="00572FFF" w14:paraId="3173B714" w14:textId="77777777" w:rsidTr="003337B0">
        <w:trPr>
          <w:trHeight w:val="300"/>
          <w:jc w:val="center"/>
        </w:trPr>
        <w:tc>
          <w:tcPr>
            <w:tcW w:w="1075" w:type="dxa"/>
            <w:shd w:val="clear" w:color="auto" w:fill="auto"/>
            <w:noWrap/>
            <w:vAlign w:val="center"/>
            <w:hideMark/>
          </w:tcPr>
          <w:p w14:paraId="4F070EFD" w14:textId="77777777"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5CD6D208" w14:textId="2623F172"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-6.80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335" w:type="dxa"/>
            <w:vAlign w:val="center"/>
          </w:tcPr>
          <w:p w14:paraId="384459BE" w14:textId="510F5CEC"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-0.00117</w:t>
            </w:r>
          </w:p>
        </w:tc>
        <w:tc>
          <w:tcPr>
            <w:tcW w:w="1453" w:type="dxa"/>
            <w:vAlign w:val="center"/>
          </w:tcPr>
          <w:p w14:paraId="3133A9E3" w14:textId="7CB76139"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-1.90</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1262" w:type="dxa"/>
            <w:shd w:val="clear" w:color="auto" w:fill="auto"/>
            <w:noWrap/>
            <w:vAlign w:val="center"/>
          </w:tcPr>
          <w:p w14:paraId="26093778" w14:textId="539F58D4"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1.23</w:t>
            </w:r>
            <w:r w:rsidR="00572FFF">
              <w:rPr>
                <w:rFonts w:ascii="Times New Roman" w:hAnsi="Times New Roman" w:cs="Times New Roman"/>
                <w:color w:val="000000"/>
                <w:sz w:val="16"/>
                <w:szCs w:val="16"/>
              </w:rPr>
              <w:t xml:space="preserve"> x 10</w:t>
            </w:r>
            <w:r w:rsidR="00572FFF" w:rsidRPr="00572FFF">
              <w:rPr>
                <w:rFonts w:ascii="Times New Roman" w:hAnsi="Times New Roman" w:cs="Times New Roman"/>
                <w:color w:val="000000"/>
                <w:sz w:val="16"/>
                <w:szCs w:val="16"/>
                <w:vertAlign w:val="superscript"/>
              </w:rPr>
              <w:t>-4</w:t>
            </w:r>
          </w:p>
        </w:tc>
        <w:tc>
          <w:tcPr>
            <w:tcW w:w="630" w:type="dxa"/>
            <w:shd w:val="clear" w:color="auto" w:fill="auto"/>
            <w:noWrap/>
            <w:vAlign w:val="center"/>
          </w:tcPr>
          <w:p w14:paraId="4AA1AD71" w14:textId="486E9488"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3.91</w:t>
            </w:r>
          </w:p>
        </w:tc>
        <w:tc>
          <w:tcPr>
            <w:tcW w:w="900" w:type="dxa"/>
            <w:shd w:val="clear" w:color="auto" w:fill="auto"/>
            <w:noWrap/>
            <w:vAlign w:val="center"/>
          </w:tcPr>
          <w:p w14:paraId="3787A064" w14:textId="29413DE0" w:rsidR="00D4175F" w:rsidRPr="00572FFF" w:rsidRDefault="00D4175F" w:rsidP="00572FFF">
            <w:pPr>
              <w:spacing w:after="0" w:line="240" w:lineRule="auto"/>
              <w:jc w:val="center"/>
              <w:rPr>
                <w:rFonts w:ascii="Times New Roman" w:eastAsia="Times New Roman" w:hAnsi="Times New Roman" w:cs="Times New Roman"/>
                <w:color w:val="000000"/>
                <w:sz w:val="16"/>
                <w:szCs w:val="16"/>
                <w:lang w:eastAsia="de-DE"/>
              </w:rPr>
            </w:pPr>
            <w:r w:rsidRPr="00572FFF">
              <w:rPr>
                <w:rFonts w:ascii="Times New Roman" w:hAnsi="Times New Roman" w:cs="Times New Roman"/>
                <w:color w:val="000000"/>
                <w:sz w:val="16"/>
                <w:szCs w:val="16"/>
              </w:rPr>
              <w:t>57.05</w:t>
            </w:r>
          </w:p>
        </w:tc>
        <w:tc>
          <w:tcPr>
            <w:tcW w:w="922" w:type="dxa"/>
            <w:shd w:val="clear" w:color="auto" w:fill="auto"/>
            <w:noWrap/>
            <w:vAlign w:val="center"/>
          </w:tcPr>
          <w:p w14:paraId="6920FC16" w14:textId="6BC8E52F" w:rsidR="00D4175F" w:rsidRPr="003846F7" w:rsidRDefault="00D4175F" w:rsidP="00572FFF">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0.0022</w:t>
            </w:r>
          </w:p>
        </w:tc>
      </w:tr>
    </w:tbl>
    <w:p w14:paraId="4A330703" w14:textId="309B3E05" w:rsidR="00D4175F" w:rsidRDefault="00D4175F">
      <w:pPr>
        <w:rPr>
          <w:rFonts w:ascii="Times New Roman" w:hAnsi="Times New Roman" w:cs="Times New Roman"/>
          <w:b/>
          <w:sz w:val="24"/>
          <w:szCs w:val="24"/>
          <w:lang w:val="en-US"/>
        </w:rPr>
      </w:pPr>
    </w:p>
    <w:p w14:paraId="78124CFE" w14:textId="00E772FD"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5m. Silicon.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922EAC" w14:paraId="37E0659A" w14:textId="77777777" w:rsidTr="003337B0">
        <w:trPr>
          <w:trHeight w:val="300"/>
          <w:jc w:val="center"/>
        </w:trPr>
        <w:tc>
          <w:tcPr>
            <w:tcW w:w="9017" w:type="dxa"/>
            <w:gridSpan w:val="4"/>
            <w:shd w:val="clear" w:color="auto" w:fill="auto"/>
            <w:noWrap/>
            <w:vAlign w:val="center"/>
          </w:tcPr>
          <w:p w14:paraId="225527B1" w14:textId="6803C949" w:rsidR="008843FD"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7910CB46" w14:textId="77777777" w:rsidTr="001A2F55">
        <w:trPr>
          <w:trHeight w:val="300"/>
          <w:jc w:val="center"/>
        </w:trPr>
        <w:tc>
          <w:tcPr>
            <w:tcW w:w="6756" w:type="dxa"/>
            <w:vMerge w:val="restart"/>
            <w:shd w:val="clear" w:color="auto" w:fill="auto"/>
            <w:noWrap/>
            <w:vAlign w:val="center"/>
          </w:tcPr>
          <w:p w14:paraId="04C24536"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BE5D17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AA128C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3A5573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846F7" w14:paraId="3E067FAA" w14:textId="77777777" w:rsidTr="001A2F55">
        <w:trPr>
          <w:trHeight w:val="300"/>
          <w:jc w:val="center"/>
        </w:trPr>
        <w:tc>
          <w:tcPr>
            <w:tcW w:w="6756" w:type="dxa"/>
            <w:vMerge/>
            <w:shd w:val="clear" w:color="auto" w:fill="auto"/>
            <w:noWrap/>
            <w:vAlign w:val="center"/>
          </w:tcPr>
          <w:p w14:paraId="676B4881"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19C95821" w14:textId="63FAD3F4"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4.55</w:t>
            </w:r>
          </w:p>
        </w:tc>
        <w:tc>
          <w:tcPr>
            <w:tcW w:w="865" w:type="dxa"/>
            <w:shd w:val="clear" w:color="auto" w:fill="auto"/>
            <w:noWrap/>
            <w:vAlign w:val="center"/>
          </w:tcPr>
          <w:p w14:paraId="1D726021" w14:textId="7BE0331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47DE80F8" w14:textId="65CC3F6D"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0.0014</w:t>
            </w:r>
          </w:p>
        </w:tc>
      </w:tr>
      <w:tr w:rsidR="008843FD" w:rsidRPr="00922EAC" w14:paraId="64FD02C2" w14:textId="77777777" w:rsidTr="003337B0">
        <w:trPr>
          <w:trHeight w:val="300"/>
          <w:jc w:val="center"/>
        </w:trPr>
        <w:tc>
          <w:tcPr>
            <w:tcW w:w="9017" w:type="dxa"/>
            <w:gridSpan w:val="4"/>
            <w:shd w:val="clear" w:color="auto" w:fill="auto"/>
            <w:noWrap/>
            <w:vAlign w:val="center"/>
          </w:tcPr>
          <w:p w14:paraId="1A5C60DF" w14:textId="2D7491E4" w:rsidR="008843FD" w:rsidRPr="003337B0" w:rsidRDefault="008843FD"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2F5D2A98" w14:textId="77777777" w:rsidTr="001A2F55">
        <w:trPr>
          <w:trHeight w:val="300"/>
          <w:jc w:val="center"/>
        </w:trPr>
        <w:tc>
          <w:tcPr>
            <w:tcW w:w="6756" w:type="dxa"/>
            <w:vMerge w:val="restart"/>
            <w:shd w:val="clear" w:color="auto" w:fill="auto"/>
            <w:noWrap/>
            <w:vAlign w:val="center"/>
          </w:tcPr>
          <w:p w14:paraId="7B32406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1DD3B4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2F37216E"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710A3341"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5C1B5E21" w14:textId="77777777" w:rsidTr="001A2F55">
        <w:trPr>
          <w:trHeight w:val="300"/>
          <w:jc w:val="center"/>
        </w:trPr>
        <w:tc>
          <w:tcPr>
            <w:tcW w:w="6756" w:type="dxa"/>
            <w:vMerge/>
            <w:shd w:val="clear" w:color="auto" w:fill="auto"/>
            <w:noWrap/>
            <w:vAlign w:val="center"/>
          </w:tcPr>
          <w:p w14:paraId="171D849C"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2751D80" w14:textId="4A829D1C"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2.3</w:t>
            </w:r>
          </w:p>
        </w:tc>
        <w:tc>
          <w:tcPr>
            <w:tcW w:w="865" w:type="dxa"/>
            <w:shd w:val="clear" w:color="auto" w:fill="auto"/>
            <w:noWrap/>
            <w:vAlign w:val="center"/>
          </w:tcPr>
          <w:p w14:paraId="41F9A69E" w14:textId="0CEE1429"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4, 115.49</w:t>
            </w:r>
          </w:p>
        </w:tc>
        <w:tc>
          <w:tcPr>
            <w:tcW w:w="642" w:type="dxa"/>
            <w:shd w:val="clear" w:color="auto" w:fill="auto"/>
            <w:noWrap/>
            <w:vAlign w:val="center"/>
          </w:tcPr>
          <w:p w14:paraId="2179E38D" w14:textId="3709786C"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0.062</w:t>
            </w:r>
          </w:p>
        </w:tc>
      </w:tr>
    </w:tbl>
    <w:p w14:paraId="12216276" w14:textId="77777777" w:rsidR="008843FD" w:rsidRDefault="008843FD">
      <w:pPr>
        <w:rPr>
          <w:rFonts w:ascii="Times New Roman" w:hAnsi="Times New Roman" w:cs="Times New Roman"/>
          <w:b/>
          <w:sz w:val="24"/>
          <w:szCs w:val="24"/>
          <w:lang w:val="en-US"/>
        </w:rPr>
      </w:pPr>
    </w:p>
    <w:p w14:paraId="34BDF07E" w14:textId="77777777" w:rsidR="003672AF" w:rsidRDefault="00B520F1" w:rsidP="003672AF">
      <w:pPr>
        <w:rPr>
          <w:rFonts w:ascii="Times New Roman" w:hAnsi="Times New Roman" w:cs="Times New Roman"/>
          <w:b/>
          <w:sz w:val="24"/>
          <w:szCs w:val="24"/>
        </w:rPr>
      </w:pPr>
      <w:r w:rsidRPr="00B520F1">
        <w:rPr>
          <w:rFonts w:ascii="Times New Roman" w:hAnsi="Times New Roman" w:cs="Times New Roman"/>
          <w:b/>
          <w:sz w:val="24"/>
          <w:szCs w:val="24"/>
        </w:rPr>
        <w:t>5n. Sodium.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3672AF" w:rsidRPr="00922EAC" w14:paraId="05BF30CE" w14:textId="77777777" w:rsidTr="003337B0">
        <w:trPr>
          <w:trHeight w:val="300"/>
          <w:jc w:val="center"/>
        </w:trPr>
        <w:tc>
          <w:tcPr>
            <w:tcW w:w="9017" w:type="dxa"/>
            <w:gridSpan w:val="4"/>
            <w:shd w:val="clear" w:color="auto" w:fill="auto"/>
            <w:noWrap/>
            <w:vAlign w:val="center"/>
          </w:tcPr>
          <w:p w14:paraId="430A85E3" w14:textId="5C3B8B6E" w:rsidR="003672AF"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2E94B745" w14:textId="77777777" w:rsidTr="001A2F55">
        <w:trPr>
          <w:trHeight w:val="300"/>
          <w:jc w:val="center"/>
        </w:trPr>
        <w:tc>
          <w:tcPr>
            <w:tcW w:w="6756" w:type="dxa"/>
            <w:vMerge w:val="restart"/>
            <w:shd w:val="clear" w:color="auto" w:fill="auto"/>
            <w:noWrap/>
            <w:vAlign w:val="center"/>
          </w:tcPr>
          <w:p w14:paraId="33194258"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B1309F3"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5471A34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26914870"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7E1E4185" w14:textId="77777777" w:rsidTr="001A2F55">
        <w:trPr>
          <w:trHeight w:val="300"/>
          <w:jc w:val="center"/>
        </w:trPr>
        <w:tc>
          <w:tcPr>
            <w:tcW w:w="6756" w:type="dxa"/>
            <w:vMerge/>
            <w:shd w:val="clear" w:color="auto" w:fill="auto"/>
            <w:noWrap/>
            <w:vAlign w:val="center"/>
          </w:tcPr>
          <w:p w14:paraId="01EF6D2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93C5779" w14:textId="456FFB3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1.08</w:t>
            </w:r>
          </w:p>
        </w:tc>
        <w:tc>
          <w:tcPr>
            <w:tcW w:w="865" w:type="dxa"/>
            <w:shd w:val="clear" w:color="auto" w:fill="auto"/>
            <w:noWrap/>
            <w:vAlign w:val="center"/>
          </w:tcPr>
          <w:p w14:paraId="7AF4AE06" w14:textId="32CC85B3"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4, 259</w:t>
            </w:r>
          </w:p>
        </w:tc>
        <w:tc>
          <w:tcPr>
            <w:tcW w:w="642" w:type="dxa"/>
            <w:shd w:val="clear" w:color="auto" w:fill="auto"/>
            <w:noWrap/>
            <w:vAlign w:val="center"/>
          </w:tcPr>
          <w:p w14:paraId="17C510B2" w14:textId="17F1787F"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0.37</w:t>
            </w:r>
          </w:p>
        </w:tc>
      </w:tr>
      <w:tr w:rsidR="003672AF" w:rsidRPr="00922EAC" w14:paraId="33BEE3ED" w14:textId="77777777" w:rsidTr="003337B0">
        <w:trPr>
          <w:trHeight w:val="300"/>
          <w:jc w:val="center"/>
        </w:trPr>
        <w:tc>
          <w:tcPr>
            <w:tcW w:w="9017" w:type="dxa"/>
            <w:gridSpan w:val="4"/>
            <w:shd w:val="clear" w:color="auto" w:fill="auto"/>
            <w:noWrap/>
            <w:vAlign w:val="center"/>
          </w:tcPr>
          <w:p w14:paraId="69C488BF" w14:textId="5541C060" w:rsidR="003672AF" w:rsidRPr="003337B0" w:rsidRDefault="003672A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t>
            </w:r>
            <w:r w:rsidR="00572FFF" w:rsidRPr="003337B0">
              <w:rPr>
                <w:rFonts w:ascii="Times New Roman" w:eastAsia="Times New Roman" w:hAnsi="Times New Roman" w:cs="Times New Roman"/>
                <w:b/>
                <w:i/>
                <w:color w:val="000000"/>
                <w:sz w:val="16"/>
                <w:szCs w:val="16"/>
                <w:lang w:val="en-US" w:eastAsia="de-DE"/>
              </w:rPr>
              <w:t>assuming equal variances</w:t>
            </w:r>
          </w:p>
        </w:tc>
      </w:tr>
      <w:tr w:rsidR="007B33CE" w:rsidRPr="003337B0" w14:paraId="4439E900" w14:textId="77777777" w:rsidTr="001A2F55">
        <w:trPr>
          <w:trHeight w:val="300"/>
          <w:jc w:val="center"/>
        </w:trPr>
        <w:tc>
          <w:tcPr>
            <w:tcW w:w="6756" w:type="dxa"/>
            <w:vMerge w:val="restart"/>
            <w:shd w:val="clear" w:color="auto" w:fill="auto"/>
            <w:noWrap/>
            <w:vAlign w:val="center"/>
          </w:tcPr>
          <w:p w14:paraId="70467854"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A832C78" w14:textId="7777777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54DDE78" w14:textId="7777777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475C8A7E" w14:textId="7777777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1329AED" w14:textId="77777777" w:rsidTr="001A2F55">
        <w:trPr>
          <w:trHeight w:val="300"/>
          <w:jc w:val="center"/>
        </w:trPr>
        <w:tc>
          <w:tcPr>
            <w:tcW w:w="6756" w:type="dxa"/>
            <w:vMerge/>
            <w:shd w:val="clear" w:color="auto" w:fill="auto"/>
            <w:noWrap/>
            <w:vAlign w:val="center"/>
          </w:tcPr>
          <w:p w14:paraId="6E61A606"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32B1C8E" w14:textId="29B47C6B"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eastAsia="de-DE"/>
              </w:rPr>
              <w:t>0.81</w:t>
            </w:r>
          </w:p>
        </w:tc>
        <w:tc>
          <w:tcPr>
            <w:tcW w:w="865" w:type="dxa"/>
            <w:shd w:val="clear" w:color="auto" w:fill="auto"/>
            <w:noWrap/>
            <w:vAlign w:val="center"/>
          </w:tcPr>
          <w:p w14:paraId="17F34E7A" w14:textId="3A9BEA25"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eastAsia="de-DE"/>
              </w:rPr>
              <w:t>4, 259</w:t>
            </w:r>
          </w:p>
        </w:tc>
        <w:tc>
          <w:tcPr>
            <w:tcW w:w="642" w:type="dxa"/>
            <w:shd w:val="clear" w:color="auto" w:fill="auto"/>
            <w:noWrap/>
            <w:vAlign w:val="center"/>
          </w:tcPr>
          <w:p w14:paraId="6C165E75" w14:textId="0BB7FE73"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eastAsia="de-DE"/>
              </w:rPr>
              <w:t>0.52</w:t>
            </w:r>
          </w:p>
        </w:tc>
      </w:tr>
      <w:tr w:rsidR="003672AF" w:rsidRPr="00922EAC" w14:paraId="0B0C06BA" w14:textId="77777777" w:rsidTr="003337B0">
        <w:trPr>
          <w:trHeight w:val="300"/>
          <w:jc w:val="center"/>
        </w:trPr>
        <w:tc>
          <w:tcPr>
            <w:tcW w:w="9017" w:type="dxa"/>
            <w:gridSpan w:val="4"/>
            <w:shd w:val="clear" w:color="auto" w:fill="auto"/>
            <w:noWrap/>
            <w:vAlign w:val="center"/>
          </w:tcPr>
          <w:p w14:paraId="7D6E49A4" w14:textId="548DEF97" w:rsidR="003672AF" w:rsidRPr="003337B0" w:rsidRDefault="003672A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3BB04F23" w14:textId="77777777" w:rsidTr="001A2F55">
        <w:trPr>
          <w:trHeight w:val="300"/>
          <w:jc w:val="center"/>
        </w:trPr>
        <w:tc>
          <w:tcPr>
            <w:tcW w:w="6756" w:type="dxa"/>
            <w:vMerge w:val="restart"/>
            <w:shd w:val="clear" w:color="auto" w:fill="auto"/>
            <w:noWrap/>
            <w:vAlign w:val="center"/>
          </w:tcPr>
          <w:p w14:paraId="7EAE7871"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64F945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35FBA3CE"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1C7DE85"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5406D169" w14:textId="77777777" w:rsidTr="001A2F55">
        <w:trPr>
          <w:trHeight w:val="300"/>
          <w:jc w:val="center"/>
        </w:trPr>
        <w:tc>
          <w:tcPr>
            <w:tcW w:w="6756" w:type="dxa"/>
            <w:vMerge/>
            <w:shd w:val="clear" w:color="auto" w:fill="auto"/>
            <w:noWrap/>
            <w:vAlign w:val="center"/>
          </w:tcPr>
          <w:p w14:paraId="10AD86AA"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6C13DA68" w14:textId="68100CC7"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0.87</w:t>
            </w:r>
          </w:p>
        </w:tc>
        <w:tc>
          <w:tcPr>
            <w:tcW w:w="865" w:type="dxa"/>
            <w:shd w:val="clear" w:color="auto" w:fill="auto"/>
            <w:noWrap/>
            <w:vAlign w:val="center"/>
          </w:tcPr>
          <w:p w14:paraId="50AEBFE4" w14:textId="01702DC0"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4, 112.82</w:t>
            </w:r>
          </w:p>
        </w:tc>
        <w:tc>
          <w:tcPr>
            <w:tcW w:w="642" w:type="dxa"/>
            <w:shd w:val="clear" w:color="auto" w:fill="auto"/>
            <w:noWrap/>
            <w:vAlign w:val="center"/>
          </w:tcPr>
          <w:p w14:paraId="5B046E42" w14:textId="1F612042"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0.49</w:t>
            </w:r>
          </w:p>
        </w:tc>
      </w:tr>
    </w:tbl>
    <w:p w14:paraId="5D51A821" w14:textId="77777777" w:rsidR="003672AF" w:rsidRDefault="003672AF" w:rsidP="003672AF">
      <w:pPr>
        <w:rPr>
          <w:rFonts w:ascii="Times New Roman" w:hAnsi="Times New Roman" w:cs="Times New Roman"/>
          <w:b/>
          <w:sz w:val="24"/>
          <w:szCs w:val="24"/>
        </w:rPr>
      </w:pPr>
    </w:p>
    <w:p w14:paraId="7B34502F" w14:textId="77777777" w:rsidR="003337B0" w:rsidRDefault="003337B0">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14:paraId="2B0F1D25" w14:textId="4EA71743" w:rsidR="00B520F1" w:rsidRDefault="00B520F1">
      <w:pPr>
        <w:rPr>
          <w:rFonts w:ascii="Times New Roman" w:hAnsi="Times New Roman" w:cs="Times New Roman"/>
          <w:b/>
          <w:sz w:val="24"/>
          <w:szCs w:val="24"/>
          <w:lang w:val="es-MX"/>
        </w:rPr>
      </w:pPr>
      <w:r w:rsidRPr="00B520F1">
        <w:rPr>
          <w:rFonts w:ascii="Times New Roman" w:hAnsi="Times New Roman" w:cs="Times New Roman"/>
          <w:b/>
          <w:sz w:val="24"/>
          <w:szCs w:val="24"/>
          <w:lang w:val="es-MX"/>
        </w:rPr>
        <w:lastRenderedPageBreak/>
        <w:t>5o. Titani</w:t>
      </w:r>
      <w:r>
        <w:rPr>
          <w:rFonts w:ascii="Times New Roman" w:hAnsi="Times New Roman" w:cs="Times New Roman"/>
          <w:b/>
          <w:sz w:val="24"/>
          <w:szCs w:val="24"/>
          <w:lang w:val="es-MX"/>
        </w:rPr>
        <w:t>um</w:t>
      </w:r>
      <w:r w:rsidRPr="00B520F1">
        <w:rPr>
          <w:rFonts w:ascii="Times New Roman" w:hAnsi="Times New Roman" w:cs="Times New Roman"/>
          <w:b/>
          <w:sz w:val="24"/>
          <w:szCs w:val="24"/>
          <w:lang w:val="es-MX"/>
        </w:rPr>
        <w:t>.</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336F6A" w:rsidRPr="00922EAC" w14:paraId="00F75EFB" w14:textId="77777777" w:rsidTr="003337B0">
        <w:trPr>
          <w:trHeight w:val="300"/>
          <w:jc w:val="center"/>
        </w:trPr>
        <w:tc>
          <w:tcPr>
            <w:tcW w:w="9017" w:type="dxa"/>
            <w:gridSpan w:val="4"/>
            <w:shd w:val="clear" w:color="auto" w:fill="auto"/>
            <w:noWrap/>
            <w:vAlign w:val="center"/>
          </w:tcPr>
          <w:p w14:paraId="0F350B18" w14:textId="6C2172EF" w:rsidR="00336F6A"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1EDADD01" w14:textId="77777777" w:rsidTr="001A2F55">
        <w:trPr>
          <w:trHeight w:val="300"/>
          <w:jc w:val="center"/>
        </w:trPr>
        <w:tc>
          <w:tcPr>
            <w:tcW w:w="6756" w:type="dxa"/>
            <w:vMerge w:val="restart"/>
            <w:shd w:val="clear" w:color="auto" w:fill="auto"/>
            <w:noWrap/>
            <w:vAlign w:val="center"/>
          </w:tcPr>
          <w:p w14:paraId="743037BE"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78D7751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CB52543"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4C63770C"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846F7" w14:paraId="51A9785C" w14:textId="77777777" w:rsidTr="001A2F55">
        <w:trPr>
          <w:trHeight w:val="300"/>
          <w:jc w:val="center"/>
        </w:trPr>
        <w:tc>
          <w:tcPr>
            <w:tcW w:w="6756" w:type="dxa"/>
            <w:vMerge/>
            <w:shd w:val="clear" w:color="auto" w:fill="auto"/>
            <w:noWrap/>
            <w:vAlign w:val="center"/>
          </w:tcPr>
          <w:p w14:paraId="58AB4275"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D216DBA" w14:textId="2AADFFD5"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2.66</w:t>
            </w:r>
          </w:p>
        </w:tc>
        <w:tc>
          <w:tcPr>
            <w:tcW w:w="865" w:type="dxa"/>
            <w:shd w:val="clear" w:color="auto" w:fill="auto"/>
            <w:noWrap/>
            <w:vAlign w:val="center"/>
          </w:tcPr>
          <w:p w14:paraId="467B4FA3" w14:textId="2D0BA693"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4, 271</w:t>
            </w:r>
          </w:p>
        </w:tc>
        <w:tc>
          <w:tcPr>
            <w:tcW w:w="642" w:type="dxa"/>
            <w:shd w:val="clear" w:color="auto" w:fill="auto"/>
            <w:noWrap/>
            <w:vAlign w:val="center"/>
          </w:tcPr>
          <w:p w14:paraId="03AAFC9B" w14:textId="026AA3F1"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0.033</w:t>
            </w:r>
          </w:p>
        </w:tc>
      </w:tr>
      <w:tr w:rsidR="00336F6A" w:rsidRPr="00922EAC" w14:paraId="2F5F36C4" w14:textId="77777777" w:rsidTr="003337B0">
        <w:trPr>
          <w:trHeight w:val="300"/>
          <w:jc w:val="center"/>
        </w:trPr>
        <w:tc>
          <w:tcPr>
            <w:tcW w:w="9017" w:type="dxa"/>
            <w:gridSpan w:val="4"/>
            <w:shd w:val="clear" w:color="auto" w:fill="auto"/>
            <w:noWrap/>
            <w:vAlign w:val="center"/>
          </w:tcPr>
          <w:p w14:paraId="691D980E" w14:textId="38F3785F" w:rsidR="00336F6A" w:rsidRPr="003337B0" w:rsidRDefault="00336F6A"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77D640E9" w14:textId="77777777" w:rsidTr="001A2F55">
        <w:trPr>
          <w:trHeight w:val="300"/>
          <w:jc w:val="center"/>
        </w:trPr>
        <w:tc>
          <w:tcPr>
            <w:tcW w:w="6756" w:type="dxa"/>
            <w:vMerge w:val="restart"/>
            <w:shd w:val="clear" w:color="auto" w:fill="auto"/>
            <w:noWrap/>
            <w:vAlign w:val="center"/>
          </w:tcPr>
          <w:p w14:paraId="13767F07"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43F3EE2F"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0055539"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7A31E8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89456D6" w14:textId="77777777" w:rsidTr="001A2F55">
        <w:trPr>
          <w:trHeight w:val="300"/>
          <w:jc w:val="center"/>
        </w:trPr>
        <w:tc>
          <w:tcPr>
            <w:tcW w:w="6756" w:type="dxa"/>
            <w:vMerge/>
            <w:shd w:val="clear" w:color="auto" w:fill="auto"/>
            <w:noWrap/>
            <w:vAlign w:val="center"/>
          </w:tcPr>
          <w:p w14:paraId="6395DFCD"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07B7AA39" w14:textId="12EF7678"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1.27</w:t>
            </w:r>
          </w:p>
        </w:tc>
        <w:tc>
          <w:tcPr>
            <w:tcW w:w="865" w:type="dxa"/>
            <w:shd w:val="clear" w:color="auto" w:fill="auto"/>
            <w:noWrap/>
            <w:vAlign w:val="center"/>
          </w:tcPr>
          <w:p w14:paraId="2C09F94A" w14:textId="32881F9F"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4, 114.23</w:t>
            </w:r>
          </w:p>
        </w:tc>
        <w:tc>
          <w:tcPr>
            <w:tcW w:w="642" w:type="dxa"/>
            <w:shd w:val="clear" w:color="auto" w:fill="auto"/>
            <w:noWrap/>
            <w:vAlign w:val="center"/>
          </w:tcPr>
          <w:p w14:paraId="15AD68A6" w14:textId="2AC6C6A5"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0.28</w:t>
            </w:r>
          </w:p>
        </w:tc>
      </w:tr>
    </w:tbl>
    <w:p w14:paraId="3157649C" w14:textId="77777777" w:rsidR="008843FD" w:rsidRPr="00B520F1" w:rsidRDefault="008843FD">
      <w:pPr>
        <w:rPr>
          <w:rFonts w:ascii="Times New Roman" w:hAnsi="Times New Roman" w:cs="Times New Roman"/>
          <w:b/>
          <w:sz w:val="24"/>
          <w:szCs w:val="24"/>
          <w:lang w:val="es-MX"/>
        </w:rPr>
      </w:pPr>
    </w:p>
    <w:p w14:paraId="1536AE26" w14:textId="630CF67A" w:rsidR="00B520F1" w:rsidRDefault="00B520F1">
      <w:pPr>
        <w:rPr>
          <w:rFonts w:ascii="Times New Roman" w:hAnsi="Times New Roman" w:cs="Times New Roman"/>
          <w:b/>
          <w:sz w:val="24"/>
          <w:szCs w:val="24"/>
          <w:lang w:val="en-US"/>
        </w:rPr>
      </w:pPr>
      <w:r w:rsidRPr="00B520F1">
        <w:rPr>
          <w:rFonts w:ascii="Times New Roman" w:hAnsi="Times New Roman" w:cs="Times New Roman"/>
          <w:b/>
          <w:sz w:val="24"/>
          <w:szCs w:val="24"/>
          <w:lang w:val="en-US"/>
        </w:rPr>
        <w:t>5p. Vanadium.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260"/>
        <w:gridCol w:w="1350"/>
        <w:gridCol w:w="1350"/>
        <w:gridCol w:w="720"/>
        <w:gridCol w:w="900"/>
        <w:gridCol w:w="922"/>
      </w:tblGrid>
      <w:tr w:rsidR="008843FD" w:rsidRPr="00922EAC" w14:paraId="25175712" w14:textId="77777777" w:rsidTr="003337B0">
        <w:trPr>
          <w:trHeight w:val="300"/>
          <w:jc w:val="center"/>
        </w:trPr>
        <w:tc>
          <w:tcPr>
            <w:tcW w:w="9017" w:type="dxa"/>
            <w:gridSpan w:val="8"/>
            <w:shd w:val="clear" w:color="auto" w:fill="auto"/>
            <w:noWrap/>
            <w:vAlign w:val="center"/>
          </w:tcPr>
          <w:p w14:paraId="5EE57DC8" w14:textId="340DADB4" w:rsidR="008843FD" w:rsidRPr="004A34A2" w:rsidRDefault="004A34A2" w:rsidP="003337B0">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3337B0" w14:paraId="1D159003" w14:textId="77777777" w:rsidTr="001A2F55">
        <w:trPr>
          <w:trHeight w:val="300"/>
          <w:jc w:val="center"/>
        </w:trPr>
        <w:tc>
          <w:tcPr>
            <w:tcW w:w="6475" w:type="dxa"/>
            <w:gridSpan w:val="5"/>
            <w:vMerge w:val="restart"/>
            <w:shd w:val="clear" w:color="auto" w:fill="auto"/>
            <w:noWrap/>
            <w:vAlign w:val="center"/>
          </w:tcPr>
          <w:p w14:paraId="05E17B3A" w14:textId="77777777" w:rsidR="007B33CE" w:rsidRPr="004A34A2"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3641205C"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7B833D6A"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74D7FD19"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8EABEB3" w14:textId="77777777" w:rsidTr="001A2F55">
        <w:trPr>
          <w:trHeight w:val="300"/>
          <w:jc w:val="center"/>
        </w:trPr>
        <w:tc>
          <w:tcPr>
            <w:tcW w:w="6475" w:type="dxa"/>
            <w:gridSpan w:val="5"/>
            <w:vMerge/>
            <w:shd w:val="clear" w:color="auto" w:fill="auto"/>
            <w:noWrap/>
            <w:vAlign w:val="center"/>
          </w:tcPr>
          <w:p w14:paraId="01D08646"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37BBD83D" w14:textId="597E794E"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1.51</w:t>
            </w:r>
          </w:p>
        </w:tc>
        <w:tc>
          <w:tcPr>
            <w:tcW w:w="900" w:type="dxa"/>
            <w:shd w:val="clear" w:color="auto" w:fill="auto"/>
            <w:noWrap/>
            <w:vAlign w:val="center"/>
          </w:tcPr>
          <w:p w14:paraId="4C851FC3" w14:textId="5781CCA8"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4, 271</w:t>
            </w:r>
          </w:p>
        </w:tc>
        <w:tc>
          <w:tcPr>
            <w:tcW w:w="922" w:type="dxa"/>
            <w:shd w:val="clear" w:color="auto" w:fill="auto"/>
            <w:noWrap/>
            <w:vAlign w:val="center"/>
          </w:tcPr>
          <w:p w14:paraId="2A206C62" w14:textId="028AABBB"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0.20</w:t>
            </w:r>
          </w:p>
        </w:tc>
      </w:tr>
      <w:tr w:rsidR="002B191F" w:rsidRPr="00922EAC" w14:paraId="1AEBBDE0" w14:textId="77777777" w:rsidTr="003337B0">
        <w:trPr>
          <w:trHeight w:val="300"/>
          <w:jc w:val="center"/>
        </w:trPr>
        <w:tc>
          <w:tcPr>
            <w:tcW w:w="9017" w:type="dxa"/>
            <w:gridSpan w:val="8"/>
            <w:shd w:val="clear" w:color="auto" w:fill="auto"/>
            <w:noWrap/>
            <w:vAlign w:val="center"/>
          </w:tcPr>
          <w:p w14:paraId="173D04BE" w14:textId="3E9BF8E1" w:rsidR="002B191F" w:rsidRPr="003337B0" w:rsidRDefault="002B191F"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t>
            </w:r>
            <w:r w:rsidR="00572FFF" w:rsidRPr="003337B0">
              <w:rPr>
                <w:rFonts w:ascii="Times New Roman" w:eastAsia="Times New Roman" w:hAnsi="Times New Roman" w:cs="Times New Roman"/>
                <w:b/>
                <w:i/>
                <w:color w:val="000000"/>
                <w:sz w:val="16"/>
                <w:szCs w:val="16"/>
                <w:lang w:val="en-US" w:eastAsia="de-DE"/>
              </w:rPr>
              <w:t>assuming equal variances</w:t>
            </w:r>
          </w:p>
        </w:tc>
      </w:tr>
      <w:tr w:rsidR="007B33CE" w:rsidRPr="003337B0" w14:paraId="6D8B7869" w14:textId="77777777" w:rsidTr="001A2F55">
        <w:trPr>
          <w:trHeight w:val="300"/>
          <w:jc w:val="center"/>
        </w:trPr>
        <w:tc>
          <w:tcPr>
            <w:tcW w:w="6475" w:type="dxa"/>
            <w:gridSpan w:val="5"/>
            <w:vMerge w:val="restart"/>
            <w:shd w:val="clear" w:color="auto" w:fill="auto"/>
            <w:noWrap/>
            <w:vAlign w:val="center"/>
          </w:tcPr>
          <w:p w14:paraId="58AC80F9"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6CDCBF80" w14:textId="03B3B52B"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6BAB72AE" w14:textId="2039EC9E"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2B5B6DAE" w14:textId="69373380"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6AC6BA0B" w14:textId="77777777" w:rsidTr="001A2F55">
        <w:trPr>
          <w:trHeight w:val="300"/>
          <w:jc w:val="center"/>
        </w:trPr>
        <w:tc>
          <w:tcPr>
            <w:tcW w:w="6475" w:type="dxa"/>
            <w:gridSpan w:val="5"/>
            <w:vMerge/>
            <w:shd w:val="clear" w:color="auto" w:fill="auto"/>
            <w:noWrap/>
            <w:vAlign w:val="center"/>
          </w:tcPr>
          <w:p w14:paraId="746EBE0B"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577DA035" w14:textId="5A1D655D"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val="en-US" w:eastAsia="de-DE"/>
              </w:rPr>
              <w:t>6.94</w:t>
            </w:r>
          </w:p>
        </w:tc>
        <w:tc>
          <w:tcPr>
            <w:tcW w:w="900" w:type="dxa"/>
            <w:shd w:val="clear" w:color="auto" w:fill="auto"/>
            <w:noWrap/>
            <w:vAlign w:val="center"/>
          </w:tcPr>
          <w:p w14:paraId="097806F8" w14:textId="0DD665F9"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val="en-US" w:eastAsia="de-DE"/>
              </w:rPr>
            </w:pPr>
            <w:r w:rsidRPr="003337B0">
              <w:rPr>
                <w:rFonts w:ascii="Times New Roman" w:eastAsia="Times New Roman" w:hAnsi="Times New Roman" w:cs="Times New Roman"/>
                <w:color w:val="000000"/>
                <w:sz w:val="16"/>
                <w:szCs w:val="16"/>
                <w:lang w:val="en-US" w:eastAsia="de-DE"/>
              </w:rPr>
              <w:t>4, 271</w:t>
            </w:r>
          </w:p>
        </w:tc>
        <w:tc>
          <w:tcPr>
            <w:tcW w:w="922" w:type="dxa"/>
            <w:shd w:val="clear" w:color="auto" w:fill="auto"/>
            <w:noWrap/>
            <w:vAlign w:val="center"/>
          </w:tcPr>
          <w:p w14:paraId="5CB01948" w14:textId="1ADC7261"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2.5 x 10</w:t>
            </w:r>
            <w:r w:rsidRPr="003846F7">
              <w:rPr>
                <w:rFonts w:ascii="Times New Roman" w:eastAsia="Times New Roman" w:hAnsi="Times New Roman" w:cs="Times New Roman"/>
                <w:b/>
                <w:color w:val="000000"/>
                <w:sz w:val="16"/>
                <w:szCs w:val="16"/>
                <w:vertAlign w:val="superscript"/>
                <w:lang w:val="en-US" w:eastAsia="de-DE"/>
              </w:rPr>
              <w:t>-5</w:t>
            </w:r>
          </w:p>
        </w:tc>
      </w:tr>
      <w:tr w:rsidR="002B191F" w:rsidRPr="00922EAC" w14:paraId="197BC571" w14:textId="77777777" w:rsidTr="003337B0">
        <w:trPr>
          <w:trHeight w:val="300"/>
          <w:jc w:val="center"/>
        </w:trPr>
        <w:tc>
          <w:tcPr>
            <w:tcW w:w="9017" w:type="dxa"/>
            <w:gridSpan w:val="8"/>
            <w:shd w:val="clear" w:color="auto" w:fill="auto"/>
            <w:noWrap/>
            <w:vAlign w:val="center"/>
          </w:tcPr>
          <w:p w14:paraId="20A29D5D" w14:textId="1E25839F"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 xml:space="preserve">One-way </w:t>
            </w:r>
            <w:r w:rsidR="00411B7C" w:rsidRPr="003337B0">
              <w:rPr>
                <w:rFonts w:ascii="Times New Roman" w:eastAsia="Times New Roman" w:hAnsi="Times New Roman" w:cs="Times New Roman"/>
                <w:b/>
                <w:i/>
                <w:color w:val="000000"/>
                <w:sz w:val="16"/>
                <w:szCs w:val="16"/>
                <w:lang w:val="en-US" w:eastAsia="de-DE"/>
              </w:rPr>
              <w:t>analysis of variance</w:t>
            </w:r>
            <w:r w:rsidRPr="003337B0">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3337B0" w14:paraId="22669935" w14:textId="77777777" w:rsidTr="001A2F55">
        <w:trPr>
          <w:trHeight w:val="300"/>
          <w:jc w:val="center"/>
        </w:trPr>
        <w:tc>
          <w:tcPr>
            <w:tcW w:w="6475" w:type="dxa"/>
            <w:gridSpan w:val="5"/>
            <w:vMerge w:val="restart"/>
            <w:shd w:val="clear" w:color="auto" w:fill="auto"/>
            <w:noWrap/>
            <w:vAlign w:val="center"/>
          </w:tcPr>
          <w:p w14:paraId="661D7398"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12E87EB0"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7C50F210"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48633EA2"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7B33CE" w:rsidRPr="003337B0" w14:paraId="3C4C756B" w14:textId="77777777" w:rsidTr="001A2F55">
        <w:trPr>
          <w:trHeight w:val="300"/>
          <w:jc w:val="center"/>
        </w:trPr>
        <w:tc>
          <w:tcPr>
            <w:tcW w:w="6475" w:type="dxa"/>
            <w:gridSpan w:val="5"/>
            <w:vMerge/>
            <w:shd w:val="clear" w:color="auto" w:fill="auto"/>
            <w:noWrap/>
            <w:vAlign w:val="center"/>
          </w:tcPr>
          <w:p w14:paraId="6E3537B5" w14:textId="77777777" w:rsidR="007B33CE" w:rsidRPr="003337B0" w:rsidRDefault="007B33CE" w:rsidP="003337B0">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0AA703BB" w14:textId="2CBF20E4"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9.18</w:t>
            </w:r>
          </w:p>
        </w:tc>
        <w:tc>
          <w:tcPr>
            <w:tcW w:w="900" w:type="dxa"/>
            <w:shd w:val="clear" w:color="auto" w:fill="auto"/>
            <w:noWrap/>
            <w:vAlign w:val="center"/>
          </w:tcPr>
          <w:p w14:paraId="4446E2D7" w14:textId="4E7B7730" w:rsidR="007B33CE" w:rsidRPr="003337B0" w:rsidRDefault="007B33CE"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4, 115.92</w:t>
            </w:r>
          </w:p>
        </w:tc>
        <w:tc>
          <w:tcPr>
            <w:tcW w:w="922" w:type="dxa"/>
            <w:shd w:val="clear" w:color="auto" w:fill="auto"/>
            <w:noWrap/>
            <w:vAlign w:val="center"/>
          </w:tcPr>
          <w:p w14:paraId="6E793E00" w14:textId="3F1FE004" w:rsidR="007B33CE" w:rsidRPr="003846F7" w:rsidRDefault="007B33CE"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1.8</w:t>
            </w:r>
            <w:r w:rsidRPr="003846F7">
              <w:rPr>
                <w:rFonts w:ascii="Times New Roman" w:eastAsia="Times New Roman" w:hAnsi="Times New Roman" w:cs="Times New Roman"/>
                <w:b/>
                <w:color w:val="000000"/>
                <w:sz w:val="16"/>
                <w:szCs w:val="16"/>
                <w:lang w:val="en-US" w:eastAsia="de-DE"/>
              </w:rPr>
              <w:t xml:space="preserve"> x 10</w:t>
            </w:r>
            <w:r w:rsidRPr="003846F7">
              <w:rPr>
                <w:rFonts w:ascii="Times New Roman" w:eastAsia="Times New Roman" w:hAnsi="Times New Roman" w:cs="Times New Roman"/>
                <w:b/>
                <w:color w:val="000000"/>
                <w:sz w:val="16"/>
                <w:szCs w:val="16"/>
                <w:vertAlign w:val="superscript"/>
                <w:lang w:val="en-US" w:eastAsia="de-DE"/>
              </w:rPr>
              <w:t>-6</w:t>
            </w:r>
          </w:p>
        </w:tc>
      </w:tr>
      <w:tr w:rsidR="002B191F" w:rsidRPr="00922EAC" w14:paraId="54308810" w14:textId="77777777" w:rsidTr="003337B0">
        <w:trPr>
          <w:trHeight w:val="300"/>
          <w:jc w:val="center"/>
        </w:trPr>
        <w:tc>
          <w:tcPr>
            <w:tcW w:w="9017" w:type="dxa"/>
            <w:gridSpan w:val="8"/>
            <w:shd w:val="clear" w:color="auto" w:fill="auto"/>
            <w:noWrap/>
            <w:vAlign w:val="center"/>
          </w:tcPr>
          <w:p w14:paraId="5C41679B"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val="en-US" w:eastAsia="de-DE"/>
              </w:rPr>
            </w:pPr>
            <w:r w:rsidRPr="003337B0">
              <w:rPr>
                <w:rFonts w:ascii="Times New Roman" w:eastAsia="Times New Roman" w:hAnsi="Times New Roman" w:cs="Times New Roman"/>
                <w:b/>
                <w:i/>
                <w:color w:val="000000"/>
                <w:sz w:val="16"/>
                <w:szCs w:val="16"/>
                <w:lang w:val="en-US" w:eastAsia="de-DE"/>
              </w:rPr>
              <w:t>Games-Howell post-hoc tests for group differences</w:t>
            </w:r>
          </w:p>
        </w:tc>
      </w:tr>
      <w:tr w:rsidR="002B191F" w:rsidRPr="003337B0" w14:paraId="1A2705BF" w14:textId="77777777" w:rsidTr="003337B0">
        <w:trPr>
          <w:trHeight w:val="300"/>
          <w:jc w:val="center"/>
        </w:trPr>
        <w:tc>
          <w:tcPr>
            <w:tcW w:w="1075" w:type="dxa"/>
            <w:shd w:val="clear" w:color="auto" w:fill="auto"/>
            <w:noWrap/>
            <w:vAlign w:val="center"/>
            <w:hideMark/>
          </w:tcPr>
          <w:p w14:paraId="64E0B716" w14:textId="77777777" w:rsidR="002B191F" w:rsidRPr="003337B0" w:rsidRDefault="002B191F"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1BDCA8B4" w14:textId="63F982E6" w:rsidR="002B191F" w:rsidRPr="003337B0" w:rsidRDefault="0060107F"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Mean difference</w:t>
            </w:r>
          </w:p>
        </w:tc>
        <w:tc>
          <w:tcPr>
            <w:tcW w:w="1260" w:type="dxa"/>
            <w:vAlign w:val="center"/>
          </w:tcPr>
          <w:p w14:paraId="7B40AF78" w14:textId="4A24E996" w:rsidR="002B191F" w:rsidRPr="003337B0" w:rsidRDefault="00587AA4"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Low</w:t>
            </w:r>
            <w:r w:rsidR="002B191F" w:rsidRPr="003337B0">
              <w:rPr>
                <w:rFonts w:ascii="Times New Roman" w:eastAsia="Times New Roman" w:hAnsi="Times New Roman" w:cs="Times New Roman"/>
                <w:b/>
                <w:color w:val="000000"/>
                <w:sz w:val="16"/>
                <w:szCs w:val="16"/>
                <w:lang w:eastAsia="de-DE"/>
              </w:rPr>
              <w:t>er 95% CI</w:t>
            </w:r>
          </w:p>
        </w:tc>
        <w:tc>
          <w:tcPr>
            <w:tcW w:w="1350" w:type="dxa"/>
            <w:vAlign w:val="center"/>
          </w:tcPr>
          <w:p w14:paraId="7B9883A1" w14:textId="5C362903" w:rsidR="002B191F" w:rsidRPr="003337B0" w:rsidRDefault="00587AA4"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Uppe</w:t>
            </w:r>
            <w:r w:rsidR="002B191F" w:rsidRPr="003337B0">
              <w:rPr>
                <w:rFonts w:ascii="Times New Roman" w:eastAsia="Times New Roman" w:hAnsi="Times New Roman" w:cs="Times New Roman"/>
                <w:b/>
                <w:color w:val="000000"/>
                <w:sz w:val="16"/>
                <w:szCs w:val="16"/>
                <w:lang w:eastAsia="de-DE"/>
              </w:rPr>
              <w:t>r 95% CI</w:t>
            </w:r>
          </w:p>
        </w:tc>
        <w:tc>
          <w:tcPr>
            <w:tcW w:w="1350" w:type="dxa"/>
            <w:shd w:val="clear" w:color="auto" w:fill="auto"/>
            <w:noWrap/>
            <w:vAlign w:val="center"/>
            <w:hideMark/>
          </w:tcPr>
          <w:p w14:paraId="24FEAD34" w14:textId="77777777" w:rsidR="002B191F" w:rsidRPr="003337B0" w:rsidRDefault="002B191F" w:rsidP="003337B0">
            <w:pPr>
              <w:spacing w:after="0" w:line="240" w:lineRule="auto"/>
              <w:jc w:val="center"/>
              <w:rPr>
                <w:rFonts w:ascii="Times New Roman" w:eastAsia="Times New Roman" w:hAnsi="Times New Roman" w:cs="Times New Roman"/>
                <w:b/>
                <w:color w:val="000000"/>
                <w:sz w:val="16"/>
                <w:szCs w:val="16"/>
                <w:lang w:eastAsia="de-DE"/>
              </w:rPr>
            </w:pPr>
            <w:r w:rsidRPr="003337B0">
              <w:rPr>
                <w:rFonts w:ascii="Times New Roman" w:eastAsia="Times New Roman" w:hAnsi="Times New Roman" w:cs="Times New Roman"/>
                <w:b/>
                <w:color w:val="000000"/>
                <w:sz w:val="16"/>
                <w:szCs w:val="16"/>
                <w:lang w:eastAsia="de-DE"/>
              </w:rPr>
              <w:t>Standard error</w:t>
            </w:r>
          </w:p>
        </w:tc>
        <w:tc>
          <w:tcPr>
            <w:tcW w:w="720" w:type="dxa"/>
            <w:shd w:val="clear" w:color="auto" w:fill="auto"/>
            <w:noWrap/>
            <w:vAlign w:val="center"/>
            <w:hideMark/>
          </w:tcPr>
          <w:p w14:paraId="59476527"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23006B07"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6216A78F" w14:textId="77777777" w:rsidR="002B191F" w:rsidRPr="003337B0" w:rsidRDefault="002B191F" w:rsidP="003337B0">
            <w:pPr>
              <w:spacing w:after="0" w:line="240" w:lineRule="auto"/>
              <w:jc w:val="center"/>
              <w:rPr>
                <w:rFonts w:ascii="Times New Roman" w:eastAsia="Times New Roman" w:hAnsi="Times New Roman" w:cs="Times New Roman"/>
                <w:b/>
                <w:i/>
                <w:color w:val="000000"/>
                <w:sz w:val="16"/>
                <w:szCs w:val="16"/>
                <w:lang w:eastAsia="de-DE"/>
              </w:rPr>
            </w:pPr>
            <w:r w:rsidRPr="003337B0">
              <w:rPr>
                <w:rFonts w:ascii="Times New Roman" w:eastAsia="Times New Roman" w:hAnsi="Times New Roman" w:cs="Times New Roman"/>
                <w:b/>
                <w:i/>
                <w:color w:val="000000"/>
                <w:sz w:val="16"/>
                <w:szCs w:val="16"/>
                <w:lang w:eastAsia="de-DE"/>
              </w:rPr>
              <w:t>p</w:t>
            </w:r>
          </w:p>
        </w:tc>
      </w:tr>
      <w:tr w:rsidR="00AE2778" w:rsidRPr="003337B0" w14:paraId="03B1E597" w14:textId="77777777" w:rsidTr="003337B0">
        <w:trPr>
          <w:trHeight w:val="300"/>
          <w:jc w:val="center"/>
        </w:trPr>
        <w:tc>
          <w:tcPr>
            <w:tcW w:w="1075" w:type="dxa"/>
            <w:shd w:val="clear" w:color="auto" w:fill="auto"/>
            <w:noWrap/>
            <w:vAlign w:val="center"/>
            <w:hideMark/>
          </w:tcPr>
          <w:p w14:paraId="66144055"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31F4F5D0" w14:textId="4C2FCE2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-2.68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1D870CD9" w14:textId="04C0373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-8.59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6104A3F7" w14:textId="2D8F4AE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3.24</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0A133158" w14:textId="368F282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1D58C50D" w14:textId="6FA20D6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1.26</w:t>
            </w:r>
          </w:p>
        </w:tc>
        <w:tc>
          <w:tcPr>
            <w:tcW w:w="900" w:type="dxa"/>
            <w:shd w:val="clear" w:color="auto" w:fill="auto"/>
            <w:noWrap/>
            <w:vAlign w:val="center"/>
          </w:tcPr>
          <w:p w14:paraId="718C5385" w14:textId="3F49DA5D"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84.6</w:t>
            </w:r>
            <w:r w:rsidR="003337B0">
              <w:rPr>
                <w:rFonts w:ascii="Times New Roman" w:hAnsi="Times New Roman" w:cs="Times New Roman"/>
                <w:color w:val="000000"/>
                <w:sz w:val="16"/>
                <w:szCs w:val="16"/>
              </w:rPr>
              <w:t>6</w:t>
            </w:r>
          </w:p>
        </w:tc>
        <w:tc>
          <w:tcPr>
            <w:tcW w:w="922" w:type="dxa"/>
            <w:shd w:val="clear" w:color="auto" w:fill="auto"/>
            <w:noWrap/>
            <w:vAlign w:val="center"/>
          </w:tcPr>
          <w:p w14:paraId="2F6D0051" w14:textId="07CE0CD2"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0.7</w:t>
            </w:r>
            <w:r w:rsidR="003337B0">
              <w:rPr>
                <w:rFonts w:ascii="Times New Roman" w:hAnsi="Times New Roman" w:cs="Times New Roman"/>
                <w:color w:val="000000"/>
                <w:sz w:val="16"/>
                <w:szCs w:val="16"/>
              </w:rPr>
              <w:t>2</w:t>
            </w:r>
          </w:p>
        </w:tc>
      </w:tr>
      <w:tr w:rsidR="00AE2778" w:rsidRPr="003337B0" w14:paraId="6002F8B9" w14:textId="77777777" w:rsidTr="003337B0">
        <w:trPr>
          <w:trHeight w:val="300"/>
          <w:jc w:val="center"/>
        </w:trPr>
        <w:tc>
          <w:tcPr>
            <w:tcW w:w="1075" w:type="dxa"/>
            <w:shd w:val="clear" w:color="auto" w:fill="auto"/>
            <w:noWrap/>
            <w:vAlign w:val="center"/>
            <w:hideMark/>
          </w:tcPr>
          <w:p w14:paraId="5AC1943E"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F60E5D0" w14:textId="2915267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1.13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535D4DDA" w14:textId="42BB686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-5.40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3D80969C" w14:textId="33C8725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7.65</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091EC687" w14:textId="5E1D2A8C"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1.66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7CB2D313" w14:textId="4839B1D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0.48</w:t>
            </w:r>
          </w:p>
        </w:tc>
        <w:tc>
          <w:tcPr>
            <w:tcW w:w="900" w:type="dxa"/>
            <w:shd w:val="clear" w:color="auto" w:fill="auto"/>
            <w:noWrap/>
            <w:vAlign w:val="center"/>
          </w:tcPr>
          <w:p w14:paraId="73587C48" w14:textId="7BE97444"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94.2</w:t>
            </w:r>
            <w:r w:rsidR="003337B0">
              <w:rPr>
                <w:rFonts w:ascii="Times New Roman" w:hAnsi="Times New Roman" w:cs="Times New Roman"/>
                <w:color w:val="000000"/>
                <w:sz w:val="16"/>
                <w:szCs w:val="16"/>
              </w:rPr>
              <w:t>5</w:t>
            </w:r>
          </w:p>
        </w:tc>
        <w:tc>
          <w:tcPr>
            <w:tcW w:w="922" w:type="dxa"/>
            <w:shd w:val="clear" w:color="auto" w:fill="auto"/>
            <w:noWrap/>
            <w:vAlign w:val="center"/>
          </w:tcPr>
          <w:p w14:paraId="24A4C414" w14:textId="3532703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0.9</w:t>
            </w:r>
            <w:r w:rsidR="003337B0">
              <w:rPr>
                <w:rFonts w:ascii="Times New Roman" w:hAnsi="Times New Roman" w:cs="Times New Roman"/>
                <w:color w:val="000000"/>
                <w:sz w:val="16"/>
                <w:szCs w:val="16"/>
              </w:rPr>
              <w:t>9</w:t>
            </w:r>
          </w:p>
        </w:tc>
      </w:tr>
      <w:tr w:rsidR="00AE2778" w:rsidRPr="003337B0" w14:paraId="2BA491E8" w14:textId="77777777" w:rsidTr="003337B0">
        <w:trPr>
          <w:trHeight w:val="300"/>
          <w:jc w:val="center"/>
        </w:trPr>
        <w:tc>
          <w:tcPr>
            <w:tcW w:w="1075" w:type="dxa"/>
            <w:shd w:val="clear" w:color="auto" w:fill="auto"/>
            <w:noWrap/>
            <w:vAlign w:val="center"/>
            <w:hideMark/>
          </w:tcPr>
          <w:p w14:paraId="6D0CB9A8"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1C3B43D1" w14:textId="124DD81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-3.26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28A55E0D" w14:textId="501D117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-8.33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6B15EA3E" w14:textId="081F121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1.80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42C83E57" w14:textId="128B726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1.29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170C6627" w14:textId="0090828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1.7</w:t>
            </w:r>
            <w:r w:rsidR="003337B0">
              <w:rPr>
                <w:rFonts w:ascii="Times New Roman" w:hAnsi="Times New Roman" w:cs="Times New Roman"/>
                <w:color w:val="000000"/>
                <w:sz w:val="16"/>
                <w:szCs w:val="16"/>
              </w:rPr>
              <w:t>9</w:t>
            </w:r>
          </w:p>
        </w:tc>
        <w:tc>
          <w:tcPr>
            <w:tcW w:w="900" w:type="dxa"/>
            <w:shd w:val="clear" w:color="auto" w:fill="auto"/>
            <w:noWrap/>
            <w:vAlign w:val="center"/>
          </w:tcPr>
          <w:p w14:paraId="51B791C7" w14:textId="3F35775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115.7</w:t>
            </w:r>
            <w:r w:rsidR="003337B0">
              <w:rPr>
                <w:rFonts w:ascii="Times New Roman" w:hAnsi="Times New Roman" w:cs="Times New Roman"/>
                <w:color w:val="000000"/>
                <w:sz w:val="16"/>
                <w:szCs w:val="16"/>
              </w:rPr>
              <w:t>8</w:t>
            </w:r>
          </w:p>
        </w:tc>
        <w:tc>
          <w:tcPr>
            <w:tcW w:w="922" w:type="dxa"/>
            <w:shd w:val="clear" w:color="auto" w:fill="auto"/>
            <w:noWrap/>
            <w:vAlign w:val="center"/>
          </w:tcPr>
          <w:p w14:paraId="0A604E32" w14:textId="5DE148F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0.3</w:t>
            </w:r>
            <w:r w:rsidR="003337B0">
              <w:rPr>
                <w:rFonts w:ascii="Times New Roman" w:hAnsi="Times New Roman" w:cs="Times New Roman"/>
                <w:color w:val="000000"/>
                <w:sz w:val="16"/>
                <w:szCs w:val="16"/>
              </w:rPr>
              <w:t>9</w:t>
            </w:r>
          </w:p>
        </w:tc>
      </w:tr>
      <w:tr w:rsidR="00AE2778" w:rsidRPr="003337B0" w14:paraId="40B17729" w14:textId="77777777" w:rsidTr="003337B0">
        <w:trPr>
          <w:trHeight w:val="300"/>
          <w:jc w:val="center"/>
        </w:trPr>
        <w:tc>
          <w:tcPr>
            <w:tcW w:w="1075" w:type="dxa"/>
            <w:shd w:val="clear" w:color="auto" w:fill="auto"/>
            <w:noWrap/>
            <w:vAlign w:val="center"/>
            <w:hideMark/>
          </w:tcPr>
          <w:p w14:paraId="637E3E88"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7D31CBA8" w14:textId="71642B0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-7.28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7A5EED94" w14:textId="0942AF12"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-0.00116</w:t>
            </w:r>
          </w:p>
        </w:tc>
        <w:tc>
          <w:tcPr>
            <w:tcW w:w="1350" w:type="dxa"/>
            <w:vAlign w:val="center"/>
          </w:tcPr>
          <w:p w14:paraId="26CD4938" w14:textId="3A69114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-2.97</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2C7EA5F6" w14:textId="2747684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1.10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11B1A630" w14:textId="27662BC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4.69</w:t>
            </w:r>
          </w:p>
        </w:tc>
        <w:tc>
          <w:tcPr>
            <w:tcW w:w="900" w:type="dxa"/>
            <w:shd w:val="clear" w:color="auto" w:fill="auto"/>
            <w:noWrap/>
            <w:vAlign w:val="center"/>
          </w:tcPr>
          <w:p w14:paraId="67412E6A" w14:textId="36D9E0B4"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102.7</w:t>
            </w:r>
            <w:r w:rsidR="003337B0">
              <w:rPr>
                <w:rFonts w:ascii="Times New Roman" w:hAnsi="Times New Roman" w:cs="Times New Roman"/>
                <w:color w:val="000000"/>
                <w:sz w:val="16"/>
                <w:szCs w:val="16"/>
              </w:rPr>
              <w:t>1</w:t>
            </w:r>
          </w:p>
        </w:tc>
        <w:tc>
          <w:tcPr>
            <w:tcW w:w="922" w:type="dxa"/>
            <w:shd w:val="clear" w:color="auto" w:fill="auto"/>
            <w:noWrap/>
            <w:vAlign w:val="center"/>
          </w:tcPr>
          <w:p w14:paraId="4A9E9470" w14:textId="26B7FD60" w:rsidR="00AE2778" w:rsidRPr="003846F7" w:rsidRDefault="00AE2778"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8.2</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-5</w:t>
            </w:r>
          </w:p>
        </w:tc>
      </w:tr>
      <w:tr w:rsidR="00AE2778" w:rsidRPr="003337B0" w14:paraId="095A9E4B" w14:textId="77777777" w:rsidTr="003337B0">
        <w:trPr>
          <w:trHeight w:val="300"/>
          <w:jc w:val="center"/>
        </w:trPr>
        <w:tc>
          <w:tcPr>
            <w:tcW w:w="1075" w:type="dxa"/>
            <w:shd w:val="clear" w:color="auto" w:fill="auto"/>
            <w:noWrap/>
            <w:vAlign w:val="center"/>
            <w:hideMark/>
          </w:tcPr>
          <w:p w14:paraId="73353E00"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5C988B99" w14:textId="6A3436C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-3.80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63304153" w14:textId="23A8DB56"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-0.00107</w:t>
            </w:r>
          </w:p>
        </w:tc>
        <w:tc>
          <w:tcPr>
            <w:tcW w:w="1350" w:type="dxa"/>
            <w:vAlign w:val="center"/>
          </w:tcPr>
          <w:p w14:paraId="4D46F7B3" w14:textId="647160F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3.13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3699731B" w14:textId="3C952DE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1.76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37E1ADEC" w14:textId="5F32A0A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w:t>
            </w:r>
            <w:r w:rsidR="003337B0">
              <w:rPr>
                <w:rFonts w:ascii="Times New Roman" w:hAnsi="Times New Roman" w:cs="Times New Roman"/>
                <w:color w:val="000000"/>
                <w:sz w:val="16"/>
                <w:szCs w:val="16"/>
              </w:rPr>
              <w:t>3</w:t>
            </w:r>
          </w:p>
        </w:tc>
        <w:tc>
          <w:tcPr>
            <w:tcW w:w="900" w:type="dxa"/>
            <w:shd w:val="clear" w:color="auto" w:fill="auto"/>
            <w:noWrap/>
            <w:vAlign w:val="center"/>
          </w:tcPr>
          <w:p w14:paraId="67DA0BC7" w14:textId="01C3A27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83.97</w:t>
            </w:r>
          </w:p>
        </w:tc>
        <w:tc>
          <w:tcPr>
            <w:tcW w:w="922" w:type="dxa"/>
            <w:shd w:val="clear" w:color="auto" w:fill="auto"/>
            <w:noWrap/>
            <w:vAlign w:val="center"/>
          </w:tcPr>
          <w:p w14:paraId="3302B15A" w14:textId="37094CF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0.5</w:t>
            </w:r>
            <w:r w:rsidR="003337B0">
              <w:rPr>
                <w:rFonts w:ascii="Times New Roman" w:hAnsi="Times New Roman" w:cs="Times New Roman"/>
                <w:color w:val="000000"/>
                <w:sz w:val="16"/>
                <w:szCs w:val="16"/>
              </w:rPr>
              <w:t>5</w:t>
            </w:r>
          </w:p>
        </w:tc>
      </w:tr>
      <w:tr w:rsidR="00AE2778" w:rsidRPr="003337B0" w14:paraId="6F63ADA5" w14:textId="77777777" w:rsidTr="003337B0">
        <w:trPr>
          <w:trHeight w:val="300"/>
          <w:jc w:val="center"/>
        </w:trPr>
        <w:tc>
          <w:tcPr>
            <w:tcW w:w="1075" w:type="dxa"/>
            <w:shd w:val="clear" w:color="auto" w:fill="auto"/>
            <w:noWrap/>
            <w:vAlign w:val="center"/>
            <w:hideMark/>
          </w:tcPr>
          <w:p w14:paraId="7477597E"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21B12419" w14:textId="36145C4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-4.39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23C28729" w14:textId="138A575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-0.00106</w:t>
            </w:r>
          </w:p>
        </w:tc>
        <w:tc>
          <w:tcPr>
            <w:tcW w:w="1350" w:type="dxa"/>
            <w:vAlign w:val="center"/>
          </w:tcPr>
          <w:p w14:paraId="78C7EC95" w14:textId="643E3D3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1.86</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28CC1547" w14:textId="5A3364B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38591617" w14:textId="50465B0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1.96</w:t>
            </w:r>
          </w:p>
        </w:tc>
        <w:tc>
          <w:tcPr>
            <w:tcW w:w="900" w:type="dxa"/>
            <w:shd w:val="clear" w:color="auto" w:fill="auto"/>
            <w:noWrap/>
            <w:vAlign w:val="center"/>
          </w:tcPr>
          <w:p w14:paraId="4CB14D44" w14:textId="73701E3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80.7</w:t>
            </w:r>
            <w:r w:rsidR="003337B0">
              <w:rPr>
                <w:rFonts w:ascii="Times New Roman" w:hAnsi="Times New Roman" w:cs="Times New Roman"/>
                <w:color w:val="000000"/>
                <w:sz w:val="16"/>
                <w:szCs w:val="16"/>
              </w:rPr>
              <w:t>2</w:t>
            </w:r>
          </w:p>
        </w:tc>
        <w:tc>
          <w:tcPr>
            <w:tcW w:w="922" w:type="dxa"/>
            <w:shd w:val="clear" w:color="auto" w:fill="auto"/>
            <w:noWrap/>
            <w:vAlign w:val="center"/>
          </w:tcPr>
          <w:p w14:paraId="48EE0C89" w14:textId="646B8B0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0.29</w:t>
            </w:r>
          </w:p>
        </w:tc>
      </w:tr>
      <w:tr w:rsidR="00AE2778" w:rsidRPr="003846F7" w14:paraId="448F7F66" w14:textId="77777777" w:rsidTr="003337B0">
        <w:trPr>
          <w:trHeight w:val="300"/>
          <w:jc w:val="center"/>
        </w:trPr>
        <w:tc>
          <w:tcPr>
            <w:tcW w:w="1075" w:type="dxa"/>
            <w:shd w:val="clear" w:color="auto" w:fill="auto"/>
            <w:noWrap/>
            <w:vAlign w:val="center"/>
            <w:hideMark/>
          </w:tcPr>
          <w:p w14:paraId="5E0996E3"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30EE7DB9" w14:textId="31112ADD"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-8.41</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4859F454" w14:textId="4896AF23"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-0.00141</w:t>
            </w:r>
          </w:p>
        </w:tc>
        <w:tc>
          <w:tcPr>
            <w:tcW w:w="1350" w:type="dxa"/>
            <w:vAlign w:val="center"/>
          </w:tcPr>
          <w:p w14:paraId="3DFF175A" w14:textId="7B2AC1B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-2.73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7E2FB38E" w14:textId="3A24877C"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1.43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070842F4" w14:textId="699751D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4.16</w:t>
            </w:r>
          </w:p>
        </w:tc>
        <w:tc>
          <w:tcPr>
            <w:tcW w:w="900" w:type="dxa"/>
            <w:shd w:val="clear" w:color="auto" w:fill="auto"/>
            <w:noWrap/>
            <w:vAlign w:val="center"/>
          </w:tcPr>
          <w:p w14:paraId="62FD4190" w14:textId="4176F906"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61.41</w:t>
            </w:r>
          </w:p>
        </w:tc>
        <w:tc>
          <w:tcPr>
            <w:tcW w:w="922" w:type="dxa"/>
            <w:shd w:val="clear" w:color="auto" w:fill="auto"/>
            <w:noWrap/>
            <w:vAlign w:val="center"/>
          </w:tcPr>
          <w:p w14:paraId="28C9109F" w14:textId="4CC9D015" w:rsidR="00AE2778" w:rsidRPr="003846F7" w:rsidRDefault="00AE2778"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9.22</w:t>
            </w:r>
            <w:r w:rsidR="003337B0" w:rsidRPr="003846F7">
              <w:rPr>
                <w:rFonts w:ascii="Times New Roman" w:hAnsi="Times New Roman" w:cs="Times New Roman"/>
                <w:b/>
                <w:color w:val="000000"/>
                <w:sz w:val="16"/>
                <w:szCs w:val="16"/>
              </w:rPr>
              <w:t xml:space="preserve"> x 10</w:t>
            </w:r>
            <w:r w:rsidR="003337B0" w:rsidRPr="003846F7">
              <w:rPr>
                <w:rFonts w:ascii="Times New Roman" w:hAnsi="Times New Roman" w:cs="Times New Roman"/>
                <w:b/>
                <w:color w:val="000000"/>
                <w:sz w:val="16"/>
                <w:szCs w:val="16"/>
                <w:vertAlign w:val="superscript"/>
              </w:rPr>
              <w:t>-4</w:t>
            </w:r>
          </w:p>
        </w:tc>
      </w:tr>
      <w:tr w:rsidR="00AE2778" w:rsidRPr="003337B0" w14:paraId="08C48E0C" w14:textId="77777777" w:rsidTr="003337B0">
        <w:trPr>
          <w:trHeight w:val="300"/>
          <w:jc w:val="center"/>
        </w:trPr>
        <w:tc>
          <w:tcPr>
            <w:tcW w:w="1075" w:type="dxa"/>
            <w:shd w:val="clear" w:color="auto" w:fill="auto"/>
            <w:noWrap/>
            <w:vAlign w:val="center"/>
            <w:hideMark/>
          </w:tcPr>
          <w:p w14:paraId="50174B83"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28B8CA2A" w14:textId="4BFF49CE"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-5.90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1260" w:type="dxa"/>
            <w:vAlign w:val="center"/>
          </w:tcPr>
          <w:p w14:paraId="54308479" w14:textId="79E2464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-6.20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64570047" w14:textId="13FD5B1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5.03</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shd w:val="clear" w:color="auto" w:fill="auto"/>
            <w:noWrap/>
            <w:vAlign w:val="center"/>
          </w:tcPr>
          <w:p w14:paraId="78B29A54" w14:textId="04B12549"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1.42</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76D76FFD" w14:textId="3BEB46AA"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0.29</w:t>
            </w:r>
          </w:p>
        </w:tc>
        <w:tc>
          <w:tcPr>
            <w:tcW w:w="900" w:type="dxa"/>
            <w:shd w:val="clear" w:color="auto" w:fill="auto"/>
            <w:noWrap/>
            <w:vAlign w:val="center"/>
          </w:tcPr>
          <w:p w14:paraId="41F03745" w14:textId="7A212B9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70.18</w:t>
            </w:r>
          </w:p>
        </w:tc>
        <w:tc>
          <w:tcPr>
            <w:tcW w:w="922" w:type="dxa"/>
            <w:shd w:val="clear" w:color="auto" w:fill="auto"/>
            <w:noWrap/>
            <w:vAlign w:val="center"/>
          </w:tcPr>
          <w:p w14:paraId="37851D5F" w14:textId="5BD6B79B" w:rsidR="00AE2778" w:rsidRPr="003337B0" w:rsidRDefault="003337B0" w:rsidP="003337B0">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AE2778" w:rsidRPr="003337B0" w14:paraId="393BE250" w14:textId="77777777" w:rsidTr="003337B0">
        <w:trPr>
          <w:trHeight w:val="300"/>
          <w:jc w:val="center"/>
        </w:trPr>
        <w:tc>
          <w:tcPr>
            <w:tcW w:w="1075" w:type="dxa"/>
            <w:shd w:val="clear" w:color="auto" w:fill="auto"/>
            <w:noWrap/>
            <w:vAlign w:val="center"/>
            <w:hideMark/>
          </w:tcPr>
          <w:p w14:paraId="778A0F3D"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06778FCC" w14:textId="15D99D6D"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-4.60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33D449AB" w14:textId="4084875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-9.58</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721B06AD" w14:textId="23A4E678"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3.70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1350" w:type="dxa"/>
            <w:shd w:val="clear" w:color="auto" w:fill="auto"/>
            <w:noWrap/>
            <w:vAlign w:val="center"/>
          </w:tcPr>
          <w:p w14:paraId="11DC07B9" w14:textId="4329AAD0"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1.24</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720" w:type="dxa"/>
            <w:shd w:val="clear" w:color="auto" w:fill="auto"/>
            <w:noWrap/>
            <w:vAlign w:val="center"/>
          </w:tcPr>
          <w:p w14:paraId="4120F4D6" w14:textId="75E9C602"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2.6</w:t>
            </w:r>
            <w:r w:rsidR="003337B0">
              <w:rPr>
                <w:rFonts w:ascii="Times New Roman" w:hAnsi="Times New Roman" w:cs="Times New Roman"/>
                <w:color w:val="000000"/>
                <w:sz w:val="16"/>
                <w:szCs w:val="16"/>
              </w:rPr>
              <w:t>2</w:t>
            </w:r>
          </w:p>
        </w:tc>
        <w:tc>
          <w:tcPr>
            <w:tcW w:w="900" w:type="dxa"/>
            <w:shd w:val="clear" w:color="auto" w:fill="auto"/>
            <w:noWrap/>
            <w:vAlign w:val="center"/>
          </w:tcPr>
          <w:p w14:paraId="285D8B2A" w14:textId="276B011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50.15</w:t>
            </w:r>
          </w:p>
        </w:tc>
        <w:tc>
          <w:tcPr>
            <w:tcW w:w="922" w:type="dxa"/>
            <w:shd w:val="clear" w:color="auto" w:fill="auto"/>
            <w:noWrap/>
            <w:vAlign w:val="center"/>
          </w:tcPr>
          <w:p w14:paraId="27B0806F" w14:textId="6941C32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0.082</w:t>
            </w:r>
          </w:p>
        </w:tc>
      </w:tr>
      <w:tr w:rsidR="00AE2778" w:rsidRPr="003846F7" w14:paraId="3A38D52B" w14:textId="77777777" w:rsidTr="003337B0">
        <w:trPr>
          <w:trHeight w:val="300"/>
          <w:jc w:val="center"/>
        </w:trPr>
        <w:tc>
          <w:tcPr>
            <w:tcW w:w="1075" w:type="dxa"/>
            <w:shd w:val="clear" w:color="auto" w:fill="auto"/>
            <w:noWrap/>
            <w:vAlign w:val="center"/>
            <w:hideMark/>
          </w:tcPr>
          <w:p w14:paraId="4965F58C" w14:textId="77777777"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6789D792" w14:textId="6D0C893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-4.02</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260" w:type="dxa"/>
            <w:vAlign w:val="center"/>
          </w:tcPr>
          <w:p w14:paraId="2E1FE278" w14:textId="0EB21D3B"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-7.89</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-4</w:t>
            </w:r>
          </w:p>
        </w:tc>
        <w:tc>
          <w:tcPr>
            <w:tcW w:w="1350" w:type="dxa"/>
            <w:vAlign w:val="center"/>
          </w:tcPr>
          <w:p w14:paraId="183FD4B0" w14:textId="2CAA68D6"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-1.50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1350" w:type="dxa"/>
            <w:shd w:val="clear" w:color="auto" w:fill="auto"/>
            <w:noWrap/>
            <w:vAlign w:val="center"/>
          </w:tcPr>
          <w:p w14:paraId="63CF152A" w14:textId="3486329C"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9.80</w:t>
            </w:r>
            <w:r w:rsidR="003337B0">
              <w:rPr>
                <w:rFonts w:ascii="Times New Roman" w:hAnsi="Times New Roman" w:cs="Times New Roman"/>
                <w:color w:val="000000"/>
                <w:sz w:val="16"/>
                <w:szCs w:val="16"/>
              </w:rPr>
              <w:t xml:space="preserve"> x 10</w:t>
            </w:r>
            <w:r w:rsidR="003337B0" w:rsidRPr="00572FFF">
              <w:rPr>
                <w:rFonts w:ascii="Times New Roman" w:hAnsi="Times New Roman" w:cs="Times New Roman"/>
                <w:color w:val="000000"/>
                <w:sz w:val="16"/>
                <w:szCs w:val="16"/>
                <w:vertAlign w:val="superscript"/>
              </w:rPr>
              <w:t>-</w:t>
            </w:r>
            <w:r w:rsidR="003337B0">
              <w:rPr>
                <w:rFonts w:ascii="Times New Roman" w:hAnsi="Times New Roman" w:cs="Times New Roman"/>
                <w:color w:val="000000"/>
                <w:sz w:val="16"/>
                <w:szCs w:val="16"/>
                <w:vertAlign w:val="superscript"/>
              </w:rPr>
              <w:t>5</w:t>
            </w:r>
          </w:p>
        </w:tc>
        <w:tc>
          <w:tcPr>
            <w:tcW w:w="720" w:type="dxa"/>
            <w:shd w:val="clear" w:color="auto" w:fill="auto"/>
            <w:noWrap/>
            <w:vAlign w:val="center"/>
          </w:tcPr>
          <w:p w14:paraId="1A6BD310" w14:textId="6538A6B5"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2.</w:t>
            </w:r>
            <w:r w:rsidR="003337B0">
              <w:rPr>
                <w:rFonts w:ascii="Times New Roman" w:hAnsi="Times New Roman" w:cs="Times New Roman"/>
                <w:color w:val="000000"/>
                <w:sz w:val="16"/>
                <w:szCs w:val="16"/>
              </w:rPr>
              <w:t>90</w:t>
            </w:r>
          </w:p>
        </w:tc>
        <w:tc>
          <w:tcPr>
            <w:tcW w:w="900" w:type="dxa"/>
            <w:shd w:val="clear" w:color="auto" w:fill="auto"/>
            <w:noWrap/>
            <w:vAlign w:val="center"/>
          </w:tcPr>
          <w:p w14:paraId="358CC862" w14:textId="111BEA8F" w:rsidR="00AE2778" w:rsidRPr="003337B0" w:rsidRDefault="00AE2778" w:rsidP="003337B0">
            <w:pPr>
              <w:spacing w:after="0" w:line="240" w:lineRule="auto"/>
              <w:jc w:val="center"/>
              <w:rPr>
                <w:rFonts w:ascii="Times New Roman" w:eastAsia="Times New Roman" w:hAnsi="Times New Roman" w:cs="Times New Roman"/>
                <w:color w:val="000000"/>
                <w:sz w:val="16"/>
                <w:szCs w:val="16"/>
                <w:lang w:eastAsia="de-DE"/>
              </w:rPr>
            </w:pPr>
            <w:r w:rsidRPr="003337B0">
              <w:rPr>
                <w:rFonts w:ascii="Times New Roman" w:hAnsi="Times New Roman" w:cs="Times New Roman"/>
                <w:color w:val="000000"/>
                <w:sz w:val="16"/>
                <w:szCs w:val="16"/>
              </w:rPr>
              <w:t>79.0</w:t>
            </w:r>
            <w:r w:rsidR="003337B0">
              <w:rPr>
                <w:rFonts w:ascii="Times New Roman" w:hAnsi="Times New Roman" w:cs="Times New Roman"/>
                <w:color w:val="000000"/>
                <w:sz w:val="16"/>
                <w:szCs w:val="16"/>
              </w:rPr>
              <w:t>9</w:t>
            </w:r>
          </w:p>
        </w:tc>
        <w:tc>
          <w:tcPr>
            <w:tcW w:w="922" w:type="dxa"/>
            <w:shd w:val="clear" w:color="auto" w:fill="auto"/>
            <w:noWrap/>
            <w:vAlign w:val="center"/>
          </w:tcPr>
          <w:p w14:paraId="74F01A96" w14:textId="14155033" w:rsidR="00AE2778" w:rsidRPr="003846F7" w:rsidRDefault="00AE2778" w:rsidP="003337B0">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0.03</w:t>
            </w:r>
            <w:r w:rsidR="003337B0" w:rsidRPr="003846F7">
              <w:rPr>
                <w:rFonts w:ascii="Times New Roman" w:hAnsi="Times New Roman" w:cs="Times New Roman"/>
                <w:b/>
                <w:color w:val="000000"/>
                <w:sz w:val="16"/>
                <w:szCs w:val="16"/>
              </w:rPr>
              <w:t>8</w:t>
            </w:r>
          </w:p>
        </w:tc>
      </w:tr>
    </w:tbl>
    <w:p w14:paraId="72A112CC" w14:textId="77777777" w:rsidR="008843FD" w:rsidRPr="00B520F1" w:rsidRDefault="008843FD">
      <w:pPr>
        <w:rPr>
          <w:rFonts w:ascii="Times New Roman" w:hAnsi="Times New Roman" w:cs="Times New Roman"/>
          <w:b/>
          <w:sz w:val="24"/>
          <w:szCs w:val="24"/>
          <w:lang w:val="en-US"/>
        </w:rPr>
      </w:pPr>
    </w:p>
    <w:p w14:paraId="5C237B2E" w14:textId="77777777" w:rsidR="006853A2" w:rsidRDefault="006853A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DDBAD88" w14:textId="2667187F" w:rsidR="00B520F1" w:rsidRDefault="00B520F1">
      <w:pPr>
        <w:rPr>
          <w:rFonts w:ascii="Times New Roman" w:hAnsi="Times New Roman" w:cs="Times New Roman"/>
          <w:b/>
          <w:sz w:val="24"/>
          <w:szCs w:val="24"/>
          <w:lang w:val="en-US"/>
        </w:rPr>
      </w:pPr>
      <w:r w:rsidRPr="00B520F1">
        <w:rPr>
          <w:rFonts w:ascii="Times New Roman" w:hAnsi="Times New Roman" w:cs="Times New Roman"/>
          <w:b/>
          <w:sz w:val="24"/>
          <w:szCs w:val="24"/>
          <w:lang w:val="en-US"/>
        </w:rPr>
        <w:lastRenderedPageBreak/>
        <w:t xml:space="preserve">5q. </w:t>
      </w:r>
      <w:r>
        <w:rPr>
          <w:rFonts w:ascii="Times New Roman" w:hAnsi="Times New Roman" w:cs="Times New Roman"/>
          <w:b/>
          <w:sz w:val="24"/>
          <w:szCs w:val="24"/>
          <w:lang w:val="en-US"/>
        </w:rPr>
        <w:t>Zinc.</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900"/>
        <w:gridCol w:w="922"/>
      </w:tblGrid>
      <w:tr w:rsidR="008843FD" w:rsidRPr="00922EAC" w14:paraId="3F24ED4B" w14:textId="77777777" w:rsidTr="00B97D45">
        <w:trPr>
          <w:trHeight w:val="300"/>
          <w:jc w:val="center"/>
        </w:trPr>
        <w:tc>
          <w:tcPr>
            <w:tcW w:w="9017" w:type="dxa"/>
            <w:gridSpan w:val="8"/>
            <w:shd w:val="clear" w:color="auto" w:fill="auto"/>
            <w:noWrap/>
            <w:vAlign w:val="center"/>
          </w:tcPr>
          <w:p w14:paraId="2EEFC352" w14:textId="6212A87A" w:rsidR="008843FD" w:rsidRPr="004A34A2" w:rsidRDefault="004A34A2" w:rsidP="00B97D45">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B97D45" w14:paraId="1FD320AB" w14:textId="77777777" w:rsidTr="001A2F55">
        <w:trPr>
          <w:trHeight w:val="300"/>
          <w:jc w:val="center"/>
        </w:trPr>
        <w:tc>
          <w:tcPr>
            <w:tcW w:w="6565" w:type="dxa"/>
            <w:gridSpan w:val="5"/>
            <w:vMerge w:val="restart"/>
            <w:shd w:val="clear" w:color="auto" w:fill="auto"/>
            <w:noWrap/>
            <w:vAlign w:val="center"/>
          </w:tcPr>
          <w:p w14:paraId="5DF9B2B5" w14:textId="77777777" w:rsidR="007B33CE" w:rsidRPr="004A34A2"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F49B679"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59EA2F4D"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82573AB"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p</w:t>
            </w:r>
          </w:p>
        </w:tc>
      </w:tr>
      <w:tr w:rsidR="007B33CE" w:rsidRPr="00B97D45" w14:paraId="6CF66FB8" w14:textId="77777777" w:rsidTr="001A2F55">
        <w:trPr>
          <w:trHeight w:val="300"/>
          <w:jc w:val="center"/>
        </w:trPr>
        <w:tc>
          <w:tcPr>
            <w:tcW w:w="6565" w:type="dxa"/>
            <w:gridSpan w:val="5"/>
            <w:vMerge/>
            <w:shd w:val="clear" w:color="auto" w:fill="auto"/>
            <w:noWrap/>
            <w:vAlign w:val="center"/>
          </w:tcPr>
          <w:p w14:paraId="3264E849"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643006F8" w14:textId="7697DB54"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1.93</w:t>
            </w:r>
          </w:p>
        </w:tc>
        <w:tc>
          <w:tcPr>
            <w:tcW w:w="900" w:type="dxa"/>
            <w:shd w:val="clear" w:color="auto" w:fill="auto"/>
            <w:noWrap/>
            <w:vAlign w:val="center"/>
          </w:tcPr>
          <w:p w14:paraId="01F603BB" w14:textId="666F89E3"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4, 271</w:t>
            </w:r>
          </w:p>
        </w:tc>
        <w:tc>
          <w:tcPr>
            <w:tcW w:w="922" w:type="dxa"/>
            <w:shd w:val="clear" w:color="auto" w:fill="auto"/>
            <w:noWrap/>
            <w:vAlign w:val="center"/>
          </w:tcPr>
          <w:p w14:paraId="55F9D893" w14:textId="334421D2"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0.11</w:t>
            </w:r>
          </w:p>
        </w:tc>
      </w:tr>
      <w:tr w:rsidR="00AE2778" w:rsidRPr="00922EAC" w14:paraId="375372FD" w14:textId="77777777" w:rsidTr="00B97D45">
        <w:trPr>
          <w:trHeight w:val="300"/>
          <w:jc w:val="center"/>
        </w:trPr>
        <w:tc>
          <w:tcPr>
            <w:tcW w:w="9017" w:type="dxa"/>
            <w:gridSpan w:val="8"/>
            <w:shd w:val="clear" w:color="auto" w:fill="auto"/>
            <w:noWrap/>
            <w:vAlign w:val="center"/>
          </w:tcPr>
          <w:p w14:paraId="2F1442CD" w14:textId="3B7A806E" w:rsidR="00AE2778" w:rsidRPr="00B97D45" w:rsidRDefault="00AE2778"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val="en-US" w:eastAsia="de-DE"/>
              </w:rPr>
              <w:t xml:space="preserve">One-way </w:t>
            </w:r>
            <w:r w:rsidR="00411B7C" w:rsidRPr="00B97D45">
              <w:rPr>
                <w:rFonts w:ascii="Times New Roman" w:eastAsia="Times New Roman" w:hAnsi="Times New Roman" w:cs="Times New Roman"/>
                <w:b/>
                <w:i/>
                <w:color w:val="000000"/>
                <w:sz w:val="16"/>
                <w:szCs w:val="16"/>
                <w:lang w:val="en-US" w:eastAsia="de-DE"/>
              </w:rPr>
              <w:t>analysis of variance</w:t>
            </w:r>
            <w:r w:rsidRPr="00B97D45">
              <w:rPr>
                <w:rFonts w:ascii="Times New Roman" w:eastAsia="Times New Roman" w:hAnsi="Times New Roman" w:cs="Times New Roman"/>
                <w:b/>
                <w:i/>
                <w:color w:val="000000"/>
                <w:sz w:val="16"/>
                <w:szCs w:val="16"/>
                <w:lang w:val="en-US" w:eastAsia="de-DE"/>
              </w:rPr>
              <w:t xml:space="preserve"> </w:t>
            </w:r>
            <w:r w:rsidR="00572FFF" w:rsidRPr="00B97D45">
              <w:rPr>
                <w:rFonts w:ascii="Times New Roman" w:eastAsia="Times New Roman" w:hAnsi="Times New Roman" w:cs="Times New Roman"/>
                <w:b/>
                <w:i/>
                <w:color w:val="000000"/>
                <w:sz w:val="16"/>
                <w:szCs w:val="16"/>
                <w:lang w:val="en-US" w:eastAsia="de-DE"/>
              </w:rPr>
              <w:t>assuming equal variances</w:t>
            </w:r>
          </w:p>
        </w:tc>
      </w:tr>
      <w:tr w:rsidR="007B33CE" w:rsidRPr="00B97D45" w14:paraId="7279D043" w14:textId="77777777" w:rsidTr="001A2F55">
        <w:trPr>
          <w:trHeight w:val="300"/>
          <w:jc w:val="center"/>
        </w:trPr>
        <w:tc>
          <w:tcPr>
            <w:tcW w:w="6565" w:type="dxa"/>
            <w:gridSpan w:val="5"/>
            <w:vMerge w:val="restart"/>
            <w:shd w:val="clear" w:color="auto" w:fill="auto"/>
            <w:noWrap/>
            <w:vAlign w:val="center"/>
          </w:tcPr>
          <w:p w14:paraId="395128F9"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799D9838" w14:textId="604DCC8A"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2DE58C4A" w14:textId="23ACAEB0"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5A43B4BE" w14:textId="32B666A3"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b/>
                <w:i/>
                <w:color w:val="000000"/>
                <w:sz w:val="16"/>
                <w:szCs w:val="16"/>
                <w:lang w:eastAsia="de-DE"/>
              </w:rPr>
              <w:t>p</w:t>
            </w:r>
          </w:p>
        </w:tc>
      </w:tr>
      <w:tr w:rsidR="007B33CE" w:rsidRPr="00B97D45" w14:paraId="402E2BBA" w14:textId="77777777" w:rsidTr="001A2F55">
        <w:trPr>
          <w:trHeight w:val="300"/>
          <w:jc w:val="center"/>
        </w:trPr>
        <w:tc>
          <w:tcPr>
            <w:tcW w:w="6565" w:type="dxa"/>
            <w:gridSpan w:val="5"/>
            <w:vMerge/>
            <w:shd w:val="clear" w:color="auto" w:fill="auto"/>
            <w:noWrap/>
            <w:vAlign w:val="center"/>
          </w:tcPr>
          <w:p w14:paraId="6C878080"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2559A1AB" w14:textId="111CAF9F"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color w:val="000000"/>
                <w:sz w:val="16"/>
                <w:szCs w:val="16"/>
                <w:lang w:val="en-US" w:eastAsia="de-DE"/>
              </w:rPr>
              <w:t>5.67</w:t>
            </w:r>
          </w:p>
        </w:tc>
        <w:tc>
          <w:tcPr>
            <w:tcW w:w="900" w:type="dxa"/>
            <w:shd w:val="clear" w:color="auto" w:fill="auto"/>
            <w:noWrap/>
            <w:vAlign w:val="center"/>
          </w:tcPr>
          <w:p w14:paraId="7A9BD7A3" w14:textId="5285A9DB"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val="en-US" w:eastAsia="de-DE"/>
              </w:rPr>
            </w:pPr>
            <w:r w:rsidRPr="00B97D45">
              <w:rPr>
                <w:rFonts w:ascii="Times New Roman" w:eastAsia="Times New Roman" w:hAnsi="Times New Roman" w:cs="Times New Roman"/>
                <w:color w:val="000000"/>
                <w:sz w:val="16"/>
                <w:szCs w:val="16"/>
                <w:lang w:val="en-US" w:eastAsia="de-DE"/>
              </w:rPr>
              <w:t>4, 271</w:t>
            </w:r>
          </w:p>
        </w:tc>
        <w:tc>
          <w:tcPr>
            <w:tcW w:w="922" w:type="dxa"/>
            <w:shd w:val="clear" w:color="auto" w:fill="auto"/>
            <w:noWrap/>
            <w:vAlign w:val="center"/>
          </w:tcPr>
          <w:p w14:paraId="47AC8319" w14:textId="4C6D591C" w:rsidR="007B33CE" w:rsidRPr="003846F7" w:rsidRDefault="007B33CE" w:rsidP="00B97D45">
            <w:pPr>
              <w:spacing w:after="0" w:line="240" w:lineRule="auto"/>
              <w:jc w:val="center"/>
              <w:rPr>
                <w:rFonts w:ascii="Times New Roman" w:eastAsia="Times New Roman" w:hAnsi="Times New Roman" w:cs="Times New Roman"/>
                <w:b/>
                <w:color w:val="000000"/>
                <w:sz w:val="16"/>
                <w:szCs w:val="16"/>
                <w:lang w:val="en-US" w:eastAsia="de-DE"/>
              </w:rPr>
            </w:pPr>
            <w:r w:rsidRPr="003846F7">
              <w:rPr>
                <w:rFonts w:ascii="Times New Roman" w:eastAsia="Times New Roman" w:hAnsi="Times New Roman" w:cs="Times New Roman"/>
                <w:b/>
                <w:color w:val="000000"/>
                <w:sz w:val="16"/>
                <w:szCs w:val="16"/>
                <w:lang w:val="en-US" w:eastAsia="de-DE"/>
              </w:rPr>
              <w:t>0.00022</w:t>
            </w:r>
          </w:p>
        </w:tc>
      </w:tr>
      <w:tr w:rsidR="008843FD" w:rsidRPr="00922EAC" w14:paraId="4C5BF420" w14:textId="77777777" w:rsidTr="00B97D45">
        <w:trPr>
          <w:trHeight w:val="300"/>
          <w:jc w:val="center"/>
        </w:trPr>
        <w:tc>
          <w:tcPr>
            <w:tcW w:w="9017" w:type="dxa"/>
            <w:gridSpan w:val="8"/>
            <w:shd w:val="clear" w:color="auto" w:fill="auto"/>
            <w:noWrap/>
            <w:vAlign w:val="center"/>
          </w:tcPr>
          <w:p w14:paraId="4528E167" w14:textId="24476828"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val="en-US" w:eastAsia="de-DE"/>
              </w:rPr>
            </w:pPr>
            <w:r w:rsidRPr="00B97D45">
              <w:rPr>
                <w:rFonts w:ascii="Times New Roman" w:eastAsia="Times New Roman" w:hAnsi="Times New Roman" w:cs="Times New Roman"/>
                <w:b/>
                <w:i/>
                <w:color w:val="000000"/>
                <w:sz w:val="16"/>
                <w:szCs w:val="16"/>
                <w:lang w:val="en-US" w:eastAsia="de-DE"/>
              </w:rPr>
              <w:t xml:space="preserve">One-way </w:t>
            </w:r>
            <w:r w:rsidR="00411B7C" w:rsidRPr="00B97D45">
              <w:rPr>
                <w:rFonts w:ascii="Times New Roman" w:eastAsia="Times New Roman" w:hAnsi="Times New Roman" w:cs="Times New Roman"/>
                <w:b/>
                <w:i/>
                <w:color w:val="000000"/>
                <w:sz w:val="16"/>
                <w:szCs w:val="16"/>
                <w:lang w:val="en-US" w:eastAsia="de-DE"/>
              </w:rPr>
              <w:t>analysis of variance</w:t>
            </w:r>
            <w:r w:rsidRPr="00B97D45">
              <w:rPr>
                <w:rFonts w:ascii="Times New Roman" w:eastAsia="Times New Roman" w:hAnsi="Times New Roman" w:cs="Times New Roman"/>
                <w:b/>
                <w:i/>
                <w:color w:val="000000"/>
                <w:sz w:val="16"/>
                <w:szCs w:val="16"/>
                <w:lang w:val="en-US" w:eastAsia="de-DE"/>
              </w:rPr>
              <w:t xml:space="preserve"> with Welch correction for unequal variances</w:t>
            </w:r>
          </w:p>
        </w:tc>
      </w:tr>
      <w:tr w:rsidR="007B33CE" w:rsidRPr="00B97D45" w14:paraId="20CE4AEB" w14:textId="77777777" w:rsidTr="001A2F55">
        <w:trPr>
          <w:trHeight w:val="300"/>
          <w:jc w:val="center"/>
        </w:trPr>
        <w:tc>
          <w:tcPr>
            <w:tcW w:w="6565" w:type="dxa"/>
            <w:gridSpan w:val="5"/>
            <w:vMerge w:val="restart"/>
            <w:shd w:val="clear" w:color="auto" w:fill="auto"/>
            <w:noWrap/>
            <w:vAlign w:val="center"/>
          </w:tcPr>
          <w:p w14:paraId="23A04283"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56245968"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F</w:t>
            </w:r>
          </w:p>
        </w:tc>
        <w:tc>
          <w:tcPr>
            <w:tcW w:w="900" w:type="dxa"/>
            <w:shd w:val="clear" w:color="auto" w:fill="auto"/>
            <w:noWrap/>
            <w:vAlign w:val="center"/>
          </w:tcPr>
          <w:p w14:paraId="4B86BF00"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0B5A4323"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p</w:t>
            </w:r>
          </w:p>
        </w:tc>
      </w:tr>
      <w:tr w:rsidR="007B33CE" w:rsidRPr="003846F7" w14:paraId="59E78889" w14:textId="77777777" w:rsidTr="001A2F55">
        <w:trPr>
          <w:trHeight w:val="300"/>
          <w:jc w:val="center"/>
        </w:trPr>
        <w:tc>
          <w:tcPr>
            <w:tcW w:w="6565" w:type="dxa"/>
            <w:gridSpan w:val="5"/>
            <w:vMerge/>
            <w:shd w:val="clear" w:color="auto" w:fill="auto"/>
            <w:noWrap/>
            <w:vAlign w:val="center"/>
          </w:tcPr>
          <w:p w14:paraId="6B93B637" w14:textId="77777777" w:rsidR="007B33CE" w:rsidRPr="00B97D45" w:rsidRDefault="007B33CE" w:rsidP="00B97D45">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1CC24196" w14:textId="5D3037D2"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5.94</w:t>
            </w:r>
          </w:p>
        </w:tc>
        <w:tc>
          <w:tcPr>
            <w:tcW w:w="900" w:type="dxa"/>
            <w:shd w:val="clear" w:color="auto" w:fill="auto"/>
            <w:noWrap/>
            <w:vAlign w:val="center"/>
          </w:tcPr>
          <w:p w14:paraId="635AD6A8" w14:textId="174F99D0" w:rsidR="007B33CE" w:rsidRPr="00B97D45" w:rsidRDefault="007B33CE"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4, 124.16</w:t>
            </w:r>
          </w:p>
        </w:tc>
        <w:tc>
          <w:tcPr>
            <w:tcW w:w="922" w:type="dxa"/>
            <w:shd w:val="clear" w:color="auto" w:fill="auto"/>
            <w:noWrap/>
            <w:vAlign w:val="center"/>
          </w:tcPr>
          <w:p w14:paraId="2EE9C998" w14:textId="419CA9B5" w:rsidR="007B33CE" w:rsidRPr="003846F7" w:rsidRDefault="007B33CE" w:rsidP="00B97D45">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eastAsia="Times New Roman" w:hAnsi="Times New Roman" w:cs="Times New Roman"/>
                <w:b/>
                <w:color w:val="000000"/>
                <w:sz w:val="16"/>
                <w:szCs w:val="16"/>
                <w:lang w:eastAsia="de-DE"/>
              </w:rPr>
              <w:t>0.00021</w:t>
            </w:r>
          </w:p>
        </w:tc>
      </w:tr>
      <w:tr w:rsidR="008843FD" w:rsidRPr="00922EAC" w14:paraId="6A2108BA" w14:textId="77777777" w:rsidTr="00B97D45">
        <w:trPr>
          <w:trHeight w:val="300"/>
          <w:jc w:val="center"/>
        </w:trPr>
        <w:tc>
          <w:tcPr>
            <w:tcW w:w="9017" w:type="dxa"/>
            <w:gridSpan w:val="8"/>
            <w:shd w:val="clear" w:color="auto" w:fill="auto"/>
            <w:noWrap/>
            <w:vAlign w:val="center"/>
          </w:tcPr>
          <w:p w14:paraId="226DD214" w14:textId="77777777"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val="en-US" w:eastAsia="de-DE"/>
              </w:rPr>
            </w:pPr>
            <w:r w:rsidRPr="00B97D45">
              <w:rPr>
                <w:rFonts w:ascii="Times New Roman" w:eastAsia="Times New Roman" w:hAnsi="Times New Roman" w:cs="Times New Roman"/>
                <w:b/>
                <w:i/>
                <w:color w:val="000000"/>
                <w:sz w:val="16"/>
                <w:szCs w:val="16"/>
                <w:lang w:val="en-US" w:eastAsia="de-DE"/>
              </w:rPr>
              <w:t>Games-Howell post-hoc tests for group differences</w:t>
            </w:r>
          </w:p>
        </w:tc>
      </w:tr>
      <w:tr w:rsidR="008843FD" w:rsidRPr="00B97D45" w14:paraId="424740D4" w14:textId="77777777" w:rsidTr="002375B5">
        <w:trPr>
          <w:trHeight w:val="300"/>
          <w:jc w:val="center"/>
        </w:trPr>
        <w:tc>
          <w:tcPr>
            <w:tcW w:w="1075" w:type="dxa"/>
            <w:shd w:val="clear" w:color="auto" w:fill="auto"/>
            <w:noWrap/>
            <w:vAlign w:val="center"/>
            <w:hideMark/>
          </w:tcPr>
          <w:p w14:paraId="1058C202" w14:textId="77777777" w:rsidR="008843FD" w:rsidRPr="00B97D45" w:rsidRDefault="008843FD"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3817728F" w14:textId="3744048C" w:rsidR="008843FD" w:rsidRPr="00B97D45" w:rsidRDefault="0060107F"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Mean difference</w:t>
            </w:r>
          </w:p>
        </w:tc>
        <w:tc>
          <w:tcPr>
            <w:tcW w:w="1335" w:type="dxa"/>
            <w:vAlign w:val="center"/>
          </w:tcPr>
          <w:p w14:paraId="7692BBC0" w14:textId="4343FF86" w:rsidR="008843FD" w:rsidRPr="00B97D45"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 xml:space="preserve">Lower </w:t>
            </w:r>
            <w:r w:rsidR="008843FD" w:rsidRPr="00B97D45">
              <w:rPr>
                <w:rFonts w:ascii="Times New Roman" w:eastAsia="Times New Roman" w:hAnsi="Times New Roman" w:cs="Times New Roman"/>
                <w:b/>
                <w:color w:val="000000"/>
                <w:sz w:val="16"/>
                <w:szCs w:val="16"/>
                <w:lang w:eastAsia="de-DE"/>
              </w:rPr>
              <w:t>95% CI</w:t>
            </w:r>
          </w:p>
        </w:tc>
        <w:tc>
          <w:tcPr>
            <w:tcW w:w="1453" w:type="dxa"/>
            <w:vAlign w:val="center"/>
          </w:tcPr>
          <w:p w14:paraId="7639B2DA" w14:textId="7DE131E4" w:rsidR="008843FD" w:rsidRPr="00B97D45"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Upp</w:t>
            </w:r>
            <w:r w:rsidR="008843FD" w:rsidRPr="00B97D45">
              <w:rPr>
                <w:rFonts w:ascii="Times New Roman" w:eastAsia="Times New Roman" w:hAnsi="Times New Roman" w:cs="Times New Roman"/>
                <w:b/>
                <w:color w:val="000000"/>
                <w:sz w:val="16"/>
                <w:szCs w:val="16"/>
                <w:lang w:eastAsia="de-DE"/>
              </w:rPr>
              <w:t>er 95% CI</w:t>
            </w:r>
          </w:p>
        </w:tc>
        <w:tc>
          <w:tcPr>
            <w:tcW w:w="1262" w:type="dxa"/>
            <w:shd w:val="clear" w:color="auto" w:fill="auto"/>
            <w:noWrap/>
            <w:vAlign w:val="center"/>
            <w:hideMark/>
          </w:tcPr>
          <w:p w14:paraId="1E8F4A03" w14:textId="77777777" w:rsidR="008843FD" w:rsidRPr="00B97D45" w:rsidRDefault="008843FD" w:rsidP="00B97D45">
            <w:pPr>
              <w:spacing w:after="0" w:line="240" w:lineRule="auto"/>
              <w:jc w:val="center"/>
              <w:rPr>
                <w:rFonts w:ascii="Times New Roman" w:eastAsia="Times New Roman" w:hAnsi="Times New Roman" w:cs="Times New Roman"/>
                <w:b/>
                <w:color w:val="000000"/>
                <w:sz w:val="16"/>
                <w:szCs w:val="16"/>
                <w:lang w:eastAsia="de-DE"/>
              </w:rPr>
            </w:pPr>
            <w:r w:rsidRPr="00B97D45">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7A170F75" w14:textId="77777777"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t</w:t>
            </w:r>
          </w:p>
        </w:tc>
        <w:tc>
          <w:tcPr>
            <w:tcW w:w="900" w:type="dxa"/>
            <w:shd w:val="clear" w:color="auto" w:fill="auto"/>
            <w:noWrap/>
            <w:vAlign w:val="center"/>
            <w:hideMark/>
          </w:tcPr>
          <w:p w14:paraId="61B8E873" w14:textId="7EEFA6DA" w:rsidR="008843FD" w:rsidRPr="00B97D45" w:rsidRDefault="002375B5" w:rsidP="00B97D45">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d</w:t>
            </w:r>
            <w:r w:rsidR="008843FD" w:rsidRPr="00B97D45">
              <w:rPr>
                <w:rFonts w:ascii="Times New Roman" w:eastAsia="Times New Roman" w:hAnsi="Times New Roman" w:cs="Times New Roman"/>
                <w:b/>
                <w:i/>
                <w:color w:val="000000"/>
                <w:sz w:val="16"/>
                <w:szCs w:val="16"/>
                <w:lang w:eastAsia="de-DE"/>
              </w:rPr>
              <w:t>f</w:t>
            </w:r>
          </w:p>
        </w:tc>
        <w:tc>
          <w:tcPr>
            <w:tcW w:w="922" w:type="dxa"/>
            <w:shd w:val="clear" w:color="auto" w:fill="auto"/>
            <w:noWrap/>
            <w:vAlign w:val="center"/>
            <w:hideMark/>
          </w:tcPr>
          <w:p w14:paraId="0DBA61D1" w14:textId="77777777" w:rsidR="008843FD" w:rsidRPr="00B97D45" w:rsidRDefault="008843FD" w:rsidP="00B97D45">
            <w:pPr>
              <w:spacing w:after="0" w:line="240" w:lineRule="auto"/>
              <w:jc w:val="center"/>
              <w:rPr>
                <w:rFonts w:ascii="Times New Roman" w:eastAsia="Times New Roman" w:hAnsi="Times New Roman" w:cs="Times New Roman"/>
                <w:b/>
                <w:i/>
                <w:color w:val="000000"/>
                <w:sz w:val="16"/>
                <w:szCs w:val="16"/>
                <w:lang w:eastAsia="de-DE"/>
              </w:rPr>
            </w:pPr>
            <w:r w:rsidRPr="00B97D45">
              <w:rPr>
                <w:rFonts w:ascii="Times New Roman" w:eastAsia="Times New Roman" w:hAnsi="Times New Roman" w:cs="Times New Roman"/>
                <w:b/>
                <w:i/>
                <w:color w:val="000000"/>
                <w:sz w:val="16"/>
                <w:szCs w:val="16"/>
                <w:lang w:eastAsia="de-DE"/>
              </w:rPr>
              <w:t>p</w:t>
            </w:r>
          </w:p>
        </w:tc>
      </w:tr>
      <w:tr w:rsidR="002334F9" w:rsidRPr="00B97D45" w14:paraId="486265E4" w14:textId="77777777" w:rsidTr="002375B5">
        <w:trPr>
          <w:trHeight w:val="300"/>
          <w:jc w:val="center"/>
        </w:trPr>
        <w:tc>
          <w:tcPr>
            <w:tcW w:w="1075" w:type="dxa"/>
            <w:shd w:val="clear" w:color="auto" w:fill="auto"/>
            <w:noWrap/>
            <w:vAlign w:val="center"/>
            <w:hideMark/>
          </w:tcPr>
          <w:p w14:paraId="428EDDCE"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7DE00B0A" w14:textId="15C8932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-0.003</w:t>
            </w:r>
            <w:r w:rsidR="003846F7">
              <w:rPr>
                <w:rFonts w:ascii="Times New Roman" w:hAnsi="Times New Roman" w:cs="Times New Roman"/>
                <w:color w:val="000000"/>
                <w:sz w:val="16"/>
                <w:szCs w:val="16"/>
              </w:rPr>
              <w:t>4</w:t>
            </w:r>
          </w:p>
        </w:tc>
        <w:tc>
          <w:tcPr>
            <w:tcW w:w="1335" w:type="dxa"/>
            <w:vAlign w:val="center"/>
          </w:tcPr>
          <w:p w14:paraId="17146B5B" w14:textId="360C260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-0.008</w:t>
            </w:r>
            <w:r w:rsidR="003846F7">
              <w:rPr>
                <w:rFonts w:ascii="Times New Roman" w:hAnsi="Times New Roman" w:cs="Times New Roman"/>
                <w:color w:val="000000"/>
                <w:sz w:val="16"/>
                <w:szCs w:val="16"/>
              </w:rPr>
              <w:t>5</w:t>
            </w:r>
          </w:p>
        </w:tc>
        <w:tc>
          <w:tcPr>
            <w:tcW w:w="1453" w:type="dxa"/>
            <w:vAlign w:val="center"/>
          </w:tcPr>
          <w:p w14:paraId="05674B1E" w14:textId="0B48108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0.0017</w:t>
            </w:r>
          </w:p>
        </w:tc>
        <w:tc>
          <w:tcPr>
            <w:tcW w:w="1262" w:type="dxa"/>
            <w:shd w:val="clear" w:color="auto" w:fill="auto"/>
            <w:noWrap/>
            <w:vAlign w:val="center"/>
          </w:tcPr>
          <w:p w14:paraId="66B97532" w14:textId="399E161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0.0013</w:t>
            </w:r>
          </w:p>
        </w:tc>
        <w:tc>
          <w:tcPr>
            <w:tcW w:w="630" w:type="dxa"/>
            <w:shd w:val="clear" w:color="auto" w:fill="auto"/>
            <w:noWrap/>
            <w:vAlign w:val="center"/>
          </w:tcPr>
          <w:p w14:paraId="73D1DAF3" w14:textId="3FD36A23"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1.8</w:t>
            </w:r>
            <w:r w:rsidR="00B97D45">
              <w:rPr>
                <w:rFonts w:ascii="Times New Roman" w:hAnsi="Times New Roman" w:cs="Times New Roman"/>
                <w:color w:val="000000"/>
                <w:sz w:val="16"/>
                <w:szCs w:val="16"/>
              </w:rPr>
              <w:t>3</w:t>
            </w:r>
          </w:p>
        </w:tc>
        <w:tc>
          <w:tcPr>
            <w:tcW w:w="900" w:type="dxa"/>
            <w:shd w:val="clear" w:color="auto" w:fill="auto"/>
            <w:noWrap/>
            <w:vAlign w:val="center"/>
          </w:tcPr>
          <w:p w14:paraId="54C989AC" w14:textId="30BFA7A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103.3</w:t>
            </w:r>
            <w:r w:rsidR="00B97D45">
              <w:rPr>
                <w:rFonts w:ascii="Times New Roman" w:hAnsi="Times New Roman" w:cs="Times New Roman"/>
                <w:color w:val="000000"/>
                <w:sz w:val="16"/>
                <w:szCs w:val="16"/>
              </w:rPr>
              <w:t>3</w:t>
            </w:r>
          </w:p>
        </w:tc>
        <w:tc>
          <w:tcPr>
            <w:tcW w:w="922" w:type="dxa"/>
            <w:shd w:val="clear" w:color="auto" w:fill="auto"/>
            <w:noWrap/>
            <w:vAlign w:val="center"/>
          </w:tcPr>
          <w:p w14:paraId="52B36CD1" w14:textId="7CA06C4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0.36</w:t>
            </w:r>
          </w:p>
        </w:tc>
      </w:tr>
      <w:tr w:rsidR="002334F9" w:rsidRPr="00B97D45" w14:paraId="325EA3C6" w14:textId="77777777" w:rsidTr="002375B5">
        <w:trPr>
          <w:trHeight w:val="300"/>
          <w:jc w:val="center"/>
        </w:trPr>
        <w:tc>
          <w:tcPr>
            <w:tcW w:w="1075" w:type="dxa"/>
            <w:shd w:val="clear" w:color="auto" w:fill="auto"/>
            <w:noWrap/>
            <w:vAlign w:val="center"/>
            <w:hideMark/>
          </w:tcPr>
          <w:p w14:paraId="01EBBF1D"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C0F627F" w14:textId="014B7EE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0.003</w:t>
            </w:r>
            <w:r w:rsidR="003846F7">
              <w:rPr>
                <w:rFonts w:ascii="Times New Roman" w:hAnsi="Times New Roman" w:cs="Times New Roman"/>
                <w:color w:val="000000"/>
                <w:sz w:val="16"/>
                <w:szCs w:val="16"/>
              </w:rPr>
              <w:t>1</w:t>
            </w:r>
          </w:p>
        </w:tc>
        <w:tc>
          <w:tcPr>
            <w:tcW w:w="1335" w:type="dxa"/>
            <w:vAlign w:val="center"/>
          </w:tcPr>
          <w:p w14:paraId="05428D5E" w14:textId="0B1BE2F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-0.0055</w:t>
            </w:r>
          </w:p>
        </w:tc>
        <w:tc>
          <w:tcPr>
            <w:tcW w:w="1453" w:type="dxa"/>
            <w:vAlign w:val="center"/>
          </w:tcPr>
          <w:p w14:paraId="6535F07D" w14:textId="3AACA11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0.0117</w:t>
            </w:r>
          </w:p>
        </w:tc>
        <w:tc>
          <w:tcPr>
            <w:tcW w:w="1262" w:type="dxa"/>
            <w:shd w:val="clear" w:color="auto" w:fill="auto"/>
            <w:noWrap/>
            <w:vAlign w:val="center"/>
          </w:tcPr>
          <w:p w14:paraId="6157E518" w14:textId="05A9A33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2</w:t>
            </w:r>
          </w:p>
        </w:tc>
        <w:tc>
          <w:tcPr>
            <w:tcW w:w="630" w:type="dxa"/>
            <w:shd w:val="clear" w:color="auto" w:fill="auto"/>
            <w:noWrap/>
            <w:vAlign w:val="center"/>
          </w:tcPr>
          <w:p w14:paraId="03FCA2F6" w14:textId="11EAC45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1.0</w:t>
            </w:r>
            <w:r w:rsidR="00B97D45">
              <w:rPr>
                <w:rFonts w:ascii="Times New Roman" w:hAnsi="Times New Roman" w:cs="Times New Roman"/>
                <w:color w:val="000000"/>
                <w:sz w:val="16"/>
                <w:szCs w:val="16"/>
              </w:rPr>
              <w:t>1</w:t>
            </w:r>
          </w:p>
        </w:tc>
        <w:tc>
          <w:tcPr>
            <w:tcW w:w="900" w:type="dxa"/>
            <w:shd w:val="clear" w:color="auto" w:fill="auto"/>
            <w:noWrap/>
            <w:vAlign w:val="center"/>
          </w:tcPr>
          <w:p w14:paraId="0E0477A9" w14:textId="15C3FDC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73.7</w:t>
            </w:r>
            <w:r w:rsidR="00B97D45">
              <w:rPr>
                <w:rFonts w:ascii="Times New Roman" w:hAnsi="Times New Roman" w:cs="Times New Roman"/>
                <w:color w:val="000000"/>
                <w:sz w:val="16"/>
                <w:szCs w:val="16"/>
              </w:rPr>
              <w:t>7</w:t>
            </w:r>
          </w:p>
        </w:tc>
        <w:tc>
          <w:tcPr>
            <w:tcW w:w="922" w:type="dxa"/>
            <w:shd w:val="clear" w:color="auto" w:fill="auto"/>
            <w:noWrap/>
            <w:vAlign w:val="center"/>
          </w:tcPr>
          <w:p w14:paraId="5C6F3C06" w14:textId="112730B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0.85</w:t>
            </w:r>
          </w:p>
        </w:tc>
      </w:tr>
      <w:tr w:rsidR="002334F9" w:rsidRPr="00B97D45" w14:paraId="6F04AE68" w14:textId="77777777" w:rsidTr="002375B5">
        <w:trPr>
          <w:trHeight w:val="300"/>
          <w:jc w:val="center"/>
        </w:trPr>
        <w:tc>
          <w:tcPr>
            <w:tcW w:w="1075" w:type="dxa"/>
            <w:shd w:val="clear" w:color="auto" w:fill="auto"/>
            <w:noWrap/>
            <w:vAlign w:val="center"/>
            <w:hideMark/>
          </w:tcPr>
          <w:p w14:paraId="73BDA47D"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4D5C4D24" w14:textId="484FAF7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-0.0023</w:t>
            </w:r>
          </w:p>
        </w:tc>
        <w:tc>
          <w:tcPr>
            <w:tcW w:w="1335" w:type="dxa"/>
            <w:vAlign w:val="center"/>
          </w:tcPr>
          <w:p w14:paraId="6908301F" w14:textId="0FE866F6"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-0.0091</w:t>
            </w:r>
          </w:p>
        </w:tc>
        <w:tc>
          <w:tcPr>
            <w:tcW w:w="1453" w:type="dxa"/>
            <w:vAlign w:val="center"/>
          </w:tcPr>
          <w:p w14:paraId="7A2B117D" w14:textId="744C893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0.004</w:t>
            </w:r>
            <w:r w:rsidR="003846F7">
              <w:rPr>
                <w:rFonts w:ascii="Times New Roman" w:hAnsi="Times New Roman" w:cs="Times New Roman"/>
                <w:color w:val="000000"/>
                <w:sz w:val="16"/>
                <w:szCs w:val="16"/>
              </w:rPr>
              <w:t>5</w:t>
            </w:r>
          </w:p>
        </w:tc>
        <w:tc>
          <w:tcPr>
            <w:tcW w:w="1262" w:type="dxa"/>
            <w:shd w:val="clear" w:color="auto" w:fill="auto"/>
            <w:noWrap/>
            <w:vAlign w:val="center"/>
          </w:tcPr>
          <w:p w14:paraId="614AEEC1" w14:textId="7D177E5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0.0017</w:t>
            </w:r>
          </w:p>
        </w:tc>
        <w:tc>
          <w:tcPr>
            <w:tcW w:w="630" w:type="dxa"/>
            <w:shd w:val="clear" w:color="auto" w:fill="auto"/>
            <w:noWrap/>
            <w:vAlign w:val="center"/>
          </w:tcPr>
          <w:p w14:paraId="12B6562E" w14:textId="44452C7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0.9</w:t>
            </w:r>
            <w:r w:rsidR="00B97D45">
              <w:rPr>
                <w:rFonts w:ascii="Times New Roman" w:hAnsi="Times New Roman" w:cs="Times New Roman"/>
                <w:color w:val="000000"/>
                <w:sz w:val="16"/>
                <w:szCs w:val="16"/>
              </w:rPr>
              <w:t>5</w:t>
            </w:r>
          </w:p>
        </w:tc>
        <w:tc>
          <w:tcPr>
            <w:tcW w:w="900" w:type="dxa"/>
            <w:shd w:val="clear" w:color="auto" w:fill="auto"/>
            <w:noWrap/>
            <w:vAlign w:val="center"/>
          </w:tcPr>
          <w:p w14:paraId="7814E40C" w14:textId="7FB341AB"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91.25</w:t>
            </w:r>
          </w:p>
        </w:tc>
        <w:tc>
          <w:tcPr>
            <w:tcW w:w="922" w:type="dxa"/>
            <w:shd w:val="clear" w:color="auto" w:fill="auto"/>
            <w:noWrap/>
            <w:vAlign w:val="center"/>
          </w:tcPr>
          <w:p w14:paraId="547D892F" w14:textId="7FDDD55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0.8</w:t>
            </w:r>
            <w:r w:rsidR="00B97D45">
              <w:rPr>
                <w:rFonts w:ascii="Times New Roman" w:hAnsi="Times New Roman" w:cs="Times New Roman"/>
                <w:color w:val="000000"/>
                <w:sz w:val="16"/>
                <w:szCs w:val="16"/>
              </w:rPr>
              <w:t>8</w:t>
            </w:r>
          </w:p>
        </w:tc>
      </w:tr>
      <w:tr w:rsidR="002334F9" w:rsidRPr="00B97D45" w14:paraId="031D39A0" w14:textId="77777777" w:rsidTr="002375B5">
        <w:trPr>
          <w:trHeight w:val="300"/>
          <w:jc w:val="center"/>
        </w:trPr>
        <w:tc>
          <w:tcPr>
            <w:tcW w:w="1075" w:type="dxa"/>
            <w:shd w:val="clear" w:color="auto" w:fill="auto"/>
            <w:noWrap/>
            <w:vAlign w:val="center"/>
            <w:hideMark/>
          </w:tcPr>
          <w:p w14:paraId="21A3BFEC"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22068931" w14:textId="340B62B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-0.0074</w:t>
            </w:r>
          </w:p>
        </w:tc>
        <w:tc>
          <w:tcPr>
            <w:tcW w:w="1335" w:type="dxa"/>
            <w:vAlign w:val="center"/>
          </w:tcPr>
          <w:p w14:paraId="6FC9E913" w14:textId="7AD52FA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-0.012</w:t>
            </w:r>
            <w:r w:rsidR="003846F7">
              <w:rPr>
                <w:rFonts w:ascii="Times New Roman" w:hAnsi="Times New Roman" w:cs="Times New Roman"/>
                <w:color w:val="000000"/>
                <w:sz w:val="16"/>
                <w:szCs w:val="16"/>
              </w:rPr>
              <w:t>5</w:t>
            </w:r>
          </w:p>
        </w:tc>
        <w:tc>
          <w:tcPr>
            <w:tcW w:w="1453" w:type="dxa"/>
            <w:vAlign w:val="center"/>
          </w:tcPr>
          <w:p w14:paraId="2FFF7AA9" w14:textId="5BF7649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4</w:t>
            </w:r>
          </w:p>
        </w:tc>
        <w:tc>
          <w:tcPr>
            <w:tcW w:w="1262" w:type="dxa"/>
            <w:shd w:val="clear" w:color="auto" w:fill="auto"/>
            <w:noWrap/>
            <w:vAlign w:val="center"/>
          </w:tcPr>
          <w:p w14:paraId="77116980" w14:textId="098D90F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3</w:t>
            </w:r>
          </w:p>
        </w:tc>
        <w:tc>
          <w:tcPr>
            <w:tcW w:w="630" w:type="dxa"/>
            <w:shd w:val="clear" w:color="auto" w:fill="auto"/>
            <w:noWrap/>
            <w:vAlign w:val="center"/>
          </w:tcPr>
          <w:p w14:paraId="720957F8" w14:textId="62D49EE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4.0</w:t>
            </w:r>
            <w:r w:rsidR="00B97D45">
              <w:rPr>
                <w:rFonts w:ascii="Times New Roman" w:hAnsi="Times New Roman" w:cs="Times New Roman"/>
                <w:color w:val="000000"/>
                <w:sz w:val="16"/>
                <w:szCs w:val="16"/>
              </w:rPr>
              <w:t>8</w:t>
            </w:r>
          </w:p>
        </w:tc>
        <w:tc>
          <w:tcPr>
            <w:tcW w:w="900" w:type="dxa"/>
            <w:shd w:val="clear" w:color="auto" w:fill="auto"/>
            <w:noWrap/>
            <w:vAlign w:val="center"/>
          </w:tcPr>
          <w:p w14:paraId="6B80CAB0" w14:textId="715E79D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132.9</w:t>
            </w:r>
            <w:r w:rsidR="00B97D45">
              <w:rPr>
                <w:rFonts w:ascii="Times New Roman" w:hAnsi="Times New Roman" w:cs="Times New Roman"/>
                <w:color w:val="000000"/>
                <w:sz w:val="16"/>
                <w:szCs w:val="16"/>
              </w:rPr>
              <w:t>6</w:t>
            </w:r>
          </w:p>
        </w:tc>
        <w:tc>
          <w:tcPr>
            <w:tcW w:w="922" w:type="dxa"/>
            <w:shd w:val="clear" w:color="auto" w:fill="auto"/>
            <w:noWrap/>
            <w:vAlign w:val="center"/>
          </w:tcPr>
          <w:p w14:paraId="46ECBD0B" w14:textId="1843156D" w:rsidR="002334F9" w:rsidRPr="003846F7"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7.37</w:t>
            </w:r>
            <w:r w:rsidR="00B97D45" w:rsidRPr="003846F7">
              <w:rPr>
                <w:rFonts w:ascii="Times New Roman" w:hAnsi="Times New Roman" w:cs="Times New Roman"/>
                <w:b/>
                <w:color w:val="000000"/>
                <w:sz w:val="16"/>
                <w:szCs w:val="16"/>
              </w:rPr>
              <w:t xml:space="preserve"> x 10</w:t>
            </w:r>
            <w:r w:rsidR="00B97D45" w:rsidRPr="003846F7">
              <w:rPr>
                <w:rFonts w:ascii="Times New Roman" w:hAnsi="Times New Roman" w:cs="Times New Roman"/>
                <w:b/>
                <w:color w:val="000000"/>
                <w:sz w:val="16"/>
                <w:szCs w:val="16"/>
                <w:vertAlign w:val="superscript"/>
              </w:rPr>
              <w:t>-4</w:t>
            </w:r>
          </w:p>
        </w:tc>
      </w:tr>
      <w:tr w:rsidR="002334F9" w:rsidRPr="00B97D45" w14:paraId="4DE7F20F" w14:textId="77777777" w:rsidTr="002375B5">
        <w:trPr>
          <w:trHeight w:val="300"/>
          <w:jc w:val="center"/>
        </w:trPr>
        <w:tc>
          <w:tcPr>
            <w:tcW w:w="1075" w:type="dxa"/>
            <w:shd w:val="clear" w:color="auto" w:fill="auto"/>
            <w:noWrap/>
            <w:vAlign w:val="center"/>
            <w:hideMark/>
          </w:tcPr>
          <w:p w14:paraId="13384E73"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72264268" w14:textId="78E777A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-0.006</w:t>
            </w:r>
            <w:r w:rsidR="003846F7">
              <w:rPr>
                <w:rFonts w:ascii="Times New Roman" w:hAnsi="Times New Roman" w:cs="Times New Roman"/>
                <w:color w:val="000000"/>
                <w:sz w:val="16"/>
                <w:szCs w:val="16"/>
              </w:rPr>
              <w:t>5</w:t>
            </w:r>
          </w:p>
        </w:tc>
        <w:tc>
          <w:tcPr>
            <w:tcW w:w="1335" w:type="dxa"/>
            <w:vAlign w:val="center"/>
          </w:tcPr>
          <w:p w14:paraId="40CE7C34" w14:textId="7BFBD98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-0.014</w:t>
            </w:r>
            <w:r w:rsidR="003846F7">
              <w:rPr>
                <w:rFonts w:ascii="Times New Roman" w:hAnsi="Times New Roman" w:cs="Times New Roman"/>
                <w:color w:val="000000"/>
                <w:sz w:val="16"/>
                <w:szCs w:val="16"/>
              </w:rPr>
              <w:t>8</w:t>
            </w:r>
          </w:p>
        </w:tc>
        <w:tc>
          <w:tcPr>
            <w:tcW w:w="1453" w:type="dxa"/>
            <w:vAlign w:val="center"/>
          </w:tcPr>
          <w:p w14:paraId="4C7FAA6F" w14:textId="24A77E83"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9</w:t>
            </w:r>
          </w:p>
        </w:tc>
        <w:tc>
          <w:tcPr>
            <w:tcW w:w="1262" w:type="dxa"/>
            <w:shd w:val="clear" w:color="auto" w:fill="auto"/>
            <w:noWrap/>
            <w:vAlign w:val="center"/>
          </w:tcPr>
          <w:p w14:paraId="58BA5278" w14:textId="7ABE84E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0.0021</w:t>
            </w:r>
          </w:p>
        </w:tc>
        <w:tc>
          <w:tcPr>
            <w:tcW w:w="630" w:type="dxa"/>
            <w:shd w:val="clear" w:color="auto" w:fill="auto"/>
            <w:noWrap/>
            <w:vAlign w:val="center"/>
          </w:tcPr>
          <w:p w14:paraId="7EFA9FE1" w14:textId="5717BD9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2.17</w:t>
            </w:r>
          </w:p>
        </w:tc>
        <w:tc>
          <w:tcPr>
            <w:tcW w:w="900" w:type="dxa"/>
            <w:shd w:val="clear" w:color="auto" w:fill="auto"/>
            <w:noWrap/>
            <w:vAlign w:val="center"/>
          </w:tcPr>
          <w:p w14:paraId="6FD47638" w14:textId="2EF21DE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64.30</w:t>
            </w:r>
          </w:p>
        </w:tc>
        <w:tc>
          <w:tcPr>
            <w:tcW w:w="922" w:type="dxa"/>
            <w:shd w:val="clear" w:color="auto" w:fill="auto"/>
            <w:noWrap/>
            <w:vAlign w:val="center"/>
          </w:tcPr>
          <w:p w14:paraId="44C8295F" w14:textId="3F077E8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0.20</w:t>
            </w:r>
          </w:p>
        </w:tc>
      </w:tr>
      <w:tr w:rsidR="002334F9" w:rsidRPr="00B97D45" w14:paraId="5FD1BE6E" w14:textId="77777777" w:rsidTr="002375B5">
        <w:trPr>
          <w:trHeight w:val="300"/>
          <w:jc w:val="center"/>
        </w:trPr>
        <w:tc>
          <w:tcPr>
            <w:tcW w:w="1075" w:type="dxa"/>
            <w:shd w:val="clear" w:color="auto" w:fill="auto"/>
            <w:noWrap/>
            <w:vAlign w:val="center"/>
            <w:hideMark/>
          </w:tcPr>
          <w:p w14:paraId="563E0D67"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25950E19" w14:textId="62E5395F"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-0.0054</w:t>
            </w:r>
          </w:p>
        </w:tc>
        <w:tc>
          <w:tcPr>
            <w:tcW w:w="1335" w:type="dxa"/>
            <w:vAlign w:val="center"/>
          </w:tcPr>
          <w:p w14:paraId="624A9B37" w14:textId="07D567E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-0.0148</w:t>
            </w:r>
          </w:p>
        </w:tc>
        <w:tc>
          <w:tcPr>
            <w:tcW w:w="1453" w:type="dxa"/>
            <w:vAlign w:val="center"/>
          </w:tcPr>
          <w:p w14:paraId="6331676B" w14:textId="5A47162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w:t>
            </w:r>
            <w:r w:rsidR="003846F7">
              <w:rPr>
                <w:rFonts w:ascii="Times New Roman" w:hAnsi="Times New Roman" w:cs="Times New Roman"/>
                <w:color w:val="000000"/>
                <w:sz w:val="16"/>
                <w:szCs w:val="16"/>
              </w:rPr>
              <w:t>40</w:t>
            </w:r>
          </w:p>
        </w:tc>
        <w:tc>
          <w:tcPr>
            <w:tcW w:w="1262" w:type="dxa"/>
            <w:shd w:val="clear" w:color="auto" w:fill="auto"/>
            <w:noWrap/>
            <w:vAlign w:val="center"/>
          </w:tcPr>
          <w:p w14:paraId="795956EC" w14:textId="0F049D7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4</w:t>
            </w:r>
          </w:p>
        </w:tc>
        <w:tc>
          <w:tcPr>
            <w:tcW w:w="630" w:type="dxa"/>
            <w:shd w:val="clear" w:color="auto" w:fill="auto"/>
            <w:noWrap/>
            <w:vAlign w:val="center"/>
          </w:tcPr>
          <w:p w14:paraId="7368A0E1" w14:textId="3332DF4F"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1.60</w:t>
            </w:r>
          </w:p>
        </w:tc>
        <w:tc>
          <w:tcPr>
            <w:tcW w:w="900" w:type="dxa"/>
            <w:shd w:val="clear" w:color="auto" w:fill="auto"/>
            <w:noWrap/>
            <w:vAlign w:val="center"/>
          </w:tcPr>
          <w:p w14:paraId="0FF0CF67" w14:textId="6F5135F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87.2</w:t>
            </w:r>
            <w:r w:rsidR="00B97D45">
              <w:rPr>
                <w:rFonts w:ascii="Times New Roman" w:hAnsi="Times New Roman" w:cs="Times New Roman"/>
                <w:color w:val="000000"/>
                <w:sz w:val="16"/>
                <w:szCs w:val="16"/>
              </w:rPr>
              <w:t>3</w:t>
            </w:r>
          </w:p>
        </w:tc>
        <w:tc>
          <w:tcPr>
            <w:tcW w:w="922" w:type="dxa"/>
            <w:shd w:val="clear" w:color="auto" w:fill="auto"/>
            <w:noWrap/>
            <w:vAlign w:val="center"/>
          </w:tcPr>
          <w:p w14:paraId="2451590B" w14:textId="4802C8AF"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0.50</w:t>
            </w:r>
          </w:p>
        </w:tc>
      </w:tr>
      <w:tr w:rsidR="002334F9" w:rsidRPr="00B97D45" w14:paraId="17EC7F06" w14:textId="77777777" w:rsidTr="002375B5">
        <w:trPr>
          <w:trHeight w:val="300"/>
          <w:jc w:val="center"/>
        </w:trPr>
        <w:tc>
          <w:tcPr>
            <w:tcW w:w="1075" w:type="dxa"/>
            <w:shd w:val="clear" w:color="auto" w:fill="auto"/>
            <w:noWrap/>
            <w:vAlign w:val="center"/>
            <w:hideMark/>
          </w:tcPr>
          <w:p w14:paraId="0C836E16"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2922F997" w14:textId="0ED6E24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-0.0105</w:t>
            </w:r>
          </w:p>
        </w:tc>
        <w:tc>
          <w:tcPr>
            <w:tcW w:w="1335" w:type="dxa"/>
            <w:vAlign w:val="center"/>
          </w:tcPr>
          <w:p w14:paraId="3DCDE727" w14:textId="21003B53"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-0.0188</w:t>
            </w:r>
          </w:p>
        </w:tc>
        <w:tc>
          <w:tcPr>
            <w:tcW w:w="1453" w:type="dxa"/>
            <w:vAlign w:val="center"/>
          </w:tcPr>
          <w:p w14:paraId="1F29A015" w14:textId="742AADB6"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-0.0022</w:t>
            </w:r>
          </w:p>
        </w:tc>
        <w:tc>
          <w:tcPr>
            <w:tcW w:w="1262" w:type="dxa"/>
            <w:shd w:val="clear" w:color="auto" w:fill="auto"/>
            <w:noWrap/>
            <w:vAlign w:val="center"/>
          </w:tcPr>
          <w:p w14:paraId="1AEF0219" w14:textId="3015B7A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0.002</w:t>
            </w:r>
            <w:r w:rsidR="003846F7">
              <w:rPr>
                <w:rFonts w:ascii="Times New Roman" w:hAnsi="Times New Roman" w:cs="Times New Roman"/>
                <w:color w:val="000000"/>
                <w:sz w:val="16"/>
                <w:szCs w:val="16"/>
              </w:rPr>
              <w:t>1</w:t>
            </w:r>
          </w:p>
        </w:tc>
        <w:tc>
          <w:tcPr>
            <w:tcW w:w="630" w:type="dxa"/>
            <w:shd w:val="clear" w:color="auto" w:fill="auto"/>
            <w:noWrap/>
            <w:vAlign w:val="center"/>
          </w:tcPr>
          <w:p w14:paraId="5E3042F6" w14:textId="453F324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3.5</w:t>
            </w:r>
            <w:r w:rsidR="00B97D45">
              <w:rPr>
                <w:rFonts w:ascii="Times New Roman" w:hAnsi="Times New Roman" w:cs="Times New Roman"/>
                <w:color w:val="000000"/>
                <w:sz w:val="16"/>
                <w:szCs w:val="16"/>
              </w:rPr>
              <w:t>6</w:t>
            </w:r>
          </w:p>
        </w:tc>
        <w:tc>
          <w:tcPr>
            <w:tcW w:w="900" w:type="dxa"/>
            <w:shd w:val="clear" w:color="auto" w:fill="auto"/>
            <w:noWrap/>
            <w:vAlign w:val="center"/>
          </w:tcPr>
          <w:p w14:paraId="7C85B4F3" w14:textId="6C0AF15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64.90</w:t>
            </w:r>
          </w:p>
        </w:tc>
        <w:tc>
          <w:tcPr>
            <w:tcW w:w="922" w:type="dxa"/>
            <w:shd w:val="clear" w:color="auto" w:fill="auto"/>
            <w:noWrap/>
            <w:vAlign w:val="center"/>
          </w:tcPr>
          <w:p w14:paraId="307BC976" w14:textId="2DD9C3A8" w:rsidR="002334F9" w:rsidRPr="003846F7" w:rsidRDefault="002334F9" w:rsidP="00B97D45">
            <w:pPr>
              <w:spacing w:after="0" w:line="240" w:lineRule="auto"/>
              <w:jc w:val="center"/>
              <w:rPr>
                <w:rFonts w:ascii="Times New Roman" w:eastAsia="Times New Roman" w:hAnsi="Times New Roman" w:cs="Times New Roman"/>
                <w:b/>
                <w:color w:val="000000"/>
                <w:sz w:val="16"/>
                <w:szCs w:val="16"/>
                <w:lang w:eastAsia="de-DE"/>
              </w:rPr>
            </w:pPr>
            <w:r w:rsidRPr="003846F7">
              <w:rPr>
                <w:rFonts w:ascii="Times New Roman" w:hAnsi="Times New Roman" w:cs="Times New Roman"/>
                <w:b/>
                <w:color w:val="000000"/>
                <w:sz w:val="16"/>
                <w:szCs w:val="16"/>
              </w:rPr>
              <w:t>0.0061</w:t>
            </w:r>
          </w:p>
        </w:tc>
      </w:tr>
      <w:tr w:rsidR="002334F9" w:rsidRPr="00B97D45" w14:paraId="080170E1" w14:textId="77777777" w:rsidTr="002375B5">
        <w:trPr>
          <w:trHeight w:val="300"/>
          <w:jc w:val="center"/>
        </w:trPr>
        <w:tc>
          <w:tcPr>
            <w:tcW w:w="1075" w:type="dxa"/>
            <w:shd w:val="clear" w:color="auto" w:fill="auto"/>
            <w:noWrap/>
            <w:vAlign w:val="center"/>
            <w:hideMark/>
          </w:tcPr>
          <w:p w14:paraId="66D1C3C6"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18505E6B" w14:textId="64B3A5CB"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0.00105</w:t>
            </w:r>
          </w:p>
        </w:tc>
        <w:tc>
          <w:tcPr>
            <w:tcW w:w="1335" w:type="dxa"/>
            <w:vAlign w:val="center"/>
          </w:tcPr>
          <w:p w14:paraId="5E430064" w14:textId="1C94891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w:t>
            </w:r>
            <w:r w:rsidR="003846F7">
              <w:rPr>
                <w:rFonts w:ascii="Times New Roman" w:hAnsi="Times New Roman" w:cs="Times New Roman"/>
                <w:color w:val="000000"/>
                <w:sz w:val="16"/>
                <w:szCs w:val="16"/>
              </w:rPr>
              <w:t>4</w:t>
            </w:r>
          </w:p>
        </w:tc>
        <w:tc>
          <w:tcPr>
            <w:tcW w:w="1453" w:type="dxa"/>
            <w:vAlign w:val="center"/>
          </w:tcPr>
          <w:p w14:paraId="4B72EE25" w14:textId="18CE65C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0.007</w:t>
            </w:r>
            <w:r w:rsidR="003846F7">
              <w:rPr>
                <w:rFonts w:ascii="Times New Roman" w:hAnsi="Times New Roman" w:cs="Times New Roman"/>
                <w:color w:val="000000"/>
                <w:sz w:val="16"/>
                <w:szCs w:val="16"/>
              </w:rPr>
              <w:t>5</w:t>
            </w:r>
          </w:p>
        </w:tc>
        <w:tc>
          <w:tcPr>
            <w:tcW w:w="1262" w:type="dxa"/>
            <w:shd w:val="clear" w:color="auto" w:fill="auto"/>
            <w:noWrap/>
            <w:vAlign w:val="center"/>
          </w:tcPr>
          <w:p w14:paraId="1326D7E9" w14:textId="722C159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0.0016</w:t>
            </w:r>
          </w:p>
        </w:tc>
        <w:tc>
          <w:tcPr>
            <w:tcW w:w="630" w:type="dxa"/>
            <w:shd w:val="clear" w:color="auto" w:fill="auto"/>
            <w:noWrap/>
            <w:vAlign w:val="center"/>
          </w:tcPr>
          <w:p w14:paraId="5435D0A6" w14:textId="7DF2EDD8"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0.4</w:t>
            </w:r>
            <w:r w:rsidR="00B97D45">
              <w:rPr>
                <w:rFonts w:ascii="Times New Roman" w:hAnsi="Times New Roman" w:cs="Times New Roman"/>
                <w:color w:val="000000"/>
                <w:sz w:val="16"/>
                <w:szCs w:val="16"/>
              </w:rPr>
              <w:t>6</w:t>
            </w:r>
          </w:p>
        </w:tc>
        <w:tc>
          <w:tcPr>
            <w:tcW w:w="900" w:type="dxa"/>
            <w:shd w:val="clear" w:color="auto" w:fill="auto"/>
            <w:noWrap/>
            <w:vAlign w:val="center"/>
          </w:tcPr>
          <w:p w14:paraId="2F924354" w14:textId="75A3F505"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73.67</w:t>
            </w:r>
          </w:p>
        </w:tc>
        <w:tc>
          <w:tcPr>
            <w:tcW w:w="922" w:type="dxa"/>
            <w:shd w:val="clear" w:color="auto" w:fill="auto"/>
            <w:noWrap/>
            <w:vAlign w:val="center"/>
          </w:tcPr>
          <w:p w14:paraId="192DAAE2" w14:textId="14DA80D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0.99</w:t>
            </w:r>
          </w:p>
        </w:tc>
      </w:tr>
      <w:tr w:rsidR="002334F9" w:rsidRPr="00B97D45" w14:paraId="62C1A207" w14:textId="77777777" w:rsidTr="002375B5">
        <w:trPr>
          <w:trHeight w:val="300"/>
          <w:jc w:val="center"/>
        </w:trPr>
        <w:tc>
          <w:tcPr>
            <w:tcW w:w="1075" w:type="dxa"/>
            <w:shd w:val="clear" w:color="auto" w:fill="auto"/>
            <w:noWrap/>
            <w:vAlign w:val="center"/>
            <w:hideMark/>
          </w:tcPr>
          <w:p w14:paraId="3A5413DF"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468B2B53" w14:textId="1E02F81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-0.004</w:t>
            </w:r>
            <w:r w:rsidR="003846F7">
              <w:rPr>
                <w:rFonts w:ascii="Times New Roman" w:hAnsi="Times New Roman" w:cs="Times New Roman"/>
                <w:color w:val="000000"/>
                <w:sz w:val="16"/>
                <w:szCs w:val="16"/>
              </w:rPr>
              <w:t>1</w:t>
            </w:r>
          </w:p>
        </w:tc>
        <w:tc>
          <w:tcPr>
            <w:tcW w:w="1335" w:type="dxa"/>
            <w:vAlign w:val="center"/>
          </w:tcPr>
          <w:p w14:paraId="6409FCC5" w14:textId="095AE33D"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-0.0086</w:t>
            </w:r>
          </w:p>
        </w:tc>
        <w:tc>
          <w:tcPr>
            <w:tcW w:w="1453" w:type="dxa"/>
            <w:vAlign w:val="center"/>
          </w:tcPr>
          <w:p w14:paraId="6E3307CD" w14:textId="4122502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4.7</w:t>
            </w:r>
            <w:r w:rsidR="00B97D45">
              <w:rPr>
                <w:rFonts w:ascii="Times New Roman" w:hAnsi="Times New Roman" w:cs="Times New Roman"/>
                <w:color w:val="000000"/>
                <w:sz w:val="16"/>
                <w:szCs w:val="16"/>
              </w:rPr>
              <w:t xml:space="preserve"> x 10</w:t>
            </w:r>
            <w:r w:rsidR="00B97D45" w:rsidRPr="00572FFF">
              <w:rPr>
                <w:rFonts w:ascii="Times New Roman" w:hAnsi="Times New Roman" w:cs="Times New Roman"/>
                <w:color w:val="000000"/>
                <w:sz w:val="16"/>
                <w:szCs w:val="16"/>
                <w:vertAlign w:val="superscript"/>
              </w:rPr>
              <w:t>-</w:t>
            </w:r>
            <w:r w:rsidR="00B97D45">
              <w:rPr>
                <w:rFonts w:ascii="Times New Roman" w:hAnsi="Times New Roman" w:cs="Times New Roman"/>
                <w:color w:val="000000"/>
                <w:sz w:val="16"/>
                <w:szCs w:val="16"/>
                <w:vertAlign w:val="superscript"/>
              </w:rPr>
              <w:t>4</w:t>
            </w:r>
          </w:p>
        </w:tc>
        <w:tc>
          <w:tcPr>
            <w:tcW w:w="1262" w:type="dxa"/>
            <w:shd w:val="clear" w:color="auto" w:fill="auto"/>
            <w:noWrap/>
            <w:vAlign w:val="center"/>
          </w:tcPr>
          <w:p w14:paraId="36BF3571" w14:textId="086FDF5B"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2</w:t>
            </w:r>
          </w:p>
        </w:tc>
        <w:tc>
          <w:tcPr>
            <w:tcW w:w="630" w:type="dxa"/>
            <w:shd w:val="clear" w:color="auto" w:fill="auto"/>
            <w:noWrap/>
            <w:vAlign w:val="center"/>
          </w:tcPr>
          <w:p w14:paraId="6071EE2A" w14:textId="200F863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2.49</w:t>
            </w:r>
          </w:p>
        </w:tc>
        <w:tc>
          <w:tcPr>
            <w:tcW w:w="900" w:type="dxa"/>
            <w:shd w:val="clear" w:color="auto" w:fill="auto"/>
            <w:noWrap/>
            <w:vAlign w:val="center"/>
          </w:tcPr>
          <w:p w14:paraId="0DCAB15B" w14:textId="2C82218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94.08</w:t>
            </w:r>
          </w:p>
        </w:tc>
        <w:tc>
          <w:tcPr>
            <w:tcW w:w="922" w:type="dxa"/>
            <w:shd w:val="clear" w:color="auto" w:fill="auto"/>
            <w:noWrap/>
            <w:vAlign w:val="center"/>
          </w:tcPr>
          <w:p w14:paraId="34029958" w14:textId="6FDFCFD9"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0.10</w:t>
            </w:r>
          </w:p>
        </w:tc>
      </w:tr>
      <w:tr w:rsidR="002334F9" w:rsidRPr="00B97D45" w14:paraId="6B507065" w14:textId="77777777" w:rsidTr="002375B5">
        <w:trPr>
          <w:trHeight w:val="300"/>
          <w:jc w:val="center"/>
        </w:trPr>
        <w:tc>
          <w:tcPr>
            <w:tcW w:w="1075" w:type="dxa"/>
            <w:shd w:val="clear" w:color="auto" w:fill="auto"/>
            <w:noWrap/>
            <w:vAlign w:val="center"/>
            <w:hideMark/>
          </w:tcPr>
          <w:p w14:paraId="3971D750" w14:textId="77777777"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5F5DD9B3" w14:textId="72F448B1"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-0.0051</w:t>
            </w:r>
          </w:p>
        </w:tc>
        <w:tc>
          <w:tcPr>
            <w:tcW w:w="1335" w:type="dxa"/>
            <w:vAlign w:val="center"/>
          </w:tcPr>
          <w:p w14:paraId="2E75865D" w14:textId="7ECC4604"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-0.0115</w:t>
            </w:r>
          </w:p>
        </w:tc>
        <w:tc>
          <w:tcPr>
            <w:tcW w:w="1453" w:type="dxa"/>
            <w:vAlign w:val="center"/>
          </w:tcPr>
          <w:p w14:paraId="6DB06B8F" w14:textId="7A5FCEC2"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w:t>
            </w:r>
            <w:r w:rsidR="003846F7">
              <w:rPr>
                <w:rFonts w:ascii="Times New Roman" w:hAnsi="Times New Roman" w:cs="Times New Roman"/>
                <w:color w:val="000000"/>
                <w:sz w:val="16"/>
                <w:szCs w:val="16"/>
              </w:rPr>
              <w:t>3</w:t>
            </w:r>
          </w:p>
        </w:tc>
        <w:tc>
          <w:tcPr>
            <w:tcW w:w="1262" w:type="dxa"/>
            <w:shd w:val="clear" w:color="auto" w:fill="auto"/>
            <w:noWrap/>
            <w:vAlign w:val="center"/>
          </w:tcPr>
          <w:p w14:paraId="241B3B9F" w14:textId="73D31B3E"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0.0016</w:t>
            </w:r>
          </w:p>
        </w:tc>
        <w:tc>
          <w:tcPr>
            <w:tcW w:w="630" w:type="dxa"/>
            <w:shd w:val="clear" w:color="auto" w:fill="auto"/>
            <w:noWrap/>
            <w:vAlign w:val="center"/>
          </w:tcPr>
          <w:p w14:paraId="43CB012D" w14:textId="223B98E0"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2.2</w:t>
            </w:r>
            <w:r w:rsidR="00B97D45">
              <w:rPr>
                <w:rFonts w:ascii="Times New Roman" w:hAnsi="Times New Roman" w:cs="Times New Roman"/>
                <w:color w:val="000000"/>
                <w:sz w:val="16"/>
                <w:szCs w:val="16"/>
              </w:rPr>
              <w:t>4</w:t>
            </w:r>
          </w:p>
        </w:tc>
        <w:tc>
          <w:tcPr>
            <w:tcW w:w="900" w:type="dxa"/>
            <w:shd w:val="clear" w:color="auto" w:fill="auto"/>
            <w:noWrap/>
            <w:vAlign w:val="center"/>
          </w:tcPr>
          <w:p w14:paraId="5DF900F3" w14:textId="424A3B8A"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77.63</w:t>
            </w:r>
          </w:p>
        </w:tc>
        <w:tc>
          <w:tcPr>
            <w:tcW w:w="922" w:type="dxa"/>
            <w:shd w:val="clear" w:color="auto" w:fill="auto"/>
            <w:noWrap/>
            <w:vAlign w:val="center"/>
          </w:tcPr>
          <w:p w14:paraId="34A64FCE" w14:textId="58676DE5" w:rsidR="002334F9" w:rsidRPr="00B97D45" w:rsidRDefault="002334F9" w:rsidP="00B97D45">
            <w:pPr>
              <w:spacing w:after="0" w:line="240" w:lineRule="auto"/>
              <w:jc w:val="center"/>
              <w:rPr>
                <w:rFonts w:ascii="Times New Roman" w:eastAsia="Times New Roman" w:hAnsi="Times New Roman" w:cs="Times New Roman"/>
                <w:color w:val="000000"/>
                <w:sz w:val="16"/>
                <w:szCs w:val="16"/>
                <w:lang w:eastAsia="de-DE"/>
              </w:rPr>
            </w:pPr>
            <w:r w:rsidRPr="00B97D45">
              <w:rPr>
                <w:rFonts w:ascii="Times New Roman" w:hAnsi="Times New Roman" w:cs="Times New Roman"/>
                <w:color w:val="000000"/>
                <w:sz w:val="16"/>
                <w:szCs w:val="16"/>
              </w:rPr>
              <w:t>0.1</w:t>
            </w:r>
            <w:r w:rsidR="00B97D45">
              <w:rPr>
                <w:rFonts w:ascii="Times New Roman" w:hAnsi="Times New Roman" w:cs="Times New Roman"/>
                <w:color w:val="000000"/>
                <w:sz w:val="16"/>
                <w:szCs w:val="16"/>
              </w:rPr>
              <w:t>8</w:t>
            </w:r>
          </w:p>
        </w:tc>
      </w:tr>
    </w:tbl>
    <w:p w14:paraId="63B8CCD5" w14:textId="77777777" w:rsidR="008843FD" w:rsidRPr="00B520F1" w:rsidRDefault="008843FD">
      <w:pPr>
        <w:rPr>
          <w:rFonts w:ascii="Times New Roman" w:hAnsi="Times New Roman" w:cs="Times New Roman"/>
          <w:b/>
          <w:sz w:val="24"/>
          <w:szCs w:val="24"/>
          <w:lang w:val="en-US"/>
        </w:rPr>
      </w:pPr>
    </w:p>
    <w:p w14:paraId="3A115068" w14:textId="77777777" w:rsidR="002334F9" w:rsidRDefault="002334F9">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FB7E7F9" w14:textId="4D75C4F2"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5r. Ammonium.</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453"/>
        <w:gridCol w:w="754"/>
        <w:gridCol w:w="865"/>
        <w:gridCol w:w="642"/>
      </w:tblGrid>
      <w:tr w:rsidR="008843FD" w:rsidRPr="00922EAC" w14:paraId="5C047F2B" w14:textId="77777777" w:rsidTr="00494F10">
        <w:trPr>
          <w:trHeight w:val="288"/>
          <w:jc w:val="center"/>
        </w:trPr>
        <w:tc>
          <w:tcPr>
            <w:tcW w:w="9017" w:type="dxa"/>
            <w:gridSpan w:val="8"/>
            <w:shd w:val="clear" w:color="auto" w:fill="auto"/>
            <w:noWrap/>
            <w:vAlign w:val="center"/>
          </w:tcPr>
          <w:p w14:paraId="215F31C1" w14:textId="5362152C" w:rsidR="008843FD" w:rsidRPr="004A34A2" w:rsidRDefault="004A34A2" w:rsidP="005950D1">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7B33CE" w:rsidRPr="005950D1" w14:paraId="3B04B8CA" w14:textId="77777777" w:rsidTr="001A2F55">
        <w:trPr>
          <w:trHeight w:val="288"/>
          <w:jc w:val="center"/>
        </w:trPr>
        <w:tc>
          <w:tcPr>
            <w:tcW w:w="6756" w:type="dxa"/>
            <w:gridSpan w:val="5"/>
            <w:vMerge w:val="restart"/>
            <w:shd w:val="clear" w:color="auto" w:fill="auto"/>
            <w:noWrap/>
            <w:vAlign w:val="center"/>
          </w:tcPr>
          <w:p w14:paraId="15E63199" w14:textId="77777777" w:rsidR="007B33CE" w:rsidRPr="004A34A2" w:rsidRDefault="007B33CE" w:rsidP="005950D1">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3B097973"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7584F376"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87CE909"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7B33CE" w:rsidRPr="005950D1" w14:paraId="73B4AE36" w14:textId="77777777" w:rsidTr="001A2F55">
        <w:trPr>
          <w:trHeight w:val="288"/>
          <w:jc w:val="center"/>
        </w:trPr>
        <w:tc>
          <w:tcPr>
            <w:tcW w:w="6756" w:type="dxa"/>
            <w:gridSpan w:val="5"/>
            <w:vMerge/>
            <w:shd w:val="clear" w:color="auto" w:fill="auto"/>
            <w:noWrap/>
            <w:vAlign w:val="center"/>
          </w:tcPr>
          <w:p w14:paraId="57A117C6" w14:textId="77777777" w:rsidR="007B33CE" w:rsidRPr="005950D1" w:rsidRDefault="007B33CE" w:rsidP="005950D1">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A19F632" w14:textId="39AD8F9F" w:rsidR="007B33CE" w:rsidRPr="005950D1" w:rsidRDefault="007B33CE"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1.61</w:t>
            </w:r>
          </w:p>
        </w:tc>
        <w:tc>
          <w:tcPr>
            <w:tcW w:w="865" w:type="dxa"/>
            <w:shd w:val="clear" w:color="auto" w:fill="auto"/>
            <w:noWrap/>
            <w:vAlign w:val="center"/>
          </w:tcPr>
          <w:p w14:paraId="6DBCC547" w14:textId="5E56A3C1" w:rsidR="007B33CE" w:rsidRPr="005950D1" w:rsidRDefault="007B33CE"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4, 208</w:t>
            </w:r>
          </w:p>
        </w:tc>
        <w:tc>
          <w:tcPr>
            <w:tcW w:w="642" w:type="dxa"/>
            <w:shd w:val="clear" w:color="auto" w:fill="auto"/>
            <w:noWrap/>
            <w:vAlign w:val="center"/>
          </w:tcPr>
          <w:p w14:paraId="7DE92170" w14:textId="29D8E854" w:rsidR="007B33CE" w:rsidRPr="00595EEA" w:rsidRDefault="007B33CE"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0.017</w:t>
            </w:r>
          </w:p>
        </w:tc>
      </w:tr>
      <w:tr w:rsidR="002334F9" w:rsidRPr="00922EAC" w14:paraId="54C0D6A4" w14:textId="77777777" w:rsidTr="00494F10">
        <w:trPr>
          <w:trHeight w:val="288"/>
          <w:jc w:val="center"/>
        </w:trPr>
        <w:tc>
          <w:tcPr>
            <w:tcW w:w="9017" w:type="dxa"/>
            <w:gridSpan w:val="8"/>
            <w:shd w:val="clear" w:color="auto" w:fill="auto"/>
            <w:noWrap/>
            <w:vAlign w:val="center"/>
          </w:tcPr>
          <w:p w14:paraId="00DA60D1" w14:textId="07DF399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val="en-US" w:eastAsia="de-DE"/>
              </w:rPr>
            </w:pPr>
            <w:r w:rsidRPr="005950D1">
              <w:rPr>
                <w:rFonts w:ascii="Times New Roman" w:eastAsia="Times New Roman" w:hAnsi="Times New Roman" w:cs="Times New Roman"/>
                <w:b/>
                <w:i/>
                <w:color w:val="000000"/>
                <w:sz w:val="16"/>
                <w:szCs w:val="16"/>
                <w:lang w:val="en-US" w:eastAsia="de-DE"/>
              </w:rPr>
              <w:t xml:space="preserve">One-way </w:t>
            </w:r>
            <w:r w:rsidR="00411B7C" w:rsidRPr="005950D1">
              <w:rPr>
                <w:rFonts w:ascii="Times New Roman" w:eastAsia="Times New Roman" w:hAnsi="Times New Roman" w:cs="Times New Roman"/>
                <w:b/>
                <w:i/>
                <w:color w:val="000000"/>
                <w:sz w:val="16"/>
                <w:szCs w:val="16"/>
                <w:lang w:val="en-US" w:eastAsia="de-DE"/>
              </w:rPr>
              <w:t>analysis of variance</w:t>
            </w:r>
            <w:r w:rsidRPr="005950D1">
              <w:rPr>
                <w:rFonts w:ascii="Times New Roman" w:eastAsia="Times New Roman" w:hAnsi="Times New Roman" w:cs="Times New Roman"/>
                <w:b/>
                <w:i/>
                <w:color w:val="000000"/>
                <w:sz w:val="16"/>
                <w:szCs w:val="16"/>
                <w:lang w:val="en-US" w:eastAsia="de-DE"/>
              </w:rPr>
              <w:t xml:space="preserve"> assuming equal variances</w:t>
            </w:r>
          </w:p>
        </w:tc>
      </w:tr>
      <w:tr w:rsidR="005462EA" w:rsidRPr="005950D1" w14:paraId="30FE8A87" w14:textId="77777777" w:rsidTr="001A2F55">
        <w:trPr>
          <w:trHeight w:val="288"/>
          <w:jc w:val="center"/>
        </w:trPr>
        <w:tc>
          <w:tcPr>
            <w:tcW w:w="6756" w:type="dxa"/>
            <w:gridSpan w:val="5"/>
            <w:vMerge w:val="restart"/>
            <w:shd w:val="clear" w:color="auto" w:fill="auto"/>
            <w:noWrap/>
            <w:vAlign w:val="center"/>
          </w:tcPr>
          <w:p w14:paraId="6E606066"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025F176E" w14:textId="3D40A960"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15127981" w14:textId="74AE9E1D"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00CC1998" w14:textId="4DA2EE5B"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5462EA" w:rsidRPr="005950D1" w14:paraId="709D716B" w14:textId="77777777" w:rsidTr="001A2F55">
        <w:trPr>
          <w:trHeight w:val="288"/>
          <w:jc w:val="center"/>
        </w:trPr>
        <w:tc>
          <w:tcPr>
            <w:tcW w:w="6756" w:type="dxa"/>
            <w:gridSpan w:val="5"/>
            <w:vMerge/>
            <w:shd w:val="clear" w:color="auto" w:fill="auto"/>
            <w:noWrap/>
            <w:vAlign w:val="center"/>
          </w:tcPr>
          <w:p w14:paraId="2C305677"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5571D864" w14:textId="1C32DFA9"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0.0083</w:t>
            </w:r>
          </w:p>
        </w:tc>
        <w:tc>
          <w:tcPr>
            <w:tcW w:w="865" w:type="dxa"/>
            <w:shd w:val="clear" w:color="auto" w:fill="auto"/>
            <w:noWrap/>
            <w:vAlign w:val="center"/>
          </w:tcPr>
          <w:p w14:paraId="0B8757E9" w14:textId="2D8386D8"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4, 208</w:t>
            </w:r>
          </w:p>
        </w:tc>
        <w:tc>
          <w:tcPr>
            <w:tcW w:w="642" w:type="dxa"/>
            <w:shd w:val="clear" w:color="auto" w:fill="auto"/>
            <w:noWrap/>
            <w:vAlign w:val="center"/>
          </w:tcPr>
          <w:p w14:paraId="6244487B" w14:textId="67DDC985" w:rsidR="005462EA" w:rsidRPr="00595EEA" w:rsidRDefault="005462EA"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0.0083</w:t>
            </w:r>
          </w:p>
        </w:tc>
      </w:tr>
      <w:tr w:rsidR="002334F9" w:rsidRPr="00922EAC" w14:paraId="1F116B63" w14:textId="77777777" w:rsidTr="00494F10">
        <w:trPr>
          <w:trHeight w:val="288"/>
          <w:jc w:val="center"/>
        </w:trPr>
        <w:tc>
          <w:tcPr>
            <w:tcW w:w="9017" w:type="dxa"/>
            <w:gridSpan w:val="8"/>
            <w:shd w:val="clear" w:color="auto" w:fill="auto"/>
            <w:noWrap/>
            <w:vAlign w:val="center"/>
          </w:tcPr>
          <w:p w14:paraId="758C3670" w14:textId="17CB039D"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val="en-US" w:eastAsia="de-DE"/>
              </w:rPr>
            </w:pPr>
            <w:r w:rsidRPr="005950D1">
              <w:rPr>
                <w:rFonts w:ascii="Times New Roman" w:eastAsia="Times New Roman" w:hAnsi="Times New Roman" w:cs="Times New Roman"/>
                <w:b/>
                <w:i/>
                <w:color w:val="000000"/>
                <w:sz w:val="16"/>
                <w:szCs w:val="16"/>
                <w:lang w:val="en-US" w:eastAsia="de-DE"/>
              </w:rPr>
              <w:t xml:space="preserve">One-way </w:t>
            </w:r>
            <w:r w:rsidR="00411B7C" w:rsidRPr="005950D1">
              <w:rPr>
                <w:rFonts w:ascii="Times New Roman" w:eastAsia="Times New Roman" w:hAnsi="Times New Roman" w:cs="Times New Roman"/>
                <w:b/>
                <w:i/>
                <w:color w:val="000000"/>
                <w:sz w:val="16"/>
                <w:szCs w:val="16"/>
                <w:lang w:val="en-US" w:eastAsia="de-DE"/>
              </w:rPr>
              <w:t>analysis of variance</w:t>
            </w:r>
            <w:r w:rsidRPr="005950D1">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5950D1" w14:paraId="7F8B44A2" w14:textId="77777777" w:rsidTr="001A2F55">
        <w:trPr>
          <w:trHeight w:val="288"/>
          <w:jc w:val="center"/>
        </w:trPr>
        <w:tc>
          <w:tcPr>
            <w:tcW w:w="6756" w:type="dxa"/>
            <w:gridSpan w:val="5"/>
            <w:vMerge w:val="restart"/>
            <w:shd w:val="clear" w:color="auto" w:fill="auto"/>
            <w:noWrap/>
            <w:vAlign w:val="center"/>
          </w:tcPr>
          <w:p w14:paraId="1624FF9F"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246F4118"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5B20F063"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19B2E86C"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5462EA" w:rsidRPr="005950D1" w14:paraId="71D29C08" w14:textId="77777777" w:rsidTr="001A2F55">
        <w:trPr>
          <w:trHeight w:val="288"/>
          <w:jc w:val="center"/>
        </w:trPr>
        <w:tc>
          <w:tcPr>
            <w:tcW w:w="6756" w:type="dxa"/>
            <w:gridSpan w:val="5"/>
            <w:vMerge/>
            <w:shd w:val="clear" w:color="auto" w:fill="auto"/>
            <w:noWrap/>
            <w:vAlign w:val="center"/>
          </w:tcPr>
          <w:p w14:paraId="3C7A9520" w14:textId="77777777" w:rsidR="005462EA" w:rsidRPr="005950D1" w:rsidRDefault="005462EA" w:rsidP="005950D1">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45B7C976" w14:textId="1EF30C50" w:rsidR="005462EA" w:rsidRPr="005950D1" w:rsidRDefault="005462EA"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3.99</w:t>
            </w:r>
          </w:p>
        </w:tc>
        <w:tc>
          <w:tcPr>
            <w:tcW w:w="865" w:type="dxa"/>
            <w:shd w:val="clear" w:color="auto" w:fill="auto"/>
            <w:noWrap/>
            <w:vAlign w:val="center"/>
          </w:tcPr>
          <w:p w14:paraId="36B88FBB" w14:textId="6D2C2111" w:rsidR="005462EA" w:rsidRPr="005950D1" w:rsidRDefault="005462EA" w:rsidP="005950D1">
            <w:pPr>
              <w:spacing w:after="0" w:line="240" w:lineRule="auto"/>
              <w:jc w:val="center"/>
              <w:rPr>
                <w:rFonts w:ascii="Times New Roman" w:eastAsia="Times New Roman" w:hAnsi="Times New Roman" w:cs="Times New Roman"/>
                <w:b/>
                <w:color w:val="000000"/>
                <w:sz w:val="16"/>
                <w:szCs w:val="16"/>
                <w:lang w:eastAsia="de-DE"/>
              </w:rPr>
            </w:pPr>
            <w:r w:rsidRPr="005950D1">
              <w:rPr>
                <w:rFonts w:ascii="Times New Roman" w:eastAsia="Times New Roman" w:hAnsi="Times New Roman" w:cs="Times New Roman"/>
                <w:color w:val="000000"/>
                <w:sz w:val="16"/>
                <w:szCs w:val="16"/>
                <w:lang w:eastAsia="de-DE"/>
              </w:rPr>
              <w:t>4, 87.66</w:t>
            </w:r>
          </w:p>
        </w:tc>
        <w:tc>
          <w:tcPr>
            <w:tcW w:w="642" w:type="dxa"/>
            <w:shd w:val="clear" w:color="auto" w:fill="auto"/>
            <w:noWrap/>
            <w:vAlign w:val="center"/>
          </w:tcPr>
          <w:p w14:paraId="616EC6EF" w14:textId="50FD785E" w:rsidR="005462EA" w:rsidRPr="00595EEA" w:rsidRDefault="005462EA"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0.0050</w:t>
            </w:r>
          </w:p>
        </w:tc>
      </w:tr>
      <w:tr w:rsidR="002334F9" w:rsidRPr="00922EAC" w14:paraId="4A1A8981" w14:textId="77777777" w:rsidTr="00494F10">
        <w:trPr>
          <w:trHeight w:val="288"/>
          <w:jc w:val="center"/>
        </w:trPr>
        <w:tc>
          <w:tcPr>
            <w:tcW w:w="9017" w:type="dxa"/>
            <w:gridSpan w:val="8"/>
            <w:shd w:val="clear" w:color="auto" w:fill="auto"/>
            <w:noWrap/>
            <w:vAlign w:val="center"/>
          </w:tcPr>
          <w:p w14:paraId="37B8DD9C"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val="en-US" w:eastAsia="de-DE"/>
              </w:rPr>
            </w:pPr>
            <w:r w:rsidRPr="005950D1">
              <w:rPr>
                <w:rFonts w:ascii="Times New Roman" w:eastAsia="Times New Roman" w:hAnsi="Times New Roman" w:cs="Times New Roman"/>
                <w:b/>
                <w:i/>
                <w:color w:val="000000"/>
                <w:sz w:val="16"/>
                <w:szCs w:val="16"/>
                <w:lang w:val="en-US" w:eastAsia="de-DE"/>
              </w:rPr>
              <w:t>Games-Howell post-hoc tests for group differences</w:t>
            </w:r>
          </w:p>
        </w:tc>
      </w:tr>
      <w:tr w:rsidR="002334F9" w:rsidRPr="005950D1" w14:paraId="3ECBF9D4" w14:textId="77777777" w:rsidTr="00494F10">
        <w:trPr>
          <w:trHeight w:val="288"/>
          <w:jc w:val="center"/>
        </w:trPr>
        <w:tc>
          <w:tcPr>
            <w:tcW w:w="1075" w:type="dxa"/>
            <w:shd w:val="clear" w:color="auto" w:fill="auto"/>
            <w:noWrap/>
            <w:vAlign w:val="center"/>
            <w:hideMark/>
          </w:tcPr>
          <w:p w14:paraId="7719FFEA" w14:textId="77777777"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3B7B9CFC" w14:textId="13DA45FA" w:rsidR="002334F9" w:rsidRPr="00595EEA" w:rsidRDefault="0060107F"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Mean difference</w:t>
            </w:r>
          </w:p>
        </w:tc>
        <w:tc>
          <w:tcPr>
            <w:tcW w:w="1335" w:type="dxa"/>
            <w:vAlign w:val="center"/>
          </w:tcPr>
          <w:p w14:paraId="10423575" w14:textId="1C4EECE3"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Lower 95% CI</w:t>
            </w:r>
          </w:p>
        </w:tc>
        <w:tc>
          <w:tcPr>
            <w:tcW w:w="1453" w:type="dxa"/>
            <w:vAlign w:val="center"/>
          </w:tcPr>
          <w:p w14:paraId="57098F09" w14:textId="025C136F"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Upper 95% CI</w:t>
            </w:r>
          </w:p>
        </w:tc>
        <w:tc>
          <w:tcPr>
            <w:tcW w:w="1453" w:type="dxa"/>
            <w:shd w:val="clear" w:color="auto" w:fill="auto"/>
            <w:noWrap/>
            <w:vAlign w:val="center"/>
            <w:hideMark/>
          </w:tcPr>
          <w:p w14:paraId="24C13BB1" w14:textId="77777777" w:rsidR="002334F9" w:rsidRPr="00595EEA"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Standard error</w:t>
            </w:r>
          </w:p>
        </w:tc>
        <w:tc>
          <w:tcPr>
            <w:tcW w:w="754" w:type="dxa"/>
            <w:shd w:val="clear" w:color="auto" w:fill="auto"/>
            <w:noWrap/>
            <w:vAlign w:val="center"/>
            <w:hideMark/>
          </w:tcPr>
          <w:p w14:paraId="241BAC9A"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t</w:t>
            </w:r>
          </w:p>
        </w:tc>
        <w:tc>
          <w:tcPr>
            <w:tcW w:w="865" w:type="dxa"/>
            <w:shd w:val="clear" w:color="auto" w:fill="auto"/>
            <w:noWrap/>
            <w:vAlign w:val="center"/>
            <w:hideMark/>
          </w:tcPr>
          <w:p w14:paraId="54B9455E"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hideMark/>
          </w:tcPr>
          <w:p w14:paraId="62A7148B" w14:textId="77777777" w:rsidR="002334F9" w:rsidRPr="005950D1" w:rsidRDefault="002334F9" w:rsidP="005950D1">
            <w:pPr>
              <w:spacing w:after="0" w:line="240" w:lineRule="auto"/>
              <w:jc w:val="center"/>
              <w:rPr>
                <w:rFonts w:ascii="Times New Roman" w:eastAsia="Times New Roman" w:hAnsi="Times New Roman" w:cs="Times New Roman"/>
                <w:b/>
                <w:i/>
                <w:color w:val="000000"/>
                <w:sz w:val="16"/>
                <w:szCs w:val="16"/>
                <w:lang w:eastAsia="de-DE"/>
              </w:rPr>
            </w:pPr>
            <w:r w:rsidRPr="005950D1">
              <w:rPr>
                <w:rFonts w:ascii="Times New Roman" w:eastAsia="Times New Roman" w:hAnsi="Times New Roman" w:cs="Times New Roman"/>
                <w:b/>
                <w:i/>
                <w:color w:val="000000"/>
                <w:sz w:val="16"/>
                <w:szCs w:val="16"/>
                <w:lang w:eastAsia="de-DE"/>
              </w:rPr>
              <w:t>p</w:t>
            </w:r>
          </w:p>
        </w:tc>
      </w:tr>
      <w:tr w:rsidR="002334F9" w:rsidRPr="005950D1" w14:paraId="48456F94" w14:textId="77777777" w:rsidTr="00494F10">
        <w:trPr>
          <w:trHeight w:val="288"/>
          <w:jc w:val="center"/>
        </w:trPr>
        <w:tc>
          <w:tcPr>
            <w:tcW w:w="1075" w:type="dxa"/>
            <w:shd w:val="clear" w:color="auto" w:fill="auto"/>
            <w:noWrap/>
            <w:vAlign w:val="center"/>
            <w:hideMark/>
          </w:tcPr>
          <w:p w14:paraId="323C11FC"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458AAD77" w14:textId="7548AA0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-0.022</w:t>
            </w:r>
            <w:r w:rsidR="007B33CE">
              <w:rPr>
                <w:rFonts w:ascii="Times New Roman" w:hAnsi="Times New Roman" w:cs="Times New Roman"/>
                <w:color w:val="000000"/>
                <w:sz w:val="16"/>
                <w:szCs w:val="16"/>
              </w:rPr>
              <w:t>7</w:t>
            </w:r>
          </w:p>
        </w:tc>
        <w:tc>
          <w:tcPr>
            <w:tcW w:w="1335" w:type="dxa"/>
            <w:vAlign w:val="center"/>
          </w:tcPr>
          <w:p w14:paraId="742D7B8E" w14:textId="54C7464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-0.247</w:t>
            </w:r>
            <w:r w:rsidR="007B33CE">
              <w:rPr>
                <w:rFonts w:ascii="Times New Roman" w:hAnsi="Times New Roman" w:cs="Times New Roman"/>
                <w:color w:val="000000"/>
                <w:sz w:val="16"/>
                <w:szCs w:val="16"/>
              </w:rPr>
              <w:t>9</w:t>
            </w:r>
          </w:p>
        </w:tc>
        <w:tc>
          <w:tcPr>
            <w:tcW w:w="1453" w:type="dxa"/>
            <w:vAlign w:val="center"/>
          </w:tcPr>
          <w:p w14:paraId="0FE9E1D0" w14:textId="37552AF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0.202</w:t>
            </w:r>
            <w:r w:rsidR="007B33CE">
              <w:rPr>
                <w:rFonts w:ascii="Times New Roman" w:hAnsi="Times New Roman" w:cs="Times New Roman"/>
                <w:color w:val="000000"/>
                <w:sz w:val="16"/>
                <w:szCs w:val="16"/>
              </w:rPr>
              <w:t>6</w:t>
            </w:r>
          </w:p>
        </w:tc>
        <w:tc>
          <w:tcPr>
            <w:tcW w:w="1453" w:type="dxa"/>
            <w:shd w:val="clear" w:color="auto" w:fill="auto"/>
            <w:noWrap/>
            <w:vAlign w:val="center"/>
          </w:tcPr>
          <w:p w14:paraId="1A889958" w14:textId="0B9D6BA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0.0571</w:t>
            </w:r>
          </w:p>
        </w:tc>
        <w:tc>
          <w:tcPr>
            <w:tcW w:w="754" w:type="dxa"/>
            <w:shd w:val="clear" w:color="auto" w:fill="auto"/>
            <w:noWrap/>
            <w:vAlign w:val="center"/>
          </w:tcPr>
          <w:p w14:paraId="056F81F7" w14:textId="45A3CC3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0.28</w:t>
            </w:r>
          </w:p>
        </w:tc>
        <w:tc>
          <w:tcPr>
            <w:tcW w:w="865" w:type="dxa"/>
            <w:shd w:val="clear" w:color="auto" w:fill="auto"/>
            <w:noWrap/>
            <w:vAlign w:val="center"/>
          </w:tcPr>
          <w:p w14:paraId="21D98EAA" w14:textId="3EDA936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85.7</w:t>
            </w:r>
            <w:r w:rsidR="00494F10">
              <w:rPr>
                <w:rFonts w:ascii="Times New Roman" w:hAnsi="Times New Roman" w:cs="Times New Roman"/>
                <w:color w:val="000000"/>
                <w:sz w:val="16"/>
                <w:szCs w:val="16"/>
              </w:rPr>
              <w:t>5</w:t>
            </w:r>
          </w:p>
        </w:tc>
        <w:tc>
          <w:tcPr>
            <w:tcW w:w="642" w:type="dxa"/>
            <w:shd w:val="clear" w:color="auto" w:fill="auto"/>
            <w:noWrap/>
            <w:vAlign w:val="center"/>
          </w:tcPr>
          <w:p w14:paraId="3242D07F" w14:textId="3E74EA64" w:rsidR="002334F9" w:rsidRPr="005950D1" w:rsidRDefault="00494F10" w:rsidP="005950D1">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2334F9" w:rsidRPr="005950D1" w14:paraId="4377DC88" w14:textId="77777777" w:rsidTr="00494F10">
        <w:trPr>
          <w:trHeight w:val="288"/>
          <w:jc w:val="center"/>
        </w:trPr>
        <w:tc>
          <w:tcPr>
            <w:tcW w:w="1075" w:type="dxa"/>
            <w:shd w:val="clear" w:color="auto" w:fill="auto"/>
            <w:noWrap/>
            <w:vAlign w:val="center"/>
            <w:hideMark/>
          </w:tcPr>
          <w:p w14:paraId="2AD659A2"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7C395FA9" w14:textId="45BCB5B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-0.139</w:t>
            </w:r>
            <w:r w:rsidR="007B33CE">
              <w:rPr>
                <w:rFonts w:ascii="Times New Roman" w:hAnsi="Times New Roman" w:cs="Times New Roman"/>
                <w:color w:val="000000"/>
                <w:sz w:val="16"/>
                <w:szCs w:val="16"/>
              </w:rPr>
              <w:t>7</w:t>
            </w:r>
          </w:p>
        </w:tc>
        <w:tc>
          <w:tcPr>
            <w:tcW w:w="1335" w:type="dxa"/>
            <w:vAlign w:val="center"/>
          </w:tcPr>
          <w:p w14:paraId="4017BEFF" w14:textId="6ADAD49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-0.417</w:t>
            </w:r>
            <w:r w:rsidR="007B33CE">
              <w:rPr>
                <w:rFonts w:ascii="Times New Roman" w:hAnsi="Times New Roman" w:cs="Times New Roman"/>
                <w:color w:val="000000"/>
                <w:sz w:val="16"/>
                <w:szCs w:val="16"/>
              </w:rPr>
              <w:t>6</w:t>
            </w:r>
          </w:p>
        </w:tc>
        <w:tc>
          <w:tcPr>
            <w:tcW w:w="1453" w:type="dxa"/>
            <w:vAlign w:val="center"/>
          </w:tcPr>
          <w:p w14:paraId="6A0705FD" w14:textId="1ADD299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0.138</w:t>
            </w:r>
            <w:r w:rsidR="007B33CE">
              <w:rPr>
                <w:rFonts w:ascii="Times New Roman" w:hAnsi="Times New Roman" w:cs="Times New Roman"/>
                <w:color w:val="000000"/>
                <w:sz w:val="16"/>
                <w:szCs w:val="16"/>
              </w:rPr>
              <w:t>2</w:t>
            </w:r>
          </w:p>
        </w:tc>
        <w:tc>
          <w:tcPr>
            <w:tcW w:w="1453" w:type="dxa"/>
            <w:shd w:val="clear" w:color="auto" w:fill="auto"/>
            <w:noWrap/>
            <w:vAlign w:val="center"/>
          </w:tcPr>
          <w:p w14:paraId="2A7DB472" w14:textId="5B9C915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0.0695</w:t>
            </w:r>
          </w:p>
        </w:tc>
        <w:tc>
          <w:tcPr>
            <w:tcW w:w="754" w:type="dxa"/>
            <w:shd w:val="clear" w:color="auto" w:fill="auto"/>
            <w:noWrap/>
            <w:vAlign w:val="center"/>
          </w:tcPr>
          <w:p w14:paraId="338044B8" w14:textId="57F272F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1.42</w:t>
            </w:r>
          </w:p>
        </w:tc>
        <w:tc>
          <w:tcPr>
            <w:tcW w:w="865" w:type="dxa"/>
            <w:shd w:val="clear" w:color="auto" w:fill="auto"/>
            <w:noWrap/>
            <w:vAlign w:val="center"/>
          </w:tcPr>
          <w:p w14:paraId="5AD90F5F" w14:textId="6199D20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51.60</w:t>
            </w:r>
          </w:p>
        </w:tc>
        <w:tc>
          <w:tcPr>
            <w:tcW w:w="642" w:type="dxa"/>
            <w:shd w:val="clear" w:color="auto" w:fill="auto"/>
            <w:noWrap/>
            <w:vAlign w:val="center"/>
          </w:tcPr>
          <w:p w14:paraId="542FA91F" w14:textId="23EA3CDE"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w:t>
            </w:r>
            <w:r w:rsidR="00494F10">
              <w:rPr>
                <w:rFonts w:ascii="Times New Roman" w:hAnsi="Times New Roman" w:cs="Times New Roman"/>
                <w:color w:val="000000"/>
                <w:sz w:val="16"/>
                <w:szCs w:val="16"/>
              </w:rPr>
              <w:t>2</w:t>
            </w:r>
          </w:p>
        </w:tc>
      </w:tr>
      <w:tr w:rsidR="002334F9" w:rsidRPr="005950D1" w14:paraId="35272987" w14:textId="77777777" w:rsidTr="00494F10">
        <w:trPr>
          <w:trHeight w:val="288"/>
          <w:jc w:val="center"/>
        </w:trPr>
        <w:tc>
          <w:tcPr>
            <w:tcW w:w="1075" w:type="dxa"/>
            <w:shd w:val="clear" w:color="auto" w:fill="auto"/>
            <w:noWrap/>
            <w:vAlign w:val="center"/>
            <w:hideMark/>
          </w:tcPr>
          <w:p w14:paraId="6854382D"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01FC1056" w14:textId="7C40EA4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-0.1698</w:t>
            </w:r>
          </w:p>
        </w:tc>
        <w:tc>
          <w:tcPr>
            <w:tcW w:w="1335" w:type="dxa"/>
            <w:vAlign w:val="center"/>
          </w:tcPr>
          <w:p w14:paraId="3E0B5BA1" w14:textId="0D0CAD4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-0.450</w:t>
            </w:r>
            <w:r w:rsidR="007B33CE">
              <w:rPr>
                <w:rFonts w:ascii="Times New Roman" w:hAnsi="Times New Roman" w:cs="Times New Roman"/>
                <w:color w:val="000000"/>
                <w:sz w:val="16"/>
                <w:szCs w:val="16"/>
              </w:rPr>
              <w:t>9</w:t>
            </w:r>
          </w:p>
        </w:tc>
        <w:tc>
          <w:tcPr>
            <w:tcW w:w="1453" w:type="dxa"/>
            <w:vAlign w:val="center"/>
          </w:tcPr>
          <w:p w14:paraId="54C705A8" w14:textId="7E57D2EA"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0.111</w:t>
            </w:r>
            <w:r w:rsidR="007B33CE">
              <w:rPr>
                <w:rFonts w:ascii="Times New Roman" w:hAnsi="Times New Roman" w:cs="Times New Roman"/>
                <w:color w:val="000000"/>
                <w:sz w:val="16"/>
                <w:szCs w:val="16"/>
              </w:rPr>
              <w:t>1</w:t>
            </w:r>
          </w:p>
        </w:tc>
        <w:tc>
          <w:tcPr>
            <w:tcW w:w="1453" w:type="dxa"/>
            <w:shd w:val="clear" w:color="auto" w:fill="auto"/>
            <w:noWrap/>
            <w:vAlign w:val="center"/>
          </w:tcPr>
          <w:p w14:paraId="7230EA86" w14:textId="402AE10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0.070</w:t>
            </w:r>
            <w:r w:rsidR="007B33CE">
              <w:rPr>
                <w:rFonts w:ascii="Times New Roman" w:hAnsi="Times New Roman" w:cs="Times New Roman"/>
                <w:color w:val="000000"/>
                <w:sz w:val="16"/>
                <w:szCs w:val="16"/>
              </w:rPr>
              <w:t>7</w:t>
            </w:r>
          </w:p>
        </w:tc>
        <w:tc>
          <w:tcPr>
            <w:tcW w:w="754" w:type="dxa"/>
            <w:shd w:val="clear" w:color="auto" w:fill="auto"/>
            <w:noWrap/>
            <w:vAlign w:val="center"/>
          </w:tcPr>
          <w:p w14:paraId="59A2177B" w14:textId="3C64362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w:t>
            </w:r>
            <w:r w:rsidR="00494F10">
              <w:rPr>
                <w:rFonts w:ascii="Times New Roman" w:hAnsi="Times New Roman" w:cs="Times New Roman"/>
                <w:color w:val="000000"/>
                <w:sz w:val="16"/>
                <w:szCs w:val="16"/>
              </w:rPr>
              <w:t>70</w:t>
            </w:r>
          </w:p>
        </w:tc>
        <w:tc>
          <w:tcPr>
            <w:tcW w:w="865" w:type="dxa"/>
            <w:shd w:val="clear" w:color="auto" w:fill="auto"/>
            <w:noWrap/>
            <w:vAlign w:val="center"/>
          </w:tcPr>
          <w:p w14:paraId="3A6BACD0" w14:textId="62A2B155"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59.9</w:t>
            </w:r>
            <w:r w:rsidR="00494F10">
              <w:rPr>
                <w:rFonts w:ascii="Times New Roman" w:hAnsi="Times New Roman" w:cs="Times New Roman"/>
                <w:color w:val="000000"/>
                <w:sz w:val="16"/>
                <w:szCs w:val="16"/>
              </w:rPr>
              <w:t>2</w:t>
            </w:r>
          </w:p>
        </w:tc>
        <w:tc>
          <w:tcPr>
            <w:tcW w:w="642" w:type="dxa"/>
            <w:shd w:val="clear" w:color="auto" w:fill="auto"/>
            <w:noWrap/>
            <w:vAlign w:val="center"/>
          </w:tcPr>
          <w:p w14:paraId="4FD18D51" w14:textId="4481BD2A"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0.44</w:t>
            </w:r>
          </w:p>
        </w:tc>
      </w:tr>
      <w:tr w:rsidR="002334F9" w:rsidRPr="005950D1" w14:paraId="34B8D51A" w14:textId="77777777" w:rsidTr="00494F10">
        <w:trPr>
          <w:trHeight w:val="288"/>
          <w:jc w:val="center"/>
        </w:trPr>
        <w:tc>
          <w:tcPr>
            <w:tcW w:w="1075" w:type="dxa"/>
            <w:shd w:val="clear" w:color="auto" w:fill="auto"/>
            <w:noWrap/>
            <w:vAlign w:val="center"/>
            <w:hideMark/>
          </w:tcPr>
          <w:p w14:paraId="3A70F65C"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1AA80ADB" w14:textId="4347B2A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-0.347</w:t>
            </w:r>
            <w:r w:rsidR="007B33CE">
              <w:rPr>
                <w:rFonts w:ascii="Times New Roman" w:hAnsi="Times New Roman" w:cs="Times New Roman"/>
                <w:color w:val="000000"/>
                <w:sz w:val="16"/>
                <w:szCs w:val="16"/>
              </w:rPr>
              <w:t>2</w:t>
            </w:r>
          </w:p>
        </w:tc>
        <w:tc>
          <w:tcPr>
            <w:tcW w:w="1335" w:type="dxa"/>
            <w:vAlign w:val="center"/>
          </w:tcPr>
          <w:p w14:paraId="3BB52875" w14:textId="67E46EE4"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-0.608</w:t>
            </w:r>
            <w:r w:rsidR="007B33CE">
              <w:rPr>
                <w:rFonts w:ascii="Times New Roman" w:hAnsi="Times New Roman" w:cs="Times New Roman"/>
                <w:color w:val="000000"/>
                <w:sz w:val="16"/>
                <w:szCs w:val="16"/>
              </w:rPr>
              <w:t>9</w:t>
            </w:r>
          </w:p>
        </w:tc>
        <w:tc>
          <w:tcPr>
            <w:tcW w:w="1453" w:type="dxa"/>
            <w:vAlign w:val="center"/>
          </w:tcPr>
          <w:p w14:paraId="2FDDF37C" w14:textId="0A435CD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-0.0854</w:t>
            </w:r>
          </w:p>
        </w:tc>
        <w:tc>
          <w:tcPr>
            <w:tcW w:w="1453" w:type="dxa"/>
            <w:shd w:val="clear" w:color="auto" w:fill="auto"/>
            <w:noWrap/>
            <w:vAlign w:val="center"/>
          </w:tcPr>
          <w:p w14:paraId="70D2B3DC" w14:textId="6A529E6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0.0652</w:t>
            </w:r>
          </w:p>
        </w:tc>
        <w:tc>
          <w:tcPr>
            <w:tcW w:w="754" w:type="dxa"/>
            <w:shd w:val="clear" w:color="auto" w:fill="auto"/>
            <w:noWrap/>
            <w:vAlign w:val="center"/>
          </w:tcPr>
          <w:p w14:paraId="5E4AFAA1" w14:textId="24F2B22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3.76</w:t>
            </w:r>
          </w:p>
        </w:tc>
        <w:tc>
          <w:tcPr>
            <w:tcW w:w="865" w:type="dxa"/>
            <w:shd w:val="clear" w:color="auto" w:fill="auto"/>
            <w:noWrap/>
            <w:vAlign w:val="center"/>
          </w:tcPr>
          <w:p w14:paraId="7D7DC821" w14:textId="60AD237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46.91</w:t>
            </w:r>
          </w:p>
        </w:tc>
        <w:tc>
          <w:tcPr>
            <w:tcW w:w="642" w:type="dxa"/>
            <w:shd w:val="clear" w:color="auto" w:fill="auto"/>
            <w:noWrap/>
            <w:vAlign w:val="center"/>
          </w:tcPr>
          <w:p w14:paraId="5D738B6E" w14:textId="66B872A4" w:rsidR="002334F9" w:rsidRPr="00494F10"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494F10">
              <w:rPr>
                <w:rFonts w:ascii="Times New Roman" w:hAnsi="Times New Roman" w:cs="Times New Roman"/>
                <w:b/>
                <w:color w:val="000000"/>
                <w:sz w:val="16"/>
                <w:szCs w:val="16"/>
              </w:rPr>
              <w:t>0.004</w:t>
            </w:r>
            <w:r w:rsidR="00494F10" w:rsidRPr="00494F10">
              <w:rPr>
                <w:rFonts w:ascii="Times New Roman" w:hAnsi="Times New Roman" w:cs="Times New Roman"/>
                <w:b/>
                <w:color w:val="000000"/>
                <w:sz w:val="16"/>
                <w:szCs w:val="16"/>
              </w:rPr>
              <w:t>1</w:t>
            </w:r>
          </w:p>
        </w:tc>
      </w:tr>
      <w:tr w:rsidR="002334F9" w:rsidRPr="005950D1" w14:paraId="1DB626AD" w14:textId="77777777" w:rsidTr="00494F10">
        <w:trPr>
          <w:trHeight w:val="288"/>
          <w:jc w:val="center"/>
        </w:trPr>
        <w:tc>
          <w:tcPr>
            <w:tcW w:w="1075" w:type="dxa"/>
            <w:shd w:val="clear" w:color="auto" w:fill="auto"/>
            <w:noWrap/>
            <w:vAlign w:val="center"/>
            <w:hideMark/>
          </w:tcPr>
          <w:p w14:paraId="31D40DA1"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2F1BA265" w14:textId="0733FEE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-0.117</w:t>
            </w:r>
            <w:r w:rsidR="007B33CE">
              <w:rPr>
                <w:rFonts w:ascii="Times New Roman" w:hAnsi="Times New Roman" w:cs="Times New Roman"/>
                <w:color w:val="000000"/>
                <w:sz w:val="16"/>
                <w:szCs w:val="16"/>
              </w:rPr>
              <w:t>1</w:t>
            </w:r>
          </w:p>
        </w:tc>
        <w:tc>
          <w:tcPr>
            <w:tcW w:w="1335" w:type="dxa"/>
            <w:vAlign w:val="center"/>
          </w:tcPr>
          <w:p w14:paraId="5231CC6A" w14:textId="5A017CB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-0.421</w:t>
            </w:r>
            <w:r w:rsidR="007B33CE">
              <w:rPr>
                <w:rFonts w:ascii="Times New Roman" w:hAnsi="Times New Roman" w:cs="Times New Roman"/>
                <w:color w:val="000000"/>
                <w:sz w:val="16"/>
                <w:szCs w:val="16"/>
              </w:rPr>
              <w:t>7</w:t>
            </w:r>
          </w:p>
        </w:tc>
        <w:tc>
          <w:tcPr>
            <w:tcW w:w="1453" w:type="dxa"/>
            <w:vAlign w:val="center"/>
          </w:tcPr>
          <w:p w14:paraId="5B7BE289" w14:textId="2DBF96D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0.187</w:t>
            </w:r>
            <w:r w:rsidR="007B33CE">
              <w:rPr>
                <w:rFonts w:ascii="Times New Roman" w:hAnsi="Times New Roman" w:cs="Times New Roman"/>
                <w:color w:val="000000"/>
                <w:sz w:val="16"/>
                <w:szCs w:val="16"/>
              </w:rPr>
              <w:t>6</w:t>
            </w:r>
          </w:p>
        </w:tc>
        <w:tc>
          <w:tcPr>
            <w:tcW w:w="1453" w:type="dxa"/>
            <w:shd w:val="clear" w:color="auto" w:fill="auto"/>
            <w:noWrap/>
            <w:vAlign w:val="center"/>
          </w:tcPr>
          <w:p w14:paraId="3AAE8E6B" w14:textId="0B5CA512"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0.0767</w:t>
            </w:r>
          </w:p>
        </w:tc>
        <w:tc>
          <w:tcPr>
            <w:tcW w:w="754" w:type="dxa"/>
            <w:shd w:val="clear" w:color="auto" w:fill="auto"/>
            <w:noWrap/>
            <w:vAlign w:val="center"/>
          </w:tcPr>
          <w:p w14:paraId="559A60E2" w14:textId="7D56E50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1.0</w:t>
            </w:r>
            <w:r w:rsidR="00494F10">
              <w:rPr>
                <w:rFonts w:ascii="Times New Roman" w:hAnsi="Times New Roman" w:cs="Times New Roman"/>
                <w:color w:val="000000"/>
                <w:sz w:val="16"/>
                <w:szCs w:val="16"/>
              </w:rPr>
              <w:t>8</w:t>
            </w:r>
          </w:p>
        </w:tc>
        <w:tc>
          <w:tcPr>
            <w:tcW w:w="865" w:type="dxa"/>
            <w:shd w:val="clear" w:color="auto" w:fill="auto"/>
            <w:noWrap/>
            <w:vAlign w:val="center"/>
          </w:tcPr>
          <w:p w14:paraId="1E8398EB" w14:textId="65EC45A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64.17</w:t>
            </w:r>
          </w:p>
        </w:tc>
        <w:tc>
          <w:tcPr>
            <w:tcW w:w="642" w:type="dxa"/>
            <w:shd w:val="clear" w:color="auto" w:fill="auto"/>
            <w:noWrap/>
            <w:vAlign w:val="center"/>
          </w:tcPr>
          <w:p w14:paraId="398E288B" w14:textId="3BA68E0A"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0.8</w:t>
            </w:r>
            <w:r w:rsidR="00494F10">
              <w:rPr>
                <w:rFonts w:ascii="Times New Roman" w:hAnsi="Times New Roman" w:cs="Times New Roman"/>
                <w:color w:val="000000"/>
                <w:sz w:val="16"/>
                <w:szCs w:val="16"/>
              </w:rPr>
              <w:t>2</w:t>
            </w:r>
          </w:p>
        </w:tc>
      </w:tr>
      <w:tr w:rsidR="002334F9" w:rsidRPr="005950D1" w14:paraId="5619FD4E" w14:textId="77777777" w:rsidTr="00494F10">
        <w:trPr>
          <w:trHeight w:val="288"/>
          <w:jc w:val="center"/>
        </w:trPr>
        <w:tc>
          <w:tcPr>
            <w:tcW w:w="1075" w:type="dxa"/>
            <w:shd w:val="clear" w:color="auto" w:fill="auto"/>
            <w:noWrap/>
            <w:vAlign w:val="center"/>
            <w:hideMark/>
          </w:tcPr>
          <w:p w14:paraId="6FF68DF1"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60B0413F" w14:textId="06B3970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-0.147</w:t>
            </w:r>
            <w:r w:rsidR="007B33CE">
              <w:rPr>
                <w:rFonts w:ascii="Times New Roman" w:hAnsi="Times New Roman" w:cs="Times New Roman"/>
                <w:color w:val="000000"/>
                <w:sz w:val="16"/>
                <w:szCs w:val="16"/>
              </w:rPr>
              <w:t>2</w:t>
            </w:r>
          </w:p>
        </w:tc>
        <w:tc>
          <w:tcPr>
            <w:tcW w:w="1335" w:type="dxa"/>
            <w:vAlign w:val="center"/>
          </w:tcPr>
          <w:p w14:paraId="64C400E6" w14:textId="545BBECE"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-0.454</w:t>
            </w:r>
            <w:r w:rsidR="007B33CE">
              <w:rPr>
                <w:rFonts w:ascii="Times New Roman" w:hAnsi="Times New Roman" w:cs="Times New Roman"/>
                <w:color w:val="000000"/>
                <w:sz w:val="16"/>
                <w:szCs w:val="16"/>
              </w:rPr>
              <w:t>9</w:t>
            </w:r>
          </w:p>
        </w:tc>
        <w:tc>
          <w:tcPr>
            <w:tcW w:w="1453" w:type="dxa"/>
            <w:vAlign w:val="center"/>
          </w:tcPr>
          <w:p w14:paraId="4E6370CA" w14:textId="5A2E1DD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0.1605</w:t>
            </w:r>
          </w:p>
        </w:tc>
        <w:tc>
          <w:tcPr>
            <w:tcW w:w="1453" w:type="dxa"/>
            <w:shd w:val="clear" w:color="auto" w:fill="auto"/>
            <w:noWrap/>
            <w:vAlign w:val="center"/>
          </w:tcPr>
          <w:p w14:paraId="57EACB2D" w14:textId="3CE0844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0.077</w:t>
            </w:r>
            <w:r w:rsidR="007B33CE">
              <w:rPr>
                <w:rFonts w:ascii="Times New Roman" w:hAnsi="Times New Roman" w:cs="Times New Roman"/>
                <w:color w:val="000000"/>
                <w:sz w:val="16"/>
                <w:szCs w:val="16"/>
              </w:rPr>
              <w:t>8</w:t>
            </w:r>
          </w:p>
        </w:tc>
        <w:tc>
          <w:tcPr>
            <w:tcW w:w="754" w:type="dxa"/>
            <w:shd w:val="clear" w:color="auto" w:fill="auto"/>
            <w:noWrap/>
            <w:vAlign w:val="center"/>
          </w:tcPr>
          <w:p w14:paraId="6581565C" w14:textId="13BBC8E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1.3</w:t>
            </w:r>
            <w:r w:rsidR="00494F10">
              <w:rPr>
                <w:rFonts w:ascii="Times New Roman" w:hAnsi="Times New Roman" w:cs="Times New Roman"/>
                <w:color w:val="000000"/>
                <w:sz w:val="16"/>
                <w:szCs w:val="16"/>
              </w:rPr>
              <w:t>4</w:t>
            </w:r>
          </w:p>
        </w:tc>
        <w:tc>
          <w:tcPr>
            <w:tcW w:w="865" w:type="dxa"/>
            <w:shd w:val="clear" w:color="auto" w:fill="auto"/>
            <w:noWrap/>
            <w:vAlign w:val="center"/>
          </w:tcPr>
          <w:p w14:paraId="2DDAFF89" w14:textId="6ED1C81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72.6</w:t>
            </w:r>
            <w:r w:rsidR="00494F10">
              <w:rPr>
                <w:rFonts w:ascii="Times New Roman" w:hAnsi="Times New Roman" w:cs="Times New Roman"/>
                <w:color w:val="000000"/>
                <w:sz w:val="16"/>
                <w:szCs w:val="16"/>
              </w:rPr>
              <w:t>2</w:t>
            </w:r>
          </w:p>
        </w:tc>
        <w:tc>
          <w:tcPr>
            <w:tcW w:w="642" w:type="dxa"/>
            <w:shd w:val="clear" w:color="auto" w:fill="auto"/>
            <w:noWrap/>
            <w:vAlign w:val="center"/>
          </w:tcPr>
          <w:p w14:paraId="4589E4C4" w14:textId="595F52B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w:t>
            </w:r>
            <w:r w:rsidR="00494F10">
              <w:rPr>
                <w:rFonts w:ascii="Times New Roman" w:hAnsi="Times New Roman" w:cs="Times New Roman"/>
                <w:color w:val="000000"/>
                <w:sz w:val="16"/>
                <w:szCs w:val="16"/>
              </w:rPr>
              <w:t>7</w:t>
            </w:r>
          </w:p>
        </w:tc>
      </w:tr>
      <w:tr w:rsidR="002334F9" w:rsidRPr="005950D1" w14:paraId="17A15695" w14:textId="77777777" w:rsidTr="00494F10">
        <w:trPr>
          <w:trHeight w:val="288"/>
          <w:jc w:val="center"/>
        </w:trPr>
        <w:tc>
          <w:tcPr>
            <w:tcW w:w="1075" w:type="dxa"/>
            <w:shd w:val="clear" w:color="auto" w:fill="auto"/>
            <w:noWrap/>
            <w:vAlign w:val="center"/>
            <w:hideMark/>
          </w:tcPr>
          <w:p w14:paraId="3E178BD4"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285C0C79" w14:textId="32B650B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-0.3245</w:t>
            </w:r>
          </w:p>
        </w:tc>
        <w:tc>
          <w:tcPr>
            <w:tcW w:w="1335" w:type="dxa"/>
            <w:vAlign w:val="center"/>
          </w:tcPr>
          <w:p w14:paraId="6E574A3B" w14:textId="5EB3C5F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-0.6145</w:t>
            </w:r>
          </w:p>
        </w:tc>
        <w:tc>
          <w:tcPr>
            <w:tcW w:w="1453" w:type="dxa"/>
            <w:vAlign w:val="center"/>
          </w:tcPr>
          <w:p w14:paraId="25C7B631" w14:textId="363C664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-0.0345</w:t>
            </w:r>
          </w:p>
        </w:tc>
        <w:tc>
          <w:tcPr>
            <w:tcW w:w="1453" w:type="dxa"/>
            <w:shd w:val="clear" w:color="auto" w:fill="auto"/>
            <w:noWrap/>
            <w:vAlign w:val="center"/>
          </w:tcPr>
          <w:p w14:paraId="79A539E8" w14:textId="6A5E335C"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0.072</w:t>
            </w:r>
            <w:r w:rsidR="007B33CE">
              <w:rPr>
                <w:rFonts w:ascii="Times New Roman" w:hAnsi="Times New Roman" w:cs="Times New Roman"/>
                <w:color w:val="000000"/>
                <w:sz w:val="16"/>
                <w:szCs w:val="16"/>
              </w:rPr>
              <w:t>9</w:t>
            </w:r>
          </w:p>
        </w:tc>
        <w:tc>
          <w:tcPr>
            <w:tcW w:w="754" w:type="dxa"/>
            <w:shd w:val="clear" w:color="auto" w:fill="auto"/>
            <w:noWrap/>
            <w:vAlign w:val="center"/>
          </w:tcPr>
          <w:p w14:paraId="52AB7DC1" w14:textId="25ADC534"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3.1</w:t>
            </w:r>
            <w:r w:rsidR="00494F10">
              <w:rPr>
                <w:rFonts w:ascii="Times New Roman" w:hAnsi="Times New Roman" w:cs="Times New Roman"/>
                <w:color w:val="000000"/>
                <w:sz w:val="16"/>
                <w:szCs w:val="16"/>
              </w:rPr>
              <w:t>5</w:t>
            </w:r>
          </w:p>
        </w:tc>
        <w:tc>
          <w:tcPr>
            <w:tcW w:w="865" w:type="dxa"/>
            <w:shd w:val="clear" w:color="auto" w:fill="auto"/>
            <w:noWrap/>
            <w:vAlign w:val="center"/>
          </w:tcPr>
          <w:p w14:paraId="1804345A" w14:textId="4101891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59.54</w:t>
            </w:r>
          </w:p>
        </w:tc>
        <w:tc>
          <w:tcPr>
            <w:tcW w:w="642" w:type="dxa"/>
            <w:shd w:val="clear" w:color="auto" w:fill="auto"/>
            <w:noWrap/>
            <w:vAlign w:val="center"/>
          </w:tcPr>
          <w:p w14:paraId="74590F00" w14:textId="1F9E52B4" w:rsidR="002334F9" w:rsidRPr="00494F10" w:rsidRDefault="002334F9" w:rsidP="005950D1">
            <w:pPr>
              <w:spacing w:after="0" w:line="240" w:lineRule="auto"/>
              <w:jc w:val="center"/>
              <w:rPr>
                <w:rFonts w:ascii="Times New Roman" w:eastAsia="Times New Roman" w:hAnsi="Times New Roman" w:cs="Times New Roman"/>
                <w:b/>
                <w:color w:val="000000"/>
                <w:sz w:val="16"/>
                <w:szCs w:val="16"/>
                <w:lang w:eastAsia="de-DE"/>
              </w:rPr>
            </w:pPr>
            <w:r w:rsidRPr="00494F10">
              <w:rPr>
                <w:rFonts w:ascii="Times New Roman" w:hAnsi="Times New Roman" w:cs="Times New Roman"/>
                <w:b/>
                <w:color w:val="000000"/>
                <w:sz w:val="16"/>
                <w:szCs w:val="16"/>
              </w:rPr>
              <w:t>0.02</w:t>
            </w:r>
            <w:r w:rsidR="00494F10" w:rsidRPr="00494F10">
              <w:rPr>
                <w:rFonts w:ascii="Times New Roman" w:hAnsi="Times New Roman" w:cs="Times New Roman"/>
                <w:b/>
                <w:color w:val="000000"/>
                <w:sz w:val="16"/>
                <w:szCs w:val="16"/>
              </w:rPr>
              <w:t>1</w:t>
            </w:r>
          </w:p>
        </w:tc>
      </w:tr>
      <w:tr w:rsidR="002334F9" w:rsidRPr="005950D1" w14:paraId="1199C41C" w14:textId="77777777" w:rsidTr="00494F10">
        <w:trPr>
          <w:trHeight w:val="288"/>
          <w:jc w:val="center"/>
        </w:trPr>
        <w:tc>
          <w:tcPr>
            <w:tcW w:w="1075" w:type="dxa"/>
            <w:shd w:val="clear" w:color="auto" w:fill="auto"/>
            <w:noWrap/>
            <w:vAlign w:val="center"/>
            <w:hideMark/>
          </w:tcPr>
          <w:p w14:paraId="2383550B"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00624258" w14:textId="174386E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-0.0301</w:t>
            </w:r>
          </w:p>
        </w:tc>
        <w:tc>
          <w:tcPr>
            <w:tcW w:w="1335" w:type="dxa"/>
            <w:vAlign w:val="center"/>
          </w:tcPr>
          <w:p w14:paraId="5497D80C" w14:textId="212880A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-0.375</w:t>
            </w:r>
            <w:r w:rsidR="007B33CE">
              <w:rPr>
                <w:rFonts w:ascii="Times New Roman" w:hAnsi="Times New Roman" w:cs="Times New Roman"/>
                <w:color w:val="000000"/>
                <w:sz w:val="16"/>
                <w:szCs w:val="16"/>
              </w:rPr>
              <w:t>8</w:t>
            </w:r>
          </w:p>
        </w:tc>
        <w:tc>
          <w:tcPr>
            <w:tcW w:w="1453" w:type="dxa"/>
            <w:vAlign w:val="center"/>
          </w:tcPr>
          <w:p w14:paraId="60483966" w14:textId="2EC06BB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0.315</w:t>
            </w:r>
            <w:r w:rsidR="007B33CE">
              <w:rPr>
                <w:rFonts w:ascii="Times New Roman" w:hAnsi="Times New Roman" w:cs="Times New Roman"/>
                <w:color w:val="000000"/>
                <w:sz w:val="16"/>
                <w:szCs w:val="16"/>
              </w:rPr>
              <w:t>5</w:t>
            </w:r>
          </w:p>
        </w:tc>
        <w:tc>
          <w:tcPr>
            <w:tcW w:w="1453" w:type="dxa"/>
            <w:shd w:val="clear" w:color="auto" w:fill="auto"/>
            <w:noWrap/>
            <w:vAlign w:val="center"/>
          </w:tcPr>
          <w:p w14:paraId="4DCEDBA4" w14:textId="1F89179D"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0.087</w:t>
            </w:r>
            <w:r w:rsidR="007B33CE">
              <w:rPr>
                <w:rFonts w:ascii="Times New Roman" w:hAnsi="Times New Roman" w:cs="Times New Roman"/>
                <w:color w:val="000000"/>
                <w:sz w:val="16"/>
                <w:szCs w:val="16"/>
              </w:rPr>
              <w:t>3</w:t>
            </w:r>
          </w:p>
        </w:tc>
        <w:tc>
          <w:tcPr>
            <w:tcW w:w="754" w:type="dxa"/>
            <w:shd w:val="clear" w:color="auto" w:fill="auto"/>
            <w:noWrap/>
            <w:vAlign w:val="center"/>
          </w:tcPr>
          <w:p w14:paraId="13CCF766" w14:textId="34183EF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0.24</w:t>
            </w:r>
          </w:p>
        </w:tc>
        <w:tc>
          <w:tcPr>
            <w:tcW w:w="865" w:type="dxa"/>
            <w:shd w:val="clear" w:color="auto" w:fill="auto"/>
            <w:noWrap/>
            <w:vAlign w:val="center"/>
          </w:tcPr>
          <w:p w14:paraId="393BCF35" w14:textId="3CC5C742"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69.70</w:t>
            </w:r>
          </w:p>
        </w:tc>
        <w:tc>
          <w:tcPr>
            <w:tcW w:w="642" w:type="dxa"/>
            <w:shd w:val="clear" w:color="auto" w:fill="auto"/>
            <w:noWrap/>
            <w:vAlign w:val="center"/>
          </w:tcPr>
          <w:p w14:paraId="46890536" w14:textId="716C204C" w:rsidR="002334F9" w:rsidRPr="005950D1" w:rsidRDefault="00494F10" w:rsidP="005950D1">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2334F9" w:rsidRPr="005950D1" w14:paraId="66525243" w14:textId="77777777" w:rsidTr="00494F10">
        <w:trPr>
          <w:trHeight w:val="288"/>
          <w:jc w:val="center"/>
        </w:trPr>
        <w:tc>
          <w:tcPr>
            <w:tcW w:w="1075" w:type="dxa"/>
            <w:shd w:val="clear" w:color="auto" w:fill="auto"/>
            <w:noWrap/>
            <w:vAlign w:val="center"/>
            <w:hideMark/>
          </w:tcPr>
          <w:p w14:paraId="53051154"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0476B556" w14:textId="3CAEFE98"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-0.207</w:t>
            </w:r>
            <w:r w:rsidR="007B33CE">
              <w:rPr>
                <w:rFonts w:ascii="Times New Roman" w:hAnsi="Times New Roman" w:cs="Times New Roman"/>
                <w:color w:val="000000"/>
                <w:sz w:val="16"/>
                <w:szCs w:val="16"/>
              </w:rPr>
              <w:t>5</w:t>
            </w:r>
          </w:p>
        </w:tc>
        <w:tc>
          <w:tcPr>
            <w:tcW w:w="1335" w:type="dxa"/>
            <w:vAlign w:val="center"/>
          </w:tcPr>
          <w:p w14:paraId="59175458" w14:textId="050B062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-0.537</w:t>
            </w:r>
            <w:r w:rsidR="007B33CE">
              <w:rPr>
                <w:rFonts w:ascii="Times New Roman" w:hAnsi="Times New Roman" w:cs="Times New Roman"/>
                <w:color w:val="000000"/>
                <w:sz w:val="16"/>
                <w:szCs w:val="16"/>
              </w:rPr>
              <w:t>6</w:t>
            </w:r>
          </w:p>
        </w:tc>
        <w:tc>
          <w:tcPr>
            <w:tcW w:w="1453" w:type="dxa"/>
            <w:vAlign w:val="center"/>
          </w:tcPr>
          <w:p w14:paraId="6F0BA555" w14:textId="1743CCF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0.1226</w:t>
            </w:r>
          </w:p>
        </w:tc>
        <w:tc>
          <w:tcPr>
            <w:tcW w:w="1453" w:type="dxa"/>
            <w:shd w:val="clear" w:color="auto" w:fill="auto"/>
            <w:noWrap/>
            <w:vAlign w:val="center"/>
          </w:tcPr>
          <w:p w14:paraId="2CD2A744" w14:textId="7A134DC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0.0829</w:t>
            </w:r>
          </w:p>
        </w:tc>
        <w:tc>
          <w:tcPr>
            <w:tcW w:w="754" w:type="dxa"/>
            <w:shd w:val="clear" w:color="auto" w:fill="auto"/>
            <w:noWrap/>
            <w:vAlign w:val="center"/>
          </w:tcPr>
          <w:p w14:paraId="28679912" w14:textId="40EC8176"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1.7</w:t>
            </w:r>
            <w:r w:rsidR="00494F10">
              <w:rPr>
                <w:rFonts w:ascii="Times New Roman" w:hAnsi="Times New Roman" w:cs="Times New Roman"/>
                <w:color w:val="000000"/>
                <w:sz w:val="16"/>
                <w:szCs w:val="16"/>
              </w:rPr>
              <w:t>7</w:t>
            </w:r>
          </w:p>
        </w:tc>
        <w:tc>
          <w:tcPr>
            <w:tcW w:w="865" w:type="dxa"/>
            <w:shd w:val="clear" w:color="auto" w:fill="auto"/>
            <w:noWrap/>
            <w:vAlign w:val="center"/>
          </w:tcPr>
          <w:p w14:paraId="29681850" w14:textId="6E4123A2"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5</w:t>
            </w:r>
            <w:r w:rsidR="00494F10">
              <w:rPr>
                <w:rFonts w:ascii="Times New Roman" w:hAnsi="Times New Roman" w:cs="Times New Roman"/>
                <w:color w:val="000000"/>
                <w:sz w:val="16"/>
                <w:szCs w:val="16"/>
              </w:rPr>
              <w:t>9.00</w:t>
            </w:r>
          </w:p>
        </w:tc>
        <w:tc>
          <w:tcPr>
            <w:tcW w:w="642" w:type="dxa"/>
            <w:shd w:val="clear" w:color="auto" w:fill="auto"/>
            <w:noWrap/>
            <w:vAlign w:val="center"/>
          </w:tcPr>
          <w:p w14:paraId="19798790" w14:textId="356E52A0"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0.40</w:t>
            </w:r>
          </w:p>
        </w:tc>
      </w:tr>
      <w:tr w:rsidR="002334F9" w:rsidRPr="005950D1" w14:paraId="20CD9A4B" w14:textId="77777777" w:rsidTr="00494F10">
        <w:trPr>
          <w:trHeight w:val="288"/>
          <w:jc w:val="center"/>
        </w:trPr>
        <w:tc>
          <w:tcPr>
            <w:tcW w:w="1075" w:type="dxa"/>
            <w:shd w:val="clear" w:color="auto" w:fill="auto"/>
            <w:noWrap/>
            <w:vAlign w:val="center"/>
            <w:hideMark/>
          </w:tcPr>
          <w:p w14:paraId="7F2AC1F5" w14:textId="77777777"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265FCA3E" w14:textId="2069ECC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-0.1773</w:t>
            </w:r>
          </w:p>
        </w:tc>
        <w:tc>
          <w:tcPr>
            <w:tcW w:w="1335" w:type="dxa"/>
            <w:vAlign w:val="center"/>
          </w:tcPr>
          <w:p w14:paraId="43DE7847" w14:textId="501D750B"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-0.510</w:t>
            </w:r>
            <w:r w:rsidR="007B33CE">
              <w:rPr>
                <w:rFonts w:ascii="Times New Roman" w:hAnsi="Times New Roman" w:cs="Times New Roman"/>
                <w:color w:val="000000"/>
                <w:sz w:val="16"/>
                <w:szCs w:val="16"/>
              </w:rPr>
              <w:t>3</w:t>
            </w:r>
          </w:p>
        </w:tc>
        <w:tc>
          <w:tcPr>
            <w:tcW w:w="1453" w:type="dxa"/>
            <w:vAlign w:val="center"/>
          </w:tcPr>
          <w:p w14:paraId="48B907C5" w14:textId="4C8DEE21"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0.1556</w:t>
            </w:r>
          </w:p>
        </w:tc>
        <w:tc>
          <w:tcPr>
            <w:tcW w:w="1453" w:type="dxa"/>
            <w:shd w:val="clear" w:color="auto" w:fill="auto"/>
            <w:noWrap/>
            <w:vAlign w:val="center"/>
          </w:tcPr>
          <w:p w14:paraId="7D6BF172" w14:textId="75A6295E"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0.0839</w:t>
            </w:r>
          </w:p>
        </w:tc>
        <w:tc>
          <w:tcPr>
            <w:tcW w:w="754" w:type="dxa"/>
            <w:shd w:val="clear" w:color="auto" w:fill="auto"/>
            <w:noWrap/>
            <w:vAlign w:val="center"/>
          </w:tcPr>
          <w:p w14:paraId="311A9D4C" w14:textId="00A9FE13"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1.49</w:t>
            </w:r>
          </w:p>
        </w:tc>
        <w:tc>
          <w:tcPr>
            <w:tcW w:w="865" w:type="dxa"/>
            <w:shd w:val="clear" w:color="auto" w:fill="auto"/>
            <w:noWrap/>
            <w:vAlign w:val="center"/>
          </w:tcPr>
          <w:p w14:paraId="65114240" w14:textId="459C5319"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64.72</w:t>
            </w:r>
          </w:p>
        </w:tc>
        <w:tc>
          <w:tcPr>
            <w:tcW w:w="642" w:type="dxa"/>
            <w:shd w:val="clear" w:color="auto" w:fill="auto"/>
            <w:noWrap/>
            <w:vAlign w:val="center"/>
          </w:tcPr>
          <w:p w14:paraId="622782B1" w14:textId="7AFB2AF5" w:rsidR="002334F9" w:rsidRPr="005950D1" w:rsidRDefault="002334F9" w:rsidP="005950D1">
            <w:pPr>
              <w:spacing w:after="0" w:line="240" w:lineRule="auto"/>
              <w:jc w:val="center"/>
              <w:rPr>
                <w:rFonts w:ascii="Times New Roman" w:eastAsia="Times New Roman" w:hAnsi="Times New Roman" w:cs="Times New Roman"/>
                <w:color w:val="000000"/>
                <w:sz w:val="16"/>
                <w:szCs w:val="16"/>
                <w:lang w:eastAsia="de-DE"/>
              </w:rPr>
            </w:pPr>
            <w:r w:rsidRPr="005950D1">
              <w:rPr>
                <w:rFonts w:ascii="Times New Roman" w:hAnsi="Times New Roman" w:cs="Times New Roman"/>
                <w:color w:val="000000"/>
                <w:sz w:val="16"/>
                <w:szCs w:val="16"/>
              </w:rPr>
              <w:t>0.5</w:t>
            </w:r>
            <w:r w:rsidR="00494F10">
              <w:rPr>
                <w:rFonts w:ascii="Times New Roman" w:hAnsi="Times New Roman" w:cs="Times New Roman"/>
                <w:color w:val="000000"/>
                <w:sz w:val="16"/>
                <w:szCs w:val="16"/>
              </w:rPr>
              <w:t>7</w:t>
            </w:r>
          </w:p>
        </w:tc>
      </w:tr>
    </w:tbl>
    <w:p w14:paraId="51DEDFE4" w14:textId="77777777" w:rsidR="008843FD" w:rsidRDefault="008843FD">
      <w:pPr>
        <w:rPr>
          <w:rFonts w:ascii="Times New Roman" w:hAnsi="Times New Roman" w:cs="Times New Roman"/>
          <w:b/>
          <w:sz w:val="24"/>
          <w:szCs w:val="24"/>
          <w:lang w:val="en-US"/>
        </w:rPr>
      </w:pPr>
    </w:p>
    <w:p w14:paraId="06A51B35" w14:textId="4EB33E54"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5s. Sodium ion.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56"/>
        <w:gridCol w:w="754"/>
        <w:gridCol w:w="865"/>
        <w:gridCol w:w="642"/>
      </w:tblGrid>
      <w:tr w:rsidR="008843FD" w:rsidRPr="00922EAC" w14:paraId="19EC93FB" w14:textId="77777777" w:rsidTr="00595EEA">
        <w:trPr>
          <w:trHeight w:val="300"/>
          <w:jc w:val="center"/>
        </w:trPr>
        <w:tc>
          <w:tcPr>
            <w:tcW w:w="9017" w:type="dxa"/>
            <w:gridSpan w:val="4"/>
            <w:shd w:val="clear" w:color="auto" w:fill="auto"/>
            <w:noWrap/>
            <w:vAlign w:val="center"/>
          </w:tcPr>
          <w:p w14:paraId="4BC68517" w14:textId="0ED0D6CA" w:rsidR="008843FD" w:rsidRPr="004A34A2" w:rsidRDefault="004A34A2" w:rsidP="00595EEA">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595EEA" w14:paraId="6207879D" w14:textId="77777777" w:rsidTr="001A2F55">
        <w:trPr>
          <w:trHeight w:val="300"/>
          <w:jc w:val="center"/>
        </w:trPr>
        <w:tc>
          <w:tcPr>
            <w:tcW w:w="6756" w:type="dxa"/>
            <w:vMerge w:val="restart"/>
            <w:shd w:val="clear" w:color="auto" w:fill="auto"/>
            <w:noWrap/>
            <w:vAlign w:val="center"/>
          </w:tcPr>
          <w:p w14:paraId="61B40ECD" w14:textId="77777777" w:rsidR="005462EA" w:rsidRPr="004A34A2"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3A8AF2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9536AF8"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603B67BC"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4409392F" w14:textId="77777777" w:rsidTr="001A2F55">
        <w:trPr>
          <w:trHeight w:val="300"/>
          <w:jc w:val="center"/>
        </w:trPr>
        <w:tc>
          <w:tcPr>
            <w:tcW w:w="6756" w:type="dxa"/>
            <w:vMerge/>
            <w:shd w:val="clear" w:color="auto" w:fill="auto"/>
            <w:noWrap/>
            <w:vAlign w:val="center"/>
          </w:tcPr>
          <w:p w14:paraId="35F5CE57"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1F9B300" w14:textId="49E1EF14"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1.75</w:t>
            </w:r>
          </w:p>
        </w:tc>
        <w:tc>
          <w:tcPr>
            <w:tcW w:w="865" w:type="dxa"/>
            <w:shd w:val="clear" w:color="auto" w:fill="auto"/>
            <w:noWrap/>
            <w:vAlign w:val="center"/>
          </w:tcPr>
          <w:p w14:paraId="7B36BEC8" w14:textId="346361BA"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4, 208</w:t>
            </w:r>
          </w:p>
        </w:tc>
        <w:tc>
          <w:tcPr>
            <w:tcW w:w="642" w:type="dxa"/>
            <w:shd w:val="clear" w:color="auto" w:fill="auto"/>
            <w:noWrap/>
            <w:vAlign w:val="center"/>
          </w:tcPr>
          <w:p w14:paraId="7E41F963" w14:textId="7DBF56E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0.14</w:t>
            </w:r>
          </w:p>
        </w:tc>
      </w:tr>
      <w:tr w:rsidR="00A00C37" w:rsidRPr="00922EAC" w14:paraId="42818391" w14:textId="77777777" w:rsidTr="00595EEA">
        <w:trPr>
          <w:trHeight w:val="300"/>
          <w:jc w:val="center"/>
        </w:trPr>
        <w:tc>
          <w:tcPr>
            <w:tcW w:w="9017" w:type="dxa"/>
            <w:gridSpan w:val="4"/>
            <w:shd w:val="clear" w:color="auto" w:fill="auto"/>
            <w:noWrap/>
            <w:vAlign w:val="center"/>
          </w:tcPr>
          <w:p w14:paraId="0E21D1FD" w14:textId="28983130" w:rsidR="00A00C37" w:rsidRPr="00595EEA" w:rsidRDefault="00A00C37"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assuming equal variances</w:t>
            </w:r>
          </w:p>
        </w:tc>
      </w:tr>
      <w:tr w:rsidR="005462EA" w:rsidRPr="00595EEA" w14:paraId="02D76C2A" w14:textId="77777777" w:rsidTr="001A2F55">
        <w:trPr>
          <w:trHeight w:val="300"/>
          <w:jc w:val="center"/>
        </w:trPr>
        <w:tc>
          <w:tcPr>
            <w:tcW w:w="6756" w:type="dxa"/>
            <w:vMerge w:val="restart"/>
            <w:shd w:val="clear" w:color="auto" w:fill="auto"/>
            <w:noWrap/>
            <w:vAlign w:val="center"/>
          </w:tcPr>
          <w:p w14:paraId="737B8748"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6501BC2E" w14:textId="707F5CEF"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0E9D27A0" w14:textId="611D339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3E05E2B7" w14:textId="3850D796"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219C05B4" w14:textId="77777777" w:rsidTr="001A2F55">
        <w:trPr>
          <w:trHeight w:val="300"/>
          <w:jc w:val="center"/>
        </w:trPr>
        <w:tc>
          <w:tcPr>
            <w:tcW w:w="6756" w:type="dxa"/>
            <w:vMerge/>
            <w:shd w:val="clear" w:color="auto" w:fill="auto"/>
            <w:noWrap/>
            <w:vAlign w:val="center"/>
          </w:tcPr>
          <w:p w14:paraId="4EA3A3CF"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76D01A88" w14:textId="6616746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0.887</w:t>
            </w:r>
          </w:p>
        </w:tc>
        <w:tc>
          <w:tcPr>
            <w:tcW w:w="865" w:type="dxa"/>
            <w:shd w:val="clear" w:color="auto" w:fill="auto"/>
            <w:noWrap/>
            <w:vAlign w:val="center"/>
          </w:tcPr>
          <w:p w14:paraId="2896C78C" w14:textId="6B729357"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4, 208</w:t>
            </w:r>
          </w:p>
        </w:tc>
        <w:tc>
          <w:tcPr>
            <w:tcW w:w="642" w:type="dxa"/>
            <w:shd w:val="clear" w:color="auto" w:fill="auto"/>
            <w:noWrap/>
            <w:vAlign w:val="center"/>
          </w:tcPr>
          <w:p w14:paraId="3B720E51" w14:textId="3B1497D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0.47</w:t>
            </w:r>
          </w:p>
        </w:tc>
      </w:tr>
      <w:tr w:rsidR="008843FD" w:rsidRPr="00922EAC" w14:paraId="27B3EAC0" w14:textId="77777777" w:rsidTr="00595EEA">
        <w:trPr>
          <w:trHeight w:val="300"/>
          <w:jc w:val="center"/>
        </w:trPr>
        <w:tc>
          <w:tcPr>
            <w:tcW w:w="9017" w:type="dxa"/>
            <w:gridSpan w:val="4"/>
            <w:shd w:val="clear" w:color="auto" w:fill="auto"/>
            <w:noWrap/>
            <w:vAlign w:val="center"/>
          </w:tcPr>
          <w:p w14:paraId="30E3A168" w14:textId="350634F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595EEA" w14:paraId="6E154E6D" w14:textId="77777777" w:rsidTr="001A2F55">
        <w:trPr>
          <w:trHeight w:val="300"/>
          <w:jc w:val="center"/>
        </w:trPr>
        <w:tc>
          <w:tcPr>
            <w:tcW w:w="6756" w:type="dxa"/>
            <w:vMerge w:val="restart"/>
            <w:shd w:val="clear" w:color="auto" w:fill="auto"/>
            <w:noWrap/>
            <w:vAlign w:val="center"/>
          </w:tcPr>
          <w:p w14:paraId="61C83F8B"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54" w:type="dxa"/>
            <w:shd w:val="clear" w:color="auto" w:fill="auto"/>
            <w:noWrap/>
            <w:vAlign w:val="center"/>
          </w:tcPr>
          <w:p w14:paraId="5A3A8FE9"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65" w:type="dxa"/>
            <w:shd w:val="clear" w:color="auto" w:fill="auto"/>
            <w:noWrap/>
            <w:vAlign w:val="center"/>
          </w:tcPr>
          <w:p w14:paraId="13AFC460"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642" w:type="dxa"/>
            <w:shd w:val="clear" w:color="auto" w:fill="auto"/>
            <w:noWrap/>
            <w:vAlign w:val="center"/>
          </w:tcPr>
          <w:p w14:paraId="590D4B79"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4EBD4636" w14:textId="77777777" w:rsidTr="001A2F55">
        <w:trPr>
          <w:trHeight w:val="300"/>
          <w:jc w:val="center"/>
        </w:trPr>
        <w:tc>
          <w:tcPr>
            <w:tcW w:w="6756" w:type="dxa"/>
            <w:vMerge/>
            <w:shd w:val="clear" w:color="auto" w:fill="auto"/>
            <w:noWrap/>
            <w:vAlign w:val="center"/>
          </w:tcPr>
          <w:p w14:paraId="3981AD6D"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54" w:type="dxa"/>
            <w:shd w:val="clear" w:color="auto" w:fill="auto"/>
            <w:noWrap/>
            <w:vAlign w:val="center"/>
          </w:tcPr>
          <w:p w14:paraId="3EE70E82" w14:textId="6FD1853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1.24</w:t>
            </w:r>
          </w:p>
        </w:tc>
        <w:tc>
          <w:tcPr>
            <w:tcW w:w="865" w:type="dxa"/>
            <w:shd w:val="clear" w:color="auto" w:fill="auto"/>
            <w:noWrap/>
            <w:vAlign w:val="center"/>
          </w:tcPr>
          <w:p w14:paraId="412457E2" w14:textId="1B6D9B50"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4, 80.51</w:t>
            </w:r>
          </w:p>
        </w:tc>
        <w:tc>
          <w:tcPr>
            <w:tcW w:w="642" w:type="dxa"/>
            <w:shd w:val="clear" w:color="auto" w:fill="auto"/>
            <w:noWrap/>
            <w:vAlign w:val="center"/>
          </w:tcPr>
          <w:p w14:paraId="2A4C5DF5" w14:textId="2FAD131B"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0.30</w:t>
            </w:r>
          </w:p>
        </w:tc>
      </w:tr>
    </w:tbl>
    <w:p w14:paraId="7377FAEB" w14:textId="77777777" w:rsidR="008843FD" w:rsidRDefault="008843FD">
      <w:pPr>
        <w:rPr>
          <w:rFonts w:ascii="Times New Roman" w:hAnsi="Times New Roman" w:cs="Times New Roman"/>
          <w:b/>
          <w:sz w:val="24"/>
          <w:szCs w:val="24"/>
          <w:lang w:val="en-US"/>
        </w:rPr>
      </w:pPr>
    </w:p>
    <w:p w14:paraId="3698F93C" w14:textId="77777777" w:rsidR="00595EEA" w:rsidRDefault="00595EE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F280854" w14:textId="6D3C1FB3"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5t. Nitrate ion.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720"/>
        <w:gridCol w:w="810"/>
        <w:gridCol w:w="922"/>
      </w:tblGrid>
      <w:tr w:rsidR="008843FD" w:rsidRPr="00922EAC" w14:paraId="1DB37358" w14:textId="77777777" w:rsidTr="00595EEA">
        <w:trPr>
          <w:trHeight w:val="300"/>
          <w:jc w:val="center"/>
        </w:trPr>
        <w:tc>
          <w:tcPr>
            <w:tcW w:w="9017" w:type="dxa"/>
            <w:gridSpan w:val="8"/>
            <w:shd w:val="clear" w:color="auto" w:fill="auto"/>
            <w:noWrap/>
            <w:vAlign w:val="center"/>
          </w:tcPr>
          <w:p w14:paraId="277063DA" w14:textId="677D5C38" w:rsidR="008843FD" w:rsidRPr="004A34A2" w:rsidRDefault="004A34A2" w:rsidP="00595EEA">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595EEA" w14:paraId="51D0A038" w14:textId="77777777" w:rsidTr="001A2F55">
        <w:trPr>
          <w:trHeight w:val="300"/>
          <w:jc w:val="center"/>
        </w:trPr>
        <w:tc>
          <w:tcPr>
            <w:tcW w:w="6565" w:type="dxa"/>
            <w:gridSpan w:val="5"/>
            <w:vMerge w:val="restart"/>
            <w:shd w:val="clear" w:color="auto" w:fill="auto"/>
            <w:noWrap/>
            <w:vAlign w:val="center"/>
          </w:tcPr>
          <w:p w14:paraId="74641430" w14:textId="77777777" w:rsidR="005462EA" w:rsidRPr="004A34A2"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3E67635C"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1F5B85E2"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152BF13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5227FF9C" w14:textId="77777777" w:rsidTr="001A2F55">
        <w:trPr>
          <w:trHeight w:val="300"/>
          <w:jc w:val="center"/>
        </w:trPr>
        <w:tc>
          <w:tcPr>
            <w:tcW w:w="6565" w:type="dxa"/>
            <w:gridSpan w:val="5"/>
            <w:vMerge/>
            <w:shd w:val="clear" w:color="auto" w:fill="auto"/>
            <w:noWrap/>
            <w:vAlign w:val="center"/>
          </w:tcPr>
          <w:p w14:paraId="4CE6C6D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4C66278D" w14:textId="30C879B1"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1.89</w:t>
            </w:r>
          </w:p>
        </w:tc>
        <w:tc>
          <w:tcPr>
            <w:tcW w:w="810" w:type="dxa"/>
            <w:shd w:val="clear" w:color="auto" w:fill="auto"/>
            <w:noWrap/>
            <w:vAlign w:val="center"/>
          </w:tcPr>
          <w:p w14:paraId="02DC97A7" w14:textId="7A62BA4B"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4, 262</w:t>
            </w:r>
          </w:p>
        </w:tc>
        <w:tc>
          <w:tcPr>
            <w:tcW w:w="922" w:type="dxa"/>
            <w:shd w:val="clear" w:color="auto" w:fill="auto"/>
            <w:noWrap/>
            <w:vAlign w:val="center"/>
          </w:tcPr>
          <w:p w14:paraId="63B281BC" w14:textId="4606814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0.11</w:t>
            </w:r>
          </w:p>
        </w:tc>
      </w:tr>
      <w:tr w:rsidR="00706922" w:rsidRPr="00922EAC" w14:paraId="341AB9A4" w14:textId="77777777" w:rsidTr="00595EEA">
        <w:trPr>
          <w:trHeight w:val="300"/>
          <w:jc w:val="center"/>
        </w:trPr>
        <w:tc>
          <w:tcPr>
            <w:tcW w:w="9017" w:type="dxa"/>
            <w:gridSpan w:val="8"/>
            <w:shd w:val="clear" w:color="auto" w:fill="auto"/>
            <w:noWrap/>
            <w:vAlign w:val="center"/>
          </w:tcPr>
          <w:p w14:paraId="31195691" w14:textId="6692C13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assuming equal variances</w:t>
            </w:r>
          </w:p>
        </w:tc>
      </w:tr>
      <w:tr w:rsidR="005462EA" w:rsidRPr="00595EEA" w14:paraId="217C9123" w14:textId="77777777" w:rsidTr="001A2F55">
        <w:trPr>
          <w:trHeight w:val="300"/>
          <w:jc w:val="center"/>
        </w:trPr>
        <w:tc>
          <w:tcPr>
            <w:tcW w:w="6565" w:type="dxa"/>
            <w:gridSpan w:val="5"/>
            <w:vMerge w:val="restart"/>
            <w:shd w:val="clear" w:color="auto" w:fill="auto"/>
            <w:noWrap/>
            <w:vAlign w:val="center"/>
          </w:tcPr>
          <w:p w14:paraId="46B30A29"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5D99AD3F" w14:textId="439C942D"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6B98285E" w14:textId="68ED5E95"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4751A039" w14:textId="75526AF8"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b/>
                <w:i/>
                <w:color w:val="000000"/>
                <w:sz w:val="16"/>
                <w:szCs w:val="16"/>
                <w:lang w:eastAsia="de-DE"/>
              </w:rPr>
              <w:t>p</w:t>
            </w:r>
          </w:p>
        </w:tc>
      </w:tr>
      <w:tr w:rsidR="005462EA" w:rsidRPr="00C6556F" w14:paraId="30577389" w14:textId="77777777" w:rsidTr="001A2F55">
        <w:trPr>
          <w:trHeight w:val="300"/>
          <w:jc w:val="center"/>
        </w:trPr>
        <w:tc>
          <w:tcPr>
            <w:tcW w:w="6565" w:type="dxa"/>
            <w:gridSpan w:val="5"/>
            <w:vMerge/>
            <w:shd w:val="clear" w:color="auto" w:fill="auto"/>
            <w:noWrap/>
            <w:vAlign w:val="center"/>
          </w:tcPr>
          <w:p w14:paraId="10954DFF"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4ADDD76C" w14:textId="596046D8"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8.31</w:t>
            </w:r>
          </w:p>
        </w:tc>
        <w:tc>
          <w:tcPr>
            <w:tcW w:w="810" w:type="dxa"/>
            <w:shd w:val="clear" w:color="auto" w:fill="auto"/>
            <w:noWrap/>
            <w:vAlign w:val="center"/>
          </w:tcPr>
          <w:p w14:paraId="3B9E3562" w14:textId="5C57C47C"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val="en-US" w:eastAsia="de-DE"/>
              </w:rPr>
            </w:pPr>
            <w:r w:rsidRPr="00595EEA">
              <w:rPr>
                <w:rFonts w:ascii="Times New Roman" w:eastAsia="Times New Roman" w:hAnsi="Times New Roman" w:cs="Times New Roman"/>
                <w:color w:val="000000"/>
                <w:sz w:val="16"/>
                <w:szCs w:val="16"/>
                <w:lang w:val="en-US" w:eastAsia="de-DE"/>
              </w:rPr>
              <w:t>4, 262</w:t>
            </w:r>
          </w:p>
        </w:tc>
        <w:tc>
          <w:tcPr>
            <w:tcW w:w="922" w:type="dxa"/>
            <w:shd w:val="clear" w:color="auto" w:fill="auto"/>
            <w:noWrap/>
            <w:vAlign w:val="center"/>
          </w:tcPr>
          <w:p w14:paraId="3F72C0B3" w14:textId="08C6A626" w:rsidR="005462EA" w:rsidRPr="00C6556F" w:rsidRDefault="005462EA" w:rsidP="00595EEA">
            <w:pPr>
              <w:spacing w:after="0" w:line="240" w:lineRule="auto"/>
              <w:jc w:val="center"/>
              <w:rPr>
                <w:rFonts w:ascii="Times New Roman" w:eastAsia="Times New Roman" w:hAnsi="Times New Roman" w:cs="Times New Roman"/>
                <w:b/>
                <w:color w:val="000000"/>
                <w:sz w:val="16"/>
                <w:szCs w:val="16"/>
                <w:lang w:val="en-US" w:eastAsia="de-DE"/>
              </w:rPr>
            </w:pPr>
            <w:r w:rsidRPr="00C6556F">
              <w:rPr>
                <w:rFonts w:ascii="Times New Roman" w:eastAsia="Times New Roman" w:hAnsi="Times New Roman" w:cs="Times New Roman"/>
                <w:b/>
                <w:color w:val="000000"/>
                <w:sz w:val="16"/>
                <w:szCs w:val="16"/>
                <w:lang w:val="en-US" w:eastAsia="de-DE"/>
              </w:rPr>
              <w:t>2.5</w:t>
            </w:r>
            <w:r w:rsidRPr="00C6556F">
              <w:rPr>
                <w:rFonts w:ascii="Times New Roman" w:hAnsi="Times New Roman" w:cs="Times New Roman"/>
                <w:b/>
                <w:color w:val="000000"/>
                <w:sz w:val="16"/>
                <w:szCs w:val="16"/>
              </w:rPr>
              <w:t xml:space="preserve"> x 10</w:t>
            </w:r>
            <w:r w:rsidRPr="00C6556F">
              <w:rPr>
                <w:rFonts w:ascii="Times New Roman" w:hAnsi="Times New Roman" w:cs="Times New Roman"/>
                <w:b/>
                <w:color w:val="000000"/>
                <w:sz w:val="16"/>
                <w:szCs w:val="16"/>
                <w:vertAlign w:val="superscript"/>
              </w:rPr>
              <w:t>-6</w:t>
            </w:r>
          </w:p>
        </w:tc>
      </w:tr>
      <w:tr w:rsidR="008843FD" w:rsidRPr="00922EAC" w14:paraId="23EB611B" w14:textId="77777777" w:rsidTr="00595EEA">
        <w:trPr>
          <w:trHeight w:val="300"/>
          <w:jc w:val="center"/>
        </w:trPr>
        <w:tc>
          <w:tcPr>
            <w:tcW w:w="9017" w:type="dxa"/>
            <w:gridSpan w:val="8"/>
            <w:shd w:val="clear" w:color="auto" w:fill="auto"/>
            <w:noWrap/>
            <w:vAlign w:val="center"/>
          </w:tcPr>
          <w:p w14:paraId="6385ED3E" w14:textId="04F62A2A"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 xml:space="preserve">One-way </w:t>
            </w:r>
            <w:r w:rsidR="00411B7C" w:rsidRPr="00595EEA">
              <w:rPr>
                <w:rFonts w:ascii="Times New Roman" w:eastAsia="Times New Roman" w:hAnsi="Times New Roman" w:cs="Times New Roman"/>
                <w:b/>
                <w:i/>
                <w:color w:val="000000"/>
                <w:sz w:val="16"/>
                <w:szCs w:val="16"/>
                <w:lang w:val="en-US" w:eastAsia="de-DE"/>
              </w:rPr>
              <w:t>analysis of variance</w:t>
            </w:r>
            <w:r w:rsidRPr="00595EEA">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595EEA" w14:paraId="12B581DC" w14:textId="77777777" w:rsidTr="001A2F55">
        <w:trPr>
          <w:trHeight w:val="300"/>
          <w:jc w:val="center"/>
        </w:trPr>
        <w:tc>
          <w:tcPr>
            <w:tcW w:w="6565" w:type="dxa"/>
            <w:gridSpan w:val="5"/>
            <w:vMerge w:val="restart"/>
            <w:shd w:val="clear" w:color="auto" w:fill="auto"/>
            <w:noWrap/>
            <w:vAlign w:val="center"/>
          </w:tcPr>
          <w:p w14:paraId="17F4BA7A"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22A2A001"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53E11D5B"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tcPr>
          <w:p w14:paraId="7E300179" w14:textId="1064D8B0"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5462EA" w:rsidRPr="00595EEA" w14:paraId="2E066A9C" w14:textId="77777777" w:rsidTr="001A2F55">
        <w:trPr>
          <w:trHeight w:val="300"/>
          <w:jc w:val="center"/>
        </w:trPr>
        <w:tc>
          <w:tcPr>
            <w:tcW w:w="6565" w:type="dxa"/>
            <w:gridSpan w:val="5"/>
            <w:vMerge/>
            <w:shd w:val="clear" w:color="auto" w:fill="auto"/>
            <w:noWrap/>
            <w:vAlign w:val="center"/>
          </w:tcPr>
          <w:p w14:paraId="04A509F7" w14:textId="77777777" w:rsidR="005462EA" w:rsidRPr="00595EEA" w:rsidRDefault="005462EA" w:rsidP="00595EEA">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4A7C0BB7" w14:textId="247F3449"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8.87</w:t>
            </w:r>
          </w:p>
        </w:tc>
        <w:tc>
          <w:tcPr>
            <w:tcW w:w="810" w:type="dxa"/>
            <w:shd w:val="clear" w:color="auto" w:fill="auto"/>
            <w:noWrap/>
            <w:vAlign w:val="center"/>
          </w:tcPr>
          <w:p w14:paraId="13DA5429" w14:textId="5CC5CB64" w:rsidR="005462EA" w:rsidRPr="00595EEA" w:rsidRDefault="005462EA"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4, 111.05</w:t>
            </w:r>
          </w:p>
        </w:tc>
        <w:tc>
          <w:tcPr>
            <w:tcW w:w="922" w:type="dxa"/>
            <w:shd w:val="clear" w:color="auto" w:fill="auto"/>
            <w:noWrap/>
            <w:vAlign w:val="center"/>
          </w:tcPr>
          <w:p w14:paraId="39DB52DB" w14:textId="305490E0" w:rsidR="005462EA" w:rsidRPr="00C6556F" w:rsidRDefault="005462EA"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eastAsia="Times New Roman" w:hAnsi="Times New Roman" w:cs="Times New Roman"/>
                <w:b/>
                <w:color w:val="000000"/>
                <w:sz w:val="16"/>
                <w:szCs w:val="16"/>
                <w:lang w:eastAsia="de-DE"/>
              </w:rPr>
              <w:t>3.0</w:t>
            </w:r>
            <w:r w:rsidRPr="00C6556F">
              <w:rPr>
                <w:rFonts w:ascii="Times New Roman" w:hAnsi="Times New Roman" w:cs="Times New Roman"/>
                <w:b/>
                <w:color w:val="000000"/>
                <w:sz w:val="16"/>
                <w:szCs w:val="16"/>
              </w:rPr>
              <w:t xml:space="preserve"> x 10</w:t>
            </w:r>
            <w:r w:rsidRPr="00C6556F">
              <w:rPr>
                <w:rFonts w:ascii="Times New Roman" w:hAnsi="Times New Roman" w:cs="Times New Roman"/>
                <w:b/>
                <w:color w:val="000000"/>
                <w:sz w:val="16"/>
                <w:szCs w:val="16"/>
                <w:vertAlign w:val="superscript"/>
              </w:rPr>
              <w:t>-6</w:t>
            </w:r>
          </w:p>
        </w:tc>
      </w:tr>
      <w:tr w:rsidR="008843FD" w:rsidRPr="00922EAC" w14:paraId="4B1177B4" w14:textId="77777777" w:rsidTr="00595EEA">
        <w:trPr>
          <w:trHeight w:val="300"/>
          <w:jc w:val="center"/>
        </w:trPr>
        <w:tc>
          <w:tcPr>
            <w:tcW w:w="9017" w:type="dxa"/>
            <w:gridSpan w:val="8"/>
            <w:shd w:val="clear" w:color="auto" w:fill="auto"/>
            <w:noWrap/>
            <w:vAlign w:val="center"/>
          </w:tcPr>
          <w:p w14:paraId="4734AE59"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val="en-US" w:eastAsia="de-DE"/>
              </w:rPr>
            </w:pPr>
            <w:r w:rsidRPr="00595EEA">
              <w:rPr>
                <w:rFonts w:ascii="Times New Roman" w:eastAsia="Times New Roman" w:hAnsi="Times New Roman" w:cs="Times New Roman"/>
                <w:b/>
                <w:i/>
                <w:color w:val="000000"/>
                <w:sz w:val="16"/>
                <w:szCs w:val="16"/>
                <w:lang w:val="en-US" w:eastAsia="de-DE"/>
              </w:rPr>
              <w:t>Games-Howell post-hoc tests for group differences</w:t>
            </w:r>
          </w:p>
        </w:tc>
      </w:tr>
      <w:tr w:rsidR="008843FD" w:rsidRPr="00595EEA" w14:paraId="300B45D8" w14:textId="77777777" w:rsidTr="00595EEA">
        <w:trPr>
          <w:trHeight w:val="300"/>
          <w:jc w:val="center"/>
        </w:trPr>
        <w:tc>
          <w:tcPr>
            <w:tcW w:w="1075" w:type="dxa"/>
            <w:shd w:val="clear" w:color="auto" w:fill="auto"/>
            <w:noWrap/>
            <w:vAlign w:val="center"/>
            <w:hideMark/>
          </w:tcPr>
          <w:p w14:paraId="782A1964" w14:textId="77777777" w:rsidR="008843FD" w:rsidRPr="00595EEA" w:rsidRDefault="008843FD" w:rsidP="00595EEA">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021D0BD7" w14:textId="272EC9A4" w:rsidR="008843FD" w:rsidRPr="00595EEA" w:rsidRDefault="0060107F" w:rsidP="00595EEA">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Mean difference</w:t>
            </w:r>
          </w:p>
        </w:tc>
        <w:tc>
          <w:tcPr>
            <w:tcW w:w="1335" w:type="dxa"/>
            <w:vAlign w:val="center"/>
          </w:tcPr>
          <w:p w14:paraId="2F5BE9FC" w14:textId="2D00C39D" w:rsidR="008843FD" w:rsidRPr="00595EEA" w:rsidRDefault="001F5588" w:rsidP="00595EEA">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w:t>
            </w:r>
            <w:r w:rsidR="008843FD" w:rsidRPr="00595EEA">
              <w:rPr>
                <w:rFonts w:ascii="Times New Roman" w:eastAsia="Times New Roman" w:hAnsi="Times New Roman" w:cs="Times New Roman"/>
                <w:b/>
                <w:color w:val="000000"/>
                <w:sz w:val="16"/>
                <w:szCs w:val="16"/>
                <w:lang w:eastAsia="de-DE"/>
              </w:rPr>
              <w:t>er 95% CI</w:t>
            </w:r>
          </w:p>
        </w:tc>
        <w:tc>
          <w:tcPr>
            <w:tcW w:w="1453" w:type="dxa"/>
            <w:vAlign w:val="center"/>
          </w:tcPr>
          <w:p w14:paraId="742C28D6" w14:textId="2C416AC8" w:rsidR="008843FD" w:rsidRPr="00595EEA" w:rsidRDefault="001F5588" w:rsidP="00595EEA">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w:t>
            </w:r>
            <w:r w:rsidR="008843FD" w:rsidRPr="00595EEA">
              <w:rPr>
                <w:rFonts w:ascii="Times New Roman" w:eastAsia="Times New Roman" w:hAnsi="Times New Roman" w:cs="Times New Roman"/>
                <w:b/>
                <w:color w:val="000000"/>
                <w:sz w:val="16"/>
                <w:szCs w:val="16"/>
                <w:lang w:eastAsia="de-DE"/>
              </w:rPr>
              <w:t>er 95% CI</w:t>
            </w:r>
          </w:p>
        </w:tc>
        <w:tc>
          <w:tcPr>
            <w:tcW w:w="1262" w:type="dxa"/>
            <w:shd w:val="clear" w:color="auto" w:fill="auto"/>
            <w:noWrap/>
            <w:vAlign w:val="center"/>
            <w:hideMark/>
          </w:tcPr>
          <w:p w14:paraId="5D2784BD" w14:textId="77777777" w:rsidR="008843FD" w:rsidRPr="00595EEA" w:rsidRDefault="008843FD" w:rsidP="00595EEA">
            <w:pPr>
              <w:spacing w:after="0" w:line="240" w:lineRule="auto"/>
              <w:jc w:val="center"/>
              <w:rPr>
                <w:rFonts w:ascii="Times New Roman" w:eastAsia="Times New Roman" w:hAnsi="Times New Roman" w:cs="Times New Roman"/>
                <w:b/>
                <w:color w:val="000000"/>
                <w:sz w:val="16"/>
                <w:szCs w:val="16"/>
                <w:lang w:eastAsia="de-DE"/>
              </w:rPr>
            </w:pPr>
            <w:r w:rsidRPr="00595EEA">
              <w:rPr>
                <w:rFonts w:ascii="Times New Roman" w:eastAsia="Times New Roman" w:hAnsi="Times New Roman" w:cs="Times New Roman"/>
                <w:b/>
                <w:color w:val="000000"/>
                <w:sz w:val="16"/>
                <w:szCs w:val="16"/>
                <w:lang w:eastAsia="de-DE"/>
              </w:rPr>
              <w:t>Standard error</w:t>
            </w:r>
          </w:p>
        </w:tc>
        <w:tc>
          <w:tcPr>
            <w:tcW w:w="720" w:type="dxa"/>
            <w:shd w:val="clear" w:color="auto" w:fill="auto"/>
            <w:noWrap/>
            <w:vAlign w:val="center"/>
            <w:hideMark/>
          </w:tcPr>
          <w:p w14:paraId="501C2F2F"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644B06D2"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df</w:t>
            </w:r>
          </w:p>
        </w:tc>
        <w:tc>
          <w:tcPr>
            <w:tcW w:w="922" w:type="dxa"/>
            <w:shd w:val="clear" w:color="auto" w:fill="auto"/>
            <w:noWrap/>
            <w:vAlign w:val="center"/>
            <w:hideMark/>
          </w:tcPr>
          <w:p w14:paraId="2D51A3F2" w14:textId="77777777" w:rsidR="008843FD" w:rsidRPr="00595EEA" w:rsidRDefault="008843FD" w:rsidP="00595EEA">
            <w:pPr>
              <w:spacing w:after="0" w:line="240" w:lineRule="auto"/>
              <w:jc w:val="center"/>
              <w:rPr>
                <w:rFonts w:ascii="Times New Roman" w:eastAsia="Times New Roman" w:hAnsi="Times New Roman" w:cs="Times New Roman"/>
                <w:b/>
                <w:i/>
                <w:color w:val="000000"/>
                <w:sz w:val="16"/>
                <w:szCs w:val="16"/>
                <w:lang w:eastAsia="de-DE"/>
              </w:rPr>
            </w:pPr>
            <w:r w:rsidRPr="00595EEA">
              <w:rPr>
                <w:rFonts w:ascii="Times New Roman" w:eastAsia="Times New Roman" w:hAnsi="Times New Roman" w:cs="Times New Roman"/>
                <w:b/>
                <w:i/>
                <w:color w:val="000000"/>
                <w:sz w:val="16"/>
                <w:szCs w:val="16"/>
                <w:lang w:eastAsia="de-DE"/>
              </w:rPr>
              <w:t>p</w:t>
            </w:r>
          </w:p>
        </w:tc>
      </w:tr>
      <w:tr w:rsidR="00706922" w:rsidRPr="00595EEA" w14:paraId="08B53018" w14:textId="77777777" w:rsidTr="00595EEA">
        <w:trPr>
          <w:trHeight w:val="300"/>
          <w:jc w:val="center"/>
        </w:trPr>
        <w:tc>
          <w:tcPr>
            <w:tcW w:w="1075" w:type="dxa"/>
            <w:shd w:val="clear" w:color="auto" w:fill="auto"/>
            <w:noWrap/>
            <w:vAlign w:val="center"/>
            <w:hideMark/>
          </w:tcPr>
          <w:p w14:paraId="3B833B86"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348F452B" w14:textId="2A28CC2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0.4124</w:t>
            </w:r>
          </w:p>
        </w:tc>
        <w:tc>
          <w:tcPr>
            <w:tcW w:w="1335" w:type="dxa"/>
            <w:vAlign w:val="center"/>
          </w:tcPr>
          <w:p w14:paraId="775D5304" w14:textId="0CFA7673"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-0.20</w:t>
            </w:r>
            <w:r w:rsidR="00595EEA">
              <w:rPr>
                <w:rFonts w:ascii="Times New Roman" w:hAnsi="Times New Roman" w:cs="Times New Roman"/>
                <w:color w:val="000000"/>
                <w:sz w:val="16"/>
                <w:szCs w:val="16"/>
              </w:rPr>
              <w:t>80</w:t>
            </w:r>
          </w:p>
        </w:tc>
        <w:tc>
          <w:tcPr>
            <w:tcW w:w="1453" w:type="dxa"/>
            <w:vAlign w:val="center"/>
          </w:tcPr>
          <w:p w14:paraId="5246BCD5" w14:textId="34022A1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1.032</w:t>
            </w:r>
            <w:r w:rsidR="00595EEA">
              <w:rPr>
                <w:rFonts w:ascii="Times New Roman" w:hAnsi="Times New Roman" w:cs="Times New Roman"/>
                <w:color w:val="000000"/>
                <w:sz w:val="16"/>
                <w:szCs w:val="16"/>
              </w:rPr>
              <w:t>8</w:t>
            </w:r>
          </w:p>
        </w:tc>
        <w:tc>
          <w:tcPr>
            <w:tcW w:w="1262" w:type="dxa"/>
            <w:shd w:val="clear" w:color="auto" w:fill="auto"/>
            <w:noWrap/>
            <w:vAlign w:val="center"/>
          </w:tcPr>
          <w:p w14:paraId="7EC7254C" w14:textId="447FA7A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0.154</w:t>
            </w:r>
            <w:r w:rsidR="00595EEA">
              <w:rPr>
                <w:rFonts w:ascii="Times New Roman" w:hAnsi="Times New Roman" w:cs="Times New Roman"/>
                <w:color w:val="000000"/>
                <w:sz w:val="16"/>
                <w:szCs w:val="16"/>
              </w:rPr>
              <w:t>3</w:t>
            </w:r>
          </w:p>
        </w:tc>
        <w:tc>
          <w:tcPr>
            <w:tcW w:w="720" w:type="dxa"/>
            <w:shd w:val="clear" w:color="auto" w:fill="auto"/>
            <w:noWrap/>
            <w:vAlign w:val="center"/>
          </w:tcPr>
          <w:p w14:paraId="38EEC05B" w14:textId="070EADD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1.89</w:t>
            </w:r>
          </w:p>
        </w:tc>
        <w:tc>
          <w:tcPr>
            <w:tcW w:w="810" w:type="dxa"/>
            <w:shd w:val="clear" w:color="auto" w:fill="auto"/>
            <w:noWrap/>
            <w:vAlign w:val="center"/>
          </w:tcPr>
          <w:p w14:paraId="3A5644B1" w14:textId="79EBB8D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44.3</w:t>
            </w:r>
            <w:r w:rsidR="00595EEA">
              <w:rPr>
                <w:rFonts w:ascii="Times New Roman" w:hAnsi="Times New Roman" w:cs="Times New Roman"/>
                <w:color w:val="000000"/>
                <w:sz w:val="16"/>
                <w:szCs w:val="16"/>
              </w:rPr>
              <w:t>2</w:t>
            </w:r>
          </w:p>
        </w:tc>
        <w:tc>
          <w:tcPr>
            <w:tcW w:w="922" w:type="dxa"/>
            <w:shd w:val="clear" w:color="auto" w:fill="auto"/>
            <w:noWrap/>
            <w:vAlign w:val="center"/>
          </w:tcPr>
          <w:p w14:paraId="1A9607C7" w14:textId="507E390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0.3</w:t>
            </w:r>
            <w:r w:rsidR="00595EEA">
              <w:rPr>
                <w:rFonts w:ascii="Times New Roman" w:hAnsi="Times New Roman" w:cs="Times New Roman"/>
                <w:color w:val="000000"/>
                <w:sz w:val="16"/>
                <w:szCs w:val="16"/>
              </w:rPr>
              <w:t>4</w:t>
            </w:r>
          </w:p>
        </w:tc>
      </w:tr>
      <w:tr w:rsidR="00706922" w:rsidRPr="00595EEA" w14:paraId="26975BAA" w14:textId="77777777" w:rsidTr="00595EEA">
        <w:trPr>
          <w:trHeight w:val="300"/>
          <w:jc w:val="center"/>
        </w:trPr>
        <w:tc>
          <w:tcPr>
            <w:tcW w:w="1075" w:type="dxa"/>
            <w:shd w:val="clear" w:color="auto" w:fill="auto"/>
            <w:noWrap/>
            <w:vAlign w:val="center"/>
            <w:hideMark/>
          </w:tcPr>
          <w:p w14:paraId="2A02B12F"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4540ED9" w14:textId="7528D16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0.12</w:t>
            </w:r>
            <w:r w:rsidR="00595EEA">
              <w:rPr>
                <w:rFonts w:ascii="Times New Roman" w:hAnsi="Times New Roman" w:cs="Times New Roman"/>
                <w:color w:val="000000"/>
                <w:sz w:val="16"/>
                <w:szCs w:val="16"/>
              </w:rPr>
              <w:t>60</w:t>
            </w:r>
          </w:p>
        </w:tc>
        <w:tc>
          <w:tcPr>
            <w:tcW w:w="1335" w:type="dxa"/>
            <w:vAlign w:val="center"/>
          </w:tcPr>
          <w:p w14:paraId="67CA6C34" w14:textId="159AFA03"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-0.275</w:t>
            </w:r>
            <w:r w:rsidR="00595EEA">
              <w:rPr>
                <w:rFonts w:ascii="Times New Roman" w:hAnsi="Times New Roman" w:cs="Times New Roman"/>
                <w:color w:val="000000"/>
                <w:sz w:val="16"/>
                <w:szCs w:val="16"/>
              </w:rPr>
              <w:t>2</w:t>
            </w:r>
          </w:p>
        </w:tc>
        <w:tc>
          <w:tcPr>
            <w:tcW w:w="1453" w:type="dxa"/>
            <w:vAlign w:val="center"/>
          </w:tcPr>
          <w:p w14:paraId="5BA5EAC5" w14:textId="215E75E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0.5271</w:t>
            </w:r>
          </w:p>
        </w:tc>
        <w:tc>
          <w:tcPr>
            <w:tcW w:w="1262" w:type="dxa"/>
            <w:shd w:val="clear" w:color="auto" w:fill="auto"/>
            <w:noWrap/>
            <w:vAlign w:val="center"/>
          </w:tcPr>
          <w:p w14:paraId="072C6648" w14:textId="119436F0"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0.1017</w:t>
            </w:r>
          </w:p>
        </w:tc>
        <w:tc>
          <w:tcPr>
            <w:tcW w:w="720" w:type="dxa"/>
            <w:shd w:val="clear" w:color="auto" w:fill="auto"/>
            <w:noWrap/>
            <w:vAlign w:val="center"/>
          </w:tcPr>
          <w:p w14:paraId="4D5C7C0C" w14:textId="78E98B9D"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0.8</w:t>
            </w:r>
            <w:r w:rsidR="00595EEA">
              <w:rPr>
                <w:rFonts w:ascii="Times New Roman" w:hAnsi="Times New Roman" w:cs="Times New Roman"/>
                <w:color w:val="000000"/>
                <w:sz w:val="16"/>
                <w:szCs w:val="16"/>
              </w:rPr>
              <w:t>8</w:t>
            </w:r>
          </w:p>
        </w:tc>
        <w:tc>
          <w:tcPr>
            <w:tcW w:w="810" w:type="dxa"/>
            <w:shd w:val="clear" w:color="auto" w:fill="auto"/>
            <w:noWrap/>
            <w:vAlign w:val="center"/>
          </w:tcPr>
          <w:p w14:paraId="700FB26C" w14:textId="496EA0E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82.9</w:t>
            </w:r>
            <w:r w:rsidR="00595EEA">
              <w:rPr>
                <w:rFonts w:ascii="Times New Roman" w:hAnsi="Times New Roman" w:cs="Times New Roman"/>
                <w:color w:val="000000"/>
                <w:sz w:val="16"/>
                <w:szCs w:val="16"/>
              </w:rPr>
              <w:t>8</w:t>
            </w:r>
          </w:p>
        </w:tc>
        <w:tc>
          <w:tcPr>
            <w:tcW w:w="922" w:type="dxa"/>
            <w:shd w:val="clear" w:color="auto" w:fill="auto"/>
            <w:noWrap/>
            <w:vAlign w:val="center"/>
          </w:tcPr>
          <w:p w14:paraId="253CBFD0" w14:textId="3B75A98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w:t>
            </w:r>
            <w:r w:rsidR="00595EEA">
              <w:rPr>
                <w:rFonts w:ascii="Times New Roman" w:hAnsi="Times New Roman" w:cs="Times New Roman"/>
                <w:color w:val="000000"/>
                <w:sz w:val="16"/>
                <w:szCs w:val="16"/>
              </w:rPr>
              <w:t>1</w:t>
            </w:r>
          </w:p>
        </w:tc>
      </w:tr>
      <w:tr w:rsidR="00706922" w:rsidRPr="00595EEA" w14:paraId="54C0AE26" w14:textId="77777777" w:rsidTr="00595EEA">
        <w:trPr>
          <w:trHeight w:val="300"/>
          <w:jc w:val="center"/>
        </w:trPr>
        <w:tc>
          <w:tcPr>
            <w:tcW w:w="1075" w:type="dxa"/>
            <w:shd w:val="clear" w:color="auto" w:fill="auto"/>
            <w:noWrap/>
            <w:vAlign w:val="center"/>
            <w:hideMark/>
          </w:tcPr>
          <w:p w14:paraId="17A45F14"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17E03F56" w14:textId="7280669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0.13</w:t>
            </w:r>
            <w:r w:rsidR="00595EEA">
              <w:rPr>
                <w:rFonts w:ascii="Times New Roman" w:hAnsi="Times New Roman" w:cs="Times New Roman"/>
                <w:color w:val="000000"/>
                <w:sz w:val="16"/>
                <w:szCs w:val="16"/>
              </w:rPr>
              <w:t>40</w:t>
            </w:r>
          </w:p>
        </w:tc>
        <w:tc>
          <w:tcPr>
            <w:tcW w:w="1335" w:type="dxa"/>
            <w:vAlign w:val="center"/>
          </w:tcPr>
          <w:p w14:paraId="10EA7B25" w14:textId="1DFD473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-0.341</w:t>
            </w:r>
            <w:r w:rsidR="00595EEA">
              <w:rPr>
                <w:rFonts w:ascii="Times New Roman" w:hAnsi="Times New Roman" w:cs="Times New Roman"/>
                <w:color w:val="000000"/>
                <w:sz w:val="16"/>
                <w:szCs w:val="16"/>
              </w:rPr>
              <w:t>7</w:t>
            </w:r>
          </w:p>
        </w:tc>
        <w:tc>
          <w:tcPr>
            <w:tcW w:w="1453" w:type="dxa"/>
            <w:vAlign w:val="center"/>
          </w:tcPr>
          <w:p w14:paraId="0E82F710" w14:textId="50DB76C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0.609</w:t>
            </w:r>
            <w:r w:rsidR="00595EEA">
              <w:rPr>
                <w:rFonts w:ascii="Times New Roman" w:hAnsi="Times New Roman" w:cs="Times New Roman"/>
                <w:color w:val="000000"/>
                <w:sz w:val="16"/>
                <w:szCs w:val="16"/>
              </w:rPr>
              <w:t>6</w:t>
            </w:r>
          </w:p>
        </w:tc>
        <w:tc>
          <w:tcPr>
            <w:tcW w:w="1262" w:type="dxa"/>
            <w:shd w:val="clear" w:color="auto" w:fill="auto"/>
            <w:noWrap/>
            <w:vAlign w:val="center"/>
          </w:tcPr>
          <w:p w14:paraId="514CD244" w14:textId="368C079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0.1201</w:t>
            </w:r>
          </w:p>
        </w:tc>
        <w:tc>
          <w:tcPr>
            <w:tcW w:w="720" w:type="dxa"/>
            <w:shd w:val="clear" w:color="auto" w:fill="auto"/>
            <w:noWrap/>
            <w:vAlign w:val="center"/>
          </w:tcPr>
          <w:p w14:paraId="0B2B500D" w14:textId="64FE70A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0.7</w:t>
            </w:r>
            <w:r w:rsidR="00595EEA">
              <w:rPr>
                <w:rFonts w:ascii="Times New Roman" w:hAnsi="Times New Roman" w:cs="Times New Roman"/>
                <w:color w:val="000000"/>
                <w:sz w:val="16"/>
                <w:szCs w:val="16"/>
              </w:rPr>
              <w:t>9</w:t>
            </w:r>
          </w:p>
        </w:tc>
        <w:tc>
          <w:tcPr>
            <w:tcW w:w="810" w:type="dxa"/>
            <w:shd w:val="clear" w:color="auto" w:fill="auto"/>
            <w:noWrap/>
            <w:vAlign w:val="center"/>
          </w:tcPr>
          <w:p w14:paraId="17AAB1EE" w14:textId="0F24787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70.</w:t>
            </w:r>
            <w:r w:rsidR="00595EEA">
              <w:rPr>
                <w:rFonts w:ascii="Times New Roman" w:hAnsi="Times New Roman" w:cs="Times New Roman"/>
                <w:color w:val="000000"/>
                <w:sz w:val="16"/>
                <w:szCs w:val="16"/>
              </w:rPr>
              <w:t>70</w:t>
            </w:r>
          </w:p>
        </w:tc>
        <w:tc>
          <w:tcPr>
            <w:tcW w:w="922" w:type="dxa"/>
            <w:shd w:val="clear" w:color="auto" w:fill="auto"/>
            <w:noWrap/>
            <w:vAlign w:val="center"/>
          </w:tcPr>
          <w:p w14:paraId="0A78BB93" w14:textId="6F4F189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0.93</w:t>
            </w:r>
          </w:p>
        </w:tc>
      </w:tr>
      <w:tr w:rsidR="00706922" w:rsidRPr="00595EEA" w14:paraId="3596C6E5" w14:textId="77777777" w:rsidTr="00595EEA">
        <w:trPr>
          <w:trHeight w:val="300"/>
          <w:jc w:val="center"/>
        </w:trPr>
        <w:tc>
          <w:tcPr>
            <w:tcW w:w="1075" w:type="dxa"/>
            <w:shd w:val="clear" w:color="auto" w:fill="auto"/>
            <w:noWrap/>
            <w:vAlign w:val="center"/>
            <w:hideMark/>
          </w:tcPr>
          <w:p w14:paraId="7EE5C709"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50119F4D" w14:textId="42EC958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-0.4970</w:t>
            </w:r>
          </w:p>
        </w:tc>
        <w:tc>
          <w:tcPr>
            <w:tcW w:w="1335" w:type="dxa"/>
            <w:vAlign w:val="center"/>
          </w:tcPr>
          <w:p w14:paraId="4F1930B4" w14:textId="3E0961B6"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-0.814</w:t>
            </w:r>
            <w:r w:rsidR="00595EEA">
              <w:rPr>
                <w:rFonts w:ascii="Times New Roman" w:hAnsi="Times New Roman" w:cs="Times New Roman"/>
                <w:color w:val="000000"/>
                <w:sz w:val="16"/>
                <w:szCs w:val="16"/>
              </w:rPr>
              <w:t>9</w:t>
            </w:r>
          </w:p>
        </w:tc>
        <w:tc>
          <w:tcPr>
            <w:tcW w:w="1453" w:type="dxa"/>
            <w:vAlign w:val="center"/>
          </w:tcPr>
          <w:p w14:paraId="146E3A2B" w14:textId="5DB2492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-0.1792</w:t>
            </w:r>
          </w:p>
        </w:tc>
        <w:tc>
          <w:tcPr>
            <w:tcW w:w="1262" w:type="dxa"/>
            <w:shd w:val="clear" w:color="auto" w:fill="auto"/>
            <w:noWrap/>
            <w:vAlign w:val="center"/>
          </w:tcPr>
          <w:p w14:paraId="63BA2FC1" w14:textId="1DEE06B2"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0.081</w:t>
            </w:r>
            <w:r w:rsidR="001F5588">
              <w:rPr>
                <w:rFonts w:ascii="Times New Roman" w:hAnsi="Times New Roman" w:cs="Times New Roman"/>
                <w:color w:val="000000"/>
                <w:sz w:val="16"/>
                <w:szCs w:val="16"/>
              </w:rPr>
              <w:t>3</w:t>
            </w:r>
          </w:p>
        </w:tc>
        <w:tc>
          <w:tcPr>
            <w:tcW w:w="720" w:type="dxa"/>
            <w:shd w:val="clear" w:color="auto" w:fill="auto"/>
            <w:noWrap/>
            <w:vAlign w:val="center"/>
          </w:tcPr>
          <w:p w14:paraId="78C6D86D" w14:textId="3288DA5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4.32</w:t>
            </w:r>
          </w:p>
        </w:tc>
        <w:tc>
          <w:tcPr>
            <w:tcW w:w="810" w:type="dxa"/>
            <w:shd w:val="clear" w:color="auto" w:fill="auto"/>
            <w:noWrap/>
            <w:vAlign w:val="center"/>
          </w:tcPr>
          <w:p w14:paraId="7F69BB37" w14:textId="6D04846D"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135.31</w:t>
            </w:r>
          </w:p>
        </w:tc>
        <w:tc>
          <w:tcPr>
            <w:tcW w:w="922" w:type="dxa"/>
            <w:shd w:val="clear" w:color="auto" w:fill="auto"/>
            <w:noWrap/>
            <w:vAlign w:val="center"/>
          </w:tcPr>
          <w:p w14:paraId="1640234C" w14:textId="57072897"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2.8</w:t>
            </w:r>
            <w:r w:rsidR="00595EEA" w:rsidRPr="00C6556F">
              <w:rPr>
                <w:rFonts w:ascii="Times New Roman" w:hAnsi="Times New Roman" w:cs="Times New Roman"/>
                <w:b/>
                <w:color w:val="000000"/>
                <w:sz w:val="16"/>
                <w:szCs w:val="16"/>
              </w:rPr>
              <w:t xml:space="preserve"> x 10</w:t>
            </w:r>
            <w:r w:rsidR="00595EEA" w:rsidRPr="00C6556F">
              <w:rPr>
                <w:rFonts w:ascii="Times New Roman" w:hAnsi="Times New Roman" w:cs="Times New Roman"/>
                <w:b/>
                <w:color w:val="000000"/>
                <w:sz w:val="16"/>
                <w:szCs w:val="16"/>
                <w:vertAlign w:val="superscript"/>
              </w:rPr>
              <w:t>-4</w:t>
            </w:r>
          </w:p>
        </w:tc>
      </w:tr>
      <w:tr w:rsidR="00706922" w:rsidRPr="00595EEA" w14:paraId="40846823" w14:textId="77777777" w:rsidTr="00595EEA">
        <w:trPr>
          <w:trHeight w:val="300"/>
          <w:jc w:val="center"/>
        </w:trPr>
        <w:tc>
          <w:tcPr>
            <w:tcW w:w="1075" w:type="dxa"/>
            <w:shd w:val="clear" w:color="auto" w:fill="auto"/>
            <w:noWrap/>
            <w:vAlign w:val="center"/>
            <w:hideMark/>
          </w:tcPr>
          <w:p w14:paraId="74590014"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1564E4A6" w14:textId="2253C5A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0.2864</w:t>
            </w:r>
          </w:p>
        </w:tc>
        <w:tc>
          <w:tcPr>
            <w:tcW w:w="1335" w:type="dxa"/>
            <w:vAlign w:val="center"/>
          </w:tcPr>
          <w:p w14:paraId="5AA45EA3" w14:textId="6BA250A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-0.380</w:t>
            </w:r>
            <w:r w:rsidR="00595EEA">
              <w:rPr>
                <w:rFonts w:ascii="Times New Roman" w:hAnsi="Times New Roman" w:cs="Times New Roman"/>
                <w:color w:val="000000"/>
                <w:sz w:val="16"/>
                <w:szCs w:val="16"/>
              </w:rPr>
              <w:t>5</w:t>
            </w:r>
          </w:p>
        </w:tc>
        <w:tc>
          <w:tcPr>
            <w:tcW w:w="1453" w:type="dxa"/>
            <w:vAlign w:val="center"/>
          </w:tcPr>
          <w:p w14:paraId="6ECF851A" w14:textId="2D53B19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0.953</w:t>
            </w:r>
            <w:r w:rsidR="00595EEA">
              <w:rPr>
                <w:rFonts w:ascii="Times New Roman" w:hAnsi="Times New Roman" w:cs="Times New Roman"/>
                <w:color w:val="000000"/>
                <w:sz w:val="16"/>
                <w:szCs w:val="16"/>
              </w:rPr>
              <w:t>3</w:t>
            </w:r>
          </w:p>
        </w:tc>
        <w:tc>
          <w:tcPr>
            <w:tcW w:w="1262" w:type="dxa"/>
            <w:shd w:val="clear" w:color="auto" w:fill="auto"/>
            <w:noWrap/>
            <w:vAlign w:val="center"/>
          </w:tcPr>
          <w:p w14:paraId="2A323A3F" w14:textId="544045B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0.167</w:t>
            </w:r>
            <w:r w:rsidR="00595EEA">
              <w:rPr>
                <w:rFonts w:ascii="Times New Roman" w:hAnsi="Times New Roman" w:cs="Times New Roman"/>
                <w:color w:val="000000"/>
                <w:sz w:val="16"/>
                <w:szCs w:val="16"/>
              </w:rPr>
              <w:t>4</w:t>
            </w:r>
          </w:p>
        </w:tc>
        <w:tc>
          <w:tcPr>
            <w:tcW w:w="720" w:type="dxa"/>
            <w:shd w:val="clear" w:color="auto" w:fill="auto"/>
            <w:noWrap/>
            <w:vAlign w:val="center"/>
          </w:tcPr>
          <w:p w14:paraId="63F149D8" w14:textId="794EAA4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1.2</w:t>
            </w:r>
            <w:r w:rsidR="00595EEA">
              <w:rPr>
                <w:rFonts w:ascii="Times New Roman" w:hAnsi="Times New Roman" w:cs="Times New Roman"/>
                <w:color w:val="000000"/>
                <w:sz w:val="16"/>
                <w:szCs w:val="16"/>
              </w:rPr>
              <w:t>1</w:t>
            </w:r>
          </w:p>
        </w:tc>
        <w:tc>
          <w:tcPr>
            <w:tcW w:w="810" w:type="dxa"/>
            <w:shd w:val="clear" w:color="auto" w:fill="auto"/>
            <w:noWrap/>
            <w:vAlign w:val="center"/>
          </w:tcPr>
          <w:p w14:paraId="3AAABDD5" w14:textId="20C46CB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56.8</w:t>
            </w:r>
            <w:r w:rsidR="00595EEA">
              <w:rPr>
                <w:rFonts w:ascii="Times New Roman" w:hAnsi="Times New Roman" w:cs="Times New Roman"/>
                <w:color w:val="000000"/>
                <w:sz w:val="16"/>
                <w:szCs w:val="16"/>
              </w:rPr>
              <w:t>8</w:t>
            </w:r>
          </w:p>
        </w:tc>
        <w:tc>
          <w:tcPr>
            <w:tcW w:w="922" w:type="dxa"/>
            <w:shd w:val="clear" w:color="auto" w:fill="auto"/>
            <w:noWrap/>
            <w:vAlign w:val="center"/>
          </w:tcPr>
          <w:p w14:paraId="43417077" w14:textId="244CFCB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0.7</w:t>
            </w:r>
            <w:r w:rsidR="00595EEA">
              <w:rPr>
                <w:rFonts w:ascii="Times New Roman" w:hAnsi="Times New Roman" w:cs="Times New Roman"/>
                <w:color w:val="000000"/>
                <w:sz w:val="16"/>
                <w:szCs w:val="16"/>
              </w:rPr>
              <w:t>5</w:t>
            </w:r>
          </w:p>
        </w:tc>
      </w:tr>
      <w:tr w:rsidR="00706922" w:rsidRPr="00595EEA" w14:paraId="1F5FF5DD" w14:textId="77777777" w:rsidTr="00595EEA">
        <w:trPr>
          <w:trHeight w:val="300"/>
          <w:jc w:val="center"/>
        </w:trPr>
        <w:tc>
          <w:tcPr>
            <w:tcW w:w="1075" w:type="dxa"/>
            <w:shd w:val="clear" w:color="auto" w:fill="auto"/>
            <w:noWrap/>
            <w:vAlign w:val="center"/>
            <w:hideMark/>
          </w:tcPr>
          <w:p w14:paraId="329BD790"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1FA988C7" w14:textId="2298E651"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0.00</w:t>
            </w:r>
            <w:r w:rsidR="001F5588">
              <w:rPr>
                <w:rFonts w:ascii="Times New Roman" w:hAnsi="Times New Roman" w:cs="Times New Roman"/>
                <w:color w:val="000000"/>
                <w:sz w:val="16"/>
                <w:szCs w:val="16"/>
              </w:rPr>
              <w:t>80</w:t>
            </w:r>
          </w:p>
        </w:tc>
        <w:tc>
          <w:tcPr>
            <w:tcW w:w="1335" w:type="dxa"/>
            <w:vAlign w:val="center"/>
          </w:tcPr>
          <w:p w14:paraId="45F10F7D" w14:textId="2EB979A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-0.529</w:t>
            </w:r>
            <w:r w:rsidR="00595EEA">
              <w:rPr>
                <w:rFonts w:ascii="Times New Roman" w:hAnsi="Times New Roman" w:cs="Times New Roman"/>
                <w:color w:val="000000"/>
                <w:sz w:val="16"/>
                <w:szCs w:val="16"/>
              </w:rPr>
              <w:t>9</w:t>
            </w:r>
          </w:p>
        </w:tc>
        <w:tc>
          <w:tcPr>
            <w:tcW w:w="1453" w:type="dxa"/>
            <w:vAlign w:val="center"/>
          </w:tcPr>
          <w:p w14:paraId="4BEBF60B" w14:textId="7ECFD72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0.5458</w:t>
            </w:r>
          </w:p>
        </w:tc>
        <w:tc>
          <w:tcPr>
            <w:tcW w:w="1262" w:type="dxa"/>
            <w:shd w:val="clear" w:color="auto" w:fill="auto"/>
            <w:noWrap/>
            <w:vAlign w:val="center"/>
          </w:tcPr>
          <w:p w14:paraId="364AD059" w14:textId="39019C86"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0.1365</w:t>
            </w:r>
          </w:p>
        </w:tc>
        <w:tc>
          <w:tcPr>
            <w:tcW w:w="720" w:type="dxa"/>
            <w:shd w:val="clear" w:color="auto" w:fill="auto"/>
            <w:noWrap/>
            <w:vAlign w:val="center"/>
          </w:tcPr>
          <w:p w14:paraId="6F27C3B1" w14:textId="4E3B70B5"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0.04</w:t>
            </w:r>
          </w:p>
        </w:tc>
        <w:tc>
          <w:tcPr>
            <w:tcW w:w="810" w:type="dxa"/>
            <w:shd w:val="clear" w:color="auto" w:fill="auto"/>
            <w:noWrap/>
            <w:vAlign w:val="center"/>
          </w:tcPr>
          <w:p w14:paraId="638B4393" w14:textId="4947966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87.78</w:t>
            </w:r>
          </w:p>
        </w:tc>
        <w:tc>
          <w:tcPr>
            <w:tcW w:w="922" w:type="dxa"/>
            <w:shd w:val="clear" w:color="auto" w:fill="auto"/>
            <w:noWrap/>
            <w:vAlign w:val="center"/>
          </w:tcPr>
          <w:p w14:paraId="70AC5C5B" w14:textId="3C634A98" w:rsidR="00706922" w:rsidRPr="00595EEA" w:rsidRDefault="00595EEA" w:rsidP="00595EEA">
            <w:pPr>
              <w:spacing w:after="0" w:line="240" w:lineRule="auto"/>
              <w:jc w:val="center"/>
              <w:rPr>
                <w:rFonts w:ascii="Times New Roman" w:eastAsia="Times New Roman" w:hAnsi="Times New Roman" w:cs="Times New Roman"/>
                <w:color w:val="000000"/>
                <w:sz w:val="16"/>
                <w:szCs w:val="16"/>
                <w:lang w:eastAsia="de-DE"/>
              </w:rPr>
            </w:pPr>
            <w:r>
              <w:rPr>
                <w:rFonts w:ascii="Times New Roman" w:hAnsi="Times New Roman" w:cs="Times New Roman"/>
                <w:color w:val="000000"/>
                <w:sz w:val="16"/>
                <w:szCs w:val="16"/>
              </w:rPr>
              <w:t>1.00</w:t>
            </w:r>
          </w:p>
        </w:tc>
      </w:tr>
      <w:tr w:rsidR="00706922" w:rsidRPr="00595EEA" w14:paraId="03B98553" w14:textId="77777777" w:rsidTr="00595EEA">
        <w:trPr>
          <w:trHeight w:val="300"/>
          <w:jc w:val="center"/>
        </w:trPr>
        <w:tc>
          <w:tcPr>
            <w:tcW w:w="1075" w:type="dxa"/>
            <w:shd w:val="clear" w:color="auto" w:fill="auto"/>
            <w:noWrap/>
            <w:vAlign w:val="center"/>
            <w:hideMark/>
          </w:tcPr>
          <w:p w14:paraId="3F67DADA"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0E43C68C" w14:textId="02D35D8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-0.6230</w:t>
            </w:r>
          </w:p>
        </w:tc>
        <w:tc>
          <w:tcPr>
            <w:tcW w:w="1335" w:type="dxa"/>
            <w:vAlign w:val="center"/>
          </w:tcPr>
          <w:p w14:paraId="5924AB2B" w14:textId="1C7C62D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-1.0327</w:t>
            </w:r>
          </w:p>
        </w:tc>
        <w:tc>
          <w:tcPr>
            <w:tcW w:w="1453" w:type="dxa"/>
            <w:vAlign w:val="center"/>
          </w:tcPr>
          <w:p w14:paraId="6EC7874E" w14:textId="067EA87A"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-0.2133</w:t>
            </w:r>
          </w:p>
        </w:tc>
        <w:tc>
          <w:tcPr>
            <w:tcW w:w="1262" w:type="dxa"/>
            <w:shd w:val="clear" w:color="auto" w:fill="auto"/>
            <w:noWrap/>
            <w:vAlign w:val="center"/>
          </w:tcPr>
          <w:p w14:paraId="779EB0BF" w14:textId="2D70ADC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0.1040</w:t>
            </w:r>
          </w:p>
        </w:tc>
        <w:tc>
          <w:tcPr>
            <w:tcW w:w="720" w:type="dxa"/>
            <w:shd w:val="clear" w:color="auto" w:fill="auto"/>
            <w:noWrap/>
            <w:vAlign w:val="center"/>
          </w:tcPr>
          <w:p w14:paraId="1DEF8181" w14:textId="636C69E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4.2</w:t>
            </w:r>
            <w:r w:rsidR="00595EEA">
              <w:rPr>
                <w:rFonts w:ascii="Times New Roman" w:hAnsi="Times New Roman" w:cs="Times New Roman"/>
                <w:color w:val="000000"/>
                <w:sz w:val="16"/>
                <w:szCs w:val="16"/>
              </w:rPr>
              <w:t>4</w:t>
            </w:r>
          </w:p>
        </w:tc>
        <w:tc>
          <w:tcPr>
            <w:tcW w:w="810" w:type="dxa"/>
            <w:shd w:val="clear" w:color="auto" w:fill="auto"/>
            <w:noWrap/>
            <w:vAlign w:val="center"/>
          </w:tcPr>
          <w:p w14:paraId="0847FDEB" w14:textId="1E95A7D9"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87.6</w:t>
            </w:r>
            <w:r w:rsidR="00595EEA">
              <w:rPr>
                <w:rFonts w:ascii="Times New Roman" w:hAnsi="Times New Roman" w:cs="Times New Roman"/>
                <w:color w:val="000000"/>
                <w:sz w:val="16"/>
                <w:szCs w:val="16"/>
              </w:rPr>
              <w:t>0</w:t>
            </w:r>
          </w:p>
        </w:tc>
        <w:tc>
          <w:tcPr>
            <w:tcW w:w="922" w:type="dxa"/>
            <w:shd w:val="clear" w:color="auto" w:fill="auto"/>
            <w:noWrap/>
            <w:vAlign w:val="center"/>
          </w:tcPr>
          <w:p w14:paraId="4CE4E1DC" w14:textId="3EFFD439"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5.28</w:t>
            </w:r>
            <w:r w:rsidR="00595EEA" w:rsidRPr="00C6556F">
              <w:rPr>
                <w:rFonts w:ascii="Times New Roman" w:hAnsi="Times New Roman" w:cs="Times New Roman"/>
                <w:b/>
                <w:color w:val="000000"/>
                <w:sz w:val="16"/>
                <w:szCs w:val="16"/>
              </w:rPr>
              <w:t xml:space="preserve"> x 10</w:t>
            </w:r>
            <w:r w:rsidR="00595EEA" w:rsidRPr="00C6556F">
              <w:rPr>
                <w:rFonts w:ascii="Times New Roman" w:hAnsi="Times New Roman" w:cs="Times New Roman"/>
                <w:b/>
                <w:color w:val="000000"/>
                <w:sz w:val="16"/>
                <w:szCs w:val="16"/>
                <w:vertAlign w:val="superscript"/>
              </w:rPr>
              <w:t>-4</w:t>
            </w:r>
          </w:p>
        </w:tc>
      </w:tr>
      <w:tr w:rsidR="00706922" w:rsidRPr="00595EEA" w14:paraId="2103EE25" w14:textId="77777777" w:rsidTr="00595EEA">
        <w:trPr>
          <w:trHeight w:val="300"/>
          <w:jc w:val="center"/>
        </w:trPr>
        <w:tc>
          <w:tcPr>
            <w:tcW w:w="1075" w:type="dxa"/>
            <w:shd w:val="clear" w:color="auto" w:fill="auto"/>
            <w:noWrap/>
            <w:vAlign w:val="center"/>
            <w:hideMark/>
          </w:tcPr>
          <w:p w14:paraId="7F3C70CE"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4CC07CC1" w14:textId="081FF8D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-0.278</w:t>
            </w:r>
            <w:r w:rsidR="00595EEA">
              <w:rPr>
                <w:rFonts w:ascii="Times New Roman" w:hAnsi="Times New Roman" w:cs="Times New Roman"/>
                <w:color w:val="000000"/>
                <w:sz w:val="16"/>
                <w:szCs w:val="16"/>
              </w:rPr>
              <w:t>5</w:t>
            </w:r>
          </w:p>
        </w:tc>
        <w:tc>
          <w:tcPr>
            <w:tcW w:w="1335" w:type="dxa"/>
            <w:vAlign w:val="center"/>
          </w:tcPr>
          <w:p w14:paraId="0F7EE3F0" w14:textId="6AE9B3C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-0.9889</w:t>
            </w:r>
          </w:p>
        </w:tc>
        <w:tc>
          <w:tcPr>
            <w:tcW w:w="1453" w:type="dxa"/>
            <w:vAlign w:val="center"/>
          </w:tcPr>
          <w:p w14:paraId="11FB3047" w14:textId="4411FC9A"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0.4320</w:t>
            </w:r>
          </w:p>
        </w:tc>
        <w:tc>
          <w:tcPr>
            <w:tcW w:w="1262" w:type="dxa"/>
            <w:shd w:val="clear" w:color="auto" w:fill="auto"/>
            <w:noWrap/>
            <w:vAlign w:val="center"/>
          </w:tcPr>
          <w:p w14:paraId="6C77CF35" w14:textId="2B6E7D40"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0.179</w:t>
            </w:r>
            <w:r w:rsidR="00595EEA">
              <w:rPr>
                <w:rFonts w:ascii="Times New Roman" w:hAnsi="Times New Roman" w:cs="Times New Roman"/>
                <w:color w:val="000000"/>
                <w:sz w:val="16"/>
                <w:szCs w:val="16"/>
              </w:rPr>
              <w:t>2</w:t>
            </w:r>
          </w:p>
        </w:tc>
        <w:tc>
          <w:tcPr>
            <w:tcW w:w="720" w:type="dxa"/>
            <w:shd w:val="clear" w:color="auto" w:fill="auto"/>
            <w:noWrap/>
            <w:vAlign w:val="center"/>
          </w:tcPr>
          <w:p w14:paraId="4B552608" w14:textId="5350BD9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w:t>
            </w:r>
            <w:r w:rsidR="00595EEA">
              <w:rPr>
                <w:rFonts w:ascii="Times New Roman" w:hAnsi="Times New Roman" w:cs="Times New Roman"/>
                <w:color w:val="000000"/>
                <w:sz w:val="16"/>
                <w:szCs w:val="16"/>
              </w:rPr>
              <w:t>10</w:t>
            </w:r>
          </w:p>
        </w:tc>
        <w:tc>
          <w:tcPr>
            <w:tcW w:w="810" w:type="dxa"/>
            <w:shd w:val="clear" w:color="auto" w:fill="auto"/>
            <w:noWrap/>
            <w:vAlign w:val="center"/>
          </w:tcPr>
          <w:p w14:paraId="1CA0CB76" w14:textId="2DD016D0"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66.6</w:t>
            </w:r>
            <w:r w:rsidR="00595EEA">
              <w:rPr>
                <w:rFonts w:ascii="Times New Roman" w:hAnsi="Times New Roman" w:cs="Times New Roman"/>
                <w:color w:val="000000"/>
                <w:sz w:val="16"/>
                <w:szCs w:val="16"/>
              </w:rPr>
              <w:t>8</w:t>
            </w:r>
          </w:p>
        </w:tc>
        <w:tc>
          <w:tcPr>
            <w:tcW w:w="922" w:type="dxa"/>
            <w:shd w:val="clear" w:color="auto" w:fill="auto"/>
            <w:noWrap/>
            <w:vAlign w:val="center"/>
          </w:tcPr>
          <w:p w14:paraId="5FAA3D70" w14:textId="4B55B365"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0.8</w:t>
            </w:r>
            <w:r w:rsidR="00595EEA">
              <w:rPr>
                <w:rFonts w:ascii="Times New Roman" w:hAnsi="Times New Roman" w:cs="Times New Roman"/>
                <w:color w:val="000000"/>
                <w:sz w:val="16"/>
                <w:szCs w:val="16"/>
              </w:rPr>
              <w:t>1</w:t>
            </w:r>
          </w:p>
        </w:tc>
      </w:tr>
      <w:tr w:rsidR="00706922" w:rsidRPr="00595EEA" w14:paraId="2FBF5292" w14:textId="77777777" w:rsidTr="00595EEA">
        <w:trPr>
          <w:trHeight w:val="300"/>
          <w:jc w:val="center"/>
        </w:trPr>
        <w:tc>
          <w:tcPr>
            <w:tcW w:w="1075" w:type="dxa"/>
            <w:shd w:val="clear" w:color="auto" w:fill="auto"/>
            <w:noWrap/>
            <w:vAlign w:val="center"/>
            <w:hideMark/>
          </w:tcPr>
          <w:p w14:paraId="2ED3CFF8"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0EDE1E5C" w14:textId="4D9A9E7A"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-0.9094</w:t>
            </w:r>
          </w:p>
        </w:tc>
        <w:tc>
          <w:tcPr>
            <w:tcW w:w="1335" w:type="dxa"/>
            <w:vAlign w:val="center"/>
          </w:tcPr>
          <w:p w14:paraId="7A3F6AE9" w14:textId="22A24D3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-1.5350</w:t>
            </w:r>
          </w:p>
        </w:tc>
        <w:tc>
          <w:tcPr>
            <w:tcW w:w="1453" w:type="dxa"/>
            <w:vAlign w:val="center"/>
          </w:tcPr>
          <w:p w14:paraId="6DF57563" w14:textId="32049B1F"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-0.283</w:t>
            </w:r>
            <w:r w:rsidR="00595EEA">
              <w:rPr>
                <w:rFonts w:ascii="Times New Roman" w:hAnsi="Times New Roman" w:cs="Times New Roman"/>
                <w:color w:val="000000"/>
                <w:sz w:val="16"/>
                <w:szCs w:val="16"/>
              </w:rPr>
              <w:t>9</w:t>
            </w:r>
          </w:p>
        </w:tc>
        <w:tc>
          <w:tcPr>
            <w:tcW w:w="1262" w:type="dxa"/>
            <w:shd w:val="clear" w:color="auto" w:fill="auto"/>
            <w:noWrap/>
            <w:vAlign w:val="center"/>
          </w:tcPr>
          <w:p w14:paraId="7CA543D5" w14:textId="343A8AB8"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0.1558</w:t>
            </w:r>
          </w:p>
        </w:tc>
        <w:tc>
          <w:tcPr>
            <w:tcW w:w="720" w:type="dxa"/>
            <w:shd w:val="clear" w:color="auto" w:fill="auto"/>
            <w:noWrap/>
            <w:vAlign w:val="center"/>
          </w:tcPr>
          <w:p w14:paraId="6B283FBB" w14:textId="303BAE3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4.1</w:t>
            </w:r>
            <w:r w:rsidR="00595EEA">
              <w:rPr>
                <w:rFonts w:ascii="Times New Roman" w:hAnsi="Times New Roman" w:cs="Times New Roman"/>
                <w:color w:val="000000"/>
                <w:sz w:val="16"/>
                <w:szCs w:val="16"/>
              </w:rPr>
              <w:t>3</w:t>
            </w:r>
          </w:p>
        </w:tc>
        <w:tc>
          <w:tcPr>
            <w:tcW w:w="810" w:type="dxa"/>
            <w:shd w:val="clear" w:color="auto" w:fill="auto"/>
            <w:noWrap/>
            <w:vAlign w:val="center"/>
          </w:tcPr>
          <w:p w14:paraId="0221E4CB" w14:textId="5BE024E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45.9</w:t>
            </w:r>
            <w:r w:rsidR="00595EEA">
              <w:rPr>
                <w:rFonts w:ascii="Times New Roman" w:hAnsi="Times New Roman" w:cs="Times New Roman"/>
                <w:color w:val="000000"/>
                <w:sz w:val="16"/>
                <w:szCs w:val="16"/>
              </w:rPr>
              <w:t>3</w:t>
            </w:r>
          </w:p>
        </w:tc>
        <w:tc>
          <w:tcPr>
            <w:tcW w:w="922" w:type="dxa"/>
            <w:shd w:val="clear" w:color="auto" w:fill="auto"/>
            <w:noWrap/>
            <w:vAlign w:val="center"/>
          </w:tcPr>
          <w:p w14:paraId="6952FCF6" w14:textId="088E1BDC"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0.001</w:t>
            </w:r>
            <w:r w:rsidR="00595EEA" w:rsidRPr="00C6556F">
              <w:rPr>
                <w:rFonts w:ascii="Times New Roman" w:hAnsi="Times New Roman" w:cs="Times New Roman"/>
                <w:b/>
                <w:color w:val="000000"/>
                <w:sz w:val="16"/>
                <w:szCs w:val="16"/>
              </w:rPr>
              <w:t>4</w:t>
            </w:r>
          </w:p>
        </w:tc>
      </w:tr>
      <w:tr w:rsidR="00706922" w:rsidRPr="00595EEA" w14:paraId="1B7BC652" w14:textId="77777777" w:rsidTr="00595EEA">
        <w:trPr>
          <w:trHeight w:val="300"/>
          <w:jc w:val="center"/>
        </w:trPr>
        <w:tc>
          <w:tcPr>
            <w:tcW w:w="1075" w:type="dxa"/>
            <w:shd w:val="clear" w:color="auto" w:fill="auto"/>
            <w:noWrap/>
            <w:vAlign w:val="center"/>
            <w:hideMark/>
          </w:tcPr>
          <w:p w14:paraId="59CF766A" w14:textId="7777777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06FEB660" w14:textId="56CD663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-0.63</w:t>
            </w:r>
            <w:r w:rsidR="00595EEA">
              <w:rPr>
                <w:rFonts w:ascii="Times New Roman" w:hAnsi="Times New Roman" w:cs="Times New Roman"/>
                <w:color w:val="000000"/>
                <w:sz w:val="16"/>
                <w:szCs w:val="16"/>
              </w:rPr>
              <w:t>10</w:t>
            </w:r>
          </w:p>
        </w:tc>
        <w:tc>
          <w:tcPr>
            <w:tcW w:w="1335" w:type="dxa"/>
            <w:vAlign w:val="center"/>
          </w:tcPr>
          <w:p w14:paraId="74A729A2" w14:textId="4779A0FB"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-1.1137</w:t>
            </w:r>
          </w:p>
        </w:tc>
        <w:tc>
          <w:tcPr>
            <w:tcW w:w="1453" w:type="dxa"/>
            <w:vAlign w:val="center"/>
          </w:tcPr>
          <w:p w14:paraId="4BF524DC" w14:textId="75179697"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-0.148</w:t>
            </w:r>
            <w:r w:rsidR="00595EEA">
              <w:rPr>
                <w:rFonts w:ascii="Times New Roman" w:hAnsi="Times New Roman" w:cs="Times New Roman"/>
                <w:color w:val="000000"/>
                <w:sz w:val="16"/>
                <w:szCs w:val="16"/>
              </w:rPr>
              <w:t>3</w:t>
            </w:r>
          </w:p>
        </w:tc>
        <w:tc>
          <w:tcPr>
            <w:tcW w:w="1262" w:type="dxa"/>
            <w:shd w:val="clear" w:color="auto" w:fill="auto"/>
            <w:noWrap/>
            <w:vAlign w:val="center"/>
          </w:tcPr>
          <w:p w14:paraId="1693F340" w14:textId="5541EF44"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0.122</w:t>
            </w:r>
            <w:r w:rsidR="00595EEA">
              <w:rPr>
                <w:rFonts w:ascii="Times New Roman" w:hAnsi="Times New Roman" w:cs="Times New Roman"/>
                <w:color w:val="000000"/>
                <w:sz w:val="16"/>
                <w:szCs w:val="16"/>
              </w:rPr>
              <w:t>1</w:t>
            </w:r>
          </w:p>
        </w:tc>
        <w:tc>
          <w:tcPr>
            <w:tcW w:w="720" w:type="dxa"/>
            <w:shd w:val="clear" w:color="auto" w:fill="auto"/>
            <w:noWrap/>
            <w:vAlign w:val="center"/>
          </w:tcPr>
          <w:p w14:paraId="44E7A43C" w14:textId="07A1911E"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3.65</w:t>
            </w:r>
          </w:p>
        </w:tc>
        <w:tc>
          <w:tcPr>
            <w:tcW w:w="810" w:type="dxa"/>
            <w:shd w:val="clear" w:color="auto" w:fill="auto"/>
            <w:noWrap/>
            <w:vAlign w:val="center"/>
          </w:tcPr>
          <w:p w14:paraId="05945E4D" w14:textId="4AEBFD7C" w:rsidR="00706922" w:rsidRPr="00595EEA" w:rsidRDefault="00706922" w:rsidP="00595EEA">
            <w:pPr>
              <w:spacing w:after="0" w:line="240" w:lineRule="auto"/>
              <w:jc w:val="center"/>
              <w:rPr>
                <w:rFonts w:ascii="Times New Roman" w:eastAsia="Times New Roman" w:hAnsi="Times New Roman" w:cs="Times New Roman"/>
                <w:color w:val="000000"/>
                <w:sz w:val="16"/>
                <w:szCs w:val="16"/>
                <w:lang w:eastAsia="de-DE"/>
              </w:rPr>
            </w:pPr>
            <w:r w:rsidRPr="00595EEA">
              <w:rPr>
                <w:rFonts w:ascii="Times New Roman" w:hAnsi="Times New Roman" w:cs="Times New Roman"/>
                <w:color w:val="000000"/>
                <w:sz w:val="16"/>
                <w:szCs w:val="16"/>
              </w:rPr>
              <w:t>74.24</w:t>
            </w:r>
          </w:p>
        </w:tc>
        <w:tc>
          <w:tcPr>
            <w:tcW w:w="922" w:type="dxa"/>
            <w:shd w:val="clear" w:color="auto" w:fill="auto"/>
            <w:noWrap/>
            <w:vAlign w:val="center"/>
          </w:tcPr>
          <w:p w14:paraId="27F274E9" w14:textId="49801206" w:rsidR="00706922" w:rsidRPr="00C6556F" w:rsidRDefault="00706922" w:rsidP="00595EEA">
            <w:pPr>
              <w:spacing w:after="0" w:line="240" w:lineRule="auto"/>
              <w:jc w:val="center"/>
              <w:rPr>
                <w:rFonts w:ascii="Times New Roman" w:eastAsia="Times New Roman" w:hAnsi="Times New Roman" w:cs="Times New Roman"/>
                <w:b/>
                <w:color w:val="000000"/>
                <w:sz w:val="16"/>
                <w:szCs w:val="16"/>
                <w:lang w:eastAsia="de-DE"/>
              </w:rPr>
            </w:pPr>
            <w:r w:rsidRPr="00C6556F">
              <w:rPr>
                <w:rFonts w:ascii="Times New Roman" w:hAnsi="Times New Roman" w:cs="Times New Roman"/>
                <w:b/>
                <w:color w:val="000000"/>
                <w:sz w:val="16"/>
                <w:szCs w:val="16"/>
              </w:rPr>
              <w:t>0.004</w:t>
            </w:r>
            <w:r w:rsidR="00595EEA" w:rsidRPr="00C6556F">
              <w:rPr>
                <w:rFonts w:ascii="Times New Roman" w:hAnsi="Times New Roman" w:cs="Times New Roman"/>
                <w:b/>
                <w:color w:val="000000"/>
                <w:sz w:val="16"/>
                <w:szCs w:val="16"/>
              </w:rPr>
              <w:t>2</w:t>
            </w:r>
          </w:p>
        </w:tc>
      </w:tr>
    </w:tbl>
    <w:p w14:paraId="3E613C09" w14:textId="77777777" w:rsidR="008843FD" w:rsidRDefault="008843FD">
      <w:pPr>
        <w:rPr>
          <w:rFonts w:ascii="Times New Roman" w:hAnsi="Times New Roman" w:cs="Times New Roman"/>
          <w:b/>
          <w:sz w:val="24"/>
          <w:szCs w:val="24"/>
          <w:lang w:val="en-US"/>
        </w:rPr>
      </w:pPr>
    </w:p>
    <w:p w14:paraId="381ED502" w14:textId="77777777" w:rsidR="00DB251D" w:rsidRDefault="00DB251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76C646C" w14:textId="7A5F6125"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5u. Sulfate ion.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440"/>
        <w:gridCol w:w="1335"/>
        <w:gridCol w:w="1453"/>
        <w:gridCol w:w="1262"/>
        <w:gridCol w:w="630"/>
        <w:gridCol w:w="810"/>
        <w:gridCol w:w="1012"/>
      </w:tblGrid>
      <w:tr w:rsidR="008843FD" w:rsidRPr="00922EAC" w14:paraId="68C9A74D" w14:textId="77777777" w:rsidTr="00FA5C43">
        <w:trPr>
          <w:trHeight w:val="300"/>
          <w:jc w:val="center"/>
        </w:trPr>
        <w:tc>
          <w:tcPr>
            <w:tcW w:w="9017" w:type="dxa"/>
            <w:gridSpan w:val="8"/>
            <w:shd w:val="clear" w:color="auto" w:fill="auto"/>
            <w:noWrap/>
            <w:vAlign w:val="center"/>
          </w:tcPr>
          <w:p w14:paraId="1D0520D7" w14:textId="7803984E" w:rsidR="008843FD" w:rsidRPr="004A34A2" w:rsidRDefault="004A34A2" w:rsidP="00FA5C43">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FA5C43" w14:paraId="333C7C55" w14:textId="77777777" w:rsidTr="005462EA">
        <w:trPr>
          <w:trHeight w:val="300"/>
          <w:jc w:val="center"/>
        </w:trPr>
        <w:tc>
          <w:tcPr>
            <w:tcW w:w="6565" w:type="dxa"/>
            <w:gridSpan w:val="5"/>
            <w:vMerge w:val="restart"/>
            <w:shd w:val="clear" w:color="auto" w:fill="auto"/>
            <w:noWrap/>
            <w:vAlign w:val="center"/>
          </w:tcPr>
          <w:p w14:paraId="3A864D54" w14:textId="77777777" w:rsidR="005462EA" w:rsidRPr="004A34A2" w:rsidRDefault="005462EA" w:rsidP="00FA5C43">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4D5172F2"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48B3892D"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2AA26654"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p</w:t>
            </w:r>
          </w:p>
        </w:tc>
      </w:tr>
      <w:tr w:rsidR="005462EA" w:rsidRPr="00FA5C43" w14:paraId="3EBA5825" w14:textId="77777777" w:rsidTr="005462EA">
        <w:trPr>
          <w:trHeight w:val="300"/>
          <w:jc w:val="center"/>
        </w:trPr>
        <w:tc>
          <w:tcPr>
            <w:tcW w:w="6565" w:type="dxa"/>
            <w:gridSpan w:val="5"/>
            <w:vMerge/>
            <w:shd w:val="clear" w:color="auto" w:fill="auto"/>
            <w:noWrap/>
            <w:vAlign w:val="center"/>
          </w:tcPr>
          <w:p w14:paraId="1338B4C8"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017C0AF7" w14:textId="02A92BA0"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4.78</w:t>
            </w:r>
          </w:p>
        </w:tc>
        <w:tc>
          <w:tcPr>
            <w:tcW w:w="810" w:type="dxa"/>
            <w:shd w:val="clear" w:color="auto" w:fill="auto"/>
            <w:noWrap/>
            <w:vAlign w:val="center"/>
          </w:tcPr>
          <w:p w14:paraId="1289C71E" w14:textId="3B06CA36"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4, 272</w:t>
            </w:r>
          </w:p>
        </w:tc>
        <w:tc>
          <w:tcPr>
            <w:tcW w:w="1012" w:type="dxa"/>
            <w:shd w:val="clear" w:color="auto" w:fill="auto"/>
            <w:noWrap/>
            <w:vAlign w:val="center"/>
          </w:tcPr>
          <w:p w14:paraId="4AA889C6" w14:textId="79696AE4" w:rsidR="005462EA" w:rsidRPr="001F5588" w:rsidRDefault="005462EA"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9.7</w:t>
            </w:r>
            <w:r w:rsidRPr="001F5588">
              <w:rPr>
                <w:rFonts w:ascii="Times New Roman" w:hAnsi="Times New Roman" w:cs="Times New Roman"/>
                <w:b/>
                <w:color w:val="000000"/>
                <w:sz w:val="16"/>
                <w:szCs w:val="16"/>
              </w:rPr>
              <w:t xml:space="preserve"> x 10</w:t>
            </w:r>
            <w:r w:rsidRPr="001F5588">
              <w:rPr>
                <w:rFonts w:ascii="Times New Roman" w:hAnsi="Times New Roman" w:cs="Times New Roman"/>
                <w:b/>
                <w:color w:val="000000"/>
                <w:sz w:val="16"/>
                <w:szCs w:val="16"/>
                <w:vertAlign w:val="superscript"/>
              </w:rPr>
              <w:t>-4</w:t>
            </w:r>
          </w:p>
        </w:tc>
      </w:tr>
      <w:tr w:rsidR="008843FD" w:rsidRPr="00922EAC" w14:paraId="255F1819" w14:textId="77777777" w:rsidTr="00FA5C43">
        <w:trPr>
          <w:trHeight w:val="300"/>
          <w:jc w:val="center"/>
        </w:trPr>
        <w:tc>
          <w:tcPr>
            <w:tcW w:w="9017" w:type="dxa"/>
            <w:gridSpan w:val="8"/>
            <w:shd w:val="clear" w:color="auto" w:fill="auto"/>
            <w:noWrap/>
            <w:vAlign w:val="center"/>
          </w:tcPr>
          <w:p w14:paraId="0DD4521F" w14:textId="3D11A6B1"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val="en-US" w:eastAsia="de-DE"/>
              </w:rPr>
            </w:pPr>
            <w:r w:rsidRPr="00FA5C43">
              <w:rPr>
                <w:rFonts w:ascii="Times New Roman" w:eastAsia="Times New Roman" w:hAnsi="Times New Roman" w:cs="Times New Roman"/>
                <w:b/>
                <w:i/>
                <w:color w:val="000000"/>
                <w:sz w:val="16"/>
                <w:szCs w:val="16"/>
                <w:lang w:val="en-US" w:eastAsia="de-DE"/>
              </w:rPr>
              <w:t xml:space="preserve">One-way </w:t>
            </w:r>
            <w:r w:rsidR="00411B7C" w:rsidRPr="00FA5C43">
              <w:rPr>
                <w:rFonts w:ascii="Times New Roman" w:eastAsia="Times New Roman" w:hAnsi="Times New Roman" w:cs="Times New Roman"/>
                <w:b/>
                <w:i/>
                <w:color w:val="000000"/>
                <w:sz w:val="16"/>
                <w:szCs w:val="16"/>
                <w:lang w:val="en-US" w:eastAsia="de-DE"/>
              </w:rPr>
              <w:t>analysis of variance</w:t>
            </w:r>
            <w:r w:rsidRPr="00FA5C43">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FA5C43" w14:paraId="272622EB" w14:textId="77777777" w:rsidTr="005462EA">
        <w:trPr>
          <w:trHeight w:val="300"/>
          <w:jc w:val="center"/>
        </w:trPr>
        <w:tc>
          <w:tcPr>
            <w:tcW w:w="6565" w:type="dxa"/>
            <w:gridSpan w:val="5"/>
            <w:vMerge w:val="restart"/>
            <w:shd w:val="clear" w:color="auto" w:fill="auto"/>
            <w:noWrap/>
            <w:vAlign w:val="center"/>
          </w:tcPr>
          <w:p w14:paraId="44AECD43"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val="en-US" w:eastAsia="de-DE"/>
              </w:rPr>
            </w:pPr>
          </w:p>
        </w:tc>
        <w:tc>
          <w:tcPr>
            <w:tcW w:w="630" w:type="dxa"/>
            <w:shd w:val="clear" w:color="auto" w:fill="auto"/>
            <w:noWrap/>
            <w:vAlign w:val="center"/>
          </w:tcPr>
          <w:p w14:paraId="010566C6"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F</w:t>
            </w:r>
          </w:p>
        </w:tc>
        <w:tc>
          <w:tcPr>
            <w:tcW w:w="810" w:type="dxa"/>
            <w:shd w:val="clear" w:color="auto" w:fill="auto"/>
            <w:noWrap/>
            <w:vAlign w:val="center"/>
          </w:tcPr>
          <w:p w14:paraId="47446ED4"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275C9E00" w14:textId="343F6159"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5462EA" w:rsidRPr="00FA5C43" w14:paraId="69DD792C" w14:textId="77777777" w:rsidTr="005462EA">
        <w:trPr>
          <w:trHeight w:val="300"/>
          <w:jc w:val="center"/>
        </w:trPr>
        <w:tc>
          <w:tcPr>
            <w:tcW w:w="6565" w:type="dxa"/>
            <w:gridSpan w:val="5"/>
            <w:vMerge/>
            <w:shd w:val="clear" w:color="auto" w:fill="auto"/>
            <w:noWrap/>
            <w:vAlign w:val="center"/>
          </w:tcPr>
          <w:p w14:paraId="71DE7B0D" w14:textId="77777777" w:rsidR="005462EA" w:rsidRPr="00FA5C43" w:rsidRDefault="005462EA" w:rsidP="00FA5C43">
            <w:pPr>
              <w:spacing w:after="0" w:line="240" w:lineRule="auto"/>
              <w:jc w:val="center"/>
              <w:rPr>
                <w:rFonts w:ascii="Times New Roman" w:eastAsia="Times New Roman" w:hAnsi="Times New Roman" w:cs="Times New Roman"/>
                <w:b/>
                <w:i/>
                <w:color w:val="000000"/>
                <w:sz w:val="16"/>
                <w:szCs w:val="16"/>
                <w:lang w:eastAsia="de-DE"/>
              </w:rPr>
            </w:pPr>
          </w:p>
        </w:tc>
        <w:tc>
          <w:tcPr>
            <w:tcW w:w="630" w:type="dxa"/>
            <w:shd w:val="clear" w:color="auto" w:fill="auto"/>
            <w:noWrap/>
            <w:vAlign w:val="center"/>
          </w:tcPr>
          <w:p w14:paraId="7F2388D2" w14:textId="68BA99A6"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32.86</w:t>
            </w:r>
          </w:p>
        </w:tc>
        <w:tc>
          <w:tcPr>
            <w:tcW w:w="810" w:type="dxa"/>
            <w:shd w:val="clear" w:color="auto" w:fill="auto"/>
            <w:noWrap/>
            <w:vAlign w:val="center"/>
          </w:tcPr>
          <w:p w14:paraId="1144DE19" w14:textId="49E65483" w:rsidR="005462EA" w:rsidRPr="00FA5C43" w:rsidRDefault="005462EA"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4, 117.84</w:t>
            </w:r>
          </w:p>
        </w:tc>
        <w:tc>
          <w:tcPr>
            <w:tcW w:w="1012" w:type="dxa"/>
            <w:shd w:val="clear" w:color="auto" w:fill="auto"/>
            <w:noWrap/>
            <w:vAlign w:val="center"/>
          </w:tcPr>
          <w:p w14:paraId="1A0917A9" w14:textId="51922DA8" w:rsidR="005462EA" w:rsidRPr="001F5588" w:rsidRDefault="005462EA"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 xml:space="preserve">2.2 </w:t>
            </w:r>
            <w:r w:rsidRPr="001F5588">
              <w:rPr>
                <w:rFonts w:ascii="Times New Roman" w:hAnsi="Times New Roman" w:cs="Times New Roman"/>
                <w:b/>
                <w:color w:val="000000"/>
                <w:sz w:val="16"/>
                <w:szCs w:val="16"/>
              </w:rPr>
              <w:t>x 10</w:t>
            </w:r>
            <w:r w:rsidRPr="001F5588">
              <w:rPr>
                <w:rFonts w:ascii="Times New Roman" w:hAnsi="Times New Roman" w:cs="Times New Roman"/>
                <w:b/>
                <w:color w:val="000000"/>
                <w:sz w:val="16"/>
                <w:szCs w:val="16"/>
                <w:vertAlign w:val="superscript"/>
              </w:rPr>
              <w:t>-18</w:t>
            </w:r>
          </w:p>
        </w:tc>
      </w:tr>
      <w:tr w:rsidR="008843FD" w:rsidRPr="00922EAC" w14:paraId="3DD3ABF6" w14:textId="77777777" w:rsidTr="00FA5C43">
        <w:trPr>
          <w:trHeight w:val="300"/>
          <w:jc w:val="center"/>
        </w:trPr>
        <w:tc>
          <w:tcPr>
            <w:tcW w:w="9017" w:type="dxa"/>
            <w:gridSpan w:val="8"/>
            <w:shd w:val="clear" w:color="auto" w:fill="auto"/>
            <w:noWrap/>
            <w:vAlign w:val="center"/>
          </w:tcPr>
          <w:p w14:paraId="707E7176" w14:textId="77777777"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val="en-US" w:eastAsia="de-DE"/>
              </w:rPr>
            </w:pPr>
            <w:r w:rsidRPr="00FA5C43">
              <w:rPr>
                <w:rFonts w:ascii="Times New Roman" w:eastAsia="Times New Roman" w:hAnsi="Times New Roman" w:cs="Times New Roman"/>
                <w:b/>
                <w:i/>
                <w:color w:val="000000"/>
                <w:sz w:val="16"/>
                <w:szCs w:val="16"/>
                <w:lang w:val="en-US" w:eastAsia="de-DE"/>
              </w:rPr>
              <w:t>Games-Howell post-hoc tests for group differences</w:t>
            </w:r>
          </w:p>
        </w:tc>
      </w:tr>
      <w:tr w:rsidR="008843FD" w:rsidRPr="00FA5C43" w14:paraId="164EEFC4" w14:textId="77777777" w:rsidTr="005462EA">
        <w:trPr>
          <w:trHeight w:val="300"/>
          <w:jc w:val="center"/>
        </w:trPr>
        <w:tc>
          <w:tcPr>
            <w:tcW w:w="1075" w:type="dxa"/>
            <w:shd w:val="clear" w:color="auto" w:fill="auto"/>
            <w:noWrap/>
            <w:vAlign w:val="center"/>
            <w:hideMark/>
          </w:tcPr>
          <w:p w14:paraId="7C78CC03" w14:textId="77777777" w:rsidR="008843FD" w:rsidRPr="00FA5C43" w:rsidRDefault="008843FD" w:rsidP="00FA5C43">
            <w:pPr>
              <w:spacing w:after="0" w:line="240" w:lineRule="auto"/>
              <w:jc w:val="center"/>
              <w:rPr>
                <w:rFonts w:ascii="Times New Roman" w:eastAsia="Times New Roman" w:hAnsi="Times New Roman" w:cs="Times New Roman"/>
                <w:b/>
                <w:color w:val="000000"/>
                <w:sz w:val="16"/>
                <w:szCs w:val="16"/>
                <w:lang w:eastAsia="de-DE"/>
              </w:rPr>
            </w:pPr>
            <w:r w:rsidRPr="00FA5C43">
              <w:rPr>
                <w:rFonts w:ascii="Times New Roman" w:eastAsia="Times New Roman" w:hAnsi="Times New Roman" w:cs="Times New Roman"/>
                <w:b/>
                <w:color w:val="000000"/>
                <w:sz w:val="16"/>
                <w:szCs w:val="16"/>
                <w:lang w:eastAsia="de-DE"/>
              </w:rPr>
              <w:t>Quantiles</w:t>
            </w:r>
          </w:p>
        </w:tc>
        <w:tc>
          <w:tcPr>
            <w:tcW w:w="1440" w:type="dxa"/>
            <w:shd w:val="clear" w:color="auto" w:fill="auto"/>
            <w:noWrap/>
            <w:vAlign w:val="center"/>
            <w:hideMark/>
          </w:tcPr>
          <w:p w14:paraId="41379284" w14:textId="4A354DDB" w:rsidR="008843FD" w:rsidRPr="00FA5C43" w:rsidRDefault="0060107F" w:rsidP="00FA5C43">
            <w:pPr>
              <w:spacing w:after="0" w:line="240" w:lineRule="auto"/>
              <w:jc w:val="center"/>
              <w:rPr>
                <w:rFonts w:ascii="Times New Roman" w:eastAsia="Times New Roman" w:hAnsi="Times New Roman" w:cs="Times New Roman"/>
                <w:b/>
                <w:color w:val="000000"/>
                <w:sz w:val="16"/>
                <w:szCs w:val="16"/>
                <w:lang w:eastAsia="de-DE"/>
              </w:rPr>
            </w:pPr>
            <w:r w:rsidRPr="00FA5C43">
              <w:rPr>
                <w:rFonts w:ascii="Times New Roman" w:eastAsia="Times New Roman" w:hAnsi="Times New Roman" w:cs="Times New Roman"/>
                <w:b/>
                <w:color w:val="000000"/>
                <w:sz w:val="16"/>
                <w:szCs w:val="16"/>
                <w:lang w:eastAsia="de-DE"/>
              </w:rPr>
              <w:t>Mean difference</w:t>
            </w:r>
          </w:p>
        </w:tc>
        <w:tc>
          <w:tcPr>
            <w:tcW w:w="1335" w:type="dxa"/>
            <w:vAlign w:val="center"/>
          </w:tcPr>
          <w:p w14:paraId="0BFC9C83" w14:textId="73B00539" w:rsidR="008843FD" w:rsidRPr="00FA5C43" w:rsidRDefault="001F5588" w:rsidP="00FA5C43">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Lowe</w:t>
            </w:r>
            <w:r w:rsidR="008843FD" w:rsidRPr="00FA5C43">
              <w:rPr>
                <w:rFonts w:ascii="Times New Roman" w:eastAsia="Times New Roman" w:hAnsi="Times New Roman" w:cs="Times New Roman"/>
                <w:b/>
                <w:color w:val="000000"/>
                <w:sz w:val="16"/>
                <w:szCs w:val="16"/>
                <w:lang w:eastAsia="de-DE"/>
              </w:rPr>
              <w:t>r 95% CI</w:t>
            </w:r>
          </w:p>
        </w:tc>
        <w:tc>
          <w:tcPr>
            <w:tcW w:w="1453" w:type="dxa"/>
            <w:vAlign w:val="center"/>
          </w:tcPr>
          <w:p w14:paraId="750CF6CC" w14:textId="30864021" w:rsidR="008843FD" w:rsidRPr="00FA5C43" w:rsidRDefault="001F5588" w:rsidP="00FA5C43">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w:t>
            </w:r>
            <w:r w:rsidR="008843FD" w:rsidRPr="00FA5C43">
              <w:rPr>
                <w:rFonts w:ascii="Times New Roman" w:eastAsia="Times New Roman" w:hAnsi="Times New Roman" w:cs="Times New Roman"/>
                <w:b/>
                <w:color w:val="000000"/>
                <w:sz w:val="16"/>
                <w:szCs w:val="16"/>
                <w:lang w:eastAsia="de-DE"/>
              </w:rPr>
              <w:t>er 95% CI</w:t>
            </w:r>
          </w:p>
        </w:tc>
        <w:tc>
          <w:tcPr>
            <w:tcW w:w="1262" w:type="dxa"/>
            <w:shd w:val="clear" w:color="auto" w:fill="auto"/>
            <w:noWrap/>
            <w:vAlign w:val="center"/>
            <w:hideMark/>
          </w:tcPr>
          <w:p w14:paraId="0D64EC92" w14:textId="77777777" w:rsidR="008843FD" w:rsidRPr="00FA5C43" w:rsidRDefault="008843FD" w:rsidP="00FA5C43">
            <w:pPr>
              <w:spacing w:after="0" w:line="240" w:lineRule="auto"/>
              <w:jc w:val="center"/>
              <w:rPr>
                <w:rFonts w:ascii="Times New Roman" w:eastAsia="Times New Roman" w:hAnsi="Times New Roman" w:cs="Times New Roman"/>
                <w:b/>
                <w:color w:val="000000"/>
                <w:sz w:val="16"/>
                <w:szCs w:val="16"/>
                <w:lang w:eastAsia="de-DE"/>
              </w:rPr>
            </w:pPr>
            <w:r w:rsidRPr="00FA5C43">
              <w:rPr>
                <w:rFonts w:ascii="Times New Roman" w:eastAsia="Times New Roman" w:hAnsi="Times New Roman" w:cs="Times New Roman"/>
                <w:b/>
                <w:color w:val="000000"/>
                <w:sz w:val="16"/>
                <w:szCs w:val="16"/>
                <w:lang w:eastAsia="de-DE"/>
              </w:rPr>
              <w:t>Standard error</w:t>
            </w:r>
          </w:p>
        </w:tc>
        <w:tc>
          <w:tcPr>
            <w:tcW w:w="630" w:type="dxa"/>
            <w:shd w:val="clear" w:color="auto" w:fill="auto"/>
            <w:noWrap/>
            <w:vAlign w:val="center"/>
            <w:hideMark/>
          </w:tcPr>
          <w:p w14:paraId="73D44546" w14:textId="77777777"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t</w:t>
            </w:r>
          </w:p>
        </w:tc>
        <w:tc>
          <w:tcPr>
            <w:tcW w:w="810" w:type="dxa"/>
            <w:shd w:val="clear" w:color="auto" w:fill="auto"/>
            <w:noWrap/>
            <w:vAlign w:val="center"/>
            <w:hideMark/>
          </w:tcPr>
          <w:p w14:paraId="31727D06" w14:textId="77777777" w:rsidR="008843FD" w:rsidRPr="00FA5C43" w:rsidRDefault="008843FD" w:rsidP="00FA5C43">
            <w:pPr>
              <w:spacing w:after="0" w:line="240" w:lineRule="auto"/>
              <w:jc w:val="center"/>
              <w:rPr>
                <w:rFonts w:ascii="Times New Roman" w:eastAsia="Times New Roman" w:hAnsi="Times New Roman" w:cs="Times New Roman"/>
                <w:b/>
                <w:i/>
                <w:color w:val="000000"/>
                <w:sz w:val="16"/>
                <w:szCs w:val="16"/>
                <w:lang w:eastAsia="de-DE"/>
              </w:rPr>
            </w:pPr>
            <w:r w:rsidRPr="00FA5C43">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10332CEB" w14:textId="269A00EF" w:rsidR="008843FD" w:rsidRPr="00FA5C43" w:rsidRDefault="00643F3A" w:rsidP="00FA5C43">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706922" w:rsidRPr="00FA5C43" w14:paraId="75F4F134" w14:textId="77777777" w:rsidTr="005462EA">
        <w:trPr>
          <w:trHeight w:val="300"/>
          <w:jc w:val="center"/>
        </w:trPr>
        <w:tc>
          <w:tcPr>
            <w:tcW w:w="1075" w:type="dxa"/>
            <w:shd w:val="clear" w:color="auto" w:fill="auto"/>
            <w:noWrap/>
            <w:vAlign w:val="center"/>
            <w:hideMark/>
          </w:tcPr>
          <w:p w14:paraId="6D50F51D" w14:textId="7777777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5:4</w:t>
            </w:r>
          </w:p>
        </w:tc>
        <w:tc>
          <w:tcPr>
            <w:tcW w:w="1440" w:type="dxa"/>
            <w:shd w:val="clear" w:color="auto" w:fill="auto"/>
            <w:noWrap/>
            <w:vAlign w:val="center"/>
          </w:tcPr>
          <w:p w14:paraId="55D83B3E" w14:textId="5065898C"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-0.7416</w:t>
            </w:r>
          </w:p>
        </w:tc>
        <w:tc>
          <w:tcPr>
            <w:tcW w:w="1335" w:type="dxa"/>
            <w:vAlign w:val="center"/>
          </w:tcPr>
          <w:p w14:paraId="63658DF7" w14:textId="258D5D1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-1.2376</w:t>
            </w:r>
          </w:p>
        </w:tc>
        <w:tc>
          <w:tcPr>
            <w:tcW w:w="1453" w:type="dxa"/>
            <w:vAlign w:val="center"/>
          </w:tcPr>
          <w:p w14:paraId="4A0431C5" w14:textId="4DDC9C1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-0.245</w:t>
            </w:r>
            <w:r w:rsidR="00FA5C43">
              <w:rPr>
                <w:rFonts w:ascii="Times New Roman" w:hAnsi="Times New Roman" w:cs="Times New Roman"/>
                <w:color w:val="000000"/>
                <w:sz w:val="16"/>
                <w:szCs w:val="16"/>
              </w:rPr>
              <w:t>6</w:t>
            </w:r>
          </w:p>
        </w:tc>
        <w:tc>
          <w:tcPr>
            <w:tcW w:w="1262" w:type="dxa"/>
            <w:shd w:val="clear" w:color="auto" w:fill="auto"/>
            <w:noWrap/>
            <w:vAlign w:val="center"/>
          </w:tcPr>
          <w:p w14:paraId="1DF621C5" w14:textId="2FCC328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0.124</w:t>
            </w:r>
            <w:r w:rsidR="00FA5C43">
              <w:rPr>
                <w:rFonts w:ascii="Times New Roman" w:hAnsi="Times New Roman" w:cs="Times New Roman"/>
                <w:color w:val="000000"/>
                <w:sz w:val="16"/>
                <w:szCs w:val="16"/>
              </w:rPr>
              <w:t>2</w:t>
            </w:r>
          </w:p>
        </w:tc>
        <w:tc>
          <w:tcPr>
            <w:tcW w:w="630" w:type="dxa"/>
            <w:shd w:val="clear" w:color="auto" w:fill="auto"/>
            <w:noWrap/>
            <w:vAlign w:val="center"/>
          </w:tcPr>
          <w:p w14:paraId="067A35D2" w14:textId="0ADF4A2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4.22</w:t>
            </w:r>
          </w:p>
        </w:tc>
        <w:tc>
          <w:tcPr>
            <w:tcW w:w="810" w:type="dxa"/>
            <w:shd w:val="clear" w:color="auto" w:fill="auto"/>
            <w:noWrap/>
            <w:vAlign w:val="center"/>
          </w:tcPr>
          <w:p w14:paraId="196F760F" w14:textId="6F193CBD"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52.89</w:t>
            </w:r>
          </w:p>
        </w:tc>
        <w:tc>
          <w:tcPr>
            <w:tcW w:w="1012" w:type="dxa"/>
            <w:shd w:val="clear" w:color="auto" w:fill="auto"/>
            <w:noWrap/>
            <w:vAlign w:val="center"/>
          </w:tcPr>
          <w:p w14:paraId="6410DCD6" w14:textId="3D49B57F" w:rsidR="00706922" w:rsidRPr="001F5588" w:rsidRDefault="00706922"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8.</w:t>
            </w:r>
            <w:r w:rsidR="00FA5C43" w:rsidRPr="001F5588">
              <w:rPr>
                <w:rFonts w:ascii="Times New Roman" w:hAnsi="Times New Roman" w:cs="Times New Roman"/>
                <w:b/>
                <w:color w:val="000000"/>
                <w:sz w:val="16"/>
                <w:szCs w:val="16"/>
              </w:rPr>
              <w:t>8 x 10</w:t>
            </w:r>
            <w:r w:rsidR="00FA5C43" w:rsidRPr="001F5588">
              <w:rPr>
                <w:rFonts w:ascii="Times New Roman" w:hAnsi="Times New Roman" w:cs="Times New Roman"/>
                <w:b/>
                <w:color w:val="000000"/>
                <w:sz w:val="16"/>
                <w:szCs w:val="16"/>
                <w:vertAlign w:val="superscript"/>
              </w:rPr>
              <w:t>-4</w:t>
            </w:r>
          </w:p>
        </w:tc>
      </w:tr>
      <w:tr w:rsidR="00706922" w:rsidRPr="00FA5C43" w14:paraId="15F8CBD8" w14:textId="77777777" w:rsidTr="005462EA">
        <w:trPr>
          <w:trHeight w:val="300"/>
          <w:jc w:val="center"/>
        </w:trPr>
        <w:tc>
          <w:tcPr>
            <w:tcW w:w="1075" w:type="dxa"/>
            <w:shd w:val="clear" w:color="auto" w:fill="auto"/>
            <w:noWrap/>
            <w:vAlign w:val="center"/>
            <w:hideMark/>
          </w:tcPr>
          <w:p w14:paraId="50D65492" w14:textId="7777777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5:3</w:t>
            </w:r>
          </w:p>
        </w:tc>
        <w:tc>
          <w:tcPr>
            <w:tcW w:w="1440" w:type="dxa"/>
            <w:shd w:val="clear" w:color="auto" w:fill="auto"/>
            <w:noWrap/>
            <w:vAlign w:val="center"/>
          </w:tcPr>
          <w:p w14:paraId="49774878" w14:textId="76311E40"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-0.2153</w:t>
            </w:r>
          </w:p>
        </w:tc>
        <w:tc>
          <w:tcPr>
            <w:tcW w:w="1335" w:type="dxa"/>
            <w:vAlign w:val="center"/>
          </w:tcPr>
          <w:p w14:paraId="0023FEDC" w14:textId="67CC49A1"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-0.62</w:t>
            </w:r>
            <w:r w:rsidR="00FA5C43">
              <w:rPr>
                <w:rFonts w:ascii="Times New Roman" w:hAnsi="Times New Roman" w:cs="Times New Roman"/>
                <w:color w:val="000000"/>
                <w:sz w:val="16"/>
                <w:szCs w:val="16"/>
              </w:rPr>
              <w:t>20</w:t>
            </w:r>
          </w:p>
        </w:tc>
        <w:tc>
          <w:tcPr>
            <w:tcW w:w="1453" w:type="dxa"/>
            <w:vAlign w:val="center"/>
          </w:tcPr>
          <w:p w14:paraId="7FF4FA89" w14:textId="65CF6976"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0.191</w:t>
            </w:r>
            <w:r w:rsidR="00FA5C43">
              <w:rPr>
                <w:rFonts w:ascii="Times New Roman" w:hAnsi="Times New Roman" w:cs="Times New Roman"/>
                <w:color w:val="000000"/>
                <w:sz w:val="16"/>
                <w:szCs w:val="16"/>
              </w:rPr>
              <w:t>4</w:t>
            </w:r>
          </w:p>
        </w:tc>
        <w:tc>
          <w:tcPr>
            <w:tcW w:w="1262" w:type="dxa"/>
            <w:shd w:val="clear" w:color="auto" w:fill="auto"/>
            <w:noWrap/>
            <w:vAlign w:val="center"/>
          </w:tcPr>
          <w:p w14:paraId="743C57F3" w14:textId="5D8B7F8E"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0.103</w:t>
            </w:r>
            <w:r w:rsidR="00FA5C43">
              <w:rPr>
                <w:rFonts w:ascii="Times New Roman" w:hAnsi="Times New Roman" w:cs="Times New Roman"/>
                <w:color w:val="000000"/>
                <w:sz w:val="16"/>
                <w:szCs w:val="16"/>
              </w:rPr>
              <w:t>1</w:t>
            </w:r>
          </w:p>
        </w:tc>
        <w:tc>
          <w:tcPr>
            <w:tcW w:w="630" w:type="dxa"/>
            <w:shd w:val="clear" w:color="auto" w:fill="auto"/>
            <w:noWrap/>
            <w:vAlign w:val="center"/>
          </w:tcPr>
          <w:p w14:paraId="4A06E902" w14:textId="2ABC78F9"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1.4</w:t>
            </w:r>
            <w:r w:rsidR="00FA5C43">
              <w:rPr>
                <w:rFonts w:ascii="Times New Roman" w:hAnsi="Times New Roman" w:cs="Times New Roman"/>
                <w:color w:val="000000"/>
                <w:sz w:val="16"/>
                <w:szCs w:val="16"/>
              </w:rPr>
              <w:t>8</w:t>
            </w:r>
          </w:p>
        </w:tc>
        <w:tc>
          <w:tcPr>
            <w:tcW w:w="810" w:type="dxa"/>
            <w:shd w:val="clear" w:color="auto" w:fill="auto"/>
            <w:noWrap/>
            <w:vAlign w:val="center"/>
          </w:tcPr>
          <w:p w14:paraId="0625C294" w14:textId="2C95B91B"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82.30</w:t>
            </w:r>
          </w:p>
        </w:tc>
        <w:tc>
          <w:tcPr>
            <w:tcW w:w="1012" w:type="dxa"/>
            <w:shd w:val="clear" w:color="auto" w:fill="auto"/>
            <w:noWrap/>
            <w:vAlign w:val="center"/>
          </w:tcPr>
          <w:p w14:paraId="71A65ADD" w14:textId="4D81742A"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0.58</w:t>
            </w:r>
          </w:p>
        </w:tc>
      </w:tr>
      <w:tr w:rsidR="00706922" w:rsidRPr="00FA5C43" w14:paraId="42E868C5" w14:textId="77777777" w:rsidTr="005462EA">
        <w:trPr>
          <w:trHeight w:val="300"/>
          <w:jc w:val="center"/>
        </w:trPr>
        <w:tc>
          <w:tcPr>
            <w:tcW w:w="1075" w:type="dxa"/>
            <w:shd w:val="clear" w:color="auto" w:fill="auto"/>
            <w:noWrap/>
            <w:vAlign w:val="center"/>
            <w:hideMark/>
          </w:tcPr>
          <w:p w14:paraId="04B0E52E" w14:textId="77777777"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5:2</w:t>
            </w:r>
          </w:p>
        </w:tc>
        <w:tc>
          <w:tcPr>
            <w:tcW w:w="1440" w:type="dxa"/>
            <w:shd w:val="clear" w:color="auto" w:fill="auto"/>
            <w:noWrap/>
            <w:vAlign w:val="center"/>
          </w:tcPr>
          <w:p w14:paraId="1154C2AC" w14:textId="39D79FBC"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-0.921</w:t>
            </w:r>
            <w:r w:rsidR="00FA5C43">
              <w:rPr>
                <w:rFonts w:ascii="Times New Roman" w:hAnsi="Times New Roman" w:cs="Times New Roman"/>
                <w:color w:val="000000"/>
                <w:sz w:val="16"/>
                <w:szCs w:val="16"/>
              </w:rPr>
              <w:t>5</w:t>
            </w:r>
          </w:p>
        </w:tc>
        <w:tc>
          <w:tcPr>
            <w:tcW w:w="1335" w:type="dxa"/>
            <w:vAlign w:val="center"/>
          </w:tcPr>
          <w:p w14:paraId="7BBCF35B" w14:textId="55B813E0"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-1.41</w:t>
            </w:r>
            <w:r w:rsidR="00FA5C43">
              <w:rPr>
                <w:rFonts w:ascii="Times New Roman" w:hAnsi="Times New Roman" w:cs="Times New Roman"/>
                <w:color w:val="000000"/>
                <w:sz w:val="16"/>
                <w:szCs w:val="16"/>
              </w:rPr>
              <w:t>20</w:t>
            </w:r>
          </w:p>
        </w:tc>
        <w:tc>
          <w:tcPr>
            <w:tcW w:w="1453" w:type="dxa"/>
            <w:vAlign w:val="center"/>
          </w:tcPr>
          <w:p w14:paraId="1AD0F714" w14:textId="177F488B"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-0.4309</w:t>
            </w:r>
          </w:p>
        </w:tc>
        <w:tc>
          <w:tcPr>
            <w:tcW w:w="1262" w:type="dxa"/>
            <w:shd w:val="clear" w:color="auto" w:fill="auto"/>
            <w:noWrap/>
            <w:vAlign w:val="center"/>
          </w:tcPr>
          <w:p w14:paraId="5DA3680C" w14:textId="2CAA2B2F"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0.1238</w:t>
            </w:r>
          </w:p>
        </w:tc>
        <w:tc>
          <w:tcPr>
            <w:tcW w:w="630" w:type="dxa"/>
            <w:shd w:val="clear" w:color="auto" w:fill="auto"/>
            <w:noWrap/>
            <w:vAlign w:val="center"/>
          </w:tcPr>
          <w:p w14:paraId="60DB6D86" w14:textId="19511EE2"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5.26</w:t>
            </w:r>
          </w:p>
        </w:tc>
        <w:tc>
          <w:tcPr>
            <w:tcW w:w="810" w:type="dxa"/>
            <w:shd w:val="clear" w:color="auto" w:fill="auto"/>
            <w:noWrap/>
            <w:vAlign w:val="center"/>
          </w:tcPr>
          <w:p w14:paraId="5D058D5D" w14:textId="035E9E2F" w:rsidR="00706922" w:rsidRPr="00FA5C43" w:rsidRDefault="00706922" w:rsidP="00FA5C43">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68.6</w:t>
            </w:r>
            <w:r w:rsidR="00FA5C43">
              <w:rPr>
                <w:rFonts w:ascii="Times New Roman" w:hAnsi="Times New Roman" w:cs="Times New Roman"/>
                <w:color w:val="000000"/>
                <w:sz w:val="16"/>
                <w:szCs w:val="16"/>
              </w:rPr>
              <w:t>7</w:t>
            </w:r>
          </w:p>
        </w:tc>
        <w:tc>
          <w:tcPr>
            <w:tcW w:w="1012" w:type="dxa"/>
            <w:shd w:val="clear" w:color="auto" w:fill="auto"/>
            <w:noWrap/>
            <w:vAlign w:val="center"/>
          </w:tcPr>
          <w:p w14:paraId="390D00E7" w14:textId="30D4EFF5" w:rsidR="00706922" w:rsidRPr="001F5588" w:rsidRDefault="00706922" w:rsidP="00FA5C43">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1.5</w:t>
            </w:r>
            <w:r w:rsidR="00FA5C43" w:rsidRPr="001F5588">
              <w:rPr>
                <w:rFonts w:ascii="Times New Roman" w:hAnsi="Times New Roman" w:cs="Times New Roman"/>
                <w:b/>
                <w:color w:val="000000"/>
                <w:sz w:val="16"/>
                <w:szCs w:val="16"/>
              </w:rPr>
              <w:t xml:space="preserve"> x 10</w:t>
            </w:r>
            <w:r w:rsidR="00FA5C43" w:rsidRPr="001F5588">
              <w:rPr>
                <w:rFonts w:ascii="Times New Roman" w:hAnsi="Times New Roman" w:cs="Times New Roman"/>
                <w:b/>
                <w:color w:val="000000"/>
                <w:sz w:val="16"/>
                <w:szCs w:val="16"/>
                <w:vertAlign w:val="superscript"/>
              </w:rPr>
              <w:t>-5</w:t>
            </w:r>
          </w:p>
        </w:tc>
      </w:tr>
      <w:tr w:rsidR="005462EA" w:rsidRPr="00FA5C43" w14:paraId="0C7B16B1" w14:textId="77777777" w:rsidTr="005462EA">
        <w:trPr>
          <w:trHeight w:val="300"/>
          <w:jc w:val="center"/>
        </w:trPr>
        <w:tc>
          <w:tcPr>
            <w:tcW w:w="1075" w:type="dxa"/>
            <w:shd w:val="clear" w:color="auto" w:fill="auto"/>
            <w:noWrap/>
            <w:vAlign w:val="center"/>
            <w:hideMark/>
          </w:tcPr>
          <w:p w14:paraId="69083903"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5:1</w:t>
            </w:r>
          </w:p>
        </w:tc>
        <w:tc>
          <w:tcPr>
            <w:tcW w:w="1440" w:type="dxa"/>
            <w:shd w:val="clear" w:color="auto" w:fill="auto"/>
            <w:noWrap/>
            <w:vAlign w:val="center"/>
          </w:tcPr>
          <w:p w14:paraId="7B80140F" w14:textId="3C45B46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-1.469</w:t>
            </w:r>
            <w:r>
              <w:rPr>
                <w:rFonts w:ascii="Times New Roman" w:hAnsi="Times New Roman" w:cs="Times New Roman"/>
                <w:color w:val="000000"/>
                <w:sz w:val="16"/>
                <w:szCs w:val="16"/>
              </w:rPr>
              <w:t>3</w:t>
            </w:r>
          </w:p>
        </w:tc>
        <w:tc>
          <w:tcPr>
            <w:tcW w:w="1335" w:type="dxa"/>
            <w:vAlign w:val="center"/>
          </w:tcPr>
          <w:p w14:paraId="7B8E79D5" w14:textId="11DF52E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-1.8426</w:t>
            </w:r>
          </w:p>
        </w:tc>
        <w:tc>
          <w:tcPr>
            <w:tcW w:w="1453" w:type="dxa"/>
            <w:vAlign w:val="center"/>
          </w:tcPr>
          <w:p w14:paraId="23E4E049" w14:textId="610DB48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-1.0959</w:t>
            </w:r>
          </w:p>
        </w:tc>
        <w:tc>
          <w:tcPr>
            <w:tcW w:w="1262" w:type="dxa"/>
            <w:shd w:val="clear" w:color="auto" w:fill="auto"/>
            <w:noWrap/>
            <w:vAlign w:val="center"/>
          </w:tcPr>
          <w:p w14:paraId="1E7D0665" w14:textId="6443C15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0.095</w:t>
            </w:r>
            <w:r>
              <w:rPr>
                <w:rFonts w:ascii="Times New Roman" w:hAnsi="Times New Roman" w:cs="Times New Roman"/>
                <w:color w:val="000000"/>
                <w:sz w:val="16"/>
                <w:szCs w:val="16"/>
              </w:rPr>
              <w:t>4</w:t>
            </w:r>
          </w:p>
        </w:tc>
        <w:tc>
          <w:tcPr>
            <w:tcW w:w="630" w:type="dxa"/>
            <w:shd w:val="clear" w:color="auto" w:fill="auto"/>
            <w:noWrap/>
            <w:vAlign w:val="center"/>
          </w:tcPr>
          <w:p w14:paraId="3D6B1B2C" w14:textId="4C1F9C2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10.8</w:t>
            </w:r>
            <w:r>
              <w:rPr>
                <w:rFonts w:ascii="Times New Roman" w:hAnsi="Times New Roman" w:cs="Times New Roman"/>
                <w:color w:val="000000"/>
                <w:sz w:val="16"/>
                <w:szCs w:val="16"/>
              </w:rPr>
              <w:t>9</w:t>
            </w:r>
          </w:p>
        </w:tc>
        <w:tc>
          <w:tcPr>
            <w:tcW w:w="810" w:type="dxa"/>
            <w:shd w:val="clear" w:color="auto" w:fill="auto"/>
            <w:noWrap/>
            <w:vAlign w:val="center"/>
          </w:tcPr>
          <w:p w14:paraId="50FE2F97" w14:textId="03576900"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124.61</w:t>
            </w:r>
          </w:p>
        </w:tc>
        <w:tc>
          <w:tcPr>
            <w:tcW w:w="1012" w:type="dxa"/>
            <w:shd w:val="clear" w:color="auto" w:fill="auto"/>
            <w:noWrap/>
            <w:vAlign w:val="center"/>
          </w:tcPr>
          <w:p w14:paraId="42748E12" w14:textId="284D2065"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 xml:space="preserve"> &lt; 1.0 x 10</w:t>
            </w:r>
            <w:r w:rsidRPr="001F5588">
              <w:rPr>
                <w:rFonts w:ascii="Times New Roman" w:hAnsi="Times New Roman" w:cs="Times New Roman"/>
                <w:b/>
                <w:color w:val="000000"/>
                <w:sz w:val="16"/>
                <w:szCs w:val="16"/>
                <w:vertAlign w:val="superscript"/>
              </w:rPr>
              <w:t>-6</w:t>
            </w:r>
          </w:p>
        </w:tc>
      </w:tr>
      <w:tr w:rsidR="005462EA" w:rsidRPr="00FA5C43" w14:paraId="64A21BE0" w14:textId="77777777" w:rsidTr="005462EA">
        <w:trPr>
          <w:trHeight w:val="300"/>
          <w:jc w:val="center"/>
        </w:trPr>
        <w:tc>
          <w:tcPr>
            <w:tcW w:w="1075" w:type="dxa"/>
            <w:shd w:val="clear" w:color="auto" w:fill="auto"/>
            <w:noWrap/>
            <w:vAlign w:val="center"/>
            <w:hideMark/>
          </w:tcPr>
          <w:p w14:paraId="69224915"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4:3</w:t>
            </w:r>
          </w:p>
        </w:tc>
        <w:tc>
          <w:tcPr>
            <w:tcW w:w="1440" w:type="dxa"/>
            <w:shd w:val="clear" w:color="auto" w:fill="auto"/>
            <w:noWrap/>
            <w:vAlign w:val="center"/>
          </w:tcPr>
          <w:p w14:paraId="635AA117" w14:textId="13B5E4E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-0.5263</w:t>
            </w:r>
          </w:p>
        </w:tc>
        <w:tc>
          <w:tcPr>
            <w:tcW w:w="1335" w:type="dxa"/>
            <w:vAlign w:val="center"/>
          </w:tcPr>
          <w:p w14:paraId="26E2CFDD" w14:textId="3F7BB87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-1.0901</w:t>
            </w:r>
          </w:p>
        </w:tc>
        <w:tc>
          <w:tcPr>
            <w:tcW w:w="1453" w:type="dxa"/>
            <w:vAlign w:val="center"/>
          </w:tcPr>
          <w:p w14:paraId="664D2953" w14:textId="65D35EA8"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0.03754</w:t>
            </w:r>
          </w:p>
        </w:tc>
        <w:tc>
          <w:tcPr>
            <w:tcW w:w="1262" w:type="dxa"/>
            <w:shd w:val="clear" w:color="auto" w:fill="auto"/>
            <w:noWrap/>
            <w:vAlign w:val="center"/>
          </w:tcPr>
          <w:p w14:paraId="39373F67" w14:textId="21F2135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0.142</w:t>
            </w:r>
            <w:r>
              <w:rPr>
                <w:rFonts w:ascii="Times New Roman" w:hAnsi="Times New Roman" w:cs="Times New Roman"/>
                <w:color w:val="000000"/>
                <w:sz w:val="16"/>
                <w:szCs w:val="16"/>
              </w:rPr>
              <w:t>6</w:t>
            </w:r>
          </w:p>
        </w:tc>
        <w:tc>
          <w:tcPr>
            <w:tcW w:w="630" w:type="dxa"/>
            <w:shd w:val="clear" w:color="auto" w:fill="auto"/>
            <w:noWrap/>
            <w:vAlign w:val="center"/>
          </w:tcPr>
          <w:p w14:paraId="17881BA0" w14:textId="2AEE03D1"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2.61</w:t>
            </w:r>
          </w:p>
        </w:tc>
        <w:tc>
          <w:tcPr>
            <w:tcW w:w="810" w:type="dxa"/>
            <w:shd w:val="clear" w:color="auto" w:fill="auto"/>
            <w:noWrap/>
            <w:vAlign w:val="center"/>
          </w:tcPr>
          <w:p w14:paraId="5B988E5B" w14:textId="45A51D1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73.2</w:t>
            </w:r>
            <w:r>
              <w:rPr>
                <w:rFonts w:ascii="Times New Roman" w:hAnsi="Times New Roman" w:cs="Times New Roman"/>
                <w:color w:val="000000"/>
                <w:sz w:val="16"/>
                <w:szCs w:val="16"/>
              </w:rPr>
              <w:t>7</w:t>
            </w:r>
          </w:p>
        </w:tc>
        <w:tc>
          <w:tcPr>
            <w:tcW w:w="1012" w:type="dxa"/>
            <w:shd w:val="clear" w:color="auto" w:fill="auto"/>
            <w:noWrap/>
            <w:vAlign w:val="center"/>
          </w:tcPr>
          <w:p w14:paraId="069A32F9" w14:textId="279F999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0.07</w:t>
            </w:r>
            <w:r>
              <w:rPr>
                <w:rFonts w:ascii="Times New Roman" w:hAnsi="Times New Roman" w:cs="Times New Roman"/>
                <w:color w:val="000000"/>
                <w:sz w:val="16"/>
                <w:szCs w:val="16"/>
              </w:rPr>
              <w:t>9</w:t>
            </w:r>
          </w:p>
        </w:tc>
      </w:tr>
      <w:tr w:rsidR="005462EA" w:rsidRPr="00FA5C43" w14:paraId="0B6FDA8B" w14:textId="77777777" w:rsidTr="005462EA">
        <w:trPr>
          <w:trHeight w:val="300"/>
          <w:jc w:val="center"/>
        </w:trPr>
        <w:tc>
          <w:tcPr>
            <w:tcW w:w="1075" w:type="dxa"/>
            <w:shd w:val="clear" w:color="auto" w:fill="auto"/>
            <w:noWrap/>
            <w:vAlign w:val="center"/>
            <w:hideMark/>
          </w:tcPr>
          <w:p w14:paraId="3A143AAA"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4:2</w:t>
            </w:r>
          </w:p>
        </w:tc>
        <w:tc>
          <w:tcPr>
            <w:tcW w:w="1440" w:type="dxa"/>
            <w:shd w:val="clear" w:color="auto" w:fill="auto"/>
            <w:noWrap/>
            <w:vAlign w:val="center"/>
          </w:tcPr>
          <w:p w14:paraId="351B60E1" w14:textId="59263EE3"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-0.7061</w:t>
            </w:r>
          </w:p>
        </w:tc>
        <w:tc>
          <w:tcPr>
            <w:tcW w:w="1335" w:type="dxa"/>
            <w:vAlign w:val="center"/>
          </w:tcPr>
          <w:p w14:paraId="76605866" w14:textId="57C220E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-1.266</w:t>
            </w:r>
            <w:r>
              <w:rPr>
                <w:rFonts w:ascii="Times New Roman" w:hAnsi="Times New Roman" w:cs="Times New Roman"/>
                <w:color w:val="000000"/>
                <w:sz w:val="16"/>
                <w:szCs w:val="16"/>
              </w:rPr>
              <w:t>1</w:t>
            </w:r>
          </w:p>
        </w:tc>
        <w:tc>
          <w:tcPr>
            <w:tcW w:w="1453" w:type="dxa"/>
            <w:vAlign w:val="center"/>
          </w:tcPr>
          <w:p w14:paraId="692C37E4" w14:textId="78E33509"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-0.1462</w:t>
            </w:r>
          </w:p>
        </w:tc>
        <w:tc>
          <w:tcPr>
            <w:tcW w:w="1262" w:type="dxa"/>
            <w:shd w:val="clear" w:color="auto" w:fill="auto"/>
            <w:noWrap/>
            <w:vAlign w:val="center"/>
          </w:tcPr>
          <w:p w14:paraId="606902F6" w14:textId="054A302E"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0.1422</w:t>
            </w:r>
          </w:p>
        </w:tc>
        <w:tc>
          <w:tcPr>
            <w:tcW w:w="630" w:type="dxa"/>
            <w:shd w:val="clear" w:color="auto" w:fill="auto"/>
            <w:noWrap/>
            <w:vAlign w:val="center"/>
          </w:tcPr>
          <w:p w14:paraId="37A38F1A" w14:textId="10566560"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3.51</w:t>
            </w:r>
          </w:p>
        </w:tc>
        <w:tc>
          <w:tcPr>
            <w:tcW w:w="810" w:type="dxa"/>
            <w:shd w:val="clear" w:color="auto" w:fill="auto"/>
            <w:noWrap/>
            <w:vAlign w:val="center"/>
          </w:tcPr>
          <w:p w14:paraId="18B5BC54" w14:textId="4D76D60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89.7</w:t>
            </w:r>
            <w:r>
              <w:rPr>
                <w:rFonts w:ascii="Times New Roman" w:hAnsi="Times New Roman" w:cs="Times New Roman"/>
                <w:color w:val="000000"/>
                <w:sz w:val="16"/>
                <w:szCs w:val="16"/>
              </w:rPr>
              <w:t>1</w:t>
            </w:r>
          </w:p>
        </w:tc>
        <w:tc>
          <w:tcPr>
            <w:tcW w:w="1012" w:type="dxa"/>
            <w:shd w:val="clear" w:color="auto" w:fill="auto"/>
            <w:noWrap/>
            <w:vAlign w:val="center"/>
          </w:tcPr>
          <w:p w14:paraId="0F069ADD" w14:textId="30EF86BF"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0.0062</w:t>
            </w:r>
          </w:p>
        </w:tc>
      </w:tr>
      <w:tr w:rsidR="005462EA" w:rsidRPr="00FA5C43" w14:paraId="622923D2" w14:textId="77777777" w:rsidTr="005462EA">
        <w:trPr>
          <w:trHeight w:val="300"/>
          <w:jc w:val="center"/>
        </w:trPr>
        <w:tc>
          <w:tcPr>
            <w:tcW w:w="1075" w:type="dxa"/>
            <w:shd w:val="clear" w:color="auto" w:fill="auto"/>
            <w:noWrap/>
            <w:vAlign w:val="center"/>
            <w:hideMark/>
          </w:tcPr>
          <w:p w14:paraId="5D1FBA32"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4:1</w:t>
            </w:r>
          </w:p>
        </w:tc>
        <w:tc>
          <w:tcPr>
            <w:tcW w:w="1440" w:type="dxa"/>
            <w:shd w:val="clear" w:color="auto" w:fill="auto"/>
            <w:noWrap/>
            <w:vAlign w:val="center"/>
          </w:tcPr>
          <w:p w14:paraId="2536F6BE" w14:textId="3DDEB9C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-1.25</w:t>
            </w:r>
            <w:r>
              <w:rPr>
                <w:rFonts w:ascii="Times New Roman" w:hAnsi="Times New Roman" w:cs="Times New Roman"/>
                <w:color w:val="000000"/>
                <w:sz w:val="16"/>
                <w:szCs w:val="16"/>
              </w:rPr>
              <w:t>40</w:t>
            </w:r>
          </w:p>
        </w:tc>
        <w:tc>
          <w:tcPr>
            <w:tcW w:w="1335" w:type="dxa"/>
            <w:vAlign w:val="center"/>
          </w:tcPr>
          <w:p w14:paraId="48A4A40D" w14:textId="4D75D01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-1.7180</w:t>
            </w:r>
          </w:p>
        </w:tc>
        <w:tc>
          <w:tcPr>
            <w:tcW w:w="1453" w:type="dxa"/>
            <w:vAlign w:val="center"/>
          </w:tcPr>
          <w:p w14:paraId="6F365612" w14:textId="3F768A9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-0.7899</w:t>
            </w:r>
          </w:p>
        </w:tc>
        <w:tc>
          <w:tcPr>
            <w:tcW w:w="1262" w:type="dxa"/>
            <w:shd w:val="clear" w:color="auto" w:fill="auto"/>
            <w:noWrap/>
            <w:vAlign w:val="center"/>
          </w:tcPr>
          <w:p w14:paraId="1290D818" w14:textId="3EF76FD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0.118</w:t>
            </w:r>
            <w:r>
              <w:rPr>
                <w:rFonts w:ascii="Times New Roman" w:hAnsi="Times New Roman" w:cs="Times New Roman"/>
                <w:color w:val="000000"/>
                <w:sz w:val="16"/>
                <w:szCs w:val="16"/>
              </w:rPr>
              <w:t>3</w:t>
            </w:r>
          </w:p>
        </w:tc>
        <w:tc>
          <w:tcPr>
            <w:tcW w:w="630" w:type="dxa"/>
            <w:shd w:val="clear" w:color="auto" w:fill="auto"/>
            <w:noWrap/>
            <w:vAlign w:val="center"/>
          </w:tcPr>
          <w:p w14:paraId="59BEC564" w14:textId="7DAE5F2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7.</w:t>
            </w:r>
            <w:r>
              <w:rPr>
                <w:rFonts w:ascii="Times New Roman" w:hAnsi="Times New Roman" w:cs="Times New Roman"/>
                <w:color w:val="000000"/>
                <w:sz w:val="16"/>
                <w:szCs w:val="16"/>
              </w:rPr>
              <w:t>50</w:t>
            </w:r>
          </w:p>
        </w:tc>
        <w:tc>
          <w:tcPr>
            <w:tcW w:w="810" w:type="dxa"/>
            <w:shd w:val="clear" w:color="auto" w:fill="auto"/>
            <w:noWrap/>
            <w:vAlign w:val="center"/>
          </w:tcPr>
          <w:p w14:paraId="06A781C5" w14:textId="6EA6FE9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108.6</w:t>
            </w:r>
            <w:r>
              <w:rPr>
                <w:rFonts w:ascii="Times New Roman" w:hAnsi="Times New Roman" w:cs="Times New Roman"/>
                <w:color w:val="000000"/>
                <w:sz w:val="16"/>
                <w:szCs w:val="16"/>
              </w:rPr>
              <w:t>5</w:t>
            </w:r>
          </w:p>
        </w:tc>
        <w:tc>
          <w:tcPr>
            <w:tcW w:w="1012" w:type="dxa"/>
            <w:shd w:val="clear" w:color="auto" w:fill="auto"/>
            <w:noWrap/>
            <w:vAlign w:val="center"/>
          </w:tcPr>
          <w:p w14:paraId="632A2061" w14:textId="4E6B50A4"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&lt; 1.0 x 10</w:t>
            </w:r>
            <w:r w:rsidRPr="001F5588">
              <w:rPr>
                <w:rFonts w:ascii="Times New Roman" w:hAnsi="Times New Roman" w:cs="Times New Roman"/>
                <w:b/>
                <w:color w:val="000000"/>
                <w:sz w:val="16"/>
                <w:szCs w:val="16"/>
                <w:vertAlign w:val="superscript"/>
              </w:rPr>
              <w:t>-6</w:t>
            </w:r>
          </w:p>
        </w:tc>
      </w:tr>
      <w:tr w:rsidR="005462EA" w:rsidRPr="00FA5C43" w14:paraId="1108C133" w14:textId="77777777" w:rsidTr="005462EA">
        <w:trPr>
          <w:trHeight w:val="300"/>
          <w:jc w:val="center"/>
        </w:trPr>
        <w:tc>
          <w:tcPr>
            <w:tcW w:w="1075" w:type="dxa"/>
            <w:shd w:val="clear" w:color="auto" w:fill="auto"/>
            <w:noWrap/>
            <w:vAlign w:val="center"/>
            <w:hideMark/>
          </w:tcPr>
          <w:p w14:paraId="5F500F6C"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3:2</w:t>
            </w:r>
          </w:p>
        </w:tc>
        <w:tc>
          <w:tcPr>
            <w:tcW w:w="1440" w:type="dxa"/>
            <w:shd w:val="clear" w:color="auto" w:fill="auto"/>
            <w:noWrap/>
            <w:vAlign w:val="center"/>
          </w:tcPr>
          <w:p w14:paraId="1D6C7DCD" w14:textId="339A061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-0.179</w:t>
            </w:r>
            <w:r>
              <w:rPr>
                <w:rFonts w:ascii="Times New Roman" w:hAnsi="Times New Roman" w:cs="Times New Roman"/>
                <w:color w:val="000000"/>
                <w:sz w:val="16"/>
                <w:szCs w:val="16"/>
              </w:rPr>
              <w:t>9</w:t>
            </w:r>
          </w:p>
        </w:tc>
        <w:tc>
          <w:tcPr>
            <w:tcW w:w="1335" w:type="dxa"/>
            <w:vAlign w:val="center"/>
          </w:tcPr>
          <w:p w14:paraId="6622D399" w14:textId="3BBC810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-0.8039</w:t>
            </w:r>
          </w:p>
        </w:tc>
        <w:tc>
          <w:tcPr>
            <w:tcW w:w="1453" w:type="dxa"/>
            <w:vAlign w:val="center"/>
          </w:tcPr>
          <w:p w14:paraId="611C8246" w14:textId="04F959EF"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0.4442</w:t>
            </w:r>
          </w:p>
        </w:tc>
        <w:tc>
          <w:tcPr>
            <w:tcW w:w="1262" w:type="dxa"/>
            <w:shd w:val="clear" w:color="auto" w:fill="auto"/>
            <w:noWrap/>
            <w:vAlign w:val="center"/>
          </w:tcPr>
          <w:p w14:paraId="1DBEB4A3" w14:textId="37F8617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0.1581</w:t>
            </w:r>
          </w:p>
        </w:tc>
        <w:tc>
          <w:tcPr>
            <w:tcW w:w="630" w:type="dxa"/>
            <w:shd w:val="clear" w:color="auto" w:fill="auto"/>
            <w:noWrap/>
            <w:vAlign w:val="center"/>
          </w:tcPr>
          <w:p w14:paraId="382498B2" w14:textId="2CF42FA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0.80</w:t>
            </w:r>
          </w:p>
        </w:tc>
        <w:tc>
          <w:tcPr>
            <w:tcW w:w="810" w:type="dxa"/>
            <w:shd w:val="clear" w:color="auto" w:fill="auto"/>
            <w:noWrap/>
            <w:vAlign w:val="center"/>
          </w:tcPr>
          <w:p w14:paraId="6F02C971" w14:textId="25E8A7B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81.4</w:t>
            </w:r>
            <w:r>
              <w:rPr>
                <w:rFonts w:ascii="Times New Roman" w:hAnsi="Times New Roman" w:cs="Times New Roman"/>
                <w:color w:val="000000"/>
                <w:sz w:val="16"/>
                <w:szCs w:val="16"/>
              </w:rPr>
              <w:t>6</w:t>
            </w:r>
          </w:p>
        </w:tc>
        <w:tc>
          <w:tcPr>
            <w:tcW w:w="1012" w:type="dxa"/>
            <w:shd w:val="clear" w:color="auto" w:fill="auto"/>
            <w:noWrap/>
            <w:vAlign w:val="center"/>
          </w:tcPr>
          <w:p w14:paraId="58F6D9A7" w14:textId="3713295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0.9</w:t>
            </w:r>
            <w:r>
              <w:rPr>
                <w:rFonts w:ascii="Times New Roman" w:hAnsi="Times New Roman" w:cs="Times New Roman"/>
                <w:color w:val="000000"/>
                <w:sz w:val="16"/>
                <w:szCs w:val="16"/>
              </w:rPr>
              <w:t>3</w:t>
            </w:r>
          </w:p>
        </w:tc>
      </w:tr>
      <w:tr w:rsidR="005462EA" w:rsidRPr="00FA5C43" w14:paraId="652ABF51" w14:textId="77777777" w:rsidTr="005462EA">
        <w:trPr>
          <w:trHeight w:val="300"/>
          <w:jc w:val="center"/>
        </w:trPr>
        <w:tc>
          <w:tcPr>
            <w:tcW w:w="1075" w:type="dxa"/>
            <w:shd w:val="clear" w:color="auto" w:fill="auto"/>
            <w:noWrap/>
            <w:vAlign w:val="center"/>
            <w:hideMark/>
          </w:tcPr>
          <w:p w14:paraId="17E879BA"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3:1</w:t>
            </w:r>
          </w:p>
        </w:tc>
        <w:tc>
          <w:tcPr>
            <w:tcW w:w="1440" w:type="dxa"/>
            <w:shd w:val="clear" w:color="auto" w:fill="auto"/>
            <w:noWrap/>
            <w:vAlign w:val="center"/>
          </w:tcPr>
          <w:p w14:paraId="4C9290E3" w14:textId="0E2C2C7B"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-0.727</w:t>
            </w:r>
            <w:r>
              <w:rPr>
                <w:rFonts w:ascii="Times New Roman" w:hAnsi="Times New Roman" w:cs="Times New Roman"/>
                <w:color w:val="000000"/>
                <w:sz w:val="16"/>
                <w:szCs w:val="16"/>
              </w:rPr>
              <w:t>7</w:t>
            </w:r>
          </w:p>
        </w:tc>
        <w:tc>
          <w:tcPr>
            <w:tcW w:w="1335" w:type="dxa"/>
            <w:vAlign w:val="center"/>
          </w:tcPr>
          <w:p w14:paraId="2DCD36C6" w14:textId="49ADF93A"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-1.2701</w:t>
            </w:r>
          </w:p>
        </w:tc>
        <w:tc>
          <w:tcPr>
            <w:tcW w:w="1453" w:type="dxa"/>
            <w:vAlign w:val="center"/>
          </w:tcPr>
          <w:p w14:paraId="34BB0965" w14:textId="6CFBC6D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-0.1852</w:t>
            </w:r>
          </w:p>
        </w:tc>
        <w:tc>
          <w:tcPr>
            <w:tcW w:w="1262" w:type="dxa"/>
            <w:shd w:val="clear" w:color="auto" w:fill="auto"/>
            <w:noWrap/>
            <w:vAlign w:val="center"/>
          </w:tcPr>
          <w:p w14:paraId="06643BC4" w14:textId="641941A6"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0.137</w:t>
            </w:r>
            <w:r>
              <w:rPr>
                <w:rFonts w:ascii="Times New Roman" w:hAnsi="Times New Roman" w:cs="Times New Roman"/>
                <w:color w:val="000000"/>
                <w:sz w:val="16"/>
                <w:szCs w:val="16"/>
              </w:rPr>
              <w:t>1</w:t>
            </w:r>
          </w:p>
        </w:tc>
        <w:tc>
          <w:tcPr>
            <w:tcW w:w="630" w:type="dxa"/>
            <w:shd w:val="clear" w:color="auto" w:fill="auto"/>
            <w:noWrap/>
            <w:vAlign w:val="center"/>
          </w:tcPr>
          <w:p w14:paraId="4E557A09" w14:textId="712C2D4E"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3.75</w:t>
            </w:r>
          </w:p>
        </w:tc>
        <w:tc>
          <w:tcPr>
            <w:tcW w:w="810" w:type="dxa"/>
            <w:shd w:val="clear" w:color="auto" w:fill="auto"/>
            <w:noWrap/>
            <w:vAlign w:val="center"/>
          </w:tcPr>
          <w:p w14:paraId="40378F13" w14:textId="29A0D24D"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71.63</w:t>
            </w:r>
          </w:p>
        </w:tc>
        <w:tc>
          <w:tcPr>
            <w:tcW w:w="1012" w:type="dxa"/>
            <w:shd w:val="clear" w:color="auto" w:fill="auto"/>
            <w:noWrap/>
            <w:vAlign w:val="center"/>
          </w:tcPr>
          <w:p w14:paraId="2E78A3A5" w14:textId="15BDA3D4"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0.0031</w:t>
            </w:r>
          </w:p>
        </w:tc>
      </w:tr>
      <w:tr w:rsidR="005462EA" w:rsidRPr="00FA5C43" w14:paraId="65F133CC" w14:textId="77777777" w:rsidTr="005462EA">
        <w:trPr>
          <w:trHeight w:val="300"/>
          <w:jc w:val="center"/>
        </w:trPr>
        <w:tc>
          <w:tcPr>
            <w:tcW w:w="1075" w:type="dxa"/>
            <w:shd w:val="clear" w:color="auto" w:fill="auto"/>
            <w:noWrap/>
            <w:vAlign w:val="center"/>
            <w:hideMark/>
          </w:tcPr>
          <w:p w14:paraId="33FA601E" w14:textId="7777777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eastAsia="Times New Roman" w:hAnsi="Times New Roman" w:cs="Times New Roman"/>
                <w:color w:val="000000"/>
                <w:sz w:val="16"/>
                <w:szCs w:val="16"/>
                <w:lang w:eastAsia="de-DE"/>
              </w:rPr>
              <w:t>2:1</w:t>
            </w:r>
          </w:p>
        </w:tc>
        <w:tc>
          <w:tcPr>
            <w:tcW w:w="1440" w:type="dxa"/>
            <w:shd w:val="clear" w:color="auto" w:fill="auto"/>
            <w:noWrap/>
            <w:vAlign w:val="center"/>
          </w:tcPr>
          <w:p w14:paraId="274622A3" w14:textId="4FB31DDC"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-0.5478</w:t>
            </w:r>
          </w:p>
        </w:tc>
        <w:tc>
          <w:tcPr>
            <w:tcW w:w="1335" w:type="dxa"/>
            <w:vAlign w:val="center"/>
          </w:tcPr>
          <w:p w14:paraId="48AB827C" w14:textId="323EF532"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-1.086</w:t>
            </w:r>
            <w:r>
              <w:rPr>
                <w:rFonts w:ascii="Times New Roman" w:hAnsi="Times New Roman" w:cs="Times New Roman"/>
                <w:color w:val="000000"/>
                <w:sz w:val="16"/>
                <w:szCs w:val="16"/>
              </w:rPr>
              <w:t>0</w:t>
            </w:r>
          </w:p>
        </w:tc>
        <w:tc>
          <w:tcPr>
            <w:tcW w:w="1453" w:type="dxa"/>
            <w:vAlign w:val="center"/>
          </w:tcPr>
          <w:p w14:paraId="76B99C85" w14:textId="43FE9039"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-0.009</w:t>
            </w:r>
            <w:r>
              <w:rPr>
                <w:rFonts w:ascii="Times New Roman" w:hAnsi="Times New Roman" w:cs="Times New Roman"/>
                <w:color w:val="000000"/>
                <w:sz w:val="16"/>
                <w:szCs w:val="16"/>
              </w:rPr>
              <w:t>7</w:t>
            </w:r>
          </w:p>
        </w:tc>
        <w:tc>
          <w:tcPr>
            <w:tcW w:w="1262" w:type="dxa"/>
            <w:shd w:val="clear" w:color="auto" w:fill="auto"/>
            <w:noWrap/>
            <w:vAlign w:val="center"/>
          </w:tcPr>
          <w:p w14:paraId="49B6937A" w14:textId="632A6DC4"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0.1367</w:t>
            </w:r>
          </w:p>
        </w:tc>
        <w:tc>
          <w:tcPr>
            <w:tcW w:w="630" w:type="dxa"/>
            <w:shd w:val="clear" w:color="auto" w:fill="auto"/>
            <w:noWrap/>
            <w:vAlign w:val="center"/>
          </w:tcPr>
          <w:p w14:paraId="7C447E37" w14:textId="52EFFFAF"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2.83</w:t>
            </w:r>
          </w:p>
        </w:tc>
        <w:tc>
          <w:tcPr>
            <w:tcW w:w="810" w:type="dxa"/>
            <w:shd w:val="clear" w:color="auto" w:fill="auto"/>
            <w:noWrap/>
            <w:vAlign w:val="center"/>
          </w:tcPr>
          <w:p w14:paraId="6AAB0E72" w14:textId="6F003F87" w:rsidR="005462EA" w:rsidRPr="00FA5C43" w:rsidRDefault="005462EA" w:rsidP="005462EA">
            <w:pPr>
              <w:spacing w:after="0" w:line="240" w:lineRule="auto"/>
              <w:jc w:val="center"/>
              <w:rPr>
                <w:rFonts w:ascii="Times New Roman" w:eastAsia="Times New Roman" w:hAnsi="Times New Roman" w:cs="Times New Roman"/>
                <w:color w:val="000000"/>
                <w:sz w:val="16"/>
                <w:szCs w:val="16"/>
                <w:lang w:eastAsia="de-DE"/>
              </w:rPr>
            </w:pPr>
            <w:r w:rsidRPr="00FA5C43">
              <w:rPr>
                <w:rFonts w:ascii="Times New Roman" w:hAnsi="Times New Roman" w:cs="Times New Roman"/>
                <w:color w:val="000000"/>
                <w:sz w:val="16"/>
                <w:szCs w:val="16"/>
              </w:rPr>
              <w:t>90.7</w:t>
            </w:r>
            <w:r>
              <w:rPr>
                <w:rFonts w:ascii="Times New Roman" w:hAnsi="Times New Roman" w:cs="Times New Roman"/>
                <w:color w:val="000000"/>
                <w:sz w:val="16"/>
                <w:szCs w:val="16"/>
              </w:rPr>
              <w:t>2</w:t>
            </w:r>
          </w:p>
        </w:tc>
        <w:tc>
          <w:tcPr>
            <w:tcW w:w="1012" w:type="dxa"/>
            <w:shd w:val="clear" w:color="auto" w:fill="auto"/>
            <w:noWrap/>
            <w:vAlign w:val="center"/>
          </w:tcPr>
          <w:p w14:paraId="3F561F07" w14:textId="7C660664" w:rsidR="005462EA" w:rsidRPr="001F5588" w:rsidRDefault="005462EA" w:rsidP="005462EA">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0.044</w:t>
            </w:r>
          </w:p>
        </w:tc>
      </w:tr>
    </w:tbl>
    <w:p w14:paraId="0E4B9A41" w14:textId="113F6D90" w:rsidR="00706922" w:rsidRDefault="00706922">
      <w:pPr>
        <w:rPr>
          <w:rFonts w:ascii="Times New Roman" w:hAnsi="Times New Roman" w:cs="Times New Roman"/>
          <w:b/>
          <w:sz w:val="24"/>
          <w:szCs w:val="24"/>
          <w:lang w:val="en-US"/>
        </w:rPr>
      </w:pPr>
    </w:p>
    <w:p w14:paraId="5E4BE827" w14:textId="2DE6E77E" w:rsidR="00B520F1" w:rsidRDefault="00B520F1">
      <w:pPr>
        <w:rPr>
          <w:rFonts w:ascii="Times New Roman" w:hAnsi="Times New Roman" w:cs="Times New Roman"/>
          <w:b/>
          <w:sz w:val="24"/>
          <w:szCs w:val="24"/>
          <w:lang w:val="en-US"/>
        </w:rPr>
      </w:pPr>
      <w:r>
        <w:rPr>
          <w:rFonts w:ascii="Times New Roman" w:hAnsi="Times New Roman" w:cs="Times New Roman"/>
          <w:b/>
          <w:sz w:val="24"/>
          <w:szCs w:val="24"/>
          <w:lang w:val="en-US"/>
        </w:rPr>
        <w:t>5v. Elemental carbon.</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5"/>
        <w:gridCol w:w="1350"/>
        <w:gridCol w:w="1260"/>
        <w:gridCol w:w="1440"/>
        <w:gridCol w:w="1440"/>
        <w:gridCol w:w="720"/>
        <w:gridCol w:w="720"/>
        <w:gridCol w:w="1012"/>
      </w:tblGrid>
      <w:tr w:rsidR="008843FD" w:rsidRPr="00922EAC" w14:paraId="0DA026F7" w14:textId="77777777" w:rsidTr="008216F7">
        <w:trPr>
          <w:trHeight w:val="300"/>
          <w:jc w:val="center"/>
        </w:trPr>
        <w:tc>
          <w:tcPr>
            <w:tcW w:w="9017" w:type="dxa"/>
            <w:gridSpan w:val="8"/>
            <w:shd w:val="clear" w:color="auto" w:fill="auto"/>
            <w:noWrap/>
            <w:vAlign w:val="center"/>
          </w:tcPr>
          <w:p w14:paraId="30A38E8B" w14:textId="251A6F4B" w:rsidR="008843FD" w:rsidRPr="004A34A2" w:rsidRDefault="004A34A2" w:rsidP="008216F7">
            <w:pPr>
              <w:spacing w:after="0" w:line="240" w:lineRule="auto"/>
              <w:jc w:val="center"/>
              <w:rPr>
                <w:rFonts w:ascii="Times New Roman" w:eastAsia="Times New Roman" w:hAnsi="Times New Roman" w:cs="Times New Roman"/>
                <w:b/>
                <w:i/>
                <w:color w:val="000000"/>
                <w:sz w:val="16"/>
                <w:szCs w:val="16"/>
                <w:lang w:val="en-US" w:eastAsia="de-DE"/>
              </w:rPr>
            </w:pPr>
            <w:r w:rsidRPr="004A34A2">
              <w:rPr>
                <w:rFonts w:ascii="Times New Roman" w:eastAsia="Times New Roman" w:hAnsi="Times New Roman" w:cs="Times New Roman"/>
                <w:b/>
                <w:i/>
                <w:color w:val="000000"/>
                <w:sz w:val="16"/>
                <w:szCs w:val="16"/>
                <w:lang w:val="en-US" w:eastAsia="de-DE"/>
              </w:rPr>
              <w:t>Levene’s test for homogeneity of variances</w:t>
            </w:r>
          </w:p>
        </w:tc>
      </w:tr>
      <w:tr w:rsidR="005462EA" w:rsidRPr="008216F7" w14:paraId="6B93A861" w14:textId="77777777" w:rsidTr="001A2F55">
        <w:trPr>
          <w:trHeight w:val="300"/>
          <w:jc w:val="center"/>
        </w:trPr>
        <w:tc>
          <w:tcPr>
            <w:tcW w:w="6565" w:type="dxa"/>
            <w:gridSpan w:val="5"/>
            <w:vMerge w:val="restart"/>
            <w:shd w:val="clear" w:color="auto" w:fill="auto"/>
            <w:noWrap/>
            <w:vAlign w:val="center"/>
          </w:tcPr>
          <w:p w14:paraId="18C7ED4D" w14:textId="77777777" w:rsidR="005462EA" w:rsidRPr="004A34A2"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48E75819"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F</w:t>
            </w:r>
          </w:p>
        </w:tc>
        <w:tc>
          <w:tcPr>
            <w:tcW w:w="720" w:type="dxa"/>
            <w:shd w:val="clear" w:color="auto" w:fill="auto"/>
            <w:noWrap/>
            <w:vAlign w:val="center"/>
          </w:tcPr>
          <w:p w14:paraId="6E2B889A"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17246DC4"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p</w:t>
            </w:r>
          </w:p>
        </w:tc>
      </w:tr>
      <w:tr w:rsidR="005462EA" w:rsidRPr="008216F7" w14:paraId="6D615E87" w14:textId="77777777" w:rsidTr="001A2F55">
        <w:trPr>
          <w:trHeight w:val="300"/>
          <w:jc w:val="center"/>
        </w:trPr>
        <w:tc>
          <w:tcPr>
            <w:tcW w:w="6565" w:type="dxa"/>
            <w:gridSpan w:val="5"/>
            <w:vMerge/>
            <w:shd w:val="clear" w:color="auto" w:fill="auto"/>
            <w:noWrap/>
            <w:vAlign w:val="center"/>
          </w:tcPr>
          <w:p w14:paraId="5A6ECD9D"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67D2D42D" w14:textId="7BE7E884"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0.62</w:t>
            </w:r>
          </w:p>
        </w:tc>
        <w:tc>
          <w:tcPr>
            <w:tcW w:w="720" w:type="dxa"/>
            <w:shd w:val="clear" w:color="auto" w:fill="auto"/>
            <w:noWrap/>
            <w:vAlign w:val="center"/>
          </w:tcPr>
          <w:p w14:paraId="36748E0F" w14:textId="56EAE93E"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4, 196</w:t>
            </w:r>
          </w:p>
        </w:tc>
        <w:tc>
          <w:tcPr>
            <w:tcW w:w="1012" w:type="dxa"/>
            <w:shd w:val="clear" w:color="auto" w:fill="auto"/>
            <w:noWrap/>
            <w:vAlign w:val="center"/>
          </w:tcPr>
          <w:p w14:paraId="307AAD91" w14:textId="4365A6BF"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0.64</w:t>
            </w:r>
          </w:p>
        </w:tc>
      </w:tr>
      <w:tr w:rsidR="00085095" w:rsidRPr="00922EAC" w14:paraId="7C59155A" w14:textId="77777777" w:rsidTr="008216F7">
        <w:trPr>
          <w:trHeight w:val="300"/>
          <w:jc w:val="center"/>
        </w:trPr>
        <w:tc>
          <w:tcPr>
            <w:tcW w:w="9017" w:type="dxa"/>
            <w:gridSpan w:val="8"/>
            <w:shd w:val="clear" w:color="auto" w:fill="auto"/>
            <w:noWrap/>
            <w:vAlign w:val="center"/>
          </w:tcPr>
          <w:p w14:paraId="5CF69FB0" w14:textId="230F838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val="en-US" w:eastAsia="de-DE"/>
              </w:rPr>
              <w:t xml:space="preserve">One-way </w:t>
            </w:r>
            <w:r w:rsidR="00411B7C" w:rsidRPr="008216F7">
              <w:rPr>
                <w:rFonts w:ascii="Times New Roman" w:eastAsia="Times New Roman" w:hAnsi="Times New Roman" w:cs="Times New Roman"/>
                <w:b/>
                <w:i/>
                <w:color w:val="000000"/>
                <w:sz w:val="16"/>
                <w:szCs w:val="16"/>
                <w:lang w:val="en-US" w:eastAsia="de-DE"/>
              </w:rPr>
              <w:t>analysis of variance</w:t>
            </w:r>
            <w:r w:rsidRPr="008216F7">
              <w:rPr>
                <w:rFonts w:ascii="Times New Roman" w:eastAsia="Times New Roman" w:hAnsi="Times New Roman" w:cs="Times New Roman"/>
                <w:b/>
                <w:i/>
                <w:color w:val="000000"/>
                <w:sz w:val="16"/>
                <w:szCs w:val="16"/>
                <w:lang w:val="en-US" w:eastAsia="de-DE"/>
              </w:rPr>
              <w:t xml:space="preserve"> assuming equal variances</w:t>
            </w:r>
          </w:p>
        </w:tc>
      </w:tr>
      <w:tr w:rsidR="005462EA" w:rsidRPr="008216F7" w14:paraId="13427732" w14:textId="77777777" w:rsidTr="001A2F55">
        <w:trPr>
          <w:trHeight w:val="300"/>
          <w:jc w:val="center"/>
        </w:trPr>
        <w:tc>
          <w:tcPr>
            <w:tcW w:w="6565" w:type="dxa"/>
            <w:gridSpan w:val="5"/>
            <w:vMerge w:val="restart"/>
            <w:shd w:val="clear" w:color="auto" w:fill="auto"/>
            <w:noWrap/>
            <w:vAlign w:val="center"/>
          </w:tcPr>
          <w:p w14:paraId="75A045D4"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20A3D971" w14:textId="6B81666A"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eastAsia="de-DE"/>
              </w:rPr>
              <w:t>F</w:t>
            </w:r>
          </w:p>
        </w:tc>
        <w:tc>
          <w:tcPr>
            <w:tcW w:w="720" w:type="dxa"/>
            <w:shd w:val="clear" w:color="auto" w:fill="auto"/>
            <w:noWrap/>
            <w:vAlign w:val="center"/>
          </w:tcPr>
          <w:p w14:paraId="48D98E9B" w14:textId="5E42CE77"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5D409FE2" w14:textId="43F7A30A"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b/>
                <w:i/>
                <w:color w:val="000000"/>
                <w:sz w:val="16"/>
                <w:szCs w:val="16"/>
                <w:lang w:eastAsia="de-DE"/>
              </w:rPr>
              <w:t>p</w:t>
            </w:r>
          </w:p>
        </w:tc>
      </w:tr>
      <w:tr w:rsidR="005462EA" w:rsidRPr="008216F7" w14:paraId="1E5A5BF6" w14:textId="77777777" w:rsidTr="001A2F55">
        <w:trPr>
          <w:trHeight w:val="300"/>
          <w:jc w:val="center"/>
        </w:trPr>
        <w:tc>
          <w:tcPr>
            <w:tcW w:w="6565" w:type="dxa"/>
            <w:gridSpan w:val="5"/>
            <w:vMerge/>
            <w:shd w:val="clear" w:color="auto" w:fill="auto"/>
            <w:noWrap/>
            <w:vAlign w:val="center"/>
          </w:tcPr>
          <w:p w14:paraId="25A41ADD"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23A75D77" w14:textId="26381FE3"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color w:val="000000"/>
                <w:sz w:val="16"/>
                <w:szCs w:val="16"/>
                <w:lang w:val="en-US" w:eastAsia="de-DE"/>
              </w:rPr>
              <w:t>3.60</w:t>
            </w:r>
          </w:p>
        </w:tc>
        <w:tc>
          <w:tcPr>
            <w:tcW w:w="720" w:type="dxa"/>
            <w:shd w:val="clear" w:color="auto" w:fill="auto"/>
            <w:noWrap/>
            <w:vAlign w:val="center"/>
          </w:tcPr>
          <w:p w14:paraId="66B95527" w14:textId="49AB4272"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val="en-US" w:eastAsia="de-DE"/>
              </w:rPr>
            </w:pPr>
            <w:r w:rsidRPr="008216F7">
              <w:rPr>
                <w:rFonts w:ascii="Times New Roman" w:eastAsia="Times New Roman" w:hAnsi="Times New Roman" w:cs="Times New Roman"/>
                <w:color w:val="000000"/>
                <w:sz w:val="16"/>
                <w:szCs w:val="16"/>
                <w:lang w:val="en-US" w:eastAsia="de-DE"/>
              </w:rPr>
              <w:t>4, 196</w:t>
            </w:r>
          </w:p>
        </w:tc>
        <w:tc>
          <w:tcPr>
            <w:tcW w:w="1012" w:type="dxa"/>
            <w:shd w:val="clear" w:color="auto" w:fill="auto"/>
            <w:noWrap/>
            <w:vAlign w:val="center"/>
          </w:tcPr>
          <w:p w14:paraId="6F049879" w14:textId="47EF4280" w:rsidR="005462EA" w:rsidRPr="001F5588" w:rsidRDefault="005462EA" w:rsidP="008216F7">
            <w:pPr>
              <w:spacing w:after="0" w:line="240" w:lineRule="auto"/>
              <w:jc w:val="center"/>
              <w:rPr>
                <w:rFonts w:ascii="Times New Roman" w:eastAsia="Times New Roman" w:hAnsi="Times New Roman" w:cs="Times New Roman"/>
                <w:b/>
                <w:color w:val="000000"/>
                <w:sz w:val="16"/>
                <w:szCs w:val="16"/>
                <w:lang w:val="en-US" w:eastAsia="de-DE"/>
              </w:rPr>
            </w:pPr>
            <w:r w:rsidRPr="001F5588">
              <w:rPr>
                <w:rFonts w:ascii="Times New Roman" w:eastAsia="Times New Roman" w:hAnsi="Times New Roman" w:cs="Times New Roman"/>
                <w:b/>
                <w:color w:val="000000"/>
                <w:sz w:val="16"/>
                <w:szCs w:val="16"/>
                <w:lang w:val="en-US" w:eastAsia="de-DE"/>
              </w:rPr>
              <w:t>0.0074</w:t>
            </w:r>
          </w:p>
        </w:tc>
      </w:tr>
      <w:tr w:rsidR="00085095" w:rsidRPr="00922EAC" w14:paraId="47A74388" w14:textId="77777777" w:rsidTr="008216F7">
        <w:trPr>
          <w:trHeight w:val="300"/>
          <w:jc w:val="center"/>
        </w:trPr>
        <w:tc>
          <w:tcPr>
            <w:tcW w:w="9017" w:type="dxa"/>
            <w:gridSpan w:val="8"/>
            <w:shd w:val="clear" w:color="auto" w:fill="auto"/>
            <w:noWrap/>
            <w:vAlign w:val="center"/>
          </w:tcPr>
          <w:p w14:paraId="4B744C7D" w14:textId="7F759E9D"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val="en-US" w:eastAsia="de-DE"/>
              </w:rPr>
            </w:pPr>
            <w:r w:rsidRPr="008216F7">
              <w:rPr>
                <w:rFonts w:ascii="Times New Roman" w:eastAsia="Times New Roman" w:hAnsi="Times New Roman" w:cs="Times New Roman"/>
                <w:b/>
                <w:i/>
                <w:color w:val="000000"/>
                <w:sz w:val="16"/>
                <w:szCs w:val="16"/>
                <w:lang w:val="en-US" w:eastAsia="de-DE"/>
              </w:rPr>
              <w:t xml:space="preserve">One-way </w:t>
            </w:r>
            <w:r w:rsidR="00411B7C" w:rsidRPr="008216F7">
              <w:rPr>
                <w:rFonts w:ascii="Times New Roman" w:eastAsia="Times New Roman" w:hAnsi="Times New Roman" w:cs="Times New Roman"/>
                <w:b/>
                <w:i/>
                <w:color w:val="000000"/>
                <w:sz w:val="16"/>
                <w:szCs w:val="16"/>
                <w:lang w:val="en-US" w:eastAsia="de-DE"/>
              </w:rPr>
              <w:t>analysis of variance</w:t>
            </w:r>
            <w:r w:rsidRPr="008216F7">
              <w:rPr>
                <w:rFonts w:ascii="Times New Roman" w:eastAsia="Times New Roman" w:hAnsi="Times New Roman" w:cs="Times New Roman"/>
                <w:b/>
                <w:i/>
                <w:color w:val="000000"/>
                <w:sz w:val="16"/>
                <w:szCs w:val="16"/>
                <w:lang w:val="en-US" w:eastAsia="de-DE"/>
              </w:rPr>
              <w:t xml:space="preserve"> with Welch correction for unequal variances</w:t>
            </w:r>
          </w:p>
        </w:tc>
      </w:tr>
      <w:tr w:rsidR="005462EA" w:rsidRPr="008216F7" w14:paraId="69A51506" w14:textId="77777777" w:rsidTr="001A2F55">
        <w:trPr>
          <w:trHeight w:val="300"/>
          <w:jc w:val="center"/>
        </w:trPr>
        <w:tc>
          <w:tcPr>
            <w:tcW w:w="6565" w:type="dxa"/>
            <w:gridSpan w:val="5"/>
            <w:vMerge w:val="restart"/>
            <w:shd w:val="clear" w:color="auto" w:fill="auto"/>
            <w:noWrap/>
            <w:vAlign w:val="center"/>
          </w:tcPr>
          <w:p w14:paraId="248DBC52"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val="en-US" w:eastAsia="de-DE"/>
              </w:rPr>
            </w:pPr>
          </w:p>
        </w:tc>
        <w:tc>
          <w:tcPr>
            <w:tcW w:w="720" w:type="dxa"/>
            <w:shd w:val="clear" w:color="auto" w:fill="auto"/>
            <w:noWrap/>
            <w:vAlign w:val="center"/>
          </w:tcPr>
          <w:p w14:paraId="6C7E4D75"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F</w:t>
            </w:r>
          </w:p>
        </w:tc>
        <w:tc>
          <w:tcPr>
            <w:tcW w:w="720" w:type="dxa"/>
            <w:shd w:val="clear" w:color="auto" w:fill="auto"/>
            <w:noWrap/>
            <w:vAlign w:val="center"/>
          </w:tcPr>
          <w:p w14:paraId="446E8022"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tcPr>
          <w:p w14:paraId="5E36714A" w14:textId="360719E9"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5462EA" w:rsidRPr="008216F7" w14:paraId="7572BAC4" w14:textId="77777777" w:rsidTr="001A2F55">
        <w:trPr>
          <w:trHeight w:val="300"/>
          <w:jc w:val="center"/>
        </w:trPr>
        <w:tc>
          <w:tcPr>
            <w:tcW w:w="6565" w:type="dxa"/>
            <w:gridSpan w:val="5"/>
            <w:vMerge/>
            <w:shd w:val="clear" w:color="auto" w:fill="auto"/>
            <w:noWrap/>
            <w:vAlign w:val="center"/>
          </w:tcPr>
          <w:p w14:paraId="366ADD0C" w14:textId="77777777" w:rsidR="005462EA" w:rsidRPr="008216F7" w:rsidRDefault="005462EA" w:rsidP="008216F7">
            <w:pPr>
              <w:spacing w:after="0" w:line="240" w:lineRule="auto"/>
              <w:jc w:val="center"/>
              <w:rPr>
                <w:rFonts w:ascii="Times New Roman" w:eastAsia="Times New Roman" w:hAnsi="Times New Roman" w:cs="Times New Roman"/>
                <w:b/>
                <w:i/>
                <w:color w:val="000000"/>
                <w:sz w:val="16"/>
                <w:szCs w:val="16"/>
                <w:lang w:eastAsia="de-DE"/>
              </w:rPr>
            </w:pPr>
          </w:p>
        </w:tc>
        <w:tc>
          <w:tcPr>
            <w:tcW w:w="720" w:type="dxa"/>
            <w:shd w:val="clear" w:color="auto" w:fill="auto"/>
            <w:noWrap/>
            <w:vAlign w:val="center"/>
          </w:tcPr>
          <w:p w14:paraId="3CAEF93D" w14:textId="0B8BAC4A" w:rsidR="005462EA" w:rsidRPr="008216F7" w:rsidRDefault="005462EA"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val="en-US" w:eastAsia="de-DE"/>
              </w:rPr>
              <w:t>13.03</w:t>
            </w:r>
          </w:p>
        </w:tc>
        <w:tc>
          <w:tcPr>
            <w:tcW w:w="720" w:type="dxa"/>
            <w:shd w:val="clear" w:color="auto" w:fill="auto"/>
            <w:noWrap/>
            <w:vAlign w:val="center"/>
          </w:tcPr>
          <w:p w14:paraId="1F9C77DF" w14:textId="085D5220" w:rsidR="005462EA" w:rsidRPr="008216F7" w:rsidRDefault="005462EA" w:rsidP="008216F7">
            <w:pPr>
              <w:spacing w:after="0" w:line="240" w:lineRule="auto"/>
              <w:jc w:val="center"/>
              <w:rPr>
                <w:rFonts w:ascii="Times New Roman" w:eastAsia="Times New Roman" w:hAnsi="Times New Roman" w:cs="Times New Roman"/>
                <w:b/>
                <w:color w:val="000000"/>
                <w:sz w:val="16"/>
                <w:szCs w:val="16"/>
                <w:lang w:eastAsia="de-DE"/>
              </w:rPr>
            </w:pPr>
            <w:r w:rsidRPr="008216F7">
              <w:rPr>
                <w:rFonts w:ascii="Times New Roman" w:eastAsia="Times New Roman" w:hAnsi="Times New Roman" w:cs="Times New Roman"/>
                <w:color w:val="000000"/>
                <w:sz w:val="16"/>
                <w:szCs w:val="16"/>
                <w:lang w:val="en-US" w:eastAsia="de-DE"/>
              </w:rPr>
              <w:t>4, 83.13</w:t>
            </w:r>
          </w:p>
        </w:tc>
        <w:tc>
          <w:tcPr>
            <w:tcW w:w="1012" w:type="dxa"/>
            <w:shd w:val="clear" w:color="auto" w:fill="auto"/>
            <w:noWrap/>
            <w:vAlign w:val="center"/>
          </w:tcPr>
          <w:p w14:paraId="50AF7044" w14:textId="794FEA2C" w:rsidR="005462EA" w:rsidRPr="001F5588" w:rsidRDefault="005462EA"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val="en-US" w:eastAsia="de-DE"/>
              </w:rPr>
              <w:t>2.8 x 10</w:t>
            </w:r>
            <w:r w:rsidRPr="001F5588">
              <w:rPr>
                <w:rFonts w:ascii="Times New Roman" w:eastAsia="Times New Roman" w:hAnsi="Times New Roman" w:cs="Times New Roman"/>
                <w:b/>
                <w:color w:val="000000"/>
                <w:sz w:val="16"/>
                <w:szCs w:val="16"/>
                <w:vertAlign w:val="superscript"/>
                <w:lang w:val="en-US" w:eastAsia="de-DE"/>
              </w:rPr>
              <w:t>-8</w:t>
            </w:r>
          </w:p>
        </w:tc>
      </w:tr>
      <w:tr w:rsidR="00085095" w:rsidRPr="00922EAC" w14:paraId="7029E0C1" w14:textId="77777777" w:rsidTr="008216F7">
        <w:trPr>
          <w:trHeight w:val="300"/>
          <w:jc w:val="center"/>
        </w:trPr>
        <w:tc>
          <w:tcPr>
            <w:tcW w:w="9017" w:type="dxa"/>
            <w:gridSpan w:val="8"/>
            <w:shd w:val="clear" w:color="auto" w:fill="auto"/>
            <w:noWrap/>
            <w:vAlign w:val="center"/>
          </w:tcPr>
          <w:p w14:paraId="4D73D7C8" w14:textId="77777777"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val="en-US" w:eastAsia="de-DE"/>
              </w:rPr>
            </w:pPr>
            <w:r w:rsidRPr="008216F7">
              <w:rPr>
                <w:rFonts w:ascii="Times New Roman" w:eastAsia="Times New Roman" w:hAnsi="Times New Roman" w:cs="Times New Roman"/>
                <w:b/>
                <w:i/>
                <w:color w:val="000000"/>
                <w:sz w:val="16"/>
                <w:szCs w:val="16"/>
                <w:lang w:val="en-US" w:eastAsia="de-DE"/>
              </w:rPr>
              <w:t>Games-Howell post-hoc tests for group differences</w:t>
            </w:r>
          </w:p>
        </w:tc>
      </w:tr>
      <w:tr w:rsidR="00085095" w:rsidRPr="008216F7" w14:paraId="60CAE74D" w14:textId="77777777" w:rsidTr="00D02A24">
        <w:trPr>
          <w:trHeight w:val="300"/>
          <w:jc w:val="center"/>
        </w:trPr>
        <w:tc>
          <w:tcPr>
            <w:tcW w:w="1075" w:type="dxa"/>
            <w:shd w:val="clear" w:color="auto" w:fill="auto"/>
            <w:noWrap/>
            <w:vAlign w:val="center"/>
            <w:hideMark/>
          </w:tcPr>
          <w:p w14:paraId="11A048CC" w14:textId="77777777"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Quantiles</w:t>
            </w:r>
          </w:p>
        </w:tc>
        <w:tc>
          <w:tcPr>
            <w:tcW w:w="1350" w:type="dxa"/>
            <w:shd w:val="clear" w:color="auto" w:fill="auto"/>
            <w:noWrap/>
            <w:vAlign w:val="center"/>
            <w:hideMark/>
          </w:tcPr>
          <w:p w14:paraId="4D15772D" w14:textId="512F8117" w:rsidR="00085095" w:rsidRPr="001F5588" w:rsidRDefault="0060107F"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Mean difference</w:t>
            </w:r>
          </w:p>
        </w:tc>
        <w:tc>
          <w:tcPr>
            <w:tcW w:w="1260" w:type="dxa"/>
            <w:vAlign w:val="center"/>
          </w:tcPr>
          <w:p w14:paraId="4B89D49C" w14:textId="52308513" w:rsidR="00085095" w:rsidRPr="001F5588" w:rsidRDefault="001F5588" w:rsidP="008216F7">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Lowe</w:t>
            </w:r>
            <w:r w:rsidR="00085095" w:rsidRPr="001F5588">
              <w:rPr>
                <w:rFonts w:ascii="Times New Roman" w:eastAsia="Times New Roman" w:hAnsi="Times New Roman" w:cs="Times New Roman"/>
                <w:b/>
                <w:color w:val="000000"/>
                <w:sz w:val="16"/>
                <w:szCs w:val="16"/>
                <w:lang w:eastAsia="de-DE"/>
              </w:rPr>
              <w:t>r 95% CI</w:t>
            </w:r>
          </w:p>
        </w:tc>
        <w:tc>
          <w:tcPr>
            <w:tcW w:w="1440" w:type="dxa"/>
            <w:vAlign w:val="center"/>
          </w:tcPr>
          <w:p w14:paraId="01AE47A8" w14:textId="37E49B88" w:rsidR="00085095" w:rsidRPr="001F5588" w:rsidRDefault="001F5588" w:rsidP="008216F7">
            <w:pPr>
              <w:spacing w:after="0" w:line="240" w:lineRule="auto"/>
              <w:jc w:val="center"/>
              <w:rPr>
                <w:rFonts w:ascii="Times New Roman" w:eastAsia="Times New Roman" w:hAnsi="Times New Roman" w:cs="Times New Roman"/>
                <w:b/>
                <w:color w:val="000000"/>
                <w:sz w:val="16"/>
                <w:szCs w:val="16"/>
                <w:lang w:eastAsia="de-DE"/>
              </w:rPr>
            </w:pPr>
            <w:r>
              <w:rPr>
                <w:rFonts w:ascii="Times New Roman" w:eastAsia="Times New Roman" w:hAnsi="Times New Roman" w:cs="Times New Roman"/>
                <w:b/>
                <w:color w:val="000000"/>
                <w:sz w:val="16"/>
                <w:szCs w:val="16"/>
                <w:lang w:eastAsia="de-DE"/>
              </w:rPr>
              <w:t>Upp</w:t>
            </w:r>
            <w:r w:rsidR="00085095" w:rsidRPr="001F5588">
              <w:rPr>
                <w:rFonts w:ascii="Times New Roman" w:eastAsia="Times New Roman" w:hAnsi="Times New Roman" w:cs="Times New Roman"/>
                <w:b/>
                <w:color w:val="000000"/>
                <w:sz w:val="16"/>
                <w:szCs w:val="16"/>
                <w:lang w:eastAsia="de-DE"/>
              </w:rPr>
              <w:t>er 95% CI</w:t>
            </w:r>
          </w:p>
        </w:tc>
        <w:tc>
          <w:tcPr>
            <w:tcW w:w="1440" w:type="dxa"/>
            <w:shd w:val="clear" w:color="auto" w:fill="auto"/>
            <w:noWrap/>
            <w:vAlign w:val="center"/>
            <w:hideMark/>
          </w:tcPr>
          <w:p w14:paraId="15FFA97D" w14:textId="77777777"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eastAsia="Times New Roman" w:hAnsi="Times New Roman" w:cs="Times New Roman"/>
                <w:b/>
                <w:color w:val="000000"/>
                <w:sz w:val="16"/>
                <w:szCs w:val="16"/>
                <w:lang w:eastAsia="de-DE"/>
              </w:rPr>
              <w:t>Standard error</w:t>
            </w:r>
          </w:p>
        </w:tc>
        <w:tc>
          <w:tcPr>
            <w:tcW w:w="720" w:type="dxa"/>
            <w:shd w:val="clear" w:color="auto" w:fill="auto"/>
            <w:noWrap/>
            <w:vAlign w:val="center"/>
            <w:hideMark/>
          </w:tcPr>
          <w:p w14:paraId="0C15CF65" w14:textId="77777777"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t</w:t>
            </w:r>
          </w:p>
        </w:tc>
        <w:tc>
          <w:tcPr>
            <w:tcW w:w="720" w:type="dxa"/>
            <w:shd w:val="clear" w:color="auto" w:fill="auto"/>
            <w:noWrap/>
            <w:vAlign w:val="center"/>
            <w:hideMark/>
          </w:tcPr>
          <w:p w14:paraId="3BC21BE6" w14:textId="77777777" w:rsidR="00085095" w:rsidRPr="008216F7" w:rsidRDefault="00085095" w:rsidP="008216F7">
            <w:pPr>
              <w:spacing w:after="0" w:line="240" w:lineRule="auto"/>
              <w:jc w:val="center"/>
              <w:rPr>
                <w:rFonts w:ascii="Times New Roman" w:eastAsia="Times New Roman" w:hAnsi="Times New Roman" w:cs="Times New Roman"/>
                <w:b/>
                <w:i/>
                <w:color w:val="000000"/>
                <w:sz w:val="16"/>
                <w:szCs w:val="16"/>
                <w:lang w:eastAsia="de-DE"/>
              </w:rPr>
            </w:pPr>
            <w:r w:rsidRPr="008216F7">
              <w:rPr>
                <w:rFonts w:ascii="Times New Roman" w:eastAsia="Times New Roman" w:hAnsi="Times New Roman" w:cs="Times New Roman"/>
                <w:b/>
                <w:i/>
                <w:color w:val="000000"/>
                <w:sz w:val="16"/>
                <w:szCs w:val="16"/>
                <w:lang w:eastAsia="de-DE"/>
              </w:rPr>
              <w:t>df</w:t>
            </w:r>
          </w:p>
        </w:tc>
        <w:tc>
          <w:tcPr>
            <w:tcW w:w="1012" w:type="dxa"/>
            <w:shd w:val="clear" w:color="auto" w:fill="auto"/>
            <w:noWrap/>
            <w:vAlign w:val="center"/>
            <w:hideMark/>
          </w:tcPr>
          <w:p w14:paraId="20B527F7" w14:textId="61F56317" w:rsidR="00085095" w:rsidRPr="008216F7" w:rsidRDefault="00D02A24" w:rsidP="008216F7">
            <w:pPr>
              <w:spacing w:after="0" w:line="240" w:lineRule="auto"/>
              <w:jc w:val="center"/>
              <w:rPr>
                <w:rFonts w:ascii="Times New Roman" w:eastAsia="Times New Roman" w:hAnsi="Times New Roman" w:cs="Times New Roman"/>
                <w:b/>
                <w:i/>
                <w:color w:val="000000"/>
                <w:sz w:val="16"/>
                <w:szCs w:val="16"/>
                <w:lang w:eastAsia="de-DE"/>
              </w:rPr>
            </w:pPr>
            <w:r>
              <w:rPr>
                <w:rFonts w:ascii="Times New Roman" w:eastAsia="Times New Roman" w:hAnsi="Times New Roman" w:cs="Times New Roman"/>
                <w:b/>
                <w:i/>
                <w:color w:val="000000"/>
                <w:sz w:val="16"/>
                <w:szCs w:val="16"/>
                <w:lang w:eastAsia="de-DE"/>
              </w:rPr>
              <w:t>p</w:t>
            </w:r>
          </w:p>
        </w:tc>
      </w:tr>
      <w:tr w:rsidR="00085095" w:rsidRPr="008216F7" w14:paraId="1AE790F6" w14:textId="77777777" w:rsidTr="00D02A24">
        <w:trPr>
          <w:trHeight w:val="300"/>
          <w:jc w:val="center"/>
        </w:trPr>
        <w:tc>
          <w:tcPr>
            <w:tcW w:w="1075" w:type="dxa"/>
            <w:shd w:val="clear" w:color="auto" w:fill="auto"/>
            <w:noWrap/>
            <w:vAlign w:val="center"/>
            <w:hideMark/>
          </w:tcPr>
          <w:p w14:paraId="63185421"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5:4</w:t>
            </w:r>
          </w:p>
        </w:tc>
        <w:tc>
          <w:tcPr>
            <w:tcW w:w="1350" w:type="dxa"/>
            <w:shd w:val="clear" w:color="auto" w:fill="auto"/>
            <w:noWrap/>
            <w:vAlign w:val="center"/>
          </w:tcPr>
          <w:p w14:paraId="37606A0E" w14:textId="0516B3D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-0.4382</w:t>
            </w:r>
          </w:p>
        </w:tc>
        <w:tc>
          <w:tcPr>
            <w:tcW w:w="1260" w:type="dxa"/>
            <w:vAlign w:val="center"/>
          </w:tcPr>
          <w:p w14:paraId="08D15C6D" w14:textId="55AB15F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-1.406</w:t>
            </w:r>
            <w:r w:rsidR="008216F7">
              <w:rPr>
                <w:rFonts w:ascii="Times New Roman" w:hAnsi="Times New Roman" w:cs="Times New Roman"/>
                <w:color w:val="000000"/>
                <w:sz w:val="16"/>
                <w:szCs w:val="16"/>
              </w:rPr>
              <w:t>5</w:t>
            </w:r>
          </w:p>
        </w:tc>
        <w:tc>
          <w:tcPr>
            <w:tcW w:w="1440" w:type="dxa"/>
            <w:vAlign w:val="center"/>
          </w:tcPr>
          <w:p w14:paraId="62D3840F" w14:textId="4D2A0DA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0.530</w:t>
            </w:r>
            <w:r w:rsidR="008216F7">
              <w:rPr>
                <w:rFonts w:ascii="Times New Roman" w:hAnsi="Times New Roman" w:cs="Times New Roman"/>
                <w:color w:val="000000"/>
                <w:sz w:val="16"/>
                <w:szCs w:val="16"/>
              </w:rPr>
              <w:t>1</w:t>
            </w:r>
          </w:p>
        </w:tc>
        <w:tc>
          <w:tcPr>
            <w:tcW w:w="1440" w:type="dxa"/>
            <w:shd w:val="clear" w:color="auto" w:fill="auto"/>
            <w:noWrap/>
            <w:vAlign w:val="center"/>
          </w:tcPr>
          <w:p w14:paraId="677E11B5" w14:textId="2C89A00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0.2421</w:t>
            </w:r>
          </w:p>
        </w:tc>
        <w:tc>
          <w:tcPr>
            <w:tcW w:w="720" w:type="dxa"/>
            <w:shd w:val="clear" w:color="auto" w:fill="auto"/>
            <w:noWrap/>
            <w:vAlign w:val="center"/>
          </w:tcPr>
          <w:p w14:paraId="6A7A39EC" w14:textId="3FCAB69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1.2</w:t>
            </w:r>
            <w:r w:rsidR="00D02A24">
              <w:rPr>
                <w:rFonts w:ascii="Times New Roman" w:hAnsi="Times New Roman" w:cs="Times New Roman"/>
                <w:color w:val="000000"/>
                <w:sz w:val="16"/>
                <w:szCs w:val="16"/>
              </w:rPr>
              <w:t>8</w:t>
            </w:r>
          </w:p>
        </w:tc>
        <w:tc>
          <w:tcPr>
            <w:tcW w:w="720" w:type="dxa"/>
            <w:shd w:val="clear" w:color="auto" w:fill="auto"/>
            <w:noWrap/>
            <w:vAlign w:val="center"/>
          </w:tcPr>
          <w:p w14:paraId="6E0D0586" w14:textId="54BBD3C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51.0</w:t>
            </w:r>
            <w:r w:rsidR="00D02A24">
              <w:rPr>
                <w:rFonts w:ascii="Times New Roman" w:hAnsi="Times New Roman" w:cs="Times New Roman"/>
                <w:color w:val="000000"/>
                <w:sz w:val="16"/>
                <w:szCs w:val="16"/>
              </w:rPr>
              <w:t>1</w:t>
            </w:r>
          </w:p>
        </w:tc>
        <w:tc>
          <w:tcPr>
            <w:tcW w:w="1012" w:type="dxa"/>
            <w:shd w:val="clear" w:color="auto" w:fill="auto"/>
            <w:noWrap/>
            <w:vAlign w:val="center"/>
          </w:tcPr>
          <w:p w14:paraId="0499CA03" w14:textId="738C66A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0.70</w:t>
            </w:r>
          </w:p>
        </w:tc>
      </w:tr>
      <w:tr w:rsidR="00085095" w:rsidRPr="008216F7" w14:paraId="0E6690BA" w14:textId="77777777" w:rsidTr="00D02A24">
        <w:trPr>
          <w:trHeight w:val="300"/>
          <w:jc w:val="center"/>
        </w:trPr>
        <w:tc>
          <w:tcPr>
            <w:tcW w:w="1075" w:type="dxa"/>
            <w:shd w:val="clear" w:color="auto" w:fill="auto"/>
            <w:noWrap/>
            <w:vAlign w:val="center"/>
            <w:hideMark/>
          </w:tcPr>
          <w:p w14:paraId="40B0E5DD"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5:3</w:t>
            </w:r>
          </w:p>
        </w:tc>
        <w:tc>
          <w:tcPr>
            <w:tcW w:w="1350" w:type="dxa"/>
            <w:shd w:val="clear" w:color="auto" w:fill="auto"/>
            <w:noWrap/>
            <w:vAlign w:val="center"/>
          </w:tcPr>
          <w:p w14:paraId="5D6F2779" w14:textId="557124B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-0.285</w:t>
            </w:r>
            <w:r w:rsidR="008216F7">
              <w:rPr>
                <w:rFonts w:ascii="Times New Roman" w:hAnsi="Times New Roman" w:cs="Times New Roman"/>
                <w:color w:val="000000"/>
                <w:sz w:val="16"/>
                <w:szCs w:val="16"/>
              </w:rPr>
              <w:t>8</w:t>
            </w:r>
          </w:p>
        </w:tc>
        <w:tc>
          <w:tcPr>
            <w:tcW w:w="1260" w:type="dxa"/>
            <w:vAlign w:val="center"/>
          </w:tcPr>
          <w:p w14:paraId="0C4A4525" w14:textId="115570CF"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-1.25</w:t>
            </w:r>
            <w:r w:rsidR="008216F7">
              <w:rPr>
                <w:rFonts w:ascii="Times New Roman" w:hAnsi="Times New Roman" w:cs="Times New Roman"/>
                <w:color w:val="000000"/>
                <w:sz w:val="16"/>
                <w:szCs w:val="16"/>
              </w:rPr>
              <w:t>20</w:t>
            </w:r>
          </w:p>
        </w:tc>
        <w:tc>
          <w:tcPr>
            <w:tcW w:w="1440" w:type="dxa"/>
            <w:vAlign w:val="center"/>
          </w:tcPr>
          <w:p w14:paraId="184B5D68" w14:textId="4A60E24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0.6804</w:t>
            </w:r>
          </w:p>
        </w:tc>
        <w:tc>
          <w:tcPr>
            <w:tcW w:w="1440" w:type="dxa"/>
            <w:shd w:val="clear" w:color="auto" w:fill="auto"/>
            <w:noWrap/>
            <w:vAlign w:val="center"/>
          </w:tcPr>
          <w:p w14:paraId="1E4B24C4" w14:textId="12C00A9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0.241</w:t>
            </w:r>
            <w:r w:rsidR="00D02A24">
              <w:rPr>
                <w:rFonts w:ascii="Times New Roman" w:hAnsi="Times New Roman" w:cs="Times New Roman"/>
                <w:color w:val="000000"/>
                <w:sz w:val="16"/>
                <w:szCs w:val="16"/>
              </w:rPr>
              <w:t>6</w:t>
            </w:r>
          </w:p>
        </w:tc>
        <w:tc>
          <w:tcPr>
            <w:tcW w:w="720" w:type="dxa"/>
            <w:shd w:val="clear" w:color="auto" w:fill="auto"/>
            <w:noWrap/>
            <w:vAlign w:val="center"/>
          </w:tcPr>
          <w:p w14:paraId="43CE3FB4" w14:textId="472B0CB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0.8</w:t>
            </w:r>
            <w:r w:rsidR="00D02A24">
              <w:rPr>
                <w:rFonts w:ascii="Times New Roman" w:hAnsi="Times New Roman" w:cs="Times New Roman"/>
                <w:color w:val="000000"/>
                <w:sz w:val="16"/>
                <w:szCs w:val="16"/>
              </w:rPr>
              <w:t>4</w:t>
            </w:r>
          </w:p>
        </w:tc>
        <w:tc>
          <w:tcPr>
            <w:tcW w:w="720" w:type="dxa"/>
            <w:shd w:val="clear" w:color="auto" w:fill="auto"/>
            <w:noWrap/>
            <w:vAlign w:val="center"/>
          </w:tcPr>
          <w:p w14:paraId="5A6EC7B0" w14:textId="1457EEE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50.68</w:t>
            </w:r>
          </w:p>
        </w:tc>
        <w:tc>
          <w:tcPr>
            <w:tcW w:w="1012" w:type="dxa"/>
            <w:shd w:val="clear" w:color="auto" w:fill="auto"/>
            <w:noWrap/>
            <w:vAlign w:val="center"/>
          </w:tcPr>
          <w:p w14:paraId="66EF88F8" w14:textId="71B212F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0.9</w:t>
            </w:r>
            <w:r w:rsidR="00D02A24">
              <w:rPr>
                <w:rFonts w:ascii="Times New Roman" w:hAnsi="Times New Roman" w:cs="Times New Roman"/>
                <w:color w:val="000000"/>
                <w:sz w:val="16"/>
                <w:szCs w:val="16"/>
              </w:rPr>
              <w:t>2</w:t>
            </w:r>
          </w:p>
        </w:tc>
      </w:tr>
      <w:tr w:rsidR="00085095" w:rsidRPr="008216F7" w14:paraId="62B360B5" w14:textId="77777777" w:rsidTr="00D02A24">
        <w:trPr>
          <w:trHeight w:val="300"/>
          <w:jc w:val="center"/>
        </w:trPr>
        <w:tc>
          <w:tcPr>
            <w:tcW w:w="1075" w:type="dxa"/>
            <w:shd w:val="clear" w:color="auto" w:fill="auto"/>
            <w:noWrap/>
            <w:vAlign w:val="center"/>
            <w:hideMark/>
          </w:tcPr>
          <w:p w14:paraId="0FCAE200"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5:2</w:t>
            </w:r>
          </w:p>
        </w:tc>
        <w:tc>
          <w:tcPr>
            <w:tcW w:w="1350" w:type="dxa"/>
            <w:shd w:val="clear" w:color="auto" w:fill="auto"/>
            <w:noWrap/>
            <w:vAlign w:val="center"/>
          </w:tcPr>
          <w:p w14:paraId="754CD6D7" w14:textId="78275CD8"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-0.533</w:t>
            </w:r>
            <w:r w:rsidR="008216F7">
              <w:rPr>
                <w:rFonts w:ascii="Times New Roman" w:hAnsi="Times New Roman" w:cs="Times New Roman"/>
                <w:color w:val="000000"/>
                <w:sz w:val="16"/>
                <w:szCs w:val="16"/>
              </w:rPr>
              <w:t>8</w:t>
            </w:r>
          </w:p>
        </w:tc>
        <w:tc>
          <w:tcPr>
            <w:tcW w:w="1260" w:type="dxa"/>
            <w:vAlign w:val="center"/>
          </w:tcPr>
          <w:p w14:paraId="1FDAE2D4" w14:textId="5AC2D2B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-1.493</w:t>
            </w:r>
            <w:r w:rsidR="008216F7">
              <w:rPr>
                <w:rFonts w:ascii="Times New Roman" w:hAnsi="Times New Roman" w:cs="Times New Roman"/>
                <w:color w:val="000000"/>
                <w:sz w:val="16"/>
                <w:szCs w:val="16"/>
              </w:rPr>
              <w:t>6</w:t>
            </w:r>
          </w:p>
        </w:tc>
        <w:tc>
          <w:tcPr>
            <w:tcW w:w="1440" w:type="dxa"/>
            <w:vAlign w:val="center"/>
          </w:tcPr>
          <w:p w14:paraId="2B3CA813" w14:textId="5C22E36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0.426</w:t>
            </w:r>
            <w:r w:rsidR="008216F7">
              <w:rPr>
                <w:rFonts w:ascii="Times New Roman" w:hAnsi="Times New Roman" w:cs="Times New Roman"/>
                <w:color w:val="000000"/>
                <w:sz w:val="16"/>
                <w:szCs w:val="16"/>
              </w:rPr>
              <w:t>1</w:t>
            </w:r>
          </w:p>
        </w:tc>
        <w:tc>
          <w:tcPr>
            <w:tcW w:w="1440" w:type="dxa"/>
            <w:shd w:val="clear" w:color="auto" w:fill="auto"/>
            <w:noWrap/>
            <w:vAlign w:val="center"/>
          </w:tcPr>
          <w:p w14:paraId="51089833" w14:textId="3B0BF64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0.239</w:t>
            </w:r>
            <w:r w:rsidR="00D02A24">
              <w:rPr>
                <w:rFonts w:ascii="Times New Roman" w:hAnsi="Times New Roman" w:cs="Times New Roman"/>
                <w:color w:val="000000"/>
                <w:sz w:val="16"/>
                <w:szCs w:val="16"/>
              </w:rPr>
              <w:t>7</w:t>
            </w:r>
          </w:p>
        </w:tc>
        <w:tc>
          <w:tcPr>
            <w:tcW w:w="720" w:type="dxa"/>
            <w:shd w:val="clear" w:color="auto" w:fill="auto"/>
            <w:noWrap/>
            <w:vAlign w:val="center"/>
          </w:tcPr>
          <w:p w14:paraId="51C3B850" w14:textId="6D81C79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1.57</w:t>
            </w:r>
          </w:p>
        </w:tc>
        <w:tc>
          <w:tcPr>
            <w:tcW w:w="720" w:type="dxa"/>
            <w:shd w:val="clear" w:color="auto" w:fill="auto"/>
            <w:noWrap/>
            <w:vAlign w:val="center"/>
          </w:tcPr>
          <w:p w14:paraId="5C82C275" w14:textId="66CA2706"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49.2</w:t>
            </w:r>
            <w:r w:rsidR="00D02A24">
              <w:rPr>
                <w:rFonts w:ascii="Times New Roman" w:hAnsi="Times New Roman" w:cs="Times New Roman"/>
                <w:color w:val="000000"/>
                <w:sz w:val="16"/>
                <w:szCs w:val="16"/>
              </w:rPr>
              <w:t>2</w:t>
            </w:r>
          </w:p>
        </w:tc>
        <w:tc>
          <w:tcPr>
            <w:tcW w:w="1012" w:type="dxa"/>
            <w:shd w:val="clear" w:color="auto" w:fill="auto"/>
            <w:noWrap/>
            <w:vAlign w:val="center"/>
          </w:tcPr>
          <w:p w14:paraId="1F6AE3D7" w14:textId="491F0E9C"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0.52</w:t>
            </w:r>
          </w:p>
        </w:tc>
      </w:tr>
      <w:tr w:rsidR="00085095" w:rsidRPr="008216F7" w14:paraId="03543A74" w14:textId="77777777" w:rsidTr="00D02A24">
        <w:trPr>
          <w:trHeight w:val="300"/>
          <w:jc w:val="center"/>
        </w:trPr>
        <w:tc>
          <w:tcPr>
            <w:tcW w:w="1075" w:type="dxa"/>
            <w:shd w:val="clear" w:color="auto" w:fill="auto"/>
            <w:noWrap/>
            <w:vAlign w:val="center"/>
            <w:hideMark/>
          </w:tcPr>
          <w:p w14:paraId="1691E309"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5:1</w:t>
            </w:r>
          </w:p>
        </w:tc>
        <w:tc>
          <w:tcPr>
            <w:tcW w:w="1350" w:type="dxa"/>
            <w:shd w:val="clear" w:color="auto" w:fill="auto"/>
            <w:noWrap/>
            <w:vAlign w:val="center"/>
          </w:tcPr>
          <w:p w14:paraId="75BF9D98" w14:textId="5D5CDF3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-0.829</w:t>
            </w:r>
            <w:r w:rsidR="008216F7">
              <w:rPr>
                <w:rFonts w:ascii="Times New Roman" w:hAnsi="Times New Roman" w:cs="Times New Roman"/>
                <w:color w:val="000000"/>
                <w:sz w:val="16"/>
                <w:szCs w:val="16"/>
              </w:rPr>
              <w:t>9</w:t>
            </w:r>
          </w:p>
        </w:tc>
        <w:tc>
          <w:tcPr>
            <w:tcW w:w="1260" w:type="dxa"/>
            <w:vAlign w:val="center"/>
          </w:tcPr>
          <w:p w14:paraId="530DBB71" w14:textId="5F368B4D"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-1.782</w:t>
            </w:r>
            <w:r w:rsidR="008216F7">
              <w:rPr>
                <w:rFonts w:ascii="Times New Roman" w:hAnsi="Times New Roman" w:cs="Times New Roman"/>
                <w:color w:val="000000"/>
                <w:sz w:val="16"/>
                <w:szCs w:val="16"/>
              </w:rPr>
              <w:t>5</w:t>
            </w:r>
          </w:p>
        </w:tc>
        <w:tc>
          <w:tcPr>
            <w:tcW w:w="1440" w:type="dxa"/>
            <w:vAlign w:val="center"/>
          </w:tcPr>
          <w:p w14:paraId="50DCB531" w14:textId="3333580B"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0.1227</w:t>
            </w:r>
          </w:p>
        </w:tc>
        <w:tc>
          <w:tcPr>
            <w:tcW w:w="1440" w:type="dxa"/>
            <w:shd w:val="clear" w:color="auto" w:fill="auto"/>
            <w:noWrap/>
            <w:vAlign w:val="center"/>
          </w:tcPr>
          <w:p w14:paraId="3E1FFC28" w14:textId="6663C72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0.237</w:t>
            </w:r>
            <w:r w:rsidR="00D02A24">
              <w:rPr>
                <w:rFonts w:ascii="Times New Roman" w:hAnsi="Times New Roman" w:cs="Times New Roman"/>
                <w:color w:val="000000"/>
                <w:sz w:val="16"/>
                <w:szCs w:val="16"/>
              </w:rPr>
              <w:t>6</w:t>
            </w:r>
          </w:p>
        </w:tc>
        <w:tc>
          <w:tcPr>
            <w:tcW w:w="720" w:type="dxa"/>
            <w:shd w:val="clear" w:color="auto" w:fill="auto"/>
            <w:noWrap/>
            <w:vAlign w:val="center"/>
          </w:tcPr>
          <w:p w14:paraId="6C195ED3" w14:textId="2AAB208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2.4</w:t>
            </w:r>
            <w:r w:rsidR="00D02A24">
              <w:rPr>
                <w:rFonts w:ascii="Times New Roman" w:hAnsi="Times New Roman" w:cs="Times New Roman"/>
                <w:color w:val="000000"/>
                <w:sz w:val="16"/>
                <w:szCs w:val="16"/>
              </w:rPr>
              <w:t>7</w:t>
            </w:r>
          </w:p>
        </w:tc>
        <w:tc>
          <w:tcPr>
            <w:tcW w:w="720" w:type="dxa"/>
            <w:shd w:val="clear" w:color="auto" w:fill="auto"/>
            <w:noWrap/>
            <w:vAlign w:val="center"/>
          </w:tcPr>
          <w:p w14:paraId="2457ABC1" w14:textId="53AE19D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47.5</w:t>
            </w:r>
            <w:r w:rsidR="00D02A24">
              <w:rPr>
                <w:rFonts w:ascii="Times New Roman" w:hAnsi="Times New Roman" w:cs="Times New Roman"/>
                <w:color w:val="000000"/>
                <w:sz w:val="16"/>
                <w:szCs w:val="16"/>
              </w:rPr>
              <w:t>8</w:t>
            </w:r>
          </w:p>
        </w:tc>
        <w:tc>
          <w:tcPr>
            <w:tcW w:w="1012" w:type="dxa"/>
            <w:shd w:val="clear" w:color="auto" w:fill="auto"/>
            <w:noWrap/>
            <w:vAlign w:val="center"/>
          </w:tcPr>
          <w:p w14:paraId="5264E28E" w14:textId="11791EEB"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0.11</w:t>
            </w:r>
          </w:p>
        </w:tc>
      </w:tr>
      <w:tr w:rsidR="00085095" w:rsidRPr="008216F7" w14:paraId="1207ECF6" w14:textId="77777777" w:rsidTr="00D02A24">
        <w:trPr>
          <w:trHeight w:val="300"/>
          <w:jc w:val="center"/>
        </w:trPr>
        <w:tc>
          <w:tcPr>
            <w:tcW w:w="1075" w:type="dxa"/>
            <w:shd w:val="clear" w:color="auto" w:fill="auto"/>
            <w:noWrap/>
            <w:vAlign w:val="center"/>
            <w:hideMark/>
          </w:tcPr>
          <w:p w14:paraId="515337F3"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4:3</w:t>
            </w:r>
          </w:p>
        </w:tc>
        <w:tc>
          <w:tcPr>
            <w:tcW w:w="1350" w:type="dxa"/>
            <w:shd w:val="clear" w:color="auto" w:fill="auto"/>
            <w:noWrap/>
            <w:vAlign w:val="center"/>
          </w:tcPr>
          <w:p w14:paraId="00964DE2" w14:textId="4EEBC6C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-0.1524</w:t>
            </w:r>
          </w:p>
        </w:tc>
        <w:tc>
          <w:tcPr>
            <w:tcW w:w="1260" w:type="dxa"/>
            <w:vAlign w:val="center"/>
          </w:tcPr>
          <w:p w14:paraId="21369119" w14:textId="4A8AE27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-0.4608</w:t>
            </w:r>
          </w:p>
        </w:tc>
        <w:tc>
          <w:tcPr>
            <w:tcW w:w="1440" w:type="dxa"/>
            <w:vAlign w:val="center"/>
          </w:tcPr>
          <w:p w14:paraId="45693630" w14:textId="55BEEA8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0.1559</w:t>
            </w:r>
          </w:p>
        </w:tc>
        <w:tc>
          <w:tcPr>
            <w:tcW w:w="1440" w:type="dxa"/>
            <w:shd w:val="clear" w:color="auto" w:fill="auto"/>
            <w:noWrap/>
            <w:vAlign w:val="center"/>
          </w:tcPr>
          <w:p w14:paraId="7050A710" w14:textId="4AE2D90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0.0773</w:t>
            </w:r>
          </w:p>
        </w:tc>
        <w:tc>
          <w:tcPr>
            <w:tcW w:w="720" w:type="dxa"/>
            <w:shd w:val="clear" w:color="auto" w:fill="auto"/>
            <w:noWrap/>
            <w:vAlign w:val="center"/>
          </w:tcPr>
          <w:p w14:paraId="61260E3E" w14:textId="774331A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1.39</w:t>
            </w:r>
          </w:p>
        </w:tc>
        <w:tc>
          <w:tcPr>
            <w:tcW w:w="720" w:type="dxa"/>
            <w:shd w:val="clear" w:color="auto" w:fill="auto"/>
            <w:noWrap/>
            <w:vAlign w:val="center"/>
          </w:tcPr>
          <w:p w14:paraId="0BFD3D10" w14:textId="6D9D527D"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55.4</w:t>
            </w:r>
            <w:r w:rsidR="00D02A24">
              <w:rPr>
                <w:rFonts w:ascii="Times New Roman" w:hAnsi="Times New Roman" w:cs="Times New Roman"/>
                <w:color w:val="000000"/>
                <w:sz w:val="16"/>
                <w:szCs w:val="16"/>
              </w:rPr>
              <w:t>1</w:t>
            </w:r>
          </w:p>
        </w:tc>
        <w:tc>
          <w:tcPr>
            <w:tcW w:w="1012" w:type="dxa"/>
            <w:shd w:val="clear" w:color="auto" w:fill="auto"/>
            <w:noWrap/>
            <w:vAlign w:val="center"/>
          </w:tcPr>
          <w:p w14:paraId="0D1C4ECE" w14:textId="1E9E1A5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0.63</w:t>
            </w:r>
          </w:p>
        </w:tc>
      </w:tr>
      <w:tr w:rsidR="00085095" w:rsidRPr="008216F7" w14:paraId="75624F19" w14:textId="77777777" w:rsidTr="00D02A24">
        <w:trPr>
          <w:trHeight w:val="300"/>
          <w:jc w:val="center"/>
        </w:trPr>
        <w:tc>
          <w:tcPr>
            <w:tcW w:w="1075" w:type="dxa"/>
            <w:shd w:val="clear" w:color="auto" w:fill="auto"/>
            <w:noWrap/>
            <w:vAlign w:val="center"/>
            <w:hideMark/>
          </w:tcPr>
          <w:p w14:paraId="551A4EB7"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4:2</w:t>
            </w:r>
          </w:p>
        </w:tc>
        <w:tc>
          <w:tcPr>
            <w:tcW w:w="1350" w:type="dxa"/>
            <w:shd w:val="clear" w:color="auto" w:fill="auto"/>
            <w:noWrap/>
            <w:vAlign w:val="center"/>
          </w:tcPr>
          <w:p w14:paraId="6D4AA8E8" w14:textId="46348D11"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-0.2480</w:t>
            </w:r>
          </w:p>
        </w:tc>
        <w:tc>
          <w:tcPr>
            <w:tcW w:w="1260" w:type="dxa"/>
            <w:vAlign w:val="center"/>
          </w:tcPr>
          <w:p w14:paraId="643EB1BB" w14:textId="6D0898A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-0.522</w:t>
            </w:r>
            <w:r w:rsidR="008216F7">
              <w:rPr>
                <w:rFonts w:ascii="Times New Roman" w:hAnsi="Times New Roman" w:cs="Times New Roman"/>
                <w:color w:val="000000"/>
                <w:sz w:val="16"/>
                <w:szCs w:val="16"/>
              </w:rPr>
              <w:t>9</w:t>
            </w:r>
          </w:p>
        </w:tc>
        <w:tc>
          <w:tcPr>
            <w:tcW w:w="1440" w:type="dxa"/>
            <w:vAlign w:val="center"/>
          </w:tcPr>
          <w:p w14:paraId="54355109" w14:textId="2762EDA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0.0268</w:t>
            </w:r>
          </w:p>
        </w:tc>
        <w:tc>
          <w:tcPr>
            <w:tcW w:w="1440" w:type="dxa"/>
            <w:shd w:val="clear" w:color="auto" w:fill="auto"/>
            <w:noWrap/>
            <w:vAlign w:val="center"/>
          </w:tcPr>
          <w:p w14:paraId="1C72BB03" w14:textId="7BFF47B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0.069</w:t>
            </w:r>
            <w:r w:rsidR="00D02A24">
              <w:rPr>
                <w:rFonts w:ascii="Times New Roman" w:hAnsi="Times New Roman" w:cs="Times New Roman"/>
                <w:color w:val="000000"/>
                <w:sz w:val="16"/>
                <w:szCs w:val="16"/>
              </w:rPr>
              <w:t>4</w:t>
            </w:r>
          </w:p>
        </w:tc>
        <w:tc>
          <w:tcPr>
            <w:tcW w:w="720" w:type="dxa"/>
            <w:shd w:val="clear" w:color="auto" w:fill="auto"/>
            <w:noWrap/>
            <w:vAlign w:val="center"/>
          </w:tcPr>
          <w:p w14:paraId="787D156A" w14:textId="4D23B69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2.5</w:t>
            </w:r>
            <w:r w:rsidR="00D02A24">
              <w:rPr>
                <w:rFonts w:ascii="Times New Roman" w:hAnsi="Times New Roman" w:cs="Times New Roman"/>
                <w:color w:val="000000"/>
                <w:sz w:val="16"/>
                <w:szCs w:val="16"/>
              </w:rPr>
              <w:t>3</w:t>
            </w:r>
          </w:p>
        </w:tc>
        <w:tc>
          <w:tcPr>
            <w:tcW w:w="720" w:type="dxa"/>
            <w:shd w:val="clear" w:color="auto" w:fill="auto"/>
            <w:noWrap/>
            <w:vAlign w:val="center"/>
          </w:tcPr>
          <w:p w14:paraId="71AB6D9B" w14:textId="594FA4D6"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68.1</w:t>
            </w:r>
            <w:r w:rsidR="00D02A24">
              <w:rPr>
                <w:rFonts w:ascii="Times New Roman" w:hAnsi="Times New Roman" w:cs="Times New Roman"/>
                <w:color w:val="000000"/>
                <w:sz w:val="16"/>
                <w:szCs w:val="16"/>
              </w:rPr>
              <w:t>3</w:t>
            </w:r>
          </w:p>
        </w:tc>
        <w:tc>
          <w:tcPr>
            <w:tcW w:w="1012" w:type="dxa"/>
            <w:shd w:val="clear" w:color="auto" w:fill="auto"/>
            <w:noWrap/>
            <w:vAlign w:val="center"/>
          </w:tcPr>
          <w:p w14:paraId="5898B4F0" w14:textId="7F6A4AE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0.096</w:t>
            </w:r>
          </w:p>
        </w:tc>
      </w:tr>
      <w:tr w:rsidR="00085095" w:rsidRPr="008216F7" w14:paraId="2D4DFA25" w14:textId="77777777" w:rsidTr="00D02A24">
        <w:trPr>
          <w:trHeight w:val="300"/>
          <w:jc w:val="center"/>
        </w:trPr>
        <w:tc>
          <w:tcPr>
            <w:tcW w:w="1075" w:type="dxa"/>
            <w:shd w:val="clear" w:color="auto" w:fill="auto"/>
            <w:noWrap/>
            <w:vAlign w:val="center"/>
            <w:hideMark/>
          </w:tcPr>
          <w:p w14:paraId="57817235"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4:1</w:t>
            </w:r>
          </w:p>
        </w:tc>
        <w:tc>
          <w:tcPr>
            <w:tcW w:w="1350" w:type="dxa"/>
            <w:shd w:val="clear" w:color="auto" w:fill="auto"/>
            <w:noWrap/>
            <w:vAlign w:val="center"/>
          </w:tcPr>
          <w:p w14:paraId="1C074C79" w14:textId="69148C6E"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-0.5441</w:t>
            </w:r>
          </w:p>
        </w:tc>
        <w:tc>
          <w:tcPr>
            <w:tcW w:w="1260" w:type="dxa"/>
            <w:vAlign w:val="center"/>
          </w:tcPr>
          <w:p w14:paraId="5F0D830A" w14:textId="7A5A2D9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-0.789</w:t>
            </w:r>
            <w:r w:rsidR="008216F7">
              <w:rPr>
                <w:rFonts w:ascii="Times New Roman" w:hAnsi="Times New Roman" w:cs="Times New Roman"/>
                <w:color w:val="000000"/>
                <w:sz w:val="16"/>
                <w:szCs w:val="16"/>
              </w:rPr>
              <w:t>2</w:t>
            </w:r>
          </w:p>
        </w:tc>
        <w:tc>
          <w:tcPr>
            <w:tcW w:w="1440" w:type="dxa"/>
            <w:vAlign w:val="center"/>
          </w:tcPr>
          <w:p w14:paraId="2469029B" w14:textId="2303A77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-0.299</w:t>
            </w:r>
            <w:r w:rsidR="008216F7">
              <w:rPr>
                <w:rFonts w:ascii="Times New Roman" w:hAnsi="Times New Roman" w:cs="Times New Roman"/>
                <w:color w:val="000000"/>
                <w:sz w:val="16"/>
                <w:szCs w:val="16"/>
              </w:rPr>
              <w:t>1</w:t>
            </w:r>
          </w:p>
        </w:tc>
        <w:tc>
          <w:tcPr>
            <w:tcW w:w="1440" w:type="dxa"/>
            <w:shd w:val="clear" w:color="auto" w:fill="auto"/>
            <w:noWrap/>
            <w:vAlign w:val="center"/>
          </w:tcPr>
          <w:p w14:paraId="6B95C454" w14:textId="655322E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0.061</w:t>
            </w:r>
            <w:r w:rsidR="00D02A24">
              <w:rPr>
                <w:rFonts w:ascii="Times New Roman" w:hAnsi="Times New Roman" w:cs="Times New Roman"/>
                <w:color w:val="000000"/>
                <w:sz w:val="16"/>
                <w:szCs w:val="16"/>
              </w:rPr>
              <w:t>7</w:t>
            </w:r>
          </w:p>
        </w:tc>
        <w:tc>
          <w:tcPr>
            <w:tcW w:w="720" w:type="dxa"/>
            <w:shd w:val="clear" w:color="auto" w:fill="auto"/>
            <w:noWrap/>
            <w:vAlign w:val="center"/>
          </w:tcPr>
          <w:p w14:paraId="6B99CA6A" w14:textId="133045F8"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6.24</w:t>
            </w:r>
          </w:p>
        </w:tc>
        <w:tc>
          <w:tcPr>
            <w:tcW w:w="720" w:type="dxa"/>
            <w:shd w:val="clear" w:color="auto" w:fill="auto"/>
            <w:noWrap/>
            <w:vAlign w:val="center"/>
          </w:tcPr>
          <w:p w14:paraId="05F7471D" w14:textId="336E3086"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61.42</w:t>
            </w:r>
          </w:p>
        </w:tc>
        <w:tc>
          <w:tcPr>
            <w:tcW w:w="1012" w:type="dxa"/>
            <w:shd w:val="clear" w:color="auto" w:fill="auto"/>
            <w:noWrap/>
            <w:vAlign w:val="center"/>
          </w:tcPr>
          <w:p w14:paraId="7A6FC7B9" w14:textId="072FCB77" w:rsidR="00085095" w:rsidRPr="001F5588" w:rsidRDefault="00D02A24"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&lt; 1.0</w:t>
            </w:r>
            <w:r w:rsidRPr="001F5588">
              <w:rPr>
                <w:rFonts w:ascii="Times New Roman" w:eastAsia="Times New Roman" w:hAnsi="Times New Roman" w:cs="Times New Roman"/>
                <w:b/>
                <w:color w:val="000000"/>
                <w:sz w:val="16"/>
                <w:szCs w:val="16"/>
                <w:lang w:val="en-US" w:eastAsia="de-DE"/>
              </w:rPr>
              <w:t xml:space="preserve"> x 10</w:t>
            </w:r>
            <w:r w:rsidRPr="001F5588">
              <w:rPr>
                <w:rFonts w:ascii="Times New Roman" w:eastAsia="Times New Roman" w:hAnsi="Times New Roman" w:cs="Times New Roman"/>
                <w:b/>
                <w:color w:val="000000"/>
                <w:sz w:val="16"/>
                <w:szCs w:val="16"/>
                <w:vertAlign w:val="superscript"/>
                <w:lang w:val="en-US" w:eastAsia="de-DE"/>
              </w:rPr>
              <w:t>-6</w:t>
            </w:r>
          </w:p>
        </w:tc>
      </w:tr>
      <w:tr w:rsidR="00085095" w:rsidRPr="008216F7" w14:paraId="0031326A" w14:textId="77777777" w:rsidTr="00D02A24">
        <w:trPr>
          <w:trHeight w:val="300"/>
          <w:jc w:val="center"/>
        </w:trPr>
        <w:tc>
          <w:tcPr>
            <w:tcW w:w="1075" w:type="dxa"/>
            <w:shd w:val="clear" w:color="auto" w:fill="auto"/>
            <w:noWrap/>
            <w:vAlign w:val="center"/>
            <w:hideMark/>
          </w:tcPr>
          <w:p w14:paraId="238233B0"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3:2</w:t>
            </w:r>
          </w:p>
        </w:tc>
        <w:tc>
          <w:tcPr>
            <w:tcW w:w="1350" w:type="dxa"/>
            <w:shd w:val="clear" w:color="auto" w:fill="auto"/>
            <w:noWrap/>
            <w:vAlign w:val="center"/>
          </w:tcPr>
          <w:p w14:paraId="55059D09" w14:textId="0E2DC46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-0.095</w:t>
            </w:r>
            <w:r w:rsidR="008216F7">
              <w:rPr>
                <w:rFonts w:ascii="Times New Roman" w:hAnsi="Times New Roman" w:cs="Times New Roman"/>
                <w:color w:val="000000"/>
                <w:sz w:val="16"/>
                <w:szCs w:val="16"/>
              </w:rPr>
              <w:t>6</w:t>
            </w:r>
          </w:p>
        </w:tc>
        <w:tc>
          <w:tcPr>
            <w:tcW w:w="1260" w:type="dxa"/>
            <w:vAlign w:val="center"/>
          </w:tcPr>
          <w:p w14:paraId="536641A7" w14:textId="70944B9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-0.3816</w:t>
            </w:r>
          </w:p>
        </w:tc>
        <w:tc>
          <w:tcPr>
            <w:tcW w:w="1440" w:type="dxa"/>
            <w:vAlign w:val="center"/>
          </w:tcPr>
          <w:p w14:paraId="14F18647" w14:textId="130C048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0.190</w:t>
            </w:r>
            <w:r w:rsidR="008216F7">
              <w:rPr>
                <w:rFonts w:ascii="Times New Roman" w:hAnsi="Times New Roman" w:cs="Times New Roman"/>
                <w:color w:val="000000"/>
                <w:sz w:val="16"/>
                <w:szCs w:val="16"/>
              </w:rPr>
              <w:t>5</w:t>
            </w:r>
          </w:p>
        </w:tc>
        <w:tc>
          <w:tcPr>
            <w:tcW w:w="1440" w:type="dxa"/>
            <w:shd w:val="clear" w:color="auto" w:fill="auto"/>
            <w:noWrap/>
            <w:vAlign w:val="center"/>
          </w:tcPr>
          <w:p w14:paraId="10B906C5" w14:textId="2D3BE93F"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0.0713</w:t>
            </w:r>
          </w:p>
        </w:tc>
        <w:tc>
          <w:tcPr>
            <w:tcW w:w="720" w:type="dxa"/>
            <w:shd w:val="clear" w:color="auto" w:fill="auto"/>
            <w:noWrap/>
            <w:vAlign w:val="center"/>
          </w:tcPr>
          <w:p w14:paraId="25457727" w14:textId="104E152C"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0.9</w:t>
            </w:r>
            <w:r w:rsidR="00D02A24">
              <w:rPr>
                <w:rFonts w:ascii="Times New Roman" w:hAnsi="Times New Roman" w:cs="Times New Roman"/>
                <w:color w:val="000000"/>
                <w:sz w:val="16"/>
                <w:szCs w:val="16"/>
              </w:rPr>
              <w:t>5</w:t>
            </w:r>
          </w:p>
        </w:tc>
        <w:tc>
          <w:tcPr>
            <w:tcW w:w="720" w:type="dxa"/>
            <w:shd w:val="clear" w:color="auto" w:fill="auto"/>
            <w:noWrap/>
            <w:vAlign w:val="center"/>
          </w:tcPr>
          <w:p w14:paraId="74F8E6DC" w14:textId="4661DF9E"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47.4</w:t>
            </w:r>
            <w:r w:rsidR="00D02A24">
              <w:rPr>
                <w:rFonts w:ascii="Times New Roman" w:hAnsi="Times New Roman" w:cs="Times New Roman"/>
                <w:color w:val="000000"/>
                <w:sz w:val="16"/>
                <w:szCs w:val="16"/>
              </w:rPr>
              <w:t>5</w:t>
            </w:r>
          </w:p>
        </w:tc>
        <w:tc>
          <w:tcPr>
            <w:tcW w:w="1012" w:type="dxa"/>
            <w:shd w:val="clear" w:color="auto" w:fill="auto"/>
            <w:noWrap/>
            <w:vAlign w:val="center"/>
          </w:tcPr>
          <w:p w14:paraId="0BBD8202" w14:textId="632366E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0.8</w:t>
            </w:r>
            <w:r w:rsidR="00D02A24">
              <w:rPr>
                <w:rFonts w:ascii="Times New Roman" w:hAnsi="Times New Roman" w:cs="Times New Roman"/>
                <w:color w:val="000000"/>
                <w:sz w:val="16"/>
                <w:szCs w:val="16"/>
              </w:rPr>
              <w:t>8</w:t>
            </w:r>
          </w:p>
        </w:tc>
      </w:tr>
      <w:tr w:rsidR="00085095" w:rsidRPr="008216F7" w14:paraId="3DB2AF58" w14:textId="77777777" w:rsidTr="00D02A24">
        <w:trPr>
          <w:trHeight w:val="300"/>
          <w:jc w:val="center"/>
        </w:trPr>
        <w:tc>
          <w:tcPr>
            <w:tcW w:w="1075" w:type="dxa"/>
            <w:shd w:val="clear" w:color="auto" w:fill="auto"/>
            <w:noWrap/>
            <w:vAlign w:val="center"/>
            <w:hideMark/>
          </w:tcPr>
          <w:p w14:paraId="7A67BC02"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3:1</w:t>
            </w:r>
          </w:p>
        </w:tc>
        <w:tc>
          <w:tcPr>
            <w:tcW w:w="1350" w:type="dxa"/>
            <w:shd w:val="clear" w:color="auto" w:fill="auto"/>
            <w:noWrap/>
            <w:vAlign w:val="center"/>
          </w:tcPr>
          <w:p w14:paraId="78A49F12" w14:textId="4103A955"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-0.391</w:t>
            </w:r>
            <w:r w:rsidR="008216F7">
              <w:rPr>
                <w:rFonts w:ascii="Times New Roman" w:hAnsi="Times New Roman" w:cs="Times New Roman"/>
                <w:color w:val="000000"/>
                <w:sz w:val="16"/>
                <w:szCs w:val="16"/>
              </w:rPr>
              <w:t>7</w:t>
            </w:r>
          </w:p>
        </w:tc>
        <w:tc>
          <w:tcPr>
            <w:tcW w:w="1260" w:type="dxa"/>
            <w:vAlign w:val="center"/>
          </w:tcPr>
          <w:p w14:paraId="5E7777FD" w14:textId="6567FC43"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-0.650</w:t>
            </w:r>
            <w:r w:rsidR="008216F7">
              <w:rPr>
                <w:rFonts w:ascii="Times New Roman" w:hAnsi="Times New Roman" w:cs="Times New Roman"/>
                <w:color w:val="000000"/>
                <w:sz w:val="16"/>
                <w:szCs w:val="16"/>
              </w:rPr>
              <w:t>4</w:t>
            </w:r>
          </w:p>
        </w:tc>
        <w:tc>
          <w:tcPr>
            <w:tcW w:w="1440" w:type="dxa"/>
            <w:vAlign w:val="center"/>
          </w:tcPr>
          <w:p w14:paraId="284307E4" w14:textId="57585848"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-0.132</w:t>
            </w:r>
            <w:r w:rsidR="00D02A24">
              <w:rPr>
                <w:rFonts w:ascii="Times New Roman" w:hAnsi="Times New Roman" w:cs="Times New Roman"/>
                <w:color w:val="000000"/>
                <w:sz w:val="16"/>
                <w:szCs w:val="16"/>
              </w:rPr>
              <w:t>3</w:t>
            </w:r>
          </w:p>
        </w:tc>
        <w:tc>
          <w:tcPr>
            <w:tcW w:w="1440" w:type="dxa"/>
            <w:shd w:val="clear" w:color="auto" w:fill="auto"/>
            <w:noWrap/>
            <w:vAlign w:val="center"/>
          </w:tcPr>
          <w:p w14:paraId="2E928DA5" w14:textId="3F821ADC"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0.063</w:t>
            </w:r>
            <w:r w:rsidR="00D02A24">
              <w:rPr>
                <w:rFonts w:ascii="Times New Roman" w:hAnsi="Times New Roman" w:cs="Times New Roman"/>
                <w:color w:val="000000"/>
                <w:sz w:val="16"/>
                <w:szCs w:val="16"/>
              </w:rPr>
              <w:t>9</w:t>
            </w:r>
          </w:p>
        </w:tc>
        <w:tc>
          <w:tcPr>
            <w:tcW w:w="720" w:type="dxa"/>
            <w:shd w:val="clear" w:color="auto" w:fill="auto"/>
            <w:noWrap/>
            <w:vAlign w:val="center"/>
          </w:tcPr>
          <w:p w14:paraId="4750C849" w14:textId="1FCDE5C9"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4.3</w:t>
            </w:r>
            <w:r w:rsidR="00D02A24">
              <w:rPr>
                <w:rFonts w:ascii="Times New Roman" w:hAnsi="Times New Roman" w:cs="Times New Roman"/>
                <w:color w:val="000000"/>
                <w:sz w:val="16"/>
                <w:szCs w:val="16"/>
              </w:rPr>
              <w:t>4</w:t>
            </w:r>
          </w:p>
        </w:tc>
        <w:tc>
          <w:tcPr>
            <w:tcW w:w="720" w:type="dxa"/>
            <w:shd w:val="clear" w:color="auto" w:fill="auto"/>
            <w:noWrap/>
            <w:vAlign w:val="center"/>
          </w:tcPr>
          <w:p w14:paraId="01206E18" w14:textId="12F5B8FF"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37.7</w:t>
            </w:r>
            <w:r w:rsidR="00D02A24">
              <w:rPr>
                <w:rFonts w:ascii="Times New Roman" w:hAnsi="Times New Roman" w:cs="Times New Roman"/>
                <w:color w:val="000000"/>
                <w:sz w:val="16"/>
                <w:szCs w:val="16"/>
              </w:rPr>
              <w:t>1</w:t>
            </w:r>
          </w:p>
        </w:tc>
        <w:tc>
          <w:tcPr>
            <w:tcW w:w="1012" w:type="dxa"/>
            <w:shd w:val="clear" w:color="auto" w:fill="auto"/>
            <w:noWrap/>
            <w:vAlign w:val="center"/>
          </w:tcPr>
          <w:p w14:paraId="542C2C77" w14:textId="4E6C3231"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9.</w:t>
            </w:r>
            <w:r w:rsidR="00D02A24" w:rsidRPr="001F5588">
              <w:rPr>
                <w:rFonts w:ascii="Times New Roman" w:hAnsi="Times New Roman" w:cs="Times New Roman"/>
                <w:b/>
                <w:color w:val="000000"/>
                <w:sz w:val="16"/>
                <w:szCs w:val="16"/>
              </w:rPr>
              <w:t>4</w:t>
            </w:r>
            <w:r w:rsidR="00D02A24" w:rsidRPr="001F5588">
              <w:rPr>
                <w:rFonts w:ascii="Times New Roman" w:eastAsia="Times New Roman" w:hAnsi="Times New Roman" w:cs="Times New Roman"/>
                <w:b/>
                <w:color w:val="000000"/>
                <w:sz w:val="16"/>
                <w:szCs w:val="16"/>
                <w:lang w:val="en-US" w:eastAsia="de-DE"/>
              </w:rPr>
              <w:t xml:space="preserve"> x 10</w:t>
            </w:r>
            <w:r w:rsidR="00D02A24" w:rsidRPr="001F5588">
              <w:rPr>
                <w:rFonts w:ascii="Times New Roman" w:eastAsia="Times New Roman" w:hAnsi="Times New Roman" w:cs="Times New Roman"/>
                <w:b/>
                <w:color w:val="000000"/>
                <w:sz w:val="16"/>
                <w:szCs w:val="16"/>
                <w:vertAlign w:val="superscript"/>
                <w:lang w:val="en-US" w:eastAsia="de-DE"/>
              </w:rPr>
              <w:t>-4</w:t>
            </w:r>
          </w:p>
        </w:tc>
      </w:tr>
      <w:tr w:rsidR="00085095" w:rsidRPr="008216F7" w14:paraId="18AA6AA2" w14:textId="77777777" w:rsidTr="00D02A24">
        <w:trPr>
          <w:trHeight w:val="300"/>
          <w:jc w:val="center"/>
        </w:trPr>
        <w:tc>
          <w:tcPr>
            <w:tcW w:w="1075" w:type="dxa"/>
            <w:shd w:val="clear" w:color="auto" w:fill="auto"/>
            <w:noWrap/>
            <w:vAlign w:val="center"/>
            <w:hideMark/>
          </w:tcPr>
          <w:p w14:paraId="0AFD874F" w14:textId="77777777"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eastAsia="Times New Roman" w:hAnsi="Times New Roman" w:cs="Times New Roman"/>
                <w:color w:val="000000"/>
                <w:sz w:val="16"/>
                <w:szCs w:val="16"/>
                <w:lang w:eastAsia="de-DE"/>
              </w:rPr>
              <w:t>2:1</w:t>
            </w:r>
          </w:p>
        </w:tc>
        <w:tc>
          <w:tcPr>
            <w:tcW w:w="1350" w:type="dxa"/>
            <w:shd w:val="clear" w:color="auto" w:fill="auto"/>
            <w:noWrap/>
            <w:vAlign w:val="center"/>
          </w:tcPr>
          <w:p w14:paraId="3B3C87FD" w14:textId="4483EFCE"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-0.2961</w:t>
            </w:r>
          </w:p>
        </w:tc>
        <w:tc>
          <w:tcPr>
            <w:tcW w:w="1260" w:type="dxa"/>
            <w:vAlign w:val="center"/>
          </w:tcPr>
          <w:p w14:paraId="1C39C7C9" w14:textId="2C2D324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-0.510</w:t>
            </w:r>
            <w:r w:rsidR="008216F7">
              <w:rPr>
                <w:rFonts w:ascii="Times New Roman" w:hAnsi="Times New Roman" w:cs="Times New Roman"/>
                <w:color w:val="000000"/>
                <w:sz w:val="16"/>
                <w:szCs w:val="16"/>
              </w:rPr>
              <w:t>4</w:t>
            </w:r>
          </w:p>
        </w:tc>
        <w:tc>
          <w:tcPr>
            <w:tcW w:w="1440" w:type="dxa"/>
            <w:vAlign w:val="center"/>
          </w:tcPr>
          <w:p w14:paraId="6FB21972" w14:textId="733FB2B2"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-0.0818</w:t>
            </w:r>
          </w:p>
        </w:tc>
        <w:tc>
          <w:tcPr>
            <w:tcW w:w="1440" w:type="dxa"/>
            <w:shd w:val="clear" w:color="auto" w:fill="auto"/>
            <w:noWrap/>
            <w:vAlign w:val="center"/>
          </w:tcPr>
          <w:p w14:paraId="1E8729CB" w14:textId="17AEE734"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0.0539</w:t>
            </w:r>
          </w:p>
        </w:tc>
        <w:tc>
          <w:tcPr>
            <w:tcW w:w="720" w:type="dxa"/>
            <w:shd w:val="clear" w:color="auto" w:fill="auto"/>
            <w:noWrap/>
            <w:vAlign w:val="center"/>
          </w:tcPr>
          <w:p w14:paraId="425B227E" w14:textId="26770ADA"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3.88</w:t>
            </w:r>
          </w:p>
        </w:tc>
        <w:tc>
          <w:tcPr>
            <w:tcW w:w="720" w:type="dxa"/>
            <w:shd w:val="clear" w:color="auto" w:fill="auto"/>
            <w:noWrap/>
            <w:vAlign w:val="center"/>
          </w:tcPr>
          <w:p w14:paraId="3D471C22" w14:textId="17FF6590" w:rsidR="00085095" w:rsidRPr="008216F7" w:rsidRDefault="00085095" w:rsidP="008216F7">
            <w:pPr>
              <w:spacing w:after="0" w:line="240" w:lineRule="auto"/>
              <w:jc w:val="center"/>
              <w:rPr>
                <w:rFonts w:ascii="Times New Roman" w:eastAsia="Times New Roman" w:hAnsi="Times New Roman" w:cs="Times New Roman"/>
                <w:color w:val="000000"/>
                <w:sz w:val="16"/>
                <w:szCs w:val="16"/>
                <w:lang w:eastAsia="de-DE"/>
              </w:rPr>
            </w:pPr>
            <w:r w:rsidRPr="008216F7">
              <w:rPr>
                <w:rFonts w:ascii="Times New Roman" w:hAnsi="Times New Roman" w:cs="Times New Roman"/>
                <w:color w:val="000000"/>
                <w:sz w:val="16"/>
                <w:szCs w:val="16"/>
              </w:rPr>
              <w:t>62.46</w:t>
            </w:r>
          </w:p>
        </w:tc>
        <w:tc>
          <w:tcPr>
            <w:tcW w:w="1012" w:type="dxa"/>
            <w:shd w:val="clear" w:color="auto" w:fill="auto"/>
            <w:noWrap/>
            <w:vAlign w:val="center"/>
          </w:tcPr>
          <w:p w14:paraId="6C0F0E74" w14:textId="7AE4B3A5" w:rsidR="00085095" w:rsidRPr="001F5588" w:rsidRDefault="00085095" w:rsidP="008216F7">
            <w:pPr>
              <w:spacing w:after="0" w:line="240" w:lineRule="auto"/>
              <w:jc w:val="center"/>
              <w:rPr>
                <w:rFonts w:ascii="Times New Roman" w:eastAsia="Times New Roman" w:hAnsi="Times New Roman" w:cs="Times New Roman"/>
                <w:b/>
                <w:color w:val="000000"/>
                <w:sz w:val="16"/>
                <w:szCs w:val="16"/>
                <w:lang w:eastAsia="de-DE"/>
              </w:rPr>
            </w:pPr>
            <w:r w:rsidRPr="001F5588">
              <w:rPr>
                <w:rFonts w:ascii="Times New Roman" w:hAnsi="Times New Roman" w:cs="Times New Roman"/>
                <w:b/>
                <w:color w:val="000000"/>
                <w:sz w:val="16"/>
                <w:szCs w:val="16"/>
              </w:rPr>
              <w:t>0.002</w:t>
            </w:r>
            <w:r w:rsidR="00D02A24" w:rsidRPr="001F5588">
              <w:rPr>
                <w:rFonts w:ascii="Times New Roman" w:hAnsi="Times New Roman" w:cs="Times New Roman"/>
                <w:b/>
                <w:color w:val="000000"/>
                <w:sz w:val="16"/>
                <w:szCs w:val="16"/>
              </w:rPr>
              <w:t>3</w:t>
            </w:r>
          </w:p>
        </w:tc>
      </w:tr>
    </w:tbl>
    <w:p w14:paraId="1614E3A0" w14:textId="77777777" w:rsidR="008843FD" w:rsidRDefault="008843FD">
      <w:pPr>
        <w:rPr>
          <w:rFonts w:ascii="Times New Roman" w:hAnsi="Times New Roman" w:cs="Times New Roman"/>
          <w:b/>
          <w:sz w:val="24"/>
          <w:szCs w:val="24"/>
          <w:lang w:val="en-US"/>
        </w:rPr>
      </w:pPr>
    </w:p>
    <w:p w14:paraId="5C78D194" w14:textId="3D73B4D4" w:rsidR="00DA69C5"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AECEBC8" w14:textId="7B9861EB" w:rsidR="00F0218B"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 6.  Linear regression results.</w:t>
      </w:r>
    </w:p>
    <w:p w14:paraId="03D3255F" w14:textId="1462CF35" w:rsidR="00DA69C5"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t>6a.  PM</w:t>
      </w:r>
      <w:r w:rsidRPr="00556B6C">
        <w:rPr>
          <w:rFonts w:ascii="Times New Roman" w:hAnsi="Times New Roman" w:cs="Times New Roman"/>
          <w:b/>
          <w:sz w:val="24"/>
          <w:szCs w:val="24"/>
          <w:vertAlign w:val="subscript"/>
          <w:lang w:val="en-US"/>
        </w:rPr>
        <w:t>2.5</w:t>
      </w:r>
      <w:r>
        <w:rPr>
          <w:rFonts w:ascii="Times New Roman" w:hAnsi="Times New Roman" w:cs="Times New Roman"/>
          <w:b/>
          <w:sz w:val="24"/>
          <w:szCs w:val="24"/>
          <w:lang w:val="en-US"/>
        </w:rPr>
        <w:t>.</w:t>
      </w:r>
    </w:p>
    <w:tbl>
      <w:tblPr>
        <w:tblW w:w="0" w:type="auto"/>
        <w:tblCellMar>
          <w:left w:w="0" w:type="dxa"/>
          <w:right w:w="0" w:type="dxa"/>
        </w:tblCellMar>
        <w:tblLook w:val="04A0" w:firstRow="1" w:lastRow="0" w:firstColumn="1" w:lastColumn="0" w:noHBand="0" w:noVBand="1"/>
      </w:tblPr>
      <w:tblGrid>
        <w:gridCol w:w="4810"/>
        <w:gridCol w:w="989"/>
        <w:gridCol w:w="2211"/>
        <w:gridCol w:w="1039"/>
      </w:tblGrid>
      <w:tr w:rsidR="00DA69C5" w:rsidRPr="00171683" w14:paraId="4277C83C" w14:textId="77777777" w:rsidTr="00643F3A">
        <w:trPr>
          <w:trHeight w:val="20"/>
        </w:trPr>
        <w:tc>
          <w:tcPr>
            <w:tcW w:w="4810" w:type="dxa"/>
            <w:tcBorders>
              <w:top w:val="double" w:sz="6" w:space="0" w:color="auto"/>
            </w:tcBorders>
            <w:tcMar>
              <w:top w:w="113" w:type="dxa"/>
              <w:left w:w="113" w:type="dxa"/>
              <w:bottom w:w="113" w:type="dxa"/>
              <w:right w:w="113" w:type="dxa"/>
            </w:tcMar>
            <w:vAlign w:val="center"/>
            <w:hideMark/>
          </w:tcPr>
          <w:p w14:paraId="4E0CC89B" w14:textId="77777777" w:rsidR="00DA69C5" w:rsidRPr="00171683" w:rsidRDefault="00DA69C5" w:rsidP="00DA69C5">
            <w:pPr>
              <w:spacing w:after="0" w:line="240" w:lineRule="auto"/>
              <w:rPr>
                <w:rFonts w:ascii="Times New Roman" w:eastAsia="Times New Roman" w:hAnsi="Times New Roman" w:cs="Times New Roman"/>
                <w:b/>
                <w:bCs/>
                <w:sz w:val="24"/>
                <w:szCs w:val="24"/>
                <w:lang w:eastAsia="de-DE"/>
              </w:rPr>
            </w:pPr>
            <w:r w:rsidRPr="00171683">
              <w:rPr>
                <w:rFonts w:ascii="Times New Roman" w:eastAsia="Times New Roman" w:hAnsi="Times New Roman" w:cs="Times New Roman"/>
                <w:b/>
                <w:bCs/>
                <w:sz w:val="24"/>
                <w:szCs w:val="24"/>
                <w:lang w:eastAsia="de-DE"/>
              </w:rPr>
              <w:t> </w:t>
            </w:r>
          </w:p>
        </w:tc>
        <w:tc>
          <w:tcPr>
            <w:tcW w:w="4239" w:type="dxa"/>
            <w:gridSpan w:val="3"/>
            <w:tcBorders>
              <w:top w:val="double" w:sz="6" w:space="0" w:color="auto"/>
            </w:tcBorders>
            <w:tcMar>
              <w:top w:w="113" w:type="dxa"/>
              <w:left w:w="113" w:type="dxa"/>
              <w:bottom w:w="113" w:type="dxa"/>
              <w:right w:w="113" w:type="dxa"/>
            </w:tcMar>
            <w:vAlign w:val="center"/>
            <w:hideMark/>
          </w:tcPr>
          <w:p w14:paraId="5B78C058" w14:textId="77777777" w:rsidR="00DA69C5" w:rsidRPr="00171683" w:rsidRDefault="00DA69C5" w:rsidP="00DA69C5">
            <w:pPr>
              <w:spacing w:after="0" w:line="240" w:lineRule="auto"/>
              <w:jc w:val="center"/>
              <w:rPr>
                <w:rFonts w:ascii="Times New Roman" w:eastAsia="Times New Roman" w:hAnsi="Times New Roman" w:cs="Times New Roman"/>
                <w:b/>
                <w:bCs/>
                <w:sz w:val="24"/>
                <w:szCs w:val="24"/>
                <w:lang w:eastAsia="de-DE"/>
              </w:rPr>
            </w:pPr>
            <w:r w:rsidRPr="00171683">
              <w:rPr>
                <w:rFonts w:ascii="Times New Roman" w:eastAsia="Times New Roman" w:hAnsi="Times New Roman" w:cs="Times New Roman"/>
                <w:b/>
                <w:bCs/>
                <w:sz w:val="24"/>
                <w:szCs w:val="24"/>
                <w:lang w:eastAsia="de-DE"/>
              </w:rPr>
              <w:t>PM</w:t>
            </w:r>
            <w:r w:rsidRPr="00171683">
              <w:rPr>
                <w:rFonts w:ascii="Times New Roman" w:eastAsia="Times New Roman" w:hAnsi="Times New Roman" w:cs="Times New Roman"/>
                <w:b/>
                <w:bCs/>
                <w:sz w:val="24"/>
                <w:szCs w:val="24"/>
                <w:vertAlign w:val="subscript"/>
                <w:lang w:eastAsia="de-DE"/>
              </w:rPr>
              <w:t>2.5</w:t>
            </w:r>
          </w:p>
        </w:tc>
      </w:tr>
      <w:tr w:rsidR="00DA69C5" w:rsidRPr="00171683" w14:paraId="27C450C2" w14:textId="77777777" w:rsidTr="00643F3A">
        <w:trPr>
          <w:trHeight w:val="20"/>
        </w:trPr>
        <w:tc>
          <w:tcPr>
            <w:tcW w:w="4810" w:type="dxa"/>
            <w:tcBorders>
              <w:bottom w:val="single" w:sz="6" w:space="0" w:color="auto"/>
            </w:tcBorders>
            <w:vAlign w:val="center"/>
            <w:hideMark/>
          </w:tcPr>
          <w:p w14:paraId="08497E97" w14:textId="77777777" w:rsidR="00DA69C5" w:rsidRPr="00171683" w:rsidRDefault="00DA69C5" w:rsidP="00DA69C5">
            <w:pPr>
              <w:spacing w:after="0" w:line="240" w:lineRule="auto"/>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Predictors</w:t>
            </w:r>
          </w:p>
        </w:tc>
        <w:tc>
          <w:tcPr>
            <w:tcW w:w="989" w:type="dxa"/>
            <w:tcBorders>
              <w:bottom w:val="single" w:sz="6" w:space="0" w:color="auto"/>
            </w:tcBorders>
            <w:vAlign w:val="center"/>
            <w:hideMark/>
          </w:tcPr>
          <w:p w14:paraId="068A23B3" w14:textId="77777777" w:rsidR="00DA69C5" w:rsidRPr="00171683" w:rsidRDefault="00DA69C5" w:rsidP="00DA69C5">
            <w:pPr>
              <w:spacing w:after="0" w:line="240" w:lineRule="auto"/>
              <w:jc w:val="center"/>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Estimates</w:t>
            </w:r>
          </w:p>
        </w:tc>
        <w:tc>
          <w:tcPr>
            <w:tcW w:w="2211" w:type="dxa"/>
            <w:tcBorders>
              <w:bottom w:val="single" w:sz="6" w:space="0" w:color="auto"/>
            </w:tcBorders>
            <w:vAlign w:val="center"/>
            <w:hideMark/>
          </w:tcPr>
          <w:p w14:paraId="7C885062" w14:textId="77777777" w:rsidR="00DA69C5" w:rsidRPr="00171683" w:rsidRDefault="00DA69C5" w:rsidP="00DA69C5">
            <w:pPr>
              <w:spacing w:after="0" w:line="240" w:lineRule="auto"/>
              <w:jc w:val="center"/>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CI</w:t>
            </w:r>
          </w:p>
        </w:tc>
        <w:tc>
          <w:tcPr>
            <w:tcW w:w="1039" w:type="dxa"/>
            <w:tcBorders>
              <w:bottom w:val="single" w:sz="6" w:space="0" w:color="auto"/>
            </w:tcBorders>
            <w:vAlign w:val="center"/>
            <w:hideMark/>
          </w:tcPr>
          <w:p w14:paraId="1480AEF3" w14:textId="77777777" w:rsidR="00DA69C5" w:rsidRPr="00171683" w:rsidRDefault="00DA69C5" w:rsidP="00DA69C5">
            <w:pPr>
              <w:spacing w:after="0" w:line="240" w:lineRule="auto"/>
              <w:jc w:val="center"/>
              <w:rPr>
                <w:rFonts w:ascii="Times New Roman" w:eastAsia="Times New Roman" w:hAnsi="Times New Roman" w:cs="Times New Roman"/>
                <w:i/>
                <w:iCs/>
                <w:sz w:val="24"/>
                <w:szCs w:val="24"/>
                <w:lang w:eastAsia="de-DE"/>
              </w:rPr>
            </w:pPr>
            <w:r w:rsidRPr="00171683">
              <w:rPr>
                <w:rFonts w:ascii="Times New Roman" w:eastAsia="Times New Roman" w:hAnsi="Times New Roman" w:cs="Times New Roman"/>
                <w:i/>
                <w:iCs/>
                <w:sz w:val="24"/>
                <w:szCs w:val="24"/>
                <w:lang w:eastAsia="de-DE"/>
              </w:rPr>
              <w:t>p</w:t>
            </w:r>
          </w:p>
        </w:tc>
      </w:tr>
      <w:tr w:rsidR="003C5B74" w:rsidRPr="00171683" w14:paraId="79D2C66B" w14:textId="77777777" w:rsidTr="00643F3A">
        <w:trPr>
          <w:trHeight w:val="20"/>
        </w:trPr>
        <w:tc>
          <w:tcPr>
            <w:tcW w:w="4810" w:type="dxa"/>
            <w:tcMar>
              <w:top w:w="113" w:type="dxa"/>
              <w:left w:w="113" w:type="dxa"/>
              <w:bottom w:w="113" w:type="dxa"/>
              <w:right w:w="113" w:type="dxa"/>
            </w:tcMar>
            <w:hideMark/>
          </w:tcPr>
          <w:p w14:paraId="315AE9F6" w14:textId="67F6D4A6"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Intercept (Midwest)</w:t>
            </w:r>
          </w:p>
        </w:tc>
        <w:tc>
          <w:tcPr>
            <w:tcW w:w="989" w:type="dxa"/>
            <w:tcMar>
              <w:top w:w="113" w:type="dxa"/>
              <w:left w:w="113" w:type="dxa"/>
              <w:bottom w:w="113" w:type="dxa"/>
              <w:right w:w="113" w:type="dxa"/>
            </w:tcMar>
            <w:hideMark/>
          </w:tcPr>
          <w:p w14:paraId="07CE40C9" w14:textId="009F888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-7.656</w:t>
            </w:r>
          </w:p>
        </w:tc>
        <w:tc>
          <w:tcPr>
            <w:tcW w:w="2211" w:type="dxa"/>
            <w:tcMar>
              <w:top w:w="113" w:type="dxa"/>
              <w:left w:w="113" w:type="dxa"/>
              <w:bottom w:w="113" w:type="dxa"/>
              <w:right w:w="113" w:type="dxa"/>
            </w:tcMar>
            <w:hideMark/>
          </w:tcPr>
          <w:p w14:paraId="0E981E43" w14:textId="24911729"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-16.804 – 1.492</w:t>
            </w:r>
          </w:p>
        </w:tc>
        <w:tc>
          <w:tcPr>
            <w:tcW w:w="1039" w:type="dxa"/>
            <w:tcMar>
              <w:top w:w="113" w:type="dxa"/>
              <w:left w:w="113" w:type="dxa"/>
              <w:bottom w:w="113" w:type="dxa"/>
              <w:right w:w="113" w:type="dxa"/>
            </w:tcMar>
            <w:hideMark/>
          </w:tcPr>
          <w:p w14:paraId="7CCDAF80" w14:textId="3E041EE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0.101</w:t>
            </w:r>
          </w:p>
        </w:tc>
      </w:tr>
      <w:tr w:rsidR="003C5B74" w:rsidRPr="00171683" w14:paraId="29C9EEB2" w14:textId="77777777" w:rsidTr="00643F3A">
        <w:trPr>
          <w:trHeight w:val="20"/>
        </w:trPr>
        <w:tc>
          <w:tcPr>
            <w:tcW w:w="4810" w:type="dxa"/>
            <w:tcMar>
              <w:top w:w="113" w:type="dxa"/>
              <w:left w:w="113" w:type="dxa"/>
              <w:bottom w:w="113" w:type="dxa"/>
              <w:right w:w="113" w:type="dxa"/>
            </w:tcMar>
            <w:hideMark/>
          </w:tcPr>
          <w:p w14:paraId="26130011" w14:textId="1EBE70C8" w:rsidR="003C5B74" w:rsidRPr="00171683" w:rsidRDefault="003C5B74" w:rsidP="003C5B74">
            <w:pPr>
              <w:spacing w:after="0" w:line="240" w:lineRule="auto"/>
              <w:rPr>
                <w:rFonts w:ascii="Times New Roman" w:eastAsia="Times New Roman" w:hAnsi="Times New Roman" w:cs="Times New Roman"/>
                <w:sz w:val="24"/>
                <w:szCs w:val="24"/>
                <w:lang w:val="en-US" w:eastAsia="de-DE"/>
              </w:rPr>
            </w:pPr>
            <w:r w:rsidRPr="00171683">
              <w:rPr>
                <w:rFonts w:ascii="Times New Roman" w:eastAsia="Times New Roman" w:hAnsi="Times New Roman" w:cs="Times New Roman"/>
                <w:sz w:val="24"/>
                <w:szCs w:val="24"/>
                <w:lang w:val="en-US" w:eastAsia="de-DE"/>
              </w:rPr>
              <w:t>Racial isolation quintile</w:t>
            </w:r>
          </w:p>
        </w:tc>
        <w:tc>
          <w:tcPr>
            <w:tcW w:w="989" w:type="dxa"/>
            <w:tcMar>
              <w:top w:w="113" w:type="dxa"/>
              <w:left w:w="113" w:type="dxa"/>
              <w:bottom w:w="113" w:type="dxa"/>
              <w:right w:w="113" w:type="dxa"/>
            </w:tcMar>
            <w:hideMark/>
          </w:tcPr>
          <w:p w14:paraId="41F65621" w14:textId="329F49F1"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0.395</w:t>
            </w:r>
          </w:p>
        </w:tc>
        <w:tc>
          <w:tcPr>
            <w:tcW w:w="2211" w:type="dxa"/>
            <w:tcMar>
              <w:top w:w="113" w:type="dxa"/>
              <w:left w:w="113" w:type="dxa"/>
              <w:bottom w:w="113" w:type="dxa"/>
              <w:right w:w="113" w:type="dxa"/>
            </w:tcMar>
            <w:hideMark/>
          </w:tcPr>
          <w:p w14:paraId="2253148B" w14:textId="0C320049"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0.233 – 0.557</w:t>
            </w:r>
          </w:p>
        </w:tc>
        <w:tc>
          <w:tcPr>
            <w:tcW w:w="1039" w:type="dxa"/>
            <w:tcMar>
              <w:top w:w="113" w:type="dxa"/>
              <w:left w:w="113" w:type="dxa"/>
              <w:bottom w:w="113" w:type="dxa"/>
              <w:right w:w="113" w:type="dxa"/>
            </w:tcMar>
            <w:hideMark/>
          </w:tcPr>
          <w:p w14:paraId="6847E931" w14:textId="7D09E1A7"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1689FFCE" w14:textId="77777777" w:rsidTr="00643F3A">
        <w:trPr>
          <w:trHeight w:val="20"/>
        </w:trPr>
        <w:tc>
          <w:tcPr>
            <w:tcW w:w="4810" w:type="dxa"/>
            <w:tcMar>
              <w:top w:w="113" w:type="dxa"/>
              <w:left w:w="113" w:type="dxa"/>
              <w:bottom w:w="113" w:type="dxa"/>
              <w:right w:w="113" w:type="dxa"/>
            </w:tcMar>
            <w:hideMark/>
          </w:tcPr>
          <w:p w14:paraId="42D6D9BD" w14:textId="3DC343BE"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Black or African American (%)</w:t>
            </w:r>
          </w:p>
        </w:tc>
        <w:tc>
          <w:tcPr>
            <w:tcW w:w="989" w:type="dxa"/>
            <w:tcMar>
              <w:top w:w="113" w:type="dxa"/>
              <w:left w:w="113" w:type="dxa"/>
              <w:bottom w:w="113" w:type="dxa"/>
              <w:right w:w="113" w:type="dxa"/>
            </w:tcMar>
            <w:hideMark/>
          </w:tcPr>
          <w:p w14:paraId="476BEE8B" w14:textId="1CF7315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17.108</w:t>
            </w:r>
          </w:p>
        </w:tc>
        <w:tc>
          <w:tcPr>
            <w:tcW w:w="2211" w:type="dxa"/>
            <w:tcMar>
              <w:top w:w="113" w:type="dxa"/>
              <w:left w:w="113" w:type="dxa"/>
              <w:bottom w:w="113" w:type="dxa"/>
              <w:right w:w="113" w:type="dxa"/>
            </w:tcMar>
            <w:hideMark/>
          </w:tcPr>
          <w:p w14:paraId="12AB1DE5" w14:textId="2837B64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7.947 – 26.269</w:t>
            </w:r>
          </w:p>
        </w:tc>
        <w:tc>
          <w:tcPr>
            <w:tcW w:w="1039" w:type="dxa"/>
            <w:tcMar>
              <w:top w:w="113" w:type="dxa"/>
              <w:left w:w="113" w:type="dxa"/>
              <w:bottom w:w="113" w:type="dxa"/>
              <w:right w:w="113" w:type="dxa"/>
            </w:tcMar>
            <w:hideMark/>
          </w:tcPr>
          <w:p w14:paraId="49A69409" w14:textId="7F22C3A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6BEC9B12" w14:textId="77777777" w:rsidTr="00643F3A">
        <w:trPr>
          <w:trHeight w:val="20"/>
        </w:trPr>
        <w:tc>
          <w:tcPr>
            <w:tcW w:w="4810" w:type="dxa"/>
            <w:tcMar>
              <w:top w:w="113" w:type="dxa"/>
              <w:left w:w="113" w:type="dxa"/>
              <w:bottom w:w="113" w:type="dxa"/>
              <w:right w:w="113" w:type="dxa"/>
            </w:tcMar>
            <w:hideMark/>
          </w:tcPr>
          <w:p w14:paraId="47272FD8" w14:textId="2DFED243"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Hispanic or Latino (%)</w:t>
            </w:r>
          </w:p>
        </w:tc>
        <w:tc>
          <w:tcPr>
            <w:tcW w:w="989" w:type="dxa"/>
            <w:tcMar>
              <w:top w:w="113" w:type="dxa"/>
              <w:left w:w="113" w:type="dxa"/>
              <w:bottom w:w="113" w:type="dxa"/>
              <w:right w:w="113" w:type="dxa"/>
            </w:tcMar>
            <w:hideMark/>
          </w:tcPr>
          <w:p w14:paraId="4563392D" w14:textId="4D6593E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17.886</w:t>
            </w:r>
          </w:p>
        </w:tc>
        <w:tc>
          <w:tcPr>
            <w:tcW w:w="2211" w:type="dxa"/>
            <w:tcMar>
              <w:top w:w="113" w:type="dxa"/>
              <w:left w:w="113" w:type="dxa"/>
              <w:bottom w:w="113" w:type="dxa"/>
              <w:right w:w="113" w:type="dxa"/>
            </w:tcMar>
            <w:hideMark/>
          </w:tcPr>
          <w:p w14:paraId="0A9546AC" w14:textId="0CA64950"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8.807 – 26.965</w:t>
            </w:r>
          </w:p>
        </w:tc>
        <w:tc>
          <w:tcPr>
            <w:tcW w:w="1039" w:type="dxa"/>
            <w:tcMar>
              <w:top w:w="113" w:type="dxa"/>
              <w:left w:w="113" w:type="dxa"/>
              <w:bottom w:w="113" w:type="dxa"/>
              <w:right w:w="113" w:type="dxa"/>
            </w:tcMar>
            <w:hideMark/>
          </w:tcPr>
          <w:p w14:paraId="1BC4E75D" w14:textId="73B87412"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02404822" w14:textId="77777777" w:rsidTr="00643F3A">
        <w:trPr>
          <w:trHeight w:val="20"/>
        </w:trPr>
        <w:tc>
          <w:tcPr>
            <w:tcW w:w="4810" w:type="dxa"/>
            <w:tcMar>
              <w:top w:w="113" w:type="dxa"/>
              <w:left w:w="113" w:type="dxa"/>
              <w:bottom w:w="113" w:type="dxa"/>
              <w:right w:w="113" w:type="dxa"/>
            </w:tcMar>
            <w:hideMark/>
          </w:tcPr>
          <w:p w14:paraId="6F05FBE5" w14:textId="35BC484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Asian (%)</w:t>
            </w:r>
          </w:p>
        </w:tc>
        <w:tc>
          <w:tcPr>
            <w:tcW w:w="989" w:type="dxa"/>
            <w:tcMar>
              <w:top w:w="113" w:type="dxa"/>
              <w:left w:w="113" w:type="dxa"/>
              <w:bottom w:w="113" w:type="dxa"/>
              <w:right w:w="113" w:type="dxa"/>
            </w:tcMar>
            <w:hideMark/>
          </w:tcPr>
          <w:p w14:paraId="539D71DB" w14:textId="2ACAB2CD"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18.963</w:t>
            </w:r>
          </w:p>
        </w:tc>
        <w:tc>
          <w:tcPr>
            <w:tcW w:w="2211" w:type="dxa"/>
            <w:tcMar>
              <w:top w:w="113" w:type="dxa"/>
              <w:left w:w="113" w:type="dxa"/>
              <w:bottom w:w="113" w:type="dxa"/>
              <w:right w:w="113" w:type="dxa"/>
            </w:tcMar>
            <w:hideMark/>
          </w:tcPr>
          <w:p w14:paraId="5A25CD87" w14:textId="794ED29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8.533 – 29.392</w:t>
            </w:r>
          </w:p>
        </w:tc>
        <w:tc>
          <w:tcPr>
            <w:tcW w:w="1039" w:type="dxa"/>
            <w:tcMar>
              <w:top w:w="113" w:type="dxa"/>
              <w:left w:w="113" w:type="dxa"/>
              <w:bottom w:w="113" w:type="dxa"/>
              <w:right w:w="113" w:type="dxa"/>
            </w:tcMar>
            <w:hideMark/>
          </w:tcPr>
          <w:p w14:paraId="774A8E41" w14:textId="0649BC5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4E8C98DC" w14:textId="77777777" w:rsidTr="00643F3A">
        <w:trPr>
          <w:trHeight w:val="20"/>
        </w:trPr>
        <w:tc>
          <w:tcPr>
            <w:tcW w:w="4810" w:type="dxa"/>
            <w:tcMar>
              <w:top w:w="113" w:type="dxa"/>
              <w:left w:w="113" w:type="dxa"/>
              <w:bottom w:w="113" w:type="dxa"/>
              <w:right w:w="113" w:type="dxa"/>
            </w:tcMar>
            <w:hideMark/>
          </w:tcPr>
          <w:p w14:paraId="771BDED8" w14:textId="7AB33AB5" w:rsidR="003C5B74" w:rsidRPr="00171683" w:rsidRDefault="003C5B74" w:rsidP="003C5B74">
            <w:pPr>
              <w:spacing w:after="0" w:line="240" w:lineRule="auto"/>
              <w:rPr>
                <w:rFonts w:ascii="Times New Roman" w:eastAsia="Times New Roman" w:hAnsi="Times New Roman" w:cs="Times New Roman"/>
                <w:sz w:val="24"/>
                <w:szCs w:val="24"/>
                <w:lang w:val="en-US" w:eastAsia="de-DE"/>
              </w:rPr>
            </w:pPr>
            <w:r w:rsidRPr="00171683">
              <w:rPr>
                <w:rFonts w:ascii="Times New Roman" w:eastAsia="Times New Roman" w:hAnsi="Times New Roman" w:cs="Times New Roman"/>
                <w:sz w:val="24"/>
                <w:szCs w:val="24"/>
                <w:lang w:val="en-US" w:eastAsia="de-DE"/>
              </w:rPr>
              <w:t>American Indian, Alaska Native, Native Hawaiian, or Pacific Islander (%)</w:t>
            </w:r>
          </w:p>
        </w:tc>
        <w:tc>
          <w:tcPr>
            <w:tcW w:w="989" w:type="dxa"/>
            <w:tcMar>
              <w:top w:w="113" w:type="dxa"/>
              <w:left w:w="113" w:type="dxa"/>
              <w:bottom w:w="113" w:type="dxa"/>
              <w:right w:w="113" w:type="dxa"/>
            </w:tcMar>
            <w:hideMark/>
          </w:tcPr>
          <w:p w14:paraId="034101E8" w14:textId="60A60D60"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11.572</w:t>
            </w:r>
          </w:p>
        </w:tc>
        <w:tc>
          <w:tcPr>
            <w:tcW w:w="2211" w:type="dxa"/>
            <w:tcMar>
              <w:top w:w="113" w:type="dxa"/>
              <w:left w:w="113" w:type="dxa"/>
              <w:bottom w:w="113" w:type="dxa"/>
              <w:right w:w="113" w:type="dxa"/>
            </w:tcMar>
            <w:hideMark/>
          </w:tcPr>
          <w:p w14:paraId="6FF2C804" w14:textId="2C80D88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1.310 – 21.835</w:t>
            </w:r>
          </w:p>
        </w:tc>
        <w:tc>
          <w:tcPr>
            <w:tcW w:w="1039" w:type="dxa"/>
            <w:tcMar>
              <w:top w:w="113" w:type="dxa"/>
              <w:left w:w="113" w:type="dxa"/>
              <w:bottom w:w="113" w:type="dxa"/>
              <w:right w:w="113" w:type="dxa"/>
            </w:tcMar>
            <w:hideMark/>
          </w:tcPr>
          <w:p w14:paraId="4FF03E23" w14:textId="42F8FA8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0.027</w:t>
            </w:r>
          </w:p>
        </w:tc>
      </w:tr>
      <w:tr w:rsidR="003C5B74" w:rsidRPr="00171683" w14:paraId="3195A1E0" w14:textId="77777777" w:rsidTr="00643F3A">
        <w:trPr>
          <w:trHeight w:val="20"/>
        </w:trPr>
        <w:tc>
          <w:tcPr>
            <w:tcW w:w="4810" w:type="dxa"/>
            <w:tcMar>
              <w:top w:w="113" w:type="dxa"/>
              <w:left w:w="113" w:type="dxa"/>
              <w:bottom w:w="113" w:type="dxa"/>
              <w:right w:w="113" w:type="dxa"/>
            </w:tcMar>
            <w:hideMark/>
          </w:tcPr>
          <w:p w14:paraId="02D10917" w14:textId="0EE0E85C"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White (%)</w:t>
            </w:r>
          </w:p>
        </w:tc>
        <w:tc>
          <w:tcPr>
            <w:tcW w:w="989" w:type="dxa"/>
            <w:tcMar>
              <w:top w:w="113" w:type="dxa"/>
              <w:left w:w="113" w:type="dxa"/>
              <w:bottom w:w="113" w:type="dxa"/>
              <w:right w:w="113" w:type="dxa"/>
            </w:tcMar>
            <w:hideMark/>
          </w:tcPr>
          <w:p w14:paraId="285670AD" w14:textId="39B227A7"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17.567</w:t>
            </w:r>
          </w:p>
        </w:tc>
        <w:tc>
          <w:tcPr>
            <w:tcW w:w="2211" w:type="dxa"/>
            <w:tcMar>
              <w:top w:w="113" w:type="dxa"/>
              <w:left w:w="113" w:type="dxa"/>
              <w:bottom w:w="113" w:type="dxa"/>
              <w:right w:w="113" w:type="dxa"/>
            </w:tcMar>
            <w:hideMark/>
          </w:tcPr>
          <w:p w14:paraId="172D74F8" w14:textId="01EE4180"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8.316 – 26.817</w:t>
            </w:r>
          </w:p>
        </w:tc>
        <w:tc>
          <w:tcPr>
            <w:tcW w:w="1039" w:type="dxa"/>
            <w:tcMar>
              <w:top w:w="113" w:type="dxa"/>
              <w:left w:w="113" w:type="dxa"/>
              <w:bottom w:w="113" w:type="dxa"/>
              <w:right w:w="113" w:type="dxa"/>
            </w:tcMar>
            <w:hideMark/>
          </w:tcPr>
          <w:p w14:paraId="45ED0996" w14:textId="55CC364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2BC52009" w14:textId="77777777" w:rsidTr="00643F3A">
        <w:trPr>
          <w:trHeight w:val="20"/>
        </w:trPr>
        <w:tc>
          <w:tcPr>
            <w:tcW w:w="4810" w:type="dxa"/>
            <w:tcMar>
              <w:top w:w="113" w:type="dxa"/>
              <w:left w:w="113" w:type="dxa"/>
              <w:bottom w:w="113" w:type="dxa"/>
              <w:right w:w="113" w:type="dxa"/>
            </w:tcMar>
            <w:hideMark/>
          </w:tcPr>
          <w:p w14:paraId="546FD4CF" w14:textId="6683CC89" w:rsidR="003C5B74" w:rsidRPr="00171683" w:rsidRDefault="003C5B74" w:rsidP="003C5B74">
            <w:pPr>
              <w:spacing w:after="0" w:line="240" w:lineRule="auto"/>
              <w:rPr>
                <w:rFonts w:ascii="Times New Roman" w:eastAsia="Times New Roman" w:hAnsi="Times New Roman" w:cs="Times New Roman"/>
                <w:sz w:val="24"/>
                <w:szCs w:val="24"/>
                <w:lang w:val="en-US" w:eastAsia="de-DE"/>
              </w:rPr>
            </w:pPr>
            <w:r w:rsidRPr="00171683">
              <w:rPr>
                <w:rFonts w:ascii="Times New Roman" w:eastAsia="Times New Roman" w:hAnsi="Times New Roman" w:cs="Times New Roman"/>
                <w:sz w:val="24"/>
                <w:szCs w:val="24"/>
                <w:lang w:val="en-US" w:eastAsia="de-DE"/>
              </w:rPr>
              <w:t>Education less than high school (%)</w:t>
            </w:r>
            <w:r w:rsidRPr="00171683">
              <w:rPr>
                <w:rFonts w:ascii="Times New Roman" w:eastAsia="Times New Roman" w:hAnsi="Times New Roman" w:cs="Times New Roman"/>
                <w:sz w:val="24"/>
                <w:szCs w:val="24"/>
                <w:lang w:val="en-US" w:eastAsia="de-DE"/>
              </w:rPr>
              <w:br/>
            </w:r>
          </w:p>
        </w:tc>
        <w:tc>
          <w:tcPr>
            <w:tcW w:w="989" w:type="dxa"/>
            <w:tcMar>
              <w:top w:w="113" w:type="dxa"/>
              <w:left w:w="113" w:type="dxa"/>
              <w:bottom w:w="113" w:type="dxa"/>
              <w:right w:w="113" w:type="dxa"/>
            </w:tcMar>
            <w:hideMark/>
          </w:tcPr>
          <w:p w14:paraId="6143D925" w14:textId="0C947AD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w:t>
            </w:r>
          </w:p>
        </w:tc>
        <w:tc>
          <w:tcPr>
            <w:tcW w:w="2211" w:type="dxa"/>
            <w:tcMar>
              <w:top w:w="113" w:type="dxa"/>
              <w:left w:w="113" w:type="dxa"/>
              <w:bottom w:w="113" w:type="dxa"/>
              <w:right w:w="113" w:type="dxa"/>
            </w:tcMar>
            <w:hideMark/>
          </w:tcPr>
          <w:p w14:paraId="02EE5961" w14:textId="12E658B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 – 0.001</w:t>
            </w:r>
          </w:p>
        </w:tc>
        <w:tc>
          <w:tcPr>
            <w:tcW w:w="1039" w:type="dxa"/>
            <w:tcMar>
              <w:top w:w="113" w:type="dxa"/>
              <w:left w:w="113" w:type="dxa"/>
              <w:bottom w:w="113" w:type="dxa"/>
              <w:right w:w="113" w:type="dxa"/>
            </w:tcMar>
            <w:hideMark/>
          </w:tcPr>
          <w:p w14:paraId="0CE79829" w14:textId="6352B69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0.170</w:t>
            </w:r>
          </w:p>
        </w:tc>
      </w:tr>
      <w:tr w:rsidR="003C5B74" w:rsidRPr="00171683" w14:paraId="213500EB" w14:textId="77777777" w:rsidTr="00643F3A">
        <w:trPr>
          <w:trHeight w:val="20"/>
        </w:trPr>
        <w:tc>
          <w:tcPr>
            <w:tcW w:w="4810" w:type="dxa"/>
            <w:tcMar>
              <w:top w:w="113" w:type="dxa"/>
              <w:left w:w="113" w:type="dxa"/>
              <w:bottom w:w="113" w:type="dxa"/>
              <w:right w:w="113" w:type="dxa"/>
            </w:tcMar>
            <w:hideMark/>
          </w:tcPr>
          <w:p w14:paraId="446ABA26" w14:textId="02F13691"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Poverty (%)</w:t>
            </w:r>
          </w:p>
        </w:tc>
        <w:tc>
          <w:tcPr>
            <w:tcW w:w="989" w:type="dxa"/>
            <w:tcMar>
              <w:top w:w="113" w:type="dxa"/>
              <w:left w:w="113" w:type="dxa"/>
              <w:bottom w:w="113" w:type="dxa"/>
              <w:right w:w="113" w:type="dxa"/>
            </w:tcMar>
            <w:hideMark/>
          </w:tcPr>
          <w:p w14:paraId="4D7419EF" w14:textId="41900C4E"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0.098</w:t>
            </w:r>
          </w:p>
        </w:tc>
        <w:tc>
          <w:tcPr>
            <w:tcW w:w="2211" w:type="dxa"/>
            <w:tcMar>
              <w:top w:w="113" w:type="dxa"/>
              <w:left w:w="113" w:type="dxa"/>
              <w:bottom w:w="113" w:type="dxa"/>
              <w:right w:w="113" w:type="dxa"/>
            </w:tcMar>
            <w:hideMark/>
          </w:tcPr>
          <w:p w14:paraId="7A13CAF9" w14:textId="5D442B78"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-1.220 – 1.415</w:t>
            </w:r>
          </w:p>
        </w:tc>
        <w:tc>
          <w:tcPr>
            <w:tcW w:w="1039" w:type="dxa"/>
            <w:tcMar>
              <w:top w:w="113" w:type="dxa"/>
              <w:left w:w="113" w:type="dxa"/>
              <w:bottom w:w="113" w:type="dxa"/>
              <w:right w:w="113" w:type="dxa"/>
            </w:tcMar>
            <w:hideMark/>
          </w:tcPr>
          <w:p w14:paraId="645EBAE6" w14:textId="2D1F4D65"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0.884</w:t>
            </w:r>
          </w:p>
        </w:tc>
      </w:tr>
      <w:tr w:rsidR="003C5B74" w:rsidRPr="00171683" w14:paraId="13599EA6" w14:textId="77777777" w:rsidTr="00643F3A">
        <w:trPr>
          <w:trHeight w:val="20"/>
        </w:trPr>
        <w:tc>
          <w:tcPr>
            <w:tcW w:w="4810" w:type="dxa"/>
            <w:tcMar>
              <w:top w:w="113" w:type="dxa"/>
              <w:left w:w="113" w:type="dxa"/>
              <w:bottom w:w="113" w:type="dxa"/>
              <w:right w:w="113" w:type="dxa"/>
            </w:tcMar>
            <w:hideMark/>
          </w:tcPr>
          <w:p w14:paraId="0970F86A" w14:textId="0D2FF65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Unemployed (%)</w:t>
            </w:r>
          </w:p>
        </w:tc>
        <w:tc>
          <w:tcPr>
            <w:tcW w:w="989" w:type="dxa"/>
            <w:tcMar>
              <w:top w:w="113" w:type="dxa"/>
              <w:left w:w="113" w:type="dxa"/>
              <w:bottom w:w="113" w:type="dxa"/>
              <w:right w:w="113" w:type="dxa"/>
            </w:tcMar>
            <w:hideMark/>
          </w:tcPr>
          <w:p w14:paraId="4DF6A118" w14:textId="1368EA66"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5.298</w:t>
            </w:r>
          </w:p>
        </w:tc>
        <w:tc>
          <w:tcPr>
            <w:tcW w:w="2211" w:type="dxa"/>
            <w:tcMar>
              <w:top w:w="113" w:type="dxa"/>
              <w:left w:w="113" w:type="dxa"/>
              <w:bottom w:w="113" w:type="dxa"/>
              <w:right w:w="113" w:type="dxa"/>
            </w:tcMar>
            <w:hideMark/>
          </w:tcPr>
          <w:p w14:paraId="098F0477" w14:textId="6470B218"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0.398 – 10.199</w:t>
            </w:r>
          </w:p>
        </w:tc>
        <w:tc>
          <w:tcPr>
            <w:tcW w:w="1039" w:type="dxa"/>
            <w:tcMar>
              <w:top w:w="113" w:type="dxa"/>
              <w:left w:w="113" w:type="dxa"/>
              <w:bottom w:w="113" w:type="dxa"/>
              <w:right w:w="113" w:type="dxa"/>
            </w:tcMar>
            <w:hideMark/>
          </w:tcPr>
          <w:p w14:paraId="4EAB0E8A" w14:textId="40015F35"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0.034</w:t>
            </w:r>
          </w:p>
        </w:tc>
      </w:tr>
      <w:tr w:rsidR="003C5B74" w:rsidRPr="00171683" w14:paraId="17B93E77" w14:textId="77777777" w:rsidTr="00643F3A">
        <w:trPr>
          <w:trHeight w:val="20"/>
        </w:trPr>
        <w:tc>
          <w:tcPr>
            <w:tcW w:w="4810" w:type="dxa"/>
            <w:tcMar>
              <w:top w:w="113" w:type="dxa"/>
              <w:left w:w="113" w:type="dxa"/>
              <w:bottom w:w="113" w:type="dxa"/>
              <w:right w:w="113" w:type="dxa"/>
            </w:tcMar>
            <w:hideMark/>
          </w:tcPr>
          <w:p w14:paraId="702809F6" w14:textId="0A6C6062"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Age 0 to 19 (%)</w:t>
            </w:r>
          </w:p>
        </w:tc>
        <w:tc>
          <w:tcPr>
            <w:tcW w:w="989" w:type="dxa"/>
            <w:tcMar>
              <w:top w:w="113" w:type="dxa"/>
              <w:left w:w="113" w:type="dxa"/>
              <w:bottom w:w="113" w:type="dxa"/>
              <w:right w:w="113" w:type="dxa"/>
            </w:tcMar>
            <w:hideMark/>
          </w:tcPr>
          <w:p w14:paraId="4B132365" w14:textId="2B1995DC"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w:t>
            </w:r>
          </w:p>
        </w:tc>
        <w:tc>
          <w:tcPr>
            <w:tcW w:w="2211" w:type="dxa"/>
            <w:tcMar>
              <w:top w:w="113" w:type="dxa"/>
              <w:left w:w="113" w:type="dxa"/>
              <w:bottom w:w="113" w:type="dxa"/>
              <w:right w:w="113" w:type="dxa"/>
            </w:tcMar>
            <w:hideMark/>
          </w:tcPr>
          <w:p w14:paraId="3841AB70" w14:textId="2BE38069"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 – 0.000</w:t>
            </w:r>
          </w:p>
        </w:tc>
        <w:tc>
          <w:tcPr>
            <w:tcW w:w="1039" w:type="dxa"/>
            <w:tcMar>
              <w:top w:w="113" w:type="dxa"/>
              <w:left w:w="113" w:type="dxa"/>
              <w:bottom w:w="113" w:type="dxa"/>
              <w:right w:w="113" w:type="dxa"/>
            </w:tcMar>
            <w:hideMark/>
          </w:tcPr>
          <w:p w14:paraId="4A5AC80C" w14:textId="1D147EC2"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0.793</w:t>
            </w:r>
          </w:p>
        </w:tc>
      </w:tr>
      <w:tr w:rsidR="003C5B74" w:rsidRPr="00171683" w14:paraId="1F1DEBDF" w14:textId="77777777" w:rsidTr="00643F3A">
        <w:trPr>
          <w:trHeight w:val="20"/>
        </w:trPr>
        <w:tc>
          <w:tcPr>
            <w:tcW w:w="4810" w:type="dxa"/>
            <w:tcMar>
              <w:top w:w="113" w:type="dxa"/>
              <w:left w:w="113" w:type="dxa"/>
              <w:bottom w:w="113" w:type="dxa"/>
              <w:right w:w="113" w:type="dxa"/>
            </w:tcMar>
            <w:hideMark/>
          </w:tcPr>
          <w:p w14:paraId="389E275C" w14:textId="50B1767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Age 65 or over (%)</w:t>
            </w:r>
          </w:p>
        </w:tc>
        <w:tc>
          <w:tcPr>
            <w:tcW w:w="989" w:type="dxa"/>
            <w:tcMar>
              <w:top w:w="113" w:type="dxa"/>
              <w:left w:w="113" w:type="dxa"/>
              <w:bottom w:w="113" w:type="dxa"/>
              <w:right w:w="113" w:type="dxa"/>
            </w:tcMar>
            <w:hideMark/>
          </w:tcPr>
          <w:p w14:paraId="2658BCE1" w14:textId="252BDC2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-0.000</w:t>
            </w:r>
          </w:p>
        </w:tc>
        <w:tc>
          <w:tcPr>
            <w:tcW w:w="2211" w:type="dxa"/>
            <w:tcMar>
              <w:top w:w="113" w:type="dxa"/>
              <w:left w:w="113" w:type="dxa"/>
              <w:bottom w:w="113" w:type="dxa"/>
              <w:right w:w="113" w:type="dxa"/>
            </w:tcMar>
            <w:hideMark/>
          </w:tcPr>
          <w:p w14:paraId="3552D004" w14:textId="591A1F7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-0.001 – 0.000</w:t>
            </w:r>
          </w:p>
        </w:tc>
        <w:tc>
          <w:tcPr>
            <w:tcW w:w="1039" w:type="dxa"/>
            <w:tcMar>
              <w:top w:w="113" w:type="dxa"/>
              <w:left w:w="113" w:type="dxa"/>
              <w:bottom w:w="113" w:type="dxa"/>
              <w:right w:w="113" w:type="dxa"/>
            </w:tcMar>
            <w:hideMark/>
          </w:tcPr>
          <w:p w14:paraId="4502FFD8" w14:textId="739A2A26"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0.461</w:t>
            </w:r>
          </w:p>
        </w:tc>
      </w:tr>
      <w:tr w:rsidR="003C5B74" w:rsidRPr="00171683" w14:paraId="3807C377" w14:textId="77777777" w:rsidTr="00643F3A">
        <w:trPr>
          <w:trHeight w:val="20"/>
        </w:trPr>
        <w:tc>
          <w:tcPr>
            <w:tcW w:w="4810" w:type="dxa"/>
            <w:tcMar>
              <w:top w:w="113" w:type="dxa"/>
              <w:left w:w="113" w:type="dxa"/>
              <w:bottom w:w="113" w:type="dxa"/>
              <w:right w:w="113" w:type="dxa"/>
            </w:tcMar>
            <w:hideMark/>
          </w:tcPr>
          <w:p w14:paraId="59EE7ACA" w14:textId="333547C0"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Northeast</w:t>
            </w:r>
          </w:p>
        </w:tc>
        <w:tc>
          <w:tcPr>
            <w:tcW w:w="989" w:type="dxa"/>
            <w:tcMar>
              <w:top w:w="113" w:type="dxa"/>
              <w:left w:w="113" w:type="dxa"/>
              <w:bottom w:w="113" w:type="dxa"/>
              <w:right w:w="113" w:type="dxa"/>
            </w:tcMar>
            <w:hideMark/>
          </w:tcPr>
          <w:p w14:paraId="2CE97ABD" w14:textId="2319F96C"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-0.968</w:t>
            </w:r>
          </w:p>
        </w:tc>
        <w:tc>
          <w:tcPr>
            <w:tcW w:w="2211" w:type="dxa"/>
            <w:tcMar>
              <w:top w:w="113" w:type="dxa"/>
              <w:left w:w="113" w:type="dxa"/>
              <w:bottom w:w="113" w:type="dxa"/>
              <w:right w:w="113" w:type="dxa"/>
            </w:tcMar>
            <w:hideMark/>
          </w:tcPr>
          <w:p w14:paraId="141678F5" w14:textId="452BC798"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-1.456 – -0.480</w:t>
            </w:r>
          </w:p>
        </w:tc>
        <w:tc>
          <w:tcPr>
            <w:tcW w:w="1039" w:type="dxa"/>
            <w:tcMar>
              <w:top w:w="113" w:type="dxa"/>
              <w:left w:w="113" w:type="dxa"/>
              <w:bottom w:w="113" w:type="dxa"/>
              <w:right w:w="113" w:type="dxa"/>
            </w:tcMar>
            <w:hideMark/>
          </w:tcPr>
          <w:p w14:paraId="3D2B0FBE" w14:textId="164BB46A"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7E4A1198" w14:textId="77777777" w:rsidTr="00643F3A">
        <w:trPr>
          <w:trHeight w:val="20"/>
        </w:trPr>
        <w:tc>
          <w:tcPr>
            <w:tcW w:w="4810" w:type="dxa"/>
            <w:tcMar>
              <w:top w:w="113" w:type="dxa"/>
              <w:left w:w="113" w:type="dxa"/>
              <w:bottom w:w="113" w:type="dxa"/>
              <w:right w:w="113" w:type="dxa"/>
            </w:tcMar>
            <w:hideMark/>
          </w:tcPr>
          <w:p w14:paraId="1CE28519" w14:textId="77777777"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RegionOther</w:t>
            </w:r>
          </w:p>
        </w:tc>
        <w:tc>
          <w:tcPr>
            <w:tcW w:w="989" w:type="dxa"/>
            <w:tcMar>
              <w:top w:w="113" w:type="dxa"/>
              <w:left w:w="113" w:type="dxa"/>
              <w:bottom w:w="113" w:type="dxa"/>
              <w:right w:w="113" w:type="dxa"/>
            </w:tcMar>
            <w:hideMark/>
          </w:tcPr>
          <w:p w14:paraId="3918D3E5" w14:textId="55901B3F"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-5.303</w:t>
            </w:r>
          </w:p>
        </w:tc>
        <w:tc>
          <w:tcPr>
            <w:tcW w:w="2211" w:type="dxa"/>
            <w:tcMar>
              <w:top w:w="113" w:type="dxa"/>
              <w:left w:w="113" w:type="dxa"/>
              <w:bottom w:w="113" w:type="dxa"/>
              <w:right w:w="113" w:type="dxa"/>
            </w:tcMar>
            <w:hideMark/>
          </w:tcPr>
          <w:p w14:paraId="0885BA6F" w14:textId="7B2625A6"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-7.041 – -3.566</w:t>
            </w:r>
          </w:p>
        </w:tc>
        <w:tc>
          <w:tcPr>
            <w:tcW w:w="1039" w:type="dxa"/>
            <w:tcMar>
              <w:top w:w="113" w:type="dxa"/>
              <w:left w:w="113" w:type="dxa"/>
              <w:bottom w:w="113" w:type="dxa"/>
              <w:right w:w="113" w:type="dxa"/>
            </w:tcMar>
            <w:hideMark/>
          </w:tcPr>
          <w:p w14:paraId="0D4DD752" w14:textId="7154FFD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3C5B74" w:rsidRPr="00171683" w14:paraId="3A03D361" w14:textId="77777777" w:rsidTr="00643F3A">
        <w:trPr>
          <w:trHeight w:val="20"/>
        </w:trPr>
        <w:tc>
          <w:tcPr>
            <w:tcW w:w="4810" w:type="dxa"/>
            <w:tcMar>
              <w:top w:w="113" w:type="dxa"/>
              <w:left w:w="113" w:type="dxa"/>
              <w:bottom w:w="113" w:type="dxa"/>
              <w:right w:w="113" w:type="dxa"/>
            </w:tcMar>
            <w:hideMark/>
          </w:tcPr>
          <w:p w14:paraId="7A91E5E2" w14:textId="3D4C47FB"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South</w:t>
            </w:r>
          </w:p>
        </w:tc>
        <w:tc>
          <w:tcPr>
            <w:tcW w:w="989" w:type="dxa"/>
            <w:tcMar>
              <w:top w:w="113" w:type="dxa"/>
              <w:left w:w="113" w:type="dxa"/>
              <w:bottom w:w="113" w:type="dxa"/>
              <w:right w:w="113" w:type="dxa"/>
            </w:tcMar>
            <w:hideMark/>
          </w:tcPr>
          <w:p w14:paraId="4A2CFE12" w14:textId="7F3EB003"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-0.619</w:t>
            </w:r>
          </w:p>
        </w:tc>
        <w:tc>
          <w:tcPr>
            <w:tcW w:w="2211" w:type="dxa"/>
            <w:tcMar>
              <w:top w:w="113" w:type="dxa"/>
              <w:left w:w="113" w:type="dxa"/>
              <w:bottom w:w="113" w:type="dxa"/>
              <w:right w:w="113" w:type="dxa"/>
            </w:tcMar>
            <w:hideMark/>
          </w:tcPr>
          <w:p w14:paraId="3B1BD2D4" w14:textId="6D85ADF4"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-1.030 – -0.208</w:t>
            </w:r>
          </w:p>
        </w:tc>
        <w:tc>
          <w:tcPr>
            <w:tcW w:w="1039" w:type="dxa"/>
            <w:tcMar>
              <w:top w:w="113" w:type="dxa"/>
              <w:left w:w="113" w:type="dxa"/>
              <w:bottom w:w="113" w:type="dxa"/>
              <w:right w:w="113" w:type="dxa"/>
            </w:tcMar>
            <w:hideMark/>
          </w:tcPr>
          <w:p w14:paraId="3573E423" w14:textId="18AF7BA1"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0.003</w:t>
            </w:r>
          </w:p>
        </w:tc>
      </w:tr>
      <w:tr w:rsidR="003C5B74" w:rsidRPr="00171683" w14:paraId="45026BE7" w14:textId="77777777" w:rsidTr="00643F3A">
        <w:trPr>
          <w:trHeight w:val="20"/>
        </w:trPr>
        <w:tc>
          <w:tcPr>
            <w:tcW w:w="4810" w:type="dxa"/>
            <w:tcMar>
              <w:top w:w="113" w:type="dxa"/>
              <w:left w:w="113" w:type="dxa"/>
              <w:bottom w:w="113" w:type="dxa"/>
              <w:right w:w="113" w:type="dxa"/>
            </w:tcMar>
            <w:hideMark/>
          </w:tcPr>
          <w:p w14:paraId="3FD100B6" w14:textId="3B70BA13" w:rsidR="003C5B74" w:rsidRPr="00171683" w:rsidRDefault="003C5B74" w:rsidP="003C5B74">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West</w:t>
            </w:r>
          </w:p>
        </w:tc>
        <w:tc>
          <w:tcPr>
            <w:tcW w:w="989" w:type="dxa"/>
            <w:tcMar>
              <w:top w:w="113" w:type="dxa"/>
              <w:left w:w="113" w:type="dxa"/>
              <w:bottom w:w="113" w:type="dxa"/>
              <w:right w:w="113" w:type="dxa"/>
            </w:tcMar>
            <w:hideMark/>
          </w:tcPr>
          <w:p w14:paraId="5015231A" w14:textId="270486AB"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-1.526</w:t>
            </w:r>
          </w:p>
        </w:tc>
        <w:tc>
          <w:tcPr>
            <w:tcW w:w="2211" w:type="dxa"/>
            <w:tcMar>
              <w:top w:w="113" w:type="dxa"/>
              <w:left w:w="113" w:type="dxa"/>
              <w:bottom w:w="113" w:type="dxa"/>
              <w:right w:w="113" w:type="dxa"/>
            </w:tcMar>
            <w:hideMark/>
          </w:tcPr>
          <w:p w14:paraId="55F0863E" w14:textId="1CBA724C"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Fonts w:ascii="Times New Roman" w:eastAsia="Times New Roman" w:hAnsi="Times New Roman" w:cs="Times New Roman"/>
                <w:sz w:val="24"/>
                <w:szCs w:val="24"/>
              </w:rPr>
              <w:t>-2.017 – -1.034</w:t>
            </w:r>
          </w:p>
        </w:tc>
        <w:tc>
          <w:tcPr>
            <w:tcW w:w="1039" w:type="dxa"/>
            <w:tcMar>
              <w:top w:w="113" w:type="dxa"/>
              <w:left w:w="113" w:type="dxa"/>
              <w:bottom w:w="113" w:type="dxa"/>
              <w:right w:w="113" w:type="dxa"/>
            </w:tcMar>
            <w:hideMark/>
          </w:tcPr>
          <w:p w14:paraId="075AE4A6" w14:textId="64E74021" w:rsidR="003C5B74" w:rsidRPr="003C5B74" w:rsidRDefault="003C5B74" w:rsidP="003C5B74">
            <w:pPr>
              <w:spacing w:after="0" w:line="240" w:lineRule="auto"/>
              <w:jc w:val="center"/>
              <w:rPr>
                <w:rFonts w:ascii="Times New Roman" w:eastAsia="Times New Roman" w:hAnsi="Times New Roman" w:cs="Times New Roman"/>
                <w:sz w:val="24"/>
                <w:szCs w:val="24"/>
                <w:lang w:eastAsia="de-DE"/>
              </w:rPr>
            </w:pPr>
            <w:r w:rsidRPr="003C5B74">
              <w:rPr>
                <w:rStyle w:val="Strong"/>
                <w:rFonts w:ascii="Times New Roman" w:eastAsia="Times New Roman" w:hAnsi="Times New Roman" w:cs="Times New Roman"/>
                <w:sz w:val="24"/>
                <w:szCs w:val="24"/>
              </w:rPr>
              <w:t>&lt;</w:t>
            </w:r>
            <w:r w:rsidR="00663CAA">
              <w:rPr>
                <w:rStyle w:val="Strong"/>
                <w:rFonts w:ascii="Times New Roman" w:eastAsia="Times New Roman" w:hAnsi="Times New Roman" w:cs="Times New Roman"/>
                <w:sz w:val="24"/>
                <w:szCs w:val="24"/>
              </w:rPr>
              <w:t xml:space="preserve"> </w:t>
            </w:r>
            <w:r w:rsidRPr="003C5B74">
              <w:rPr>
                <w:rStyle w:val="Strong"/>
                <w:rFonts w:ascii="Times New Roman" w:eastAsia="Times New Roman" w:hAnsi="Times New Roman" w:cs="Times New Roman"/>
                <w:sz w:val="24"/>
                <w:szCs w:val="24"/>
              </w:rPr>
              <w:t>0.001</w:t>
            </w:r>
          </w:p>
        </w:tc>
      </w:tr>
      <w:tr w:rsidR="00DA69C5" w:rsidRPr="00171683" w14:paraId="2F8ABDA9" w14:textId="77777777" w:rsidTr="00643F3A">
        <w:trPr>
          <w:trHeight w:val="20"/>
        </w:trPr>
        <w:tc>
          <w:tcPr>
            <w:tcW w:w="4810" w:type="dxa"/>
            <w:tcBorders>
              <w:top w:val="single" w:sz="6" w:space="0" w:color="auto"/>
            </w:tcBorders>
            <w:tcMar>
              <w:top w:w="57" w:type="dxa"/>
              <w:left w:w="113" w:type="dxa"/>
              <w:bottom w:w="57" w:type="dxa"/>
              <w:right w:w="113" w:type="dxa"/>
            </w:tcMar>
            <w:hideMark/>
          </w:tcPr>
          <w:p w14:paraId="08F24E38" w14:textId="77777777"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Observations</w:t>
            </w:r>
          </w:p>
        </w:tc>
        <w:tc>
          <w:tcPr>
            <w:tcW w:w="4239" w:type="dxa"/>
            <w:gridSpan w:val="3"/>
            <w:tcBorders>
              <w:top w:val="single" w:sz="6" w:space="0" w:color="auto"/>
            </w:tcBorders>
            <w:tcMar>
              <w:top w:w="57" w:type="dxa"/>
              <w:left w:w="113" w:type="dxa"/>
              <w:bottom w:w="57" w:type="dxa"/>
              <w:right w:w="113" w:type="dxa"/>
            </w:tcMar>
            <w:hideMark/>
          </w:tcPr>
          <w:p w14:paraId="52AF70E4" w14:textId="77777777"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885</w:t>
            </w:r>
          </w:p>
        </w:tc>
      </w:tr>
      <w:tr w:rsidR="00DA69C5" w:rsidRPr="00171683" w14:paraId="19BEF359" w14:textId="77777777" w:rsidTr="00643F3A">
        <w:trPr>
          <w:trHeight w:val="20"/>
        </w:trPr>
        <w:tc>
          <w:tcPr>
            <w:tcW w:w="4810" w:type="dxa"/>
            <w:tcMar>
              <w:top w:w="57" w:type="dxa"/>
              <w:left w:w="113" w:type="dxa"/>
              <w:bottom w:w="57" w:type="dxa"/>
              <w:right w:w="113" w:type="dxa"/>
            </w:tcMar>
            <w:hideMark/>
          </w:tcPr>
          <w:p w14:paraId="789AC645" w14:textId="77777777"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Nagelkerke's R</w:t>
            </w:r>
            <w:r w:rsidRPr="00171683">
              <w:rPr>
                <w:rFonts w:ascii="Times New Roman" w:eastAsia="Times New Roman" w:hAnsi="Times New Roman" w:cs="Times New Roman"/>
                <w:sz w:val="24"/>
                <w:szCs w:val="24"/>
                <w:vertAlign w:val="superscript"/>
                <w:lang w:eastAsia="de-DE"/>
              </w:rPr>
              <w:t>2</w:t>
            </w:r>
          </w:p>
        </w:tc>
        <w:tc>
          <w:tcPr>
            <w:tcW w:w="4239" w:type="dxa"/>
            <w:gridSpan w:val="3"/>
            <w:tcMar>
              <w:top w:w="57" w:type="dxa"/>
              <w:left w:w="113" w:type="dxa"/>
              <w:bottom w:w="57" w:type="dxa"/>
              <w:right w:w="113" w:type="dxa"/>
            </w:tcMar>
            <w:hideMark/>
          </w:tcPr>
          <w:p w14:paraId="64B54903" w14:textId="7D1BE0B5" w:rsidR="00DA69C5" w:rsidRPr="00171683" w:rsidRDefault="00DA69C5" w:rsidP="00DA69C5">
            <w:pPr>
              <w:spacing w:after="0" w:line="240" w:lineRule="auto"/>
              <w:rPr>
                <w:rFonts w:ascii="Times New Roman" w:eastAsia="Times New Roman" w:hAnsi="Times New Roman" w:cs="Times New Roman"/>
                <w:sz w:val="24"/>
                <w:szCs w:val="24"/>
                <w:lang w:eastAsia="de-DE"/>
              </w:rPr>
            </w:pPr>
            <w:r w:rsidRPr="00171683">
              <w:rPr>
                <w:rFonts w:ascii="Times New Roman" w:eastAsia="Times New Roman" w:hAnsi="Times New Roman" w:cs="Times New Roman"/>
                <w:sz w:val="24"/>
                <w:szCs w:val="24"/>
                <w:lang w:eastAsia="de-DE"/>
              </w:rPr>
              <w:t>0.76</w:t>
            </w:r>
            <w:r w:rsidR="00D7784E">
              <w:rPr>
                <w:rFonts w:ascii="Times New Roman" w:eastAsia="Times New Roman" w:hAnsi="Times New Roman" w:cs="Times New Roman"/>
                <w:sz w:val="24"/>
                <w:szCs w:val="24"/>
                <w:lang w:eastAsia="de-DE"/>
              </w:rPr>
              <w:t>3</w:t>
            </w:r>
          </w:p>
        </w:tc>
      </w:tr>
    </w:tbl>
    <w:p w14:paraId="2DB3EF1C" w14:textId="77777777" w:rsidR="00DA69C5" w:rsidRDefault="00DA69C5">
      <w:pPr>
        <w:rPr>
          <w:rFonts w:ascii="Times New Roman" w:hAnsi="Times New Roman" w:cs="Times New Roman"/>
          <w:b/>
          <w:sz w:val="24"/>
          <w:szCs w:val="24"/>
          <w:lang w:val="en-US"/>
        </w:rPr>
      </w:pPr>
    </w:p>
    <w:p w14:paraId="30B51380" w14:textId="504E1F5F" w:rsidR="00DA69C5" w:rsidRDefault="00DA69C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C5F7583" w14:textId="7A1AB0E4"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6b. Aluminum.</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40"/>
        <w:gridCol w:w="270"/>
        <w:gridCol w:w="1260"/>
        <w:gridCol w:w="2250"/>
        <w:gridCol w:w="1129"/>
      </w:tblGrid>
      <w:tr w:rsidR="00C81C65" w:rsidRPr="00C81C65" w14:paraId="2BA4FC96" w14:textId="77777777" w:rsidTr="00017013">
        <w:tc>
          <w:tcPr>
            <w:tcW w:w="4410" w:type="dxa"/>
            <w:gridSpan w:val="2"/>
            <w:tcBorders>
              <w:top w:val="double" w:sz="6" w:space="0" w:color="auto"/>
            </w:tcBorders>
            <w:tcMar>
              <w:top w:w="113" w:type="dxa"/>
              <w:left w:w="113" w:type="dxa"/>
              <w:bottom w:w="113" w:type="dxa"/>
              <w:right w:w="113" w:type="dxa"/>
            </w:tcMar>
            <w:vAlign w:val="center"/>
            <w:hideMark/>
          </w:tcPr>
          <w:p w14:paraId="12EF3352" w14:textId="77777777" w:rsidR="00C81C65" w:rsidRPr="00C81C65" w:rsidRDefault="00C81C65" w:rsidP="00C81C65">
            <w:pPr>
              <w:spacing w:after="0" w:line="240" w:lineRule="auto"/>
              <w:rPr>
                <w:rFonts w:ascii="Times New Roman" w:eastAsia="Times New Roman" w:hAnsi="Times New Roman" w:cs="Times New Roman"/>
                <w:b/>
                <w:bCs/>
                <w:sz w:val="24"/>
                <w:szCs w:val="24"/>
                <w:lang w:eastAsia="de-DE"/>
              </w:rPr>
            </w:pPr>
            <w:r w:rsidRPr="00C81C65">
              <w:rPr>
                <w:rFonts w:ascii="Times New Roman" w:eastAsia="Times New Roman" w:hAnsi="Times New Roman" w:cs="Times New Roman"/>
                <w:b/>
                <w:bCs/>
                <w:sz w:val="24"/>
                <w:szCs w:val="24"/>
                <w:lang w:eastAsia="de-DE"/>
              </w:rPr>
              <w:t> </w:t>
            </w:r>
          </w:p>
        </w:tc>
        <w:tc>
          <w:tcPr>
            <w:tcW w:w="4639" w:type="dxa"/>
            <w:gridSpan w:val="3"/>
            <w:tcBorders>
              <w:top w:val="double" w:sz="6" w:space="0" w:color="auto"/>
            </w:tcBorders>
            <w:tcMar>
              <w:top w:w="113" w:type="dxa"/>
              <w:left w:w="113" w:type="dxa"/>
              <w:bottom w:w="113" w:type="dxa"/>
              <w:right w:w="113" w:type="dxa"/>
            </w:tcMar>
            <w:vAlign w:val="center"/>
            <w:hideMark/>
          </w:tcPr>
          <w:p w14:paraId="7D9080AA" w14:textId="1E37AB61" w:rsidR="00C81C65" w:rsidRPr="00C81C65" w:rsidRDefault="00C81C65" w:rsidP="00C81C65">
            <w:pPr>
              <w:spacing w:after="0" w:line="240" w:lineRule="auto"/>
              <w:jc w:val="center"/>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Aluminum</w:t>
            </w:r>
          </w:p>
        </w:tc>
      </w:tr>
      <w:tr w:rsidR="00C81C65" w:rsidRPr="00C81C65" w14:paraId="17A5AE25" w14:textId="77777777" w:rsidTr="00017013">
        <w:tc>
          <w:tcPr>
            <w:tcW w:w="4410" w:type="dxa"/>
            <w:gridSpan w:val="2"/>
            <w:tcBorders>
              <w:bottom w:val="single" w:sz="6" w:space="0" w:color="auto"/>
            </w:tcBorders>
            <w:vAlign w:val="center"/>
            <w:hideMark/>
          </w:tcPr>
          <w:p w14:paraId="737ABFA9" w14:textId="77777777" w:rsidR="00C81C65" w:rsidRPr="00C81C65" w:rsidRDefault="00C81C65" w:rsidP="00C81C65">
            <w:pPr>
              <w:spacing w:after="0" w:line="240" w:lineRule="auto"/>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Predictors</w:t>
            </w:r>
          </w:p>
        </w:tc>
        <w:tc>
          <w:tcPr>
            <w:tcW w:w="1260" w:type="dxa"/>
            <w:tcBorders>
              <w:bottom w:val="single" w:sz="6" w:space="0" w:color="auto"/>
            </w:tcBorders>
            <w:vAlign w:val="center"/>
            <w:hideMark/>
          </w:tcPr>
          <w:p w14:paraId="4717A6F0" w14:textId="77777777" w:rsidR="00C81C65" w:rsidRPr="00C81C65" w:rsidRDefault="00C81C65" w:rsidP="00C81C65">
            <w:pPr>
              <w:spacing w:after="0" w:line="240" w:lineRule="auto"/>
              <w:jc w:val="center"/>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Estimates</w:t>
            </w:r>
          </w:p>
        </w:tc>
        <w:tc>
          <w:tcPr>
            <w:tcW w:w="2250" w:type="dxa"/>
            <w:tcBorders>
              <w:bottom w:val="single" w:sz="6" w:space="0" w:color="auto"/>
            </w:tcBorders>
            <w:vAlign w:val="center"/>
            <w:hideMark/>
          </w:tcPr>
          <w:p w14:paraId="716C186E" w14:textId="77777777" w:rsidR="00C81C65" w:rsidRPr="00C81C65" w:rsidRDefault="00C81C65" w:rsidP="00C81C65">
            <w:pPr>
              <w:spacing w:after="0" w:line="240" w:lineRule="auto"/>
              <w:jc w:val="center"/>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CI</w:t>
            </w:r>
          </w:p>
        </w:tc>
        <w:tc>
          <w:tcPr>
            <w:tcW w:w="1129" w:type="dxa"/>
            <w:tcBorders>
              <w:bottom w:val="single" w:sz="6" w:space="0" w:color="auto"/>
            </w:tcBorders>
            <w:vAlign w:val="center"/>
            <w:hideMark/>
          </w:tcPr>
          <w:p w14:paraId="5AF22C98" w14:textId="77777777" w:rsidR="00C81C65" w:rsidRPr="00C81C65" w:rsidRDefault="00C81C65" w:rsidP="00C81C65">
            <w:pPr>
              <w:spacing w:after="0" w:line="240" w:lineRule="auto"/>
              <w:jc w:val="center"/>
              <w:rPr>
                <w:rFonts w:ascii="Times New Roman" w:eastAsia="Times New Roman" w:hAnsi="Times New Roman" w:cs="Times New Roman"/>
                <w:i/>
                <w:iCs/>
                <w:sz w:val="24"/>
                <w:szCs w:val="24"/>
                <w:lang w:eastAsia="de-DE"/>
              </w:rPr>
            </w:pPr>
            <w:r w:rsidRPr="00C81C65">
              <w:rPr>
                <w:rFonts w:ascii="Times New Roman" w:eastAsia="Times New Roman" w:hAnsi="Times New Roman" w:cs="Times New Roman"/>
                <w:i/>
                <w:iCs/>
                <w:sz w:val="24"/>
                <w:szCs w:val="24"/>
                <w:lang w:eastAsia="de-DE"/>
              </w:rPr>
              <w:t>p</w:t>
            </w:r>
          </w:p>
        </w:tc>
      </w:tr>
      <w:tr w:rsidR="000C7879" w:rsidRPr="00C81C65" w14:paraId="6B4AF68F" w14:textId="77777777" w:rsidTr="00017013">
        <w:tc>
          <w:tcPr>
            <w:tcW w:w="4140" w:type="dxa"/>
            <w:tcMar>
              <w:top w:w="113" w:type="dxa"/>
              <w:left w:w="113" w:type="dxa"/>
              <w:bottom w:w="113" w:type="dxa"/>
              <w:right w:w="113" w:type="dxa"/>
            </w:tcMar>
            <w:hideMark/>
          </w:tcPr>
          <w:p w14:paraId="4A167CA2" w14:textId="192EFD8E"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Intercept (Midwest)</w:t>
            </w:r>
          </w:p>
        </w:tc>
        <w:tc>
          <w:tcPr>
            <w:tcW w:w="1530" w:type="dxa"/>
            <w:gridSpan w:val="2"/>
            <w:tcMar>
              <w:top w:w="113" w:type="dxa"/>
              <w:left w:w="113" w:type="dxa"/>
              <w:bottom w:w="113" w:type="dxa"/>
              <w:right w:w="113" w:type="dxa"/>
            </w:tcMar>
            <w:hideMark/>
          </w:tcPr>
          <w:p w14:paraId="5BB83FB9" w14:textId="55C1493E"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-0.19601</w:t>
            </w:r>
          </w:p>
        </w:tc>
        <w:tc>
          <w:tcPr>
            <w:tcW w:w="2250" w:type="dxa"/>
            <w:tcMar>
              <w:top w:w="113" w:type="dxa"/>
              <w:left w:w="113" w:type="dxa"/>
              <w:bottom w:w="113" w:type="dxa"/>
              <w:right w:w="113" w:type="dxa"/>
            </w:tcMar>
            <w:hideMark/>
          </w:tcPr>
          <w:p w14:paraId="46717320" w14:textId="3A13E73C"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-0.34073 – -0.05130</w:t>
            </w:r>
          </w:p>
        </w:tc>
        <w:tc>
          <w:tcPr>
            <w:tcW w:w="1129" w:type="dxa"/>
            <w:tcMar>
              <w:top w:w="113" w:type="dxa"/>
              <w:left w:w="113" w:type="dxa"/>
              <w:bottom w:w="113" w:type="dxa"/>
              <w:right w:w="113" w:type="dxa"/>
            </w:tcMar>
            <w:hideMark/>
          </w:tcPr>
          <w:p w14:paraId="095A6114" w14:textId="520D5133"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0.008</w:t>
            </w:r>
          </w:p>
        </w:tc>
      </w:tr>
      <w:tr w:rsidR="000C7879" w:rsidRPr="00C81C65" w14:paraId="2A958898" w14:textId="77777777" w:rsidTr="00017013">
        <w:tc>
          <w:tcPr>
            <w:tcW w:w="4140" w:type="dxa"/>
            <w:tcMar>
              <w:top w:w="113" w:type="dxa"/>
              <w:left w:w="113" w:type="dxa"/>
              <w:bottom w:w="113" w:type="dxa"/>
              <w:right w:w="113" w:type="dxa"/>
            </w:tcMar>
            <w:hideMark/>
          </w:tcPr>
          <w:p w14:paraId="35E1B1ED" w14:textId="1D33404D" w:rsidR="000C7879" w:rsidRPr="000F3D9E" w:rsidRDefault="000C7879" w:rsidP="000C7879">
            <w:pPr>
              <w:spacing w:after="0" w:line="240" w:lineRule="auto"/>
              <w:rPr>
                <w:rFonts w:ascii="Times New Roman" w:eastAsia="Times New Roman" w:hAnsi="Times New Roman" w:cs="Times New Roman"/>
                <w:sz w:val="24"/>
                <w:szCs w:val="24"/>
                <w:lang w:val="en-US" w:eastAsia="de-DE"/>
              </w:rPr>
            </w:pPr>
            <w:r w:rsidRPr="000F3D9E">
              <w:rPr>
                <w:rFonts w:ascii="Times New Roman" w:eastAsia="Times New Roman" w:hAnsi="Times New Roman" w:cs="Times New Roman"/>
                <w:sz w:val="24"/>
                <w:szCs w:val="24"/>
                <w:lang w:val="en-US" w:eastAsia="de-DE"/>
              </w:rPr>
              <w:t xml:space="preserve">Racial isolation </w:t>
            </w:r>
            <w:r>
              <w:rPr>
                <w:rFonts w:ascii="Times New Roman" w:eastAsia="Times New Roman" w:hAnsi="Times New Roman" w:cs="Times New Roman"/>
                <w:sz w:val="24"/>
                <w:szCs w:val="24"/>
                <w:lang w:val="en-US" w:eastAsia="de-DE"/>
              </w:rPr>
              <w:t>quintile</w:t>
            </w:r>
          </w:p>
        </w:tc>
        <w:tc>
          <w:tcPr>
            <w:tcW w:w="1530" w:type="dxa"/>
            <w:gridSpan w:val="2"/>
            <w:tcMar>
              <w:top w:w="113" w:type="dxa"/>
              <w:left w:w="113" w:type="dxa"/>
              <w:bottom w:w="113" w:type="dxa"/>
              <w:right w:w="113" w:type="dxa"/>
            </w:tcMar>
            <w:hideMark/>
          </w:tcPr>
          <w:p w14:paraId="2E73B32E" w14:textId="2D907AAA"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-0.00542</w:t>
            </w:r>
          </w:p>
        </w:tc>
        <w:tc>
          <w:tcPr>
            <w:tcW w:w="2250" w:type="dxa"/>
            <w:tcMar>
              <w:top w:w="113" w:type="dxa"/>
              <w:left w:w="113" w:type="dxa"/>
              <w:bottom w:w="113" w:type="dxa"/>
              <w:right w:w="113" w:type="dxa"/>
            </w:tcMar>
            <w:hideMark/>
          </w:tcPr>
          <w:p w14:paraId="27ADBCA3" w14:textId="1E42B78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-0.00923 – -0.00161</w:t>
            </w:r>
          </w:p>
        </w:tc>
        <w:tc>
          <w:tcPr>
            <w:tcW w:w="1129" w:type="dxa"/>
            <w:tcMar>
              <w:top w:w="113" w:type="dxa"/>
              <w:left w:w="113" w:type="dxa"/>
              <w:bottom w:w="113" w:type="dxa"/>
              <w:right w:w="113" w:type="dxa"/>
            </w:tcMar>
            <w:hideMark/>
          </w:tcPr>
          <w:p w14:paraId="4F2A7349" w14:textId="3DAF743C"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0.006</w:t>
            </w:r>
          </w:p>
        </w:tc>
      </w:tr>
      <w:tr w:rsidR="000C7879" w:rsidRPr="00C81C65" w14:paraId="325E8320" w14:textId="77777777" w:rsidTr="00017013">
        <w:tc>
          <w:tcPr>
            <w:tcW w:w="4140" w:type="dxa"/>
            <w:tcMar>
              <w:top w:w="113" w:type="dxa"/>
              <w:left w:w="113" w:type="dxa"/>
              <w:bottom w:w="113" w:type="dxa"/>
              <w:right w:w="113" w:type="dxa"/>
            </w:tcMar>
            <w:hideMark/>
          </w:tcPr>
          <w:p w14:paraId="45A5F73A" w14:textId="3167E81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Black or African American (%)</w:t>
            </w:r>
          </w:p>
        </w:tc>
        <w:tc>
          <w:tcPr>
            <w:tcW w:w="1530" w:type="dxa"/>
            <w:gridSpan w:val="2"/>
            <w:tcMar>
              <w:top w:w="113" w:type="dxa"/>
              <w:left w:w="113" w:type="dxa"/>
              <w:bottom w:w="113" w:type="dxa"/>
              <w:right w:w="113" w:type="dxa"/>
            </w:tcMar>
            <w:hideMark/>
          </w:tcPr>
          <w:p w14:paraId="0B0A34E7" w14:textId="3217085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0.25124</w:t>
            </w:r>
          </w:p>
        </w:tc>
        <w:tc>
          <w:tcPr>
            <w:tcW w:w="2250" w:type="dxa"/>
            <w:tcMar>
              <w:top w:w="113" w:type="dxa"/>
              <w:left w:w="113" w:type="dxa"/>
              <w:bottom w:w="113" w:type="dxa"/>
              <w:right w:w="113" w:type="dxa"/>
            </w:tcMar>
            <w:hideMark/>
          </w:tcPr>
          <w:p w14:paraId="219C4AAD" w14:textId="2AD56F8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0.10508 – 0.39741</w:t>
            </w:r>
          </w:p>
        </w:tc>
        <w:tc>
          <w:tcPr>
            <w:tcW w:w="1129" w:type="dxa"/>
            <w:tcMar>
              <w:top w:w="113" w:type="dxa"/>
              <w:left w:w="113" w:type="dxa"/>
              <w:bottom w:w="113" w:type="dxa"/>
              <w:right w:w="113" w:type="dxa"/>
            </w:tcMar>
            <w:hideMark/>
          </w:tcPr>
          <w:p w14:paraId="03E990A4" w14:textId="6EE70537"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0.001</w:t>
            </w:r>
          </w:p>
        </w:tc>
      </w:tr>
      <w:tr w:rsidR="000C7879" w:rsidRPr="00C81C65" w14:paraId="6364F9E4" w14:textId="77777777" w:rsidTr="00017013">
        <w:tc>
          <w:tcPr>
            <w:tcW w:w="4140" w:type="dxa"/>
            <w:tcMar>
              <w:top w:w="113" w:type="dxa"/>
              <w:left w:w="113" w:type="dxa"/>
              <w:bottom w:w="113" w:type="dxa"/>
              <w:right w:w="113" w:type="dxa"/>
            </w:tcMar>
            <w:hideMark/>
          </w:tcPr>
          <w:p w14:paraId="6ED92828" w14:textId="7A1E4F0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Hispanic or Latino (%)</w:t>
            </w:r>
          </w:p>
        </w:tc>
        <w:tc>
          <w:tcPr>
            <w:tcW w:w="1530" w:type="dxa"/>
            <w:gridSpan w:val="2"/>
            <w:tcMar>
              <w:top w:w="113" w:type="dxa"/>
              <w:left w:w="113" w:type="dxa"/>
              <w:bottom w:w="113" w:type="dxa"/>
              <w:right w:w="113" w:type="dxa"/>
            </w:tcMar>
            <w:hideMark/>
          </w:tcPr>
          <w:p w14:paraId="1BE675F4" w14:textId="724A9B7A"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0.31038</w:t>
            </w:r>
          </w:p>
        </w:tc>
        <w:tc>
          <w:tcPr>
            <w:tcW w:w="2250" w:type="dxa"/>
            <w:tcMar>
              <w:top w:w="113" w:type="dxa"/>
              <w:left w:w="113" w:type="dxa"/>
              <w:bottom w:w="113" w:type="dxa"/>
              <w:right w:w="113" w:type="dxa"/>
            </w:tcMar>
            <w:hideMark/>
          </w:tcPr>
          <w:p w14:paraId="7347C903" w14:textId="0D9E7F1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0.16614 – 0.45463</w:t>
            </w:r>
          </w:p>
        </w:tc>
        <w:tc>
          <w:tcPr>
            <w:tcW w:w="1129" w:type="dxa"/>
            <w:tcMar>
              <w:top w:w="113" w:type="dxa"/>
              <w:left w:w="113" w:type="dxa"/>
              <w:bottom w:w="113" w:type="dxa"/>
              <w:right w:w="113" w:type="dxa"/>
            </w:tcMar>
            <w:hideMark/>
          </w:tcPr>
          <w:p w14:paraId="23F75AD9" w14:textId="7972F69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&lt;0.001</w:t>
            </w:r>
          </w:p>
        </w:tc>
      </w:tr>
      <w:tr w:rsidR="000C7879" w:rsidRPr="00C81C65" w14:paraId="21A340AF" w14:textId="77777777" w:rsidTr="00017013">
        <w:tc>
          <w:tcPr>
            <w:tcW w:w="4140" w:type="dxa"/>
            <w:tcMar>
              <w:top w:w="113" w:type="dxa"/>
              <w:left w:w="113" w:type="dxa"/>
              <w:bottom w:w="113" w:type="dxa"/>
              <w:right w:w="113" w:type="dxa"/>
            </w:tcMar>
            <w:hideMark/>
          </w:tcPr>
          <w:p w14:paraId="33D38F79" w14:textId="451443FA"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Asian (%)</w:t>
            </w:r>
          </w:p>
        </w:tc>
        <w:tc>
          <w:tcPr>
            <w:tcW w:w="1530" w:type="dxa"/>
            <w:gridSpan w:val="2"/>
            <w:tcMar>
              <w:top w:w="113" w:type="dxa"/>
              <w:left w:w="113" w:type="dxa"/>
              <w:bottom w:w="113" w:type="dxa"/>
              <w:right w:w="113" w:type="dxa"/>
            </w:tcMar>
            <w:hideMark/>
          </w:tcPr>
          <w:p w14:paraId="5633E128" w14:textId="5BA9793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0.23135</w:t>
            </w:r>
          </w:p>
        </w:tc>
        <w:tc>
          <w:tcPr>
            <w:tcW w:w="2250" w:type="dxa"/>
            <w:tcMar>
              <w:top w:w="113" w:type="dxa"/>
              <w:left w:w="113" w:type="dxa"/>
              <w:bottom w:w="113" w:type="dxa"/>
              <w:right w:w="113" w:type="dxa"/>
            </w:tcMar>
            <w:hideMark/>
          </w:tcPr>
          <w:p w14:paraId="1F51B152" w14:textId="7BB9C65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0.06469 – 0.39802</w:t>
            </w:r>
          </w:p>
        </w:tc>
        <w:tc>
          <w:tcPr>
            <w:tcW w:w="1129" w:type="dxa"/>
            <w:tcMar>
              <w:top w:w="113" w:type="dxa"/>
              <w:left w:w="113" w:type="dxa"/>
              <w:bottom w:w="113" w:type="dxa"/>
              <w:right w:w="113" w:type="dxa"/>
            </w:tcMar>
            <w:hideMark/>
          </w:tcPr>
          <w:p w14:paraId="1C0C5EF3" w14:textId="2E8CC3D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0.007</w:t>
            </w:r>
          </w:p>
        </w:tc>
      </w:tr>
      <w:tr w:rsidR="000C7879" w:rsidRPr="00C81C65" w14:paraId="5D139363" w14:textId="77777777" w:rsidTr="00017013">
        <w:tc>
          <w:tcPr>
            <w:tcW w:w="4140" w:type="dxa"/>
            <w:tcMar>
              <w:top w:w="113" w:type="dxa"/>
              <w:left w:w="113" w:type="dxa"/>
              <w:bottom w:w="113" w:type="dxa"/>
              <w:right w:w="113" w:type="dxa"/>
            </w:tcMar>
            <w:hideMark/>
          </w:tcPr>
          <w:p w14:paraId="0EF53A17" w14:textId="48A59114" w:rsidR="000C7879" w:rsidRPr="000F3D9E" w:rsidRDefault="000C7879" w:rsidP="000C7879">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American Indian, Alaska Native, Native Hawaiian, or Pacific Islander (%)</w:t>
            </w:r>
          </w:p>
        </w:tc>
        <w:tc>
          <w:tcPr>
            <w:tcW w:w="1530" w:type="dxa"/>
            <w:gridSpan w:val="2"/>
            <w:tcMar>
              <w:top w:w="113" w:type="dxa"/>
              <w:left w:w="113" w:type="dxa"/>
              <w:bottom w:w="113" w:type="dxa"/>
              <w:right w:w="113" w:type="dxa"/>
            </w:tcMar>
            <w:hideMark/>
          </w:tcPr>
          <w:p w14:paraId="70C246E4" w14:textId="153E0014"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0.27069</w:t>
            </w:r>
          </w:p>
        </w:tc>
        <w:tc>
          <w:tcPr>
            <w:tcW w:w="2250" w:type="dxa"/>
            <w:tcMar>
              <w:top w:w="113" w:type="dxa"/>
              <w:left w:w="113" w:type="dxa"/>
              <w:bottom w:w="113" w:type="dxa"/>
              <w:right w:w="113" w:type="dxa"/>
            </w:tcMar>
            <w:hideMark/>
          </w:tcPr>
          <w:p w14:paraId="68267E0E" w14:textId="3A21BBBC"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0.10058 – 0.44080</w:t>
            </w:r>
          </w:p>
        </w:tc>
        <w:tc>
          <w:tcPr>
            <w:tcW w:w="1129" w:type="dxa"/>
            <w:tcMar>
              <w:top w:w="113" w:type="dxa"/>
              <w:left w:w="113" w:type="dxa"/>
              <w:bottom w:w="113" w:type="dxa"/>
              <w:right w:w="113" w:type="dxa"/>
            </w:tcMar>
            <w:hideMark/>
          </w:tcPr>
          <w:p w14:paraId="27BEC836" w14:textId="21E0A072"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0.002</w:t>
            </w:r>
          </w:p>
        </w:tc>
      </w:tr>
      <w:tr w:rsidR="000C7879" w:rsidRPr="00C81C65" w14:paraId="075DC6E7" w14:textId="77777777" w:rsidTr="00017013">
        <w:tc>
          <w:tcPr>
            <w:tcW w:w="4140" w:type="dxa"/>
            <w:tcMar>
              <w:top w:w="113" w:type="dxa"/>
              <w:left w:w="113" w:type="dxa"/>
              <w:bottom w:w="113" w:type="dxa"/>
              <w:right w:w="113" w:type="dxa"/>
            </w:tcMar>
            <w:hideMark/>
          </w:tcPr>
          <w:p w14:paraId="530A19A6" w14:textId="58EF9819"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White (%)</w:t>
            </w:r>
          </w:p>
        </w:tc>
        <w:tc>
          <w:tcPr>
            <w:tcW w:w="1530" w:type="dxa"/>
            <w:gridSpan w:val="2"/>
            <w:tcMar>
              <w:top w:w="113" w:type="dxa"/>
              <w:left w:w="113" w:type="dxa"/>
              <w:bottom w:w="113" w:type="dxa"/>
              <w:right w:w="113" w:type="dxa"/>
            </w:tcMar>
            <w:hideMark/>
          </w:tcPr>
          <w:p w14:paraId="4586E998" w14:textId="357267D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0.23585</w:t>
            </w:r>
          </w:p>
        </w:tc>
        <w:tc>
          <w:tcPr>
            <w:tcW w:w="2250" w:type="dxa"/>
            <w:tcMar>
              <w:top w:w="113" w:type="dxa"/>
              <w:left w:w="113" w:type="dxa"/>
              <w:bottom w:w="113" w:type="dxa"/>
              <w:right w:w="113" w:type="dxa"/>
            </w:tcMar>
            <w:hideMark/>
          </w:tcPr>
          <w:p w14:paraId="63BC4276" w14:textId="7A31D72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0.08976 – 0.38193</w:t>
            </w:r>
          </w:p>
        </w:tc>
        <w:tc>
          <w:tcPr>
            <w:tcW w:w="1129" w:type="dxa"/>
            <w:tcMar>
              <w:top w:w="113" w:type="dxa"/>
              <w:left w:w="113" w:type="dxa"/>
              <w:bottom w:w="113" w:type="dxa"/>
              <w:right w:w="113" w:type="dxa"/>
            </w:tcMar>
            <w:hideMark/>
          </w:tcPr>
          <w:p w14:paraId="484E8554" w14:textId="5AB69EBE"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0.002</w:t>
            </w:r>
          </w:p>
        </w:tc>
      </w:tr>
      <w:tr w:rsidR="000C7879" w:rsidRPr="00C81C65" w14:paraId="7D902153" w14:textId="77777777" w:rsidTr="00017013">
        <w:tc>
          <w:tcPr>
            <w:tcW w:w="4140" w:type="dxa"/>
            <w:tcMar>
              <w:top w:w="113" w:type="dxa"/>
              <w:left w:w="113" w:type="dxa"/>
              <w:bottom w:w="113" w:type="dxa"/>
              <w:right w:w="113" w:type="dxa"/>
            </w:tcMar>
            <w:hideMark/>
          </w:tcPr>
          <w:p w14:paraId="33A44829" w14:textId="23848649" w:rsidR="000C7879" w:rsidRPr="00C81C65" w:rsidRDefault="000C7879" w:rsidP="000C7879">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Education less than high school (%) </w:t>
            </w:r>
          </w:p>
        </w:tc>
        <w:tc>
          <w:tcPr>
            <w:tcW w:w="1530" w:type="dxa"/>
            <w:gridSpan w:val="2"/>
            <w:tcMar>
              <w:top w:w="113" w:type="dxa"/>
              <w:left w:w="113" w:type="dxa"/>
              <w:bottom w:w="113" w:type="dxa"/>
              <w:right w:w="113" w:type="dxa"/>
            </w:tcMar>
            <w:hideMark/>
          </w:tcPr>
          <w:p w14:paraId="4071283B" w14:textId="09B8243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-0.00001</w:t>
            </w:r>
          </w:p>
        </w:tc>
        <w:tc>
          <w:tcPr>
            <w:tcW w:w="2250" w:type="dxa"/>
            <w:tcMar>
              <w:top w:w="113" w:type="dxa"/>
              <w:left w:w="113" w:type="dxa"/>
              <w:bottom w:w="113" w:type="dxa"/>
              <w:right w:w="113" w:type="dxa"/>
            </w:tcMar>
            <w:hideMark/>
          </w:tcPr>
          <w:p w14:paraId="50214962" w14:textId="772D95C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-0.00001 – 0.00000</w:t>
            </w:r>
          </w:p>
        </w:tc>
        <w:tc>
          <w:tcPr>
            <w:tcW w:w="1129" w:type="dxa"/>
            <w:tcMar>
              <w:top w:w="113" w:type="dxa"/>
              <w:left w:w="113" w:type="dxa"/>
              <w:bottom w:w="113" w:type="dxa"/>
              <w:right w:w="113" w:type="dxa"/>
            </w:tcMar>
            <w:hideMark/>
          </w:tcPr>
          <w:p w14:paraId="2809084C" w14:textId="507BD9D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0.169</w:t>
            </w:r>
          </w:p>
        </w:tc>
      </w:tr>
      <w:tr w:rsidR="000C7879" w:rsidRPr="00C81C65" w14:paraId="13CD04E5" w14:textId="77777777" w:rsidTr="00017013">
        <w:tc>
          <w:tcPr>
            <w:tcW w:w="4140" w:type="dxa"/>
            <w:tcMar>
              <w:top w:w="113" w:type="dxa"/>
              <w:left w:w="113" w:type="dxa"/>
              <w:bottom w:w="113" w:type="dxa"/>
              <w:right w:w="113" w:type="dxa"/>
            </w:tcMar>
            <w:hideMark/>
          </w:tcPr>
          <w:p w14:paraId="1D5B6591" w14:textId="6C599D7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Poverty (%)</w:t>
            </w:r>
          </w:p>
        </w:tc>
        <w:tc>
          <w:tcPr>
            <w:tcW w:w="1530" w:type="dxa"/>
            <w:gridSpan w:val="2"/>
            <w:tcMar>
              <w:top w:w="113" w:type="dxa"/>
              <w:left w:w="113" w:type="dxa"/>
              <w:bottom w:w="113" w:type="dxa"/>
              <w:right w:w="113" w:type="dxa"/>
            </w:tcMar>
            <w:hideMark/>
          </w:tcPr>
          <w:p w14:paraId="56541B41" w14:textId="2AE8DB6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0.02417</w:t>
            </w:r>
          </w:p>
        </w:tc>
        <w:tc>
          <w:tcPr>
            <w:tcW w:w="2250" w:type="dxa"/>
            <w:tcMar>
              <w:top w:w="113" w:type="dxa"/>
              <w:left w:w="113" w:type="dxa"/>
              <w:bottom w:w="113" w:type="dxa"/>
              <w:right w:w="113" w:type="dxa"/>
            </w:tcMar>
            <w:hideMark/>
          </w:tcPr>
          <w:p w14:paraId="73A67390" w14:textId="208C14A7"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-0.00615 – 0.05449</w:t>
            </w:r>
          </w:p>
        </w:tc>
        <w:tc>
          <w:tcPr>
            <w:tcW w:w="1129" w:type="dxa"/>
            <w:tcMar>
              <w:top w:w="113" w:type="dxa"/>
              <w:left w:w="113" w:type="dxa"/>
              <w:bottom w:w="113" w:type="dxa"/>
              <w:right w:w="113" w:type="dxa"/>
            </w:tcMar>
            <w:hideMark/>
          </w:tcPr>
          <w:p w14:paraId="53AC4B2E" w14:textId="75EC0591"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0.119</w:t>
            </w:r>
          </w:p>
        </w:tc>
      </w:tr>
      <w:tr w:rsidR="000C7879" w:rsidRPr="00C81C65" w14:paraId="1651D960" w14:textId="77777777" w:rsidTr="00017013">
        <w:tc>
          <w:tcPr>
            <w:tcW w:w="4140" w:type="dxa"/>
            <w:tcMar>
              <w:top w:w="113" w:type="dxa"/>
              <w:left w:w="113" w:type="dxa"/>
              <w:bottom w:w="113" w:type="dxa"/>
              <w:right w:w="113" w:type="dxa"/>
            </w:tcMar>
            <w:hideMark/>
          </w:tcPr>
          <w:p w14:paraId="3B418F39" w14:textId="3F5E1A89"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Unemployed (%)</w:t>
            </w:r>
          </w:p>
        </w:tc>
        <w:tc>
          <w:tcPr>
            <w:tcW w:w="1530" w:type="dxa"/>
            <w:gridSpan w:val="2"/>
            <w:tcMar>
              <w:top w:w="113" w:type="dxa"/>
              <w:left w:w="113" w:type="dxa"/>
              <w:bottom w:w="113" w:type="dxa"/>
              <w:right w:w="113" w:type="dxa"/>
            </w:tcMar>
            <w:hideMark/>
          </w:tcPr>
          <w:p w14:paraId="5D2042DD" w14:textId="2F94269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-0.08530</w:t>
            </w:r>
          </w:p>
        </w:tc>
        <w:tc>
          <w:tcPr>
            <w:tcW w:w="2250" w:type="dxa"/>
            <w:tcMar>
              <w:top w:w="113" w:type="dxa"/>
              <w:left w:w="113" w:type="dxa"/>
              <w:bottom w:w="113" w:type="dxa"/>
              <w:right w:w="113" w:type="dxa"/>
            </w:tcMar>
            <w:hideMark/>
          </w:tcPr>
          <w:p w14:paraId="39B20B3A" w14:textId="7D0925A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-0.19103 – 0.02043</w:t>
            </w:r>
          </w:p>
        </w:tc>
        <w:tc>
          <w:tcPr>
            <w:tcW w:w="1129" w:type="dxa"/>
            <w:tcMar>
              <w:top w:w="113" w:type="dxa"/>
              <w:left w:w="113" w:type="dxa"/>
              <w:bottom w:w="113" w:type="dxa"/>
              <w:right w:w="113" w:type="dxa"/>
            </w:tcMar>
            <w:hideMark/>
          </w:tcPr>
          <w:p w14:paraId="7E657BF8" w14:textId="53569AE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0.115</w:t>
            </w:r>
          </w:p>
        </w:tc>
      </w:tr>
      <w:tr w:rsidR="000C7879" w:rsidRPr="00C81C65" w14:paraId="68C43345" w14:textId="77777777" w:rsidTr="00017013">
        <w:tc>
          <w:tcPr>
            <w:tcW w:w="4140" w:type="dxa"/>
            <w:tcMar>
              <w:top w:w="113" w:type="dxa"/>
              <w:left w:w="113" w:type="dxa"/>
              <w:bottom w:w="113" w:type="dxa"/>
              <w:right w:w="113" w:type="dxa"/>
            </w:tcMar>
            <w:hideMark/>
          </w:tcPr>
          <w:p w14:paraId="5D0CEA27" w14:textId="69C79E14"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0 to 19 (%)</w:t>
            </w:r>
          </w:p>
        </w:tc>
        <w:tc>
          <w:tcPr>
            <w:tcW w:w="1530" w:type="dxa"/>
            <w:gridSpan w:val="2"/>
            <w:tcMar>
              <w:top w:w="113" w:type="dxa"/>
              <w:left w:w="113" w:type="dxa"/>
              <w:bottom w:w="113" w:type="dxa"/>
              <w:right w:w="113" w:type="dxa"/>
            </w:tcMar>
            <w:hideMark/>
          </w:tcPr>
          <w:p w14:paraId="537FAF6F" w14:textId="625D64D0"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0.00000</w:t>
            </w:r>
          </w:p>
        </w:tc>
        <w:tc>
          <w:tcPr>
            <w:tcW w:w="2250" w:type="dxa"/>
            <w:tcMar>
              <w:top w:w="113" w:type="dxa"/>
              <w:left w:w="113" w:type="dxa"/>
              <w:bottom w:w="113" w:type="dxa"/>
              <w:right w:w="113" w:type="dxa"/>
            </w:tcMar>
            <w:hideMark/>
          </w:tcPr>
          <w:p w14:paraId="647A2A49" w14:textId="514C848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-0.00000 – 0.00001</w:t>
            </w:r>
          </w:p>
        </w:tc>
        <w:tc>
          <w:tcPr>
            <w:tcW w:w="1129" w:type="dxa"/>
            <w:tcMar>
              <w:top w:w="113" w:type="dxa"/>
              <w:left w:w="113" w:type="dxa"/>
              <w:bottom w:w="113" w:type="dxa"/>
              <w:right w:w="113" w:type="dxa"/>
            </w:tcMar>
            <w:hideMark/>
          </w:tcPr>
          <w:p w14:paraId="3DB5211D" w14:textId="5ACD704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0.746</w:t>
            </w:r>
          </w:p>
        </w:tc>
      </w:tr>
      <w:tr w:rsidR="000C7879" w:rsidRPr="00C81C65" w14:paraId="35CBE804" w14:textId="77777777" w:rsidTr="00017013">
        <w:tc>
          <w:tcPr>
            <w:tcW w:w="4140" w:type="dxa"/>
            <w:tcMar>
              <w:top w:w="113" w:type="dxa"/>
              <w:left w:w="113" w:type="dxa"/>
              <w:bottom w:w="113" w:type="dxa"/>
              <w:right w:w="113" w:type="dxa"/>
            </w:tcMar>
            <w:hideMark/>
          </w:tcPr>
          <w:p w14:paraId="49EFC0D2" w14:textId="5904ECE8"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65 or over (%)</w:t>
            </w:r>
          </w:p>
        </w:tc>
        <w:tc>
          <w:tcPr>
            <w:tcW w:w="1530" w:type="dxa"/>
            <w:gridSpan w:val="2"/>
            <w:tcMar>
              <w:top w:w="113" w:type="dxa"/>
              <w:left w:w="113" w:type="dxa"/>
              <w:bottom w:w="113" w:type="dxa"/>
              <w:right w:w="113" w:type="dxa"/>
            </w:tcMar>
            <w:hideMark/>
          </w:tcPr>
          <w:p w14:paraId="0DC52191" w14:textId="6D76566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0.00000</w:t>
            </w:r>
          </w:p>
        </w:tc>
        <w:tc>
          <w:tcPr>
            <w:tcW w:w="2250" w:type="dxa"/>
            <w:tcMar>
              <w:top w:w="113" w:type="dxa"/>
              <w:left w:w="113" w:type="dxa"/>
              <w:bottom w:w="113" w:type="dxa"/>
              <w:right w:w="113" w:type="dxa"/>
            </w:tcMar>
            <w:hideMark/>
          </w:tcPr>
          <w:p w14:paraId="5EA57304" w14:textId="199351A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-0.00001 – 0.00002</w:t>
            </w:r>
          </w:p>
        </w:tc>
        <w:tc>
          <w:tcPr>
            <w:tcW w:w="1129" w:type="dxa"/>
            <w:tcMar>
              <w:top w:w="113" w:type="dxa"/>
              <w:left w:w="113" w:type="dxa"/>
              <w:bottom w:w="113" w:type="dxa"/>
              <w:right w:w="113" w:type="dxa"/>
            </w:tcMar>
            <w:hideMark/>
          </w:tcPr>
          <w:p w14:paraId="0C3A5B44" w14:textId="083F9AB9"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0.520</w:t>
            </w:r>
          </w:p>
        </w:tc>
      </w:tr>
      <w:tr w:rsidR="000C7879" w:rsidRPr="00C81C65" w14:paraId="4580ED88" w14:textId="77777777" w:rsidTr="00017013">
        <w:tc>
          <w:tcPr>
            <w:tcW w:w="4140" w:type="dxa"/>
            <w:tcMar>
              <w:top w:w="113" w:type="dxa"/>
              <w:left w:w="113" w:type="dxa"/>
              <w:bottom w:w="113" w:type="dxa"/>
              <w:right w:w="113" w:type="dxa"/>
            </w:tcMar>
            <w:hideMark/>
          </w:tcPr>
          <w:p w14:paraId="6A90B0A6" w14:textId="3C65F483"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Northeast</w:t>
            </w:r>
          </w:p>
        </w:tc>
        <w:tc>
          <w:tcPr>
            <w:tcW w:w="1530" w:type="dxa"/>
            <w:gridSpan w:val="2"/>
            <w:tcMar>
              <w:top w:w="113" w:type="dxa"/>
              <w:left w:w="113" w:type="dxa"/>
              <w:bottom w:w="113" w:type="dxa"/>
              <w:right w:w="113" w:type="dxa"/>
            </w:tcMar>
            <w:hideMark/>
          </w:tcPr>
          <w:p w14:paraId="4BD5D048" w14:textId="4D80313F"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-0.01094</w:t>
            </w:r>
          </w:p>
        </w:tc>
        <w:tc>
          <w:tcPr>
            <w:tcW w:w="2250" w:type="dxa"/>
            <w:tcMar>
              <w:top w:w="113" w:type="dxa"/>
              <w:left w:w="113" w:type="dxa"/>
              <w:bottom w:w="113" w:type="dxa"/>
              <w:right w:w="113" w:type="dxa"/>
            </w:tcMar>
            <w:hideMark/>
          </w:tcPr>
          <w:p w14:paraId="64A43D49" w14:textId="4DFFCD05"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-0.02177 – -0.00011</w:t>
            </w:r>
          </w:p>
        </w:tc>
        <w:tc>
          <w:tcPr>
            <w:tcW w:w="1129" w:type="dxa"/>
            <w:tcMar>
              <w:top w:w="113" w:type="dxa"/>
              <w:left w:w="113" w:type="dxa"/>
              <w:bottom w:w="113" w:type="dxa"/>
              <w:right w:w="113" w:type="dxa"/>
            </w:tcMar>
            <w:hideMark/>
          </w:tcPr>
          <w:p w14:paraId="0BCFFF47" w14:textId="7CE12103"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0.049</w:t>
            </w:r>
          </w:p>
        </w:tc>
      </w:tr>
      <w:tr w:rsidR="000C7879" w:rsidRPr="00C81C65" w14:paraId="67D52E8C" w14:textId="77777777" w:rsidTr="00017013">
        <w:tc>
          <w:tcPr>
            <w:tcW w:w="4140" w:type="dxa"/>
            <w:tcMar>
              <w:top w:w="113" w:type="dxa"/>
              <w:left w:w="113" w:type="dxa"/>
              <w:bottom w:w="113" w:type="dxa"/>
              <w:right w:w="113" w:type="dxa"/>
            </w:tcMar>
            <w:hideMark/>
          </w:tcPr>
          <w:p w14:paraId="7E2550B8" w14:textId="27199730"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South</w:t>
            </w:r>
          </w:p>
        </w:tc>
        <w:tc>
          <w:tcPr>
            <w:tcW w:w="1530" w:type="dxa"/>
            <w:gridSpan w:val="2"/>
            <w:tcMar>
              <w:top w:w="113" w:type="dxa"/>
              <w:left w:w="113" w:type="dxa"/>
              <w:bottom w:w="113" w:type="dxa"/>
              <w:right w:w="113" w:type="dxa"/>
            </w:tcMar>
            <w:hideMark/>
          </w:tcPr>
          <w:p w14:paraId="7896ACA2" w14:textId="503AF2D6"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0.02859</w:t>
            </w:r>
          </w:p>
        </w:tc>
        <w:tc>
          <w:tcPr>
            <w:tcW w:w="2250" w:type="dxa"/>
            <w:tcMar>
              <w:top w:w="113" w:type="dxa"/>
              <w:left w:w="113" w:type="dxa"/>
              <w:bottom w:w="113" w:type="dxa"/>
              <w:right w:w="113" w:type="dxa"/>
            </w:tcMar>
            <w:hideMark/>
          </w:tcPr>
          <w:p w14:paraId="4769C48D" w14:textId="36B2E204"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0.01883 – 0.03836</w:t>
            </w:r>
          </w:p>
        </w:tc>
        <w:tc>
          <w:tcPr>
            <w:tcW w:w="1129" w:type="dxa"/>
            <w:tcMar>
              <w:top w:w="113" w:type="dxa"/>
              <w:left w:w="113" w:type="dxa"/>
              <w:bottom w:w="113" w:type="dxa"/>
              <w:right w:w="113" w:type="dxa"/>
            </w:tcMar>
            <w:hideMark/>
          </w:tcPr>
          <w:p w14:paraId="3FA63F3F" w14:textId="0F6E727B"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&lt;0.001</w:t>
            </w:r>
          </w:p>
        </w:tc>
      </w:tr>
      <w:tr w:rsidR="000C7879" w:rsidRPr="00C81C65" w14:paraId="761CC251" w14:textId="77777777" w:rsidTr="00017013">
        <w:tc>
          <w:tcPr>
            <w:tcW w:w="4140" w:type="dxa"/>
            <w:tcMar>
              <w:top w:w="113" w:type="dxa"/>
              <w:left w:w="113" w:type="dxa"/>
              <w:bottom w:w="113" w:type="dxa"/>
              <w:right w:w="113" w:type="dxa"/>
            </w:tcMar>
            <w:hideMark/>
          </w:tcPr>
          <w:p w14:paraId="7867A8D1" w14:textId="626A6839" w:rsidR="000C7879" w:rsidRPr="00C81C65" w:rsidRDefault="000C7879" w:rsidP="000C787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West</w:t>
            </w:r>
          </w:p>
        </w:tc>
        <w:tc>
          <w:tcPr>
            <w:tcW w:w="1530" w:type="dxa"/>
            <w:gridSpan w:val="2"/>
            <w:tcMar>
              <w:top w:w="113" w:type="dxa"/>
              <w:left w:w="113" w:type="dxa"/>
              <w:bottom w:w="113" w:type="dxa"/>
              <w:right w:w="113" w:type="dxa"/>
            </w:tcMar>
            <w:hideMark/>
          </w:tcPr>
          <w:p w14:paraId="3BC452B6" w14:textId="4A7810C1"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0.01548</w:t>
            </w:r>
          </w:p>
        </w:tc>
        <w:tc>
          <w:tcPr>
            <w:tcW w:w="2250" w:type="dxa"/>
            <w:tcMar>
              <w:top w:w="113" w:type="dxa"/>
              <w:left w:w="113" w:type="dxa"/>
              <w:bottom w:w="113" w:type="dxa"/>
              <w:right w:w="113" w:type="dxa"/>
            </w:tcMar>
            <w:hideMark/>
          </w:tcPr>
          <w:p w14:paraId="75A5E276" w14:textId="3B79633E"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Fonts w:ascii="Times New Roman" w:eastAsia="Times New Roman" w:hAnsi="Times New Roman" w:cs="Times New Roman"/>
                <w:sz w:val="24"/>
                <w:szCs w:val="24"/>
              </w:rPr>
              <w:t>0.00482 – 0.02613</w:t>
            </w:r>
          </w:p>
        </w:tc>
        <w:tc>
          <w:tcPr>
            <w:tcW w:w="1129" w:type="dxa"/>
            <w:tcMar>
              <w:top w:w="113" w:type="dxa"/>
              <w:left w:w="113" w:type="dxa"/>
              <w:bottom w:w="113" w:type="dxa"/>
              <w:right w:w="113" w:type="dxa"/>
            </w:tcMar>
            <w:hideMark/>
          </w:tcPr>
          <w:p w14:paraId="77EDBA9B" w14:textId="65293B64" w:rsidR="000C7879" w:rsidRPr="000C7879" w:rsidRDefault="000C7879" w:rsidP="000C7879">
            <w:pPr>
              <w:spacing w:after="0" w:line="240" w:lineRule="auto"/>
              <w:jc w:val="center"/>
              <w:rPr>
                <w:rFonts w:ascii="Times New Roman" w:eastAsia="Times New Roman" w:hAnsi="Times New Roman" w:cs="Times New Roman"/>
                <w:sz w:val="24"/>
                <w:szCs w:val="24"/>
                <w:lang w:eastAsia="de-DE"/>
              </w:rPr>
            </w:pPr>
            <w:r w:rsidRPr="000C7879">
              <w:rPr>
                <w:rStyle w:val="Strong"/>
                <w:rFonts w:ascii="Times New Roman" w:eastAsia="Times New Roman" w:hAnsi="Times New Roman" w:cs="Times New Roman"/>
                <w:sz w:val="24"/>
                <w:szCs w:val="24"/>
              </w:rPr>
              <w:t>0.005</w:t>
            </w:r>
          </w:p>
        </w:tc>
      </w:tr>
      <w:tr w:rsidR="00C81C65" w:rsidRPr="00C81C65" w14:paraId="063B4059" w14:textId="77777777" w:rsidTr="00017013">
        <w:tc>
          <w:tcPr>
            <w:tcW w:w="4410" w:type="dxa"/>
            <w:gridSpan w:val="2"/>
            <w:tcBorders>
              <w:top w:val="single" w:sz="6" w:space="0" w:color="auto"/>
            </w:tcBorders>
            <w:tcMar>
              <w:top w:w="57" w:type="dxa"/>
              <w:left w:w="113" w:type="dxa"/>
              <w:bottom w:w="57" w:type="dxa"/>
              <w:right w:w="113" w:type="dxa"/>
            </w:tcMar>
            <w:hideMark/>
          </w:tcPr>
          <w:p w14:paraId="4857A0ED" w14:textId="77777777" w:rsidR="00C81C65" w:rsidRPr="00C81C65" w:rsidRDefault="00C81C65" w:rsidP="00C81C65">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Observations</w:t>
            </w:r>
          </w:p>
        </w:tc>
        <w:tc>
          <w:tcPr>
            <w:tcW w:w="4639" w:type="dxa"/>
            <w:gridSpan w:val="3"/>
            <w:tcBorders>
              <w:top w:val="single" w:sz="6" w:space="0" w:color="auto"/>
            </w:tcBorders>
            <w:tcMar>
              <w:top w:w="57" w:type="dxa"/>
              <w:left w:w="113" w:type="dxa"/>
              <w:bottom w:w="57" w:type="dxa"/>
              <w:right w:w="113" w:type="dxa"/>
            </w:tcMar>
            <w:vAlign w:val="center"/>
            <w:hideMark/>
          </w:tcPr>
          <w:p w14:paraId="64C5758B" w14:textId="77777777" w:rsidR="00C81C65" w:rsidRPr="00C81C65" w:rsidRDefault="00C81C65" w:rsidP="00643F3A">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274</w:t>
            </w:r>
          </w:p>
        </w:tc>
      </w:tr>
      <w:tr w:rsidR="00C81C65" w:rsidRPr="00C81C65" w14:paraId="2ADD764F" w14:textId="77777777" w:rsidTr="00017013">
        <w:tc>
          <w:tcPr>
            <w:tcW w:w="4410" w:type="dxa"/>
            <w:gridSpan w:val="2"/>
            <w:tcMar>
              <w:top w:w="57" w:type="dxa"/>
              <w:left w:w="113" w:type="dxa"/>
              <w:bottom w:w="57" w:type="dxa"/>
              <w:right w:w="113" w:type="dxa"/>
            </w:tcMar>
            <w:hideMark/>
          </w:tcPr>
          <w:p w14:paraId="2A204A8F" w14:textId="77777777" w:rsidR="00C81C65" w:rsidRPr="00C81C65" w:rsidRDefault="00C81C65" w:rsidP="00C81C65">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Nagelkerke's R</w:t>
            </w:r>
            <w:r w:rsidRPr="00C81C65">
              <w:rPr>
                <w:rFonts w:ascii="Times New Roman" w:eastAsia="Times New Roman" w:hAnsi="Times New Roman" w:cs="Times New Roman"/>
                <w:sz w:val="24"/>
                <w:szCs w:val="24"/>
                <w:vertAlign w:val="superscript"/>
                <w:lang w:eastAsia="de-DE"/>
              </w:rPr>
              <w:t>2</w:t>
            </w:r>
          </w:p>
        </w:tc>
        <w:tc>
          <w:tcPr>
            <w:tcW w:w="4639" w:type="dxa"/>
            <w:gridSpan w:val="3"/>
            <w:tcMar>
              <w:top w:w="57" w:type="dxa"/>
              <w:left w:w="113" w:type="dxa"/>
              <w:bottom w:w="57" w:type="dxa"/>
              <w:right w:w="113" w:type="dxa"/>
            </w:tcMar>
            <w:vAlign w:val="center"/>
            <w:hideMark/>
          </w:tcPr>
          <w:p w14:paraId="33D91A94" w14:textId="197B68CE" w:rsidR="00C81C65" w:rsidRPr="00C81C65" w:rsidRDefault="00C81C65" w:rsidP="00643F3A">
            <w:pPr>
              <w:spacing w:after="0" w:line="240" w:lineRule="auto"/>
              <w:rPr>
                <w:rFonts w:ascii="Times New Roman" w:eastAsia="Times New Roman" w:hAnsi="Times New Roman" w:cs="Times New Roman"/>
                <w:sz w:val="24"/>
                <w:szCs w:val="24"/>
                <w:lang w:eastAsia="de-DE"/>
              </w:rPr>
            </w:pPr>
            <w:r w:rsidRPr="00C81C65">
              <w:rPr>
                <w:rFonts w:ascii="Times New Roman" w:eastAsia="Times New Roman" w:hAnsi="Times New Roman" w:cs="Times New Roman"/>
                <w:sz w:val="24"/>
                <w:szCs w:val="24"/>
                <w:lang w:eastAsia="de-DE"/>
              </w:rPr>
              <w:t>0.40</w:t>
            </w:r>
            <w:r w:rsidR="00D7784E">
              <w:rPr>
                <w:rFonts w:ascii="Times New Roman" w:eastAsia="Times New Roman" w:hAnsi="Times New Roman" w:cs="Times New Roman"/>
                <w:sz w:val="24"/>
                <w:szCs w:val="24"/>
                <w:lang w:eastAsia="de-DE"/>
              </w:rPr>
              <w:t>8</w:t>
            </w:r>
          </w:p>
        </w:tc>
      </w:tr>
    </w:tbl>
    <w:p w14:paraId="6D0115A2" w14:textId="77777777" w:rsidR="00C81C65" w:rsidRDefault="00C81C65" w:rsidP="005076A2">
      <w:pPr>
        <w:rPr>
          <w:rFonts w:ascii="Times New Roman" w:hAnsi="Times New Roman" w:cs="Times New Roman"/>
          <w:b/>
          <w:sz w:val="24"/>
          <w:szCs w:val="24"/>
          <w:lang w:val="en-US"/>
        </w:rPr>
      </w:pPr>
    </w:p>
    <w:p w14:paraId="17DE97C5"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5ABA7E7" w14:textId="757C0527"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6c. Arsenic.</w:t>
      </w:r>
    </w:p>
    <w:tbl>
      <w:tblPr>
        <w:tblW w:w="0" w:type="auto"/>
        <w:tblCellMar>
          <w:top w:w="15" w:type="dxa"/>
          <w:left w:w="15" w:type="dxa"/>
          <w:bottom w:w="15" w:type="dxa"/>
          <w:right w:w="15" w:type="dxa"/>
        </w:tblCellMar>
        <w:tblLook w:val="04A0" w:firstRow="1" w:lastRow="0" w:firstColumn="1" w:lastColumn="0" w:noHBand="0" w:noVBand="1"/>
      </w:tblPr>
      <w:tblGrid>
        <w:gridCol w:w="3780"/>
        <w:gridCol w:w="1260"/>
        <w:gridCol w:w="2980"/>
        <w:gridCol w:w="1029"/>
      </w:tblGrid>
      <w:tr w:rsidR="00C81C65" w:rsidRPr="003C5B74" w14:paraId="6D65CB4C" w14:textId="77777777" w:rsidTr="0070716D">
        <w:tc>
          <w:tcPr>
            <w:tcW w:w="3780" w:type="dxa"/>
            <w:tcBorders>
              <w:top w:val="double" w:sz="6" w:space="0" w:color="auto"/>
            </w:tcBorders>
            <w:tcMar>
              <w:top w:w="113" w:type="dxa"/>
              <w:left w:w="113" w:type="dxa"/>
              <w:bottom w:w="113" w:type="dxa"/>
              <w:right w:w="113" w:type="dxa"/>
            </w:tcMar>
            <w:vAlign w:val="center"/>
            <w:hideMark/>
          </w:tcPr>
          <w:p w14:paraId="0A448258" w14:textId="77777777" w:rsidR="00C81C65" w:rsidRPr="003C5B74" w:rsidRDefault="00C81C65" w:rsidP="00C81C65">
            <w:pPr>
              <w:spacing w:after="0" w:line="240" w:lineRule="auto"/>
              <w:rPr>
                <w:rFonts w:ascii="Times New Roman" w:eastAsia="Times New Roman" w:hAnsi="Times New Roman" w:cs="Times New Roman"/>
                <w:b/>
                <w:bCs/>
                <w:lang w:eastAsia="de-DE"/>
              </w:rPr>
            </w:pPr>
            <w:r w:rsidRPr="003C5B74">
              <w:rPr>
                <w:rFonts w:ascii="Times New Roman" w:eastAsia="Times New Roman" w:hAnsi="Times New Roman" w:cs="Times New Roman"/>
                <w:b/>
                <w:bCs/>
                <w:lang w:eastAsia="de-DE"/>
              </w:rPr>
              <w:t> </w:t>
            </w:r>
          </w:p>
        </w:tc>
        <w:tc>
          <w:tcPr>
            <w:tcW w:w="5269" w:type="dxa"/>
            <w:gridSpan w:val="3"/>
            <w:tcBorders>
              <w:top w:val="double" w:sz="6" w:space="0" w:color="auto"/>
            </w:tcBorders>
            <w:tcMar>
              <w:top w:w="113" w:type="dxa"/>
              <w:left w:w="113" w:type="dxa"/>
              <w:bottom w:w="113" w:type="dxa"/>
              <w:right w:w="113" w:type="dxa"/>
            </w:tcMar>
            <w:vAlign w:val="center"/>
            <w:hideMark/>
          </w:tcPr>
          <w:p w14:paraId="01492039" w14:textId="77777777" w:rsidR="00C81C65" w:rsidRPr="003C5B74" w:rsidRDefault="00C81C65" w:rsidP="00C81C65">
            <w:pPr>
              <w:spacing w:after="0" w:line="240" w:lineRule="auto"/>
              <w:jc w:val="center"/>
              <w:rPr>
                <w:rFonts w:ascii="Times New Roman" w:eastAsia="Times New Roman" w:hAnsi="Times New Roman" w:cs="Times New Roman"/>
                <w:b/>
                <w:bCs/>
                <w:lang w:eastAsia="de-DE"/>
              </w:rPr>
            </w:pPr>
            <w:r w:rsidRPr="003C5B74">
              <w:rPr>
                <w:rFonts w:ascii="Times New Roman" w:eastAsia="Times New Roman" w:hAnsi="Times New Roman" w:cs="Times New Roman"/>
                <w:b/>
                <w:bCs/>
                <w:lang w:eastAsia="de-DE"/>
              </w:rPr>
              <w:t>Arsenic</w:t>
            </w:r>
          </w:p>
        </w:tc>
      </w:tr>
      <w:tr w:rsidR="00C81C65" w:rsidRPr="003C5B74" w14:paraId="0C4BF737" w14:textId="77777777" w:rsidTr="0070716D">
        <w:tc>
          <w:tcPr>
            <w:tcW w:w="3780" w:type="dxa"/>
            <w:tcBorders>
              <w:bottom w:val="single" w:sz="6" w:space="0" w:color="auto"/>
            </w:tcBorders>
            <w:vAlign w:val="center"/>
            <w:hideMark/>
          </w:tcPr>
          <w:p w14:paraId="75352356" w14:textId="77777777" w:rsidR="00C81C65" w:rsidRPr="003C5B74" w:rsidRDefault="00C81C65" w:rsidP="00C81C65">
            <w:pPr>
              <w:spacing w:after="0" w:line="240" w:lineRule="auto"/>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Predictors</w:t>
            </w:r>
          </w:p>
        </w:tc>
        <w:tc>
          <w:tcPr>
            <w:tcW w:w="1260" w:type="dxa"/>
            <w:tcBorders>
              <w:bottom w:val="single" w:sz="6" w:space="0" w:color="auto"/>
            </w:tcBorders>
            <w:vAlign w:val="center"/>
            <w:hideMark/>
          </w:tcPr>
          <w:p w14:paraId="129981DF" w14:textId="77777777" w:rsidR="00C81C65" w:rsidRPr="003C5B74" w:rsidRDefault="00C81C65" w:rsidP="00C81C65">
            <w:pPr>
              <w:spacing w:after="0" w:line="240" w:lineRule="auto"/>
              <w:jc w:val="center"/>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Estimates</w:t>
            </w:r>
          </w:p>
        </w:tc>
        <w:tc>
          <w:tcPr>
            <w:tcW w:w="2980" w:type="dxa"/>
            <w:tcBorders>
              <w:bottom w:val="single" w:sz="6" w:space="0" w:color="auto"/>
            </w:tcBorders>
            <w:vAlign w:val="center"/>
            <w:hideMark/>
          </w:tcPr>
          <w:p w14:paraId="26180395" w14:textId="77777777" w:rsidR="00C81C65" w:rsidRPr="003C5B74" w:rsidRDefault="00C81C65" w:rsidP="00C81C65">
            <w:pPr>
              <w:spacing w:after="0" w:line="240" w:lineRule="auto"/>
              <w:jc w:val="center"/>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CI</w:t>
            </w:r>
          </w:p>
        </w:tc>
        <w:tc>
          <w:tcPr>
            <w:tcW w:w="1029" w:type="dxa"/>
            <w:tcBorders>
              <w:bottom w:val="single" w:sz="6" w:space="0" w:color="auto"/>
            </w:tcBorders>
            <w:vAlign w:val="center"/>
            <w:hideMark/>
          </w:tcPr>
          <w:p w14:paraId="024E2E1E" w14:textId="77777777" w:rsidR="00C81C65" w:rsidRPr="003C5B74" w:rsidRDefault="00C81C65" w:rsidP="00C81C65">
            <w:pPr>
              <w:spacing w:after="0" w:line="240" w:lineRule="auto"/>
              <w:jc w:val="center"/>
              <w:rPr>
                <w:rFonts w:ascii="Times New Roman" w:eastAsia="Times New Roman" w:hAnsi="Times New Roman" w:cs="Times New Roman"/>
                <w:i/>
                <w:iCs/>
                <w:lang w:eastAsia="de-DE"/>
              </w:rPr>
            </w:pPr>
            <w:r w:rsidRPr="003C5B74">
              <w:rPr>
                <w:rFonts w:ascii="Times New Roman" w:eastAsia="Times New Roman" w:hAnsi="Times New Roman" w:cs="Times New Roman"/>
                <w:i/>
                <w:iCs/>
                <w:lang w:eastAsia="de-DE"/>
              </w:rPr>
              <w:t>p</w:t>
            </w:r>
          </w:p>
        </w:tc>
      </w:tr>
      <w:tr w:rsidR="000C7879" w:rsidRPr="003C5B74" w14:paraId="496091DF" w14:textId="77777777" w:rsidTr="0070716D">
        <w:tc>
          <w:tcPr>
            <w:tcW w:w="3780" w:type="dxa"/>
            <w:tcMar>
              <w:top w:w="113" w:type="dxa"/>
              <w:left w:w="113" w:type="dxa"/>
              <w:bottom w:w="113" w:type="dxa"/>
              <w:right w:w="113" w:type="dxa"/>
            </w:tcMar>
            <w:hideMark/>
          </w:tcPr>
          <w:p w14:paraId="5957A2F1" w14:textId="3D766A0C"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Intercept (Midwest)</w:t>
            </w:r>
          </w:p>
        </w:tc>
        <w:tc>
          <w:tcPr>
            <w:tcW w:w="1260" w:type="dxa"/>
            <w:tcMar>
              <w:top w:w="113" w:type="dxa"/>
              <w:left w:w="113" w:type="dxa"/>
              <w:bottom w:w="113" w:type="dxa"/>
              <w:right w:w="113" w:type="dxa"/>
            </w:tcMar>
            <w:hideMark/>
          </w:tcPr>
          <w:p w14:paraId="1212DD99" w14:textId="64C6EEC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0.0003873</w:t>
            </w:r>
          </w:p>
        </w:tc>
        <w:tc>
          <w:tcPr>
            <w:tcW w:w="2980" w:type="dxa"/>
            <w:tcMar>
              <w:top w:w="113" w:type="dxa"/>
              <w:left w:w="113" w:type="dxa"/>
              <w:bottom w:w="113" w:type="dxa"/>
              <w:right w:w="113" w:type="dxa"/>
            </w:tcMar>
            <w:hideMark/>
          </w:tcPr>
          <w:p w14:paraId="78CBE9E8" w14:textId="0C97B6F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-0.0018105 – 0.0025851</w:t>
            </w:r>
          </w:p>
        </w:tc>
        <w:tc>
          <w:tcPr>
            <w:tcW w:w="1029" w:type="dxa"/>
            <w:tcMar>
              <w:top w:w="113" w:type="dxa"/>
              <w:left w:w="113" w:type="dxa"/>
              <w:bottom w:w="113" w:type="dxa"/>
              <w:right w:w="113" w:type="dxa"/>
            </w:tcMar>
            <w:hideMark/>
          </w:tcPr>
          <w:p w14:paraId="41D95361" w14:textId="0AF56D80"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0.730</w:t>
            </w:r>
          </w:p>
        </w:tc>
      </w:tr>
      <w:tr w:rsidR="000C7879" w:rsidRPr="003C5B74" w14:paraId="0845A7CB" w14:textId="77777777" w:rsidTr="0070716D">
        <w:tc>
          <w:tcPr>
            <w:tcW w:w="3780" w:type="dxa"/>
            <w:tcMar>
              <w:top w:w="113" w:type="dxa"/>
              <w:left w:w="113" w:type="dxa"/>
              <w:bottom w:w="113" w:type="dxa"/>
              <w:right w:w="113" w:type="dxa"/>
            </w:tcMar>
            <w:hideMark/>
          </w:tcPr>
          <w:p w14:paraId="18C8E57E" w14:textId="0F213A55"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Racial isolation quintile</w:t>
            </w:r>
          </w:p>
        </w:tc>
        <w:tc>
          <w:tcPr>
            <w:tcW w:w="1260" w:type="dxa"/>
            <w:tcMar>
              <w:top w:w="113" w:type="dxa"/>
              <w:left w:w="113" w:type="dxa"/>
              <w:bottom w:w="113" w:type="dxa"/>
              <w:right w:w="113" w:type="dxa"/>
            </w:tcMar>
            <w:hideMark/>
          </w:tcPr>
          <w:p w14:paraId="6E18BF34" w14:textId="4FFC9EA1"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0.0000735</w:t>
            </w:r>
          </w:p>
        </w:tc>
        <w:tc>
          <w:tcPr>
            <w:tcW w:w="2980" w:type="dxa"/>
            <w:tcMar>
              <w:top w:w="113" w:type="dxa"/>
              <w:left w:w="113" w:type="dxa"/>
              <w:bottom w:w="113" w:type="dxa"/>
              <w:right w:w="113" w:type="dxa"/>
            </w:tcMar>
            <w:hideMark/>
          </w:tcPr>
          <w:p w14:paraId="466C2314" w14:textId="2714EBF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0.0000156 – 0.0001314</w:t>
            </w:r>
          </w:p>
        </w:tc>
        <w:tc>
          <w:tcPr>
            <w:tcW w:w="1029" w:type="dxa"/>
            <w:tcMar>
              <w:top w:w="113" w:type="dxa"/>
              <w:left w:w="113" w:type="dxa"/>
              <w:bottom w:w="113" w:type="dxa"/>
              <w:right w:w="113" w:type="dxa"/>
            </w:tcMar>
            <w:hideMark/>
          </w:tcPr>
          <w:p w14:paraId="3D8A9367" w14:textId="047F0973"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0.014</w:t>
            </w:r>
          </w:p>
        </w:tc>
      </w:tr>
      <w:tr w:rsidR="000C7879" w:rsidRPr="003C5B74" w14:paraId="4D0911AE" w14:textId="77777777" w:rsidTr="0070716D">
        <w:tc>
          <w:tcPr>
            <w:tcW w:w="3780" w:type="dxa"/>
            <w:tcMar>
              <w:top w:w="113" w:type="dxa"/>
              <w:left w:w="113" w:type="dxa"/>
              <w:bottom w:w="113" w:type="dxa"/>
              <w:right w:w="113" w:type="dxa"/>
            </w:tcMar>
            <w:hideMark/>
          </w:tcPr>
          <w:p w14:paraId="7342D442" w14:textId="6BAD6644"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Black or African American (%)</w:t>
            </w:r>
          </w:p>
        </w:tc>
        <w:tc>
          <w:tcPr>
            <w:tcW w:w="1260" w:type="dxa"/>
            <w:tcMar>
              <w:top w:w="113" w:type="dxa"/>
              <w:left w:w="113" w:type="dxa"/>
              <w:bottom w:w="113" w:type="dxa"/>
              <w:right w:w="113" w:type="dxa"/>
            </w:tcMar>
            <w:hideMark/>
          </w:tcPr>
          <w:p w14:paraId="65D5ED0C" w14:textId="6CA5CC5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-0.0000393</w:t>
            </w:r>
          </w:p>
        </w:tc>
        <w:tc>
          <w:tcPr>
            <w:tcW w:w="2980" w:type="dxa"/>
            <w:tcMar>
              <w:top w:w="113" w:type="dxa"/>
              <w:left w:w="113" w:type="dxa"/>
              <w:bottom w:w="113" w:type="dxa"/>
              <w:right w:w="113" w:type="dxa"/>
            </w:tcMar>
            <w:hideMark/>
          </w:tcPr>
          <w:p w14:paraId="5AF3D5FA" w14:textId="67C1419B"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-0.0022590 – 0.0021804</w:t>
            </w:r>
          </w:p>
        </w:tc>
        <w:tc>
          <w:tcPr>
            <w:tcW w:w="1029" w:type="dxa"/>
            <w:tcMar>
              <w:top w:w="113" w:type="dxa"/>
              <w:left w:w="113" w:type="dxa"/>
              <w:bottom w:w="113" w:type="dxa"/>
              <w:right w:w="113" w:type="dxa"/>
            </w:tcMar>
            <w:hideMark/>
          </w:tcPr>
          <w:p w14:paraId="5764B1E2" w14:textId="7873C738"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0.972</w:t>
            </w:r>
          </w:p>
        </w:tc>
      </w:tr>
      <w:tr w:rsidR="000C7879" w:rsidRPr="003C5B74" w14:paraId="5D535C40" w14:textId="77777777" w:rsidTr="0070716D">
        <w:tc>
          <w:tcPr>
            <w:tcW w:w="3780" w:type="dxa"/>
            <w:tcMar>
              <w:top w:w="113" w:type="dxa"/>
              <w:left w:w="113" w:type="dxa"/>
              <w:bottom w:w="113" w:type="dxa"/>
              <w:right w:w="113" w:type="dxa"/>
            </w:tcMar>
            <w:hideMark/>
          </w:tcPr>
          <w:p w14:paraId="6FF80D3C" w14:textId="3D049C44"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Hispanic or Latino (%)</w:t>
            </w:r>
          </w:p>
        </w:tc>
        <w:tc>
          <w:tcPr>
            <w:tcW w:w="1260" w:type="dxa"/>
            <w:tcMar>
              <w:top w:w="113" w:type="dxa"/>
              <w:left w:w="113" w:type="dxa"/>
              <w:bottom w:w="113" w:type="dxa"/>
              <w:right w:w="113" w:type="dxa"/>
            </w:tcMar>
            <w:hideMark/>
          </w:tcPr>
          <w:p w14:paraId="1A20AC83" w14:textId="22F931F9"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-0.0000353</w:t>
            </w:r>
          </w:p>
        </w:tc>
        <w:tc>
          <w:tcPr>
            <w:tcW w:w="2980" w:type="dxa"/>
            <w:tcMar>
              <w:top w:w="113" w:type="dxa"/>
              <w:left w:w="113" w:type="dxa"/>
              <w:bottom w:w="113" w:type="dxa"/>
              <w:right w:w="113" w:type="dxa"/>
            </w:tcMar>
            <w:hideMark/>
          </w:tcPr>
          <w:p w14:paraId="7286DEDA" w14:textId="6911F66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-0.0022259 – 0.0021554</w:t>
            </w:r>
          </w:p>
        </w:tc>
        <w:tc>
          <w:tcPr>
            <w:tcW w:w="1029" w:type="dxa"/>
            <w:tcMar>
              <w:top w:w="113" w:type="dxa"/>
              <w:left w:w="113" w:type="dxa"/>
              <w:bottom w:w="113" w:type="dxa"/>
              <w:right w:w="113" w:type="dxa"/>
            </w:tcMar>
            <w:hideMark/>
          </w:tcPr>
          <w:p w14:paraId="3B20330D" w14:textId="1F0F044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0.975</w:t>
            </w:r>
          </w:p>
        </w:tc>
      </w:tr>
      <w:tr w:rsidR="000C7879" w:rsidRPr="003C5B74" w14:paraId="1F146277" w14:textId="77777777" w:rsidTr="0070716D">
        <w:tc>
          <w:tcPr>
            <w:tcW w:w="3780" w:type="dxa"/>
            <w:tcMar>
              <w:top w:w="113" w:type="dxa"/>
              <w:left w:w="113" w:type="dxa"/>
              <w:bottom w:w="113" w:type="dxa"/>
              <w:right w:w="113" w:type="dxa"/>
            </w:tcMar>
            <w:hideMark/>
          </w:tcPr>
          <w:p w14:paraId="6206FDFB" w14:textId="23B56FAE"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Asian (%)</w:t>
            </w:r>
          </w:p>
        </w:tc>
        <w:tc>
          <w:tcPr>
            <w:tcW w:w="1260" w:type="dxa"/>
            <w:tcMar>
              <w:top w:w="113" w:type="dxa"/>
              <w:left w:w="113" w:type="dxa"/>
              <w:bottom w:w="113" w:type="dxa"/>
              <w:right w:w="113" w:type="dxa"/>
            </w:tcMar>
            <w:hideMark/>
          </w:tcPr>
          <w:p w14:paraId="414A7441" w14:textId="56D67CD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0.0000621</w:t>
            </w:r>
          </w:p>
        </w:tc>
        <w:tc>
          <w:tcPr>
            <w:tcW w:w="2980" w:type="dxa"/>
            <w:tcMar>
              <w:top w:w="113" w:type="dxa"/>
              <w:left w:w="113" w:type="dxa"/>
              <w:bottom w:w="113" w:type="dxa"/>
              <w:right w:w="113" w:type="dxa"/>
            </w:tcMar>
            <w:hideMark/>
          </w:tcPr>
          <w:p w14:paraId="605AB4EF" w14:textId="2F66F68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-0.0024690 – 0.0025933</w:t>
            </w:r>
          </w:p>
        </w:tc>
        <w:tc>
          <w:tcPr>
            <w:tcW w:w="1029" w:type="dxa"/>
            <w:tcMar>
              <w:top w:w="113" w:type="dxa"/>
              <w:left w:w="113" w:type="dxa"/>
              <w:bottom w:w="113" w:type="dxa"/>
              <w:right w:w="113" w:type="dxa"/>
            </w:tcMar>
            <w:hideMark/>
          </w:tcPr>
          <w:p w14:paraId="12DC0E11" w14:textId="24D99730"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0.962</w:t>
            </w:r>
          </w:p>
        </w:tc>
      </w:tr>
      <w:tr w:rsidR="000C7879" w:rsidRPr="003C5B74" w14:paraId="0CE695C4" w14:textId="77777777" w:rsidTr="0070716D">
        <w:tc>
          <w:tcPr>
            <w:tcW w:w="3780" w:type="dxa"/>
            <w:tcMar>
              <w:top w:w="113" w:type="dxa"/>
              <w:left w:w="113" w:type="dxa"/>
              <w:bottom w:w="113" w:type="dxa"/>
              <w:right w:w="113" w:type="dxa"/>
            </w:tcMar>
            <w:hideMark/>
          </w:tcPr>
          <w:p w14:paraId="6C124339" w14:textId="3DDB3994" w:rsidR="000C7879" w:rsidRPr="003C5B74" w:rsidRDefault="000C7879" w:rsidP="000C7879">
            <w:pPr>
              <w:spacing w:after="0" w:line="240" w:lineRule="auto"/>
              <w:rPr>
                <w:rFonts w:ascii="Times New Roman" w:eastAsia="Times New Roman" w:hAnsi="Times New Roman" w:cs="Times New Roman"/>
                <w:lang w:val="en-US" w:eastAsia="de-DE"/>
              </w:rPr>
            </w:pPr>
            <w:r w:rsidRPr="003C5B74">
              <w:rPr>
                <w:rFonts w:ascii="Times New Roman" w:eastAsia="Times New Roman" w:hAnsi="Times New Roman" w:cs="Times New Roman"/>
                <w:lang w:val="en-US" w:eastAsia="de-DE"/>
              </w:rPr>
              <w:t>American Indian, Alaska Native, Native Hawaiian, or Pacific Islander (%)</w:t>
            </w:r>
          </w:p>
        </w:tc>
        <w:tc>
          <w:tcPr>
            <w:tcW w:w="1260" w:type="dxa"/>
            <w:tcMar>
              <w:top w:w="113" w:type="dxa"/>
              <w:left w:w="113" w:type="dxa"/>
              <w:bottom w:w="113" w:type="dxa"/>
              <w:right w:w="113" w:type="dxa"/>
            </w:tcMar>
            <w:hideMark/>
          </w:tcPr>
          <w:p w14:paraId="13A9D34D" w14:textId="26684E12"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-0.0011378</w:t>
            </w:r>
          </w:p>
        </w:tc>
        <w:tc>
          <w:tcPr>
            <w:tcW w:w="2980" w:type="dxa"/>
            <w:tcMar>
              <w:top w:w="113" w:type="dxa"/>
              <w:left w:w="113" w:type="dxa"/>
              <w:bottom w:w="113" w:type="dxa"/>
              <w:right w:w="113" w:type="dxa"/>
            </w:tcMar>
            <w:hideMark/>
          </w:tcPr>
          <w:p w14:paraId="751BF288" w14:textId="18D9825D"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-0.0037212 – 0.0014456</w:t>
            </w:r>
          </w:p>
        </w:tc>
        <w:tc>
          <w:tcPr>
            <w:tcW w:w="1029" w:type="dxa"/>
            <w:tcMar>
              <w:top w:w="113" w:type="dxa"/>
              <w:left w:w="113" w:type="dxa"/>
              <w:bottom w:w="113" w:type="dxa"/>
              <w:right w:w="113" w:type="dxa"/>
            </w:tcMar>
            <w:hideMark/>
          </w:tcPr>
          <w:p w14:paraId="4C344923" w14:textId="7EA2DA6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0.389</w:t>
            </w:r>
          </w:p>
        </w:tc>
      </w:tr>
      <w:tr w:rsidR="000C7879" w:rsidRPr="003C5B74" w14:paraId="6588EB45" w14:textId="77777777" w:rsidTr="0070716D">
        <w:tc>
          <w:tcPr>
            <w:tcW w:w="3780" w:type="dxa"/>
            <w:tcMar>
              <w:top w:w="113" w:type="dxa"/>
              <w:left w:w="113" w:type="dxa"/>
              <w:bottom w:w="113" w:type="dxa"/>
              <w:right w:w="113" w:type="dxa"/>
            </w:tcMar>
            <w:hideMark/>
          </w:tcPr>
          <w:p w14:paraId="050C2FB6" w14:textId="05126B70"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White (%)</w:t>
            </w:r>
          </w:p>
        </w:tc>
        <w:tc>
          <w:tcPr>
            <w:tcW w:w="1260" w:type="dxa"/>
            <w:tcMar>
              <w:top w:w="113" w:type="dxa"/>
              <w:left w:w="113" w:type="dxa"/>
              <w:bottom w:w="113" w:type="dxa"/>
              <w:right w:w="113" w:type="dxa"/>
            </w:tcMar>
            <w:hideMark/>
          </w:tcPr>
          <w:p w14:paraId="3F8F12BD" w14:textId="7CCA969B"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0.0002264</w:t>
            </w:r>
          </w:p>
        </w:tc>
        <w:tc>
          <w:tcPr>
            <w:tcW w:w="2980" w:type="dxa"/>
            <w:tcMar>
              <w:top w:w="113" w:type="dxa"/>
              <w:left w:w="113" w:type="dxa"/>
              <w:bottom w:w="113" w:type="dxa"/>
              <w:right w:w="113" w:type="dxa"/>
            </w:tcMar>
            <w:hideMark/>
          </w:tcPr>
          <w:p w14:paraId="6ECEAA49" w14:textId="4F59D866"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-0.0019922 – 0.0024450</w:t>
            </w:r>
          </w:p>
        </w:tc>
        <w:tc>
          <w:tcPr>
            <w:tcW w:w="1029" w:type="dxa"/>
            <w:tcMar>
              <w:top w:w="113" w:type="dxa"/>
              <w:left w:w="113" w:type="dxa"/>
              <w:bottom w:w="113" w:type="dxa"/>
              <w:right w:w="113" w:type="dxa"/>
            </w:tcMar>
            <w:hideMark/>
          </w:tcPr>
          <w:p w14:paraId="09679341" w14:textId="6EAF26B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0.842</w:t>
            </w:r>
          </w:p>
        </w:tc>
      </w:tr>
      <w:tr w:rsidR="000C7879" w:rsidRPr="003C5B74" w14:paraId="78A1CE58" w14:textId="77777777" w:rsidTr="0070716D">
        <w:tc>
          <w:tcPr>
            <w:tcW w:w="3780" w:type="dxa"/>
            <w:tcMar>
              <w:top w:w="113" w:type="dxa"/>
              <w:left w:w="113" w:type="dxa"/>
              <w:bottom w:w="113" w:type="dxa"/>
              <w:right w:w="113" w:type="dxa"/>
            </w:tcMar>
            <w:hideMark/>
          </w:tcPr>
          <w:p w14:paraId="50B69AEB" w14:textId="2D4363C7" w:rsidR="000C7879" w:rsidRPr="003C5B74" w:rsidRDefault="000C7879" w:rsidP="000C7879">
            <w:pPr>
              <w:spacing w:after="0" w:line="240" w:lineRule="auto"/>
              <w:rPr>
                <w:rFonts w:ascii="Times New Roman" w:eastAsia="Times New Roman" w:hAnsi="Times New Roman" w:cs="Times New Roman"/>
                <w:lang w:val="en-US" w:eastAsia="de-DE"/>
              </w:rPr>
            </w:pPr>
            <w:r w:rsidRPr="003C5B74">
              <w:rPr>
                <w:rFonts w:ascii="Times New Roman" w:eastAsia="Times New Roman" w:hAnsi="Times New Roman" w:cs="Times New Roman"/>
                <w:lang w:val="en-US" w:eastAsia="de-DE"/>
              </w:rPr>
              <w:t>Education less than high school (%)</w:t>
            </w:r>
            <w:r w:rsidRPr="003C5B74">
              <w:rPr>
                <w:rFonts w:ascii="Times New Roman" w:eastAsia="Times New Roman" w:hAnsi="Times New Roman" w:cs="Times New Roman"/>
                <w:lang w:val="en-US" w:eastAsia="de-DE"/>
              </w:rPr>
              <w:br/>
            </w:r>
          </w:p>
        </w:tc>
        <w:tc>
          <w:tcPr>
            <w:tcW w:w="1260" w:type="dxa"/>
            <w:tcMar>
              <w:top w:w="113" w:type="dxa"/>
              <w:left w:w="113" w:type="dxa"/>
              <w:bottom w:w="113" w:type="dxa"/>
              <w:right w:w="113" w:type="dxa"/>
            </w:tcMar>
            <w:hideMark/>
          </w:tcPr>
          <w:p w14:paraId="086215F2" w14:textId="36FC10C7"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0.0000000</w:t>
            </w:r>
          </w:p>
        </w:tc>
        <w:tc>
          <w:tcPr>
            <w:tcW w:w="2980" w:type="dxa"/>
            <w:tcMar>
              <w:top w:w="113" w:type="dxa"/>
              <w:left w:w="113" w:type="dxa"/>
              <w:bottom w:w="113" w:type="dxa"/>
              <w:right w:w="113" w:type="dxa"/>
            </w:tcMar>
            <w:hideMark/>
          </w:tcPr>
          <w:p w14:paraId="35F09FF5" w14:textId="7FC23953"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-0.0000001 – 0.0000002</w:t>
            </w:r>
          </w:p>
        </w:tc>
        <w:tc>
          <w:tcPr>
            <w:tcW w:w="1029" w:type="dxa"/>
            <w:tcMar>
              <w:top w:w="113" w:type="dxa"/>
              <w:left w:w="113" w:type="dxa"/>
              <w:bottom w:w="113" w:type="dxa"/>
              <w:right w:w="113" w:type="dxa"/>
            </w:tcMar>
            <w:hideMark/>
          </w:tcPr>
          <w:p w14:paraId="6B3558F0" w14:textId="765D90DA"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0.746</w:t>
            </w:r>
          </w:p>
        </w:tc>
      </w:tr>
      <w:tr w:rsidR="000C7879" w:rsidRPr="003C5B74" w14:paraId="57B72BAC" w14:textId="77777777" w:rsidTr="0070716D">
        <w:tc>
          <w:tcPr>
            <w:tcW w:w="3780" w:type="dxa"/>
            <w:tcMar>
              <w:top w:w="113" w:type="dxa"/>
              <w:left w:w="113" w:type="dxa"/>
              <w:bottom w:w="113" w:type="dxa"/>
              <w:right w:w="113" w:type="dxa"/>
            </w:tcMar>
            <w:hideMark/>
          </w:tcPr>
          <w:p w14:paraId="7275FA2E" w14:textId="6833EE7C"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Poverty (%)</w:t>
            </w:r>
          </w:p>
        </w:tc>
        <w:tc>
          <w:tcPr>
            <w:tcW w:w="1260" w:type="dxa"/>
            <w:tcMar>
              <w:top w:w="113" w:type="dxa"/>
              <w:left w:w="113" w:type="dxa"/>
              <w:bottom w:w="113" w:type="dxa"/>
              <w:right w:w="113" w:type="dxa"/>
            </w:tcMar>
            <w:hideMark/>
          </w:tcPr>
          <w:p w14:paraId="330BAC6D" w14:textId="3385391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0.0000966</w:t>
            </w:r>
          </w:p>
        </w:tc>
        <w:tc>
          <w:tcPr>
            <w:tcW w:w="2980" w:type="dxa"/>
            <w:tcMar>
              <w:top w:w="113" w:type="dxa"/>
              <w:left w:w="113" w:type="dxa"/>
              <w:bottom w:w="113" w:type="dxa"/>
              <w:right w:w="113" w:type="dxa"/>
            </w:tcMar>
            <w:hideMark/>
          </w:tcPr>
          <w:p w14:paraId="61E292DC" w14:textId="57E76C5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-0.0003638 – 0.0005570</w:t>
            </w:r>
          </w:p>
        </w:tc>
        <w:tc>
          <w:tcPr>
            <w:tcW w:w="1029" w:type="dxa"/>
            <w:tcMar>
              <w:top w:w="113" w:type="dxa"/>
              <w:left w:w="113" w:type="dxa"/>
              <w:bottom w:w="113" w:type="dxa"/>
              <w:right w:w="113" w:type="dxa"/>
            </w:tcMar>
            <w:hideMark/>
          </w:tcPr>
          <w:p w14:paraId="4C28E3C7" w14:textId="35BCD0C6"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0.681</w:t>
            </w:r>
          </w:p>
        </w:tc>
      </w:tr>
      <w:tr w:rsidR="000C7879" w:rsidRPr="003C5B74" w14:paraId="505A3ED1" w14:textId="77777777" w:rsidTr="0070716D">
        <w:tc>
          <w:tcPr>
            <w:tcW w:w="3780" w:type="dxa"/>
            <w:tcMar>
              <w:top w:w="113" w:type="dxa"/>
              <w:left w:w="113" w:type="dxa"/>
              <w:bottom w:w="113" w:type="dxa"/>
              <w:right w:w="113" w:type="dxa"/>
            </w:tcMar>
            <w:hideMark/>
          </w:tcPr>
          <w:p w14:paraId="29135248" w14:textId="09772817"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Unemployed (%)</w:t>
            </w:r>
          </w:p>
        </w:tc>
        <w:tc>
          <w:tcPr>
            <w:tcW w:w="1260" w:type="dxa"/>
            <w:tcMar>
              <w:top w:w="113" w:type="dxa"/>
              <w:left w:w="113" w:type="dxa"/>
              <w:bottom w:w="113" w:type="dxa"/>
              <w:right w:w="113" w:type="dxa"/>
            </w:tcMar>
            <w:hideMark/>
          </w:tcPr>
          <w:p w14:paraId="6548641A" w14:textId="0C0827D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0.0022054</w:t>
            </w:r>
          </w:p>
        </w:tc>
        <w:tc>
          <w:tcPr>
            <w:tcW w:w="2980" w:type="dxa"/>
            <w:tcMar>
              <w:top w:w="113" w:type="dxa"/>
              <w:left w:w="113" w:type="dxa"/>
              <w:bottom w:w="113" w:type="dxa"/>
              <w:right w:w="113" w:type="dxa"/>
            </w:tcMar>
            <w:hideMark/>
          </w:tcPr>
          <w:p w14:paraId="25353262" w14:textId="2D0545D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0.0005997 – 0.0038110</w:t>
            </w:r>
          </w:p>
        </w:tc>
        <w:tc>
          <w:tcPr>
            <w:tcW w:w="1029" w:type="dxa"/>
            <w:tcMar>
              <w:top w:w="113" w:type="dxa"/>
              <w:left w:w="113" w:type="dxa"/>
              <w:bottom w:w="113" w:type="dxa"/>
              <w:right w:w="113" w:type="dxa"/>
            </w:tcMar>
            <w:hideMark/>
          </w:tcPr>
          <w:p w14:paraId="04DA9386" w14:textId="544C9AD0"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0.008</w:t>
            </w:r>
          </w:p>
        </w:tc>
      </w:tr>
      <w:tr w:rsidR="000C7879" w:rsidRPr="003C5B74" w14:paraId="4C2A7C5A" w14:textId="77777777" w:rsidTr="0070716D">
        <w:tc>
          <w:tcPr>
            <w:tcW w:w="3780" w:type="dxa"/>
            <w:tcMar>
              <w:top w:w="113" w:type="dxa"/>
              <w:left w:w="113" w:type="dxa"/>
              <w:bottom w:w="113" w:type="dxa"/>
              <w:right w:w="113" w:type="dxa"/>
            </w:tcMar>
            <w:hideMark/>
          </w:tcPr>
          <w:p w14:paraId="3128A82D" w14:textId="1E604752"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Age 0 to 19 (%)</w:t>
            </w:r>
          </w:p>
        </w:tc>
        <w:tc>
          <w:tcPr>
            <w:tcW w:w="1260" w:type="dxa"/>
            <w:tcMar>
              <w:top w:w="113" w:type="dxa"/>
              <w:left w:w="113" w:type="dxa"/>
              <w:bottom w:w="113" w:type="dxa"/>
              <w:right w:w="113" w:type="dxa"/>
            </w:tcMar>
            <w:hideMark/>
          </w:tcPr>
          <w:p w14:paraId="7FC88E6D" w14:textId="27EB2DD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-0.0000001</w:t>
            </w:r>
          </w:p>
        </w:tc>
        <w:tc>
          <w:tcPr>
            <w:tcW w:w="2980" w:type="dxa"/>
            <w:tcMar>
              <w:top w:w="113" w:type="dxa"/>
              <w:left w:w="113" w:type="dxa"/>
              <w:bottom w:w="113" w:type="dxa"/>
              <w:right w:w="113" w:type="dxa"/>
            </w:tcMar>
            <w:hideMark/>
          </w:tcPr>
          <w:p w14:paraId="4C0CE1C2" w14:textId="5970FEEA"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-0.0000002 – 0.0000000</w:t>
            </w:r>
          </w:p>
        </w:tc>
        <w:tc>
          <w:tcPr>
            <w:tcW w:w="1029" w:type="dxa"/>
            <w:tcMar>
              <w:top w:w="113" w:type="dxa"/>
              <w:left w:w="113" w:type="dxa"/>
              <w:bottom w:w="113" w:type="dxa"/>
              <w:right w:w="113" w:type="dxa"/>
            </w:tcMar>
            <w:hideMark/>
          </w:tcPr>
          <w:p w14:paraId="253DBA8D" w14:textId="42A26312"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0.136</w:t>
            </w:r>
          </w:p>
        </w:tc>
      </w:tr>
      <w:tr w:rsidR="000C7879" w:rsidRPr="003C5B74" w14:paraId="002404AF" w14:textId="77777777" w:rsidTr="0070716D">
        <w:tc>
          <w:tcPr>
            <w:tcW w:w="3780" w:type="dxa"/>
            <w:tcMar>
              <w:top w:w="113" w:type="dxa"/>
              <w:left w:w="113" w:type="dxa"/>
              <w:bottom w:w="113" w:type="dxa"/>
              <w:right w:w="113" w:type="dxa"/>
            </w:tcMar>
            <w:hideMark/>
          </w:tcPr>
          <w:p w14:paraId="14F16D54" w14:textId="2B04853E"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Age 65 or over (%)</w:t>
            </w:r>
          </w:p>
        </w:tc>
        <w:tc>
          <w:tcPr>
            <w:tcW w:w="1260" w:type="dxa"/>
            <w:tcMar>
              <w:top w:w="113" w:type="dxa"/>
              <w:left w:w="113" w:type="dxa"/>
              <w:bottom w:w="113" w:type="dxa"/>
              <w:right w:w="113" w:type="dxa"/>
            </w:tcMar>
            <w:hideMark/>
          </w:tcPr>
          <w:p w14:paraId="0CFBE0D2" w14:textId="4D908F6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-0.0000001</w:t>
            </w:r>
          </w:p>
        </w:tc>
        <w:tc>
          <w:tcPr>
            <w:tcW w:w="2980" w:type="dxa"/>
            <w:tcMar>
              <w:top w:w="113" w:type="dxa"/>
              <w:left w:w="113" w:type="dxa"/>
              <w:bottom w:w="113" w:type="dxa"/>
              <w:right w:w="113" w:type="dxa"/>
            </w:tcMar>
            <w:hideMark/>
          </w:tcPr>
          <w:p w14:paraId="35EC9FB2" w14:textId="6F8A2643"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-0.0000003 – 0.0000001</w:t>
            </w:r>
          </w:p>
        </w:tc>
        <w:tc>
          <w:tcPr>
            <w:tcW w:w="1029" w:type="dxa"/>
            <w:tcMar>
              <w:top w:w="113" w:type="dxa"/>
              <w:left w:w="113" w:type="dxa"/>
              <w:bottom w:w="113" w:type="dxa"/>
              <w:right w:w="113" w:type="dxa"/>
            </w:tcMar>
            <w:hideMark/>
          </w:tcPr>
          <w:p w14:paraId="51B74D79" w14:textId="46FE3B36"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0.412</w:t>
            </w:r>
          </w:p>
        </w:tc>
      </w:tr>
      <w:tr w:rsidR="000C7879" w:rsidRPr="003C5B74" w14:paraId="2BA3D328" w14:textId="77777777" w:rsidTr="0070716D">
        <w:tc>
          <w:tcPr>
            <w:tcW w:w="3780" w:type="dxa"/>
            <w:tcMar>
              <w:top w:w="113" w:type="dxa"/>
              <w:left w:w="113" w:type="dxa"/>
              <w:bottom w:w="113" w:type="dxa"/>
              <w:right w:w="113" w:type="dxa"/>
            </w:tcMar>
            <w:hideMark/>
          </w:tcPr>
          <w:p w14:paraId="00D46C5E" w14:textId="0681C372"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Northeast</w:t>
            </w:r>
          </w:p>
        </w:tc>
        <w:tc>
          <w:tcPr>
            <w:tcW w:w="1260" w:type="dxa"/>
            <w:tcMar>
              <w:top w:w="113" w:type="dxa"/>
              <w:left w:w="113" w:type="dxa"/>
              <w:bottom w:w="113" w:type="dxa"/>
              <w:right w:w="113" w:type="dxa"/>
            </w:tcMar>
            <w:hideMark/>
          </w:tcPr>
          <w:p w14:paraId="704E0DDD" w14:textId="03014ACA"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-0.0000314</w:t>
            </w:r>
          </w:p>
        </w:tc>
        <w:tc>
          <w:tcPr>
            <w:tcW w:w="2980" w:type="dxa"/>
            <w:tcMar>
              <w:top w:w="113" w:type="dxa"/>
              <w:left w:w="113" w:type="dxa"/>
              <w:bottom w:w="113" w:type="dxa"/>
              <w:right w:w="113" w:type="dxa"/>
            </w:tcMar>
            <w:hideMark/>
          </w:tcPr>
          <w:p w14:paraId="7D76DCF1" w14:textId="616CCE04"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-0.0001960 – 0.0001331</w:t>
            </w:r>
          </w:p>
        </w:tc>
        <w:tc>
          <w:tcPr>
            <w:tcW w:w="1029" w:type="dxa"/>
            <w:tcMar>
              <w:top w:w="113" w:type="dxa"/>
              <w:left w:w="113" w:type="dxa"/>
              <w:bottom w:w="113" w:type="dxa"/>
              <w:right w:w="113" w:type="dxa"/>
            </w:tcMar>
            <w:hideMark/>
          </w:tcPr>
          <w:p w14:paraId="54070050" w14:textId="7456BF7B"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0.708</w:t>
            </w:r>
          </w:p>
        </w:tc>
      </w:tr>
      <w:tr w:rsidR="000C7879" w:rsidRPr="003C5B74" w14:paraId="29E47B9D" w14:textId="77777777" w:rsidTr="0070716D">
        <w:tc>
          <w:tcPr>
            <w:tcW w:w="3780" w:type="dxa"/>
            <w:tcMar>
              <w:top w:w="113" w:type="dxa"/>
              <w:left w:w="113" w:type="dxa"/>
              <w:bottom w:w="113" w:type="dxa"/>
              <w:right w:w="113" w:type="dxa"/>
            </w:tcMar>
            <w:hideMark/>
          </w:tcPr>
          <w:p w14:paraId="46E8740E" w14:textId="2A4C5236"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South</w:t>
            </w:r>
          </w:p>
        </w:tc>
        <w:tc>
          <w:tcPr>
            <w:tcW w:w="1260" w:type="dxa"/>
            <w:tcMar>
              <w:top w:w="113" w:type="dxa"/>
              <w:left w:w="113" w:type="dxa"/>
              <w:bottom w:w="113" w:type="dxa"/>
              <w:right w:w="113" w:type="dxa"/>
            </w:tcMar>
            <w:hideMark/>
          </w:tcPr>
          <w:p w14:paraId="5EB924B6" w14:textId="0423C22E"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-0.0001954</w:t>
            </w:r>
          </w:p>
        </w:tc>
        <w:tc>
          <w:tcPr>
            <w:tcW w:w="2980" w:type="dxa"/>
            <w:tcMar>
              <w:top w:w="113" w:type="dxa"/>
              <w:left w:w="113" w:type="dxa"/>
              <w:bottom w:w="113" w:type="dxa"/>
              <w:right w:w="113" w:type="dxa"/>
            </w:tcMar>
            <w:hideMark/>
          </w:tcPr>
          <w:p w14:paraId="7FC23BF8" w14:textId="3FD8988C"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-0.0003437 – -0.0000471</w:t>
            </w:r>
          </w:p>
        </w:tc>
        <w:tc>
          <w:tcPr>
            <w:tcW w:w="1029" w:type="dxa"/>
            <w:tcMar>
              <w:top w:w="113" w:type="dxa"/>
              <w:left w:w="113" w:type="dxa"/>
              <w:bottom w:w="113" w:type="dxa"/>
              <w:right w:w="113" w:type="dxa"/>
            </w:tcMar>
            <w:hideMark/>
          </w:tcPr>
          <w:p w14:paraId="5983A1D6" w14:textId="6CACC6A5"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0.010</w:t>
            </w:r>
          </w:p>
        </w:tc>
      </w:tr>
      <w:tr w:rsidR="000C7879" w:rsidRPr="003C5B74" w14:paraId="225A952F" w14:textId="77777777" w:rsidTr="0070716D">
        <w:tc>
          <w:tcPr>
            <w:tcW w:w="3780" w:type="dxa"/>
            <w:tcMar>
              <w:top w:w="113" w:type="dxa"/>
              <w:left w:w="113" w:type="dxa"/>
              <w:bottom w:w="113" w:type="dxa"/>
              <w:right w:w="113" w:type="dxa"/>
            </w:tcMar>
            <w:hideMark/>
          </w:tcPr>
          <w:p w14:paraId="3D670CF4" w14:textId="0E5D02A4" w:rsidR="000C7879" w:rsidRPr="003C5B74" w:rsidRDefault="000C7879" w:rsidP="000C7879">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West</w:t>
            </w:r>
          </w:p>
        </w:tc>
        <w:tc>
          <w:tcPr>
            <w:tcW w:w="1260" w:type="dxa"/>
            <w:tcMar>
              <w:top w:w="113" w:type="dxa"/>
              <w:left w:w="113" w:type="dxa"/>
              <w:bottom w:w="113" w:type="dxa"/>
              <w:right w:w="113" w:type="dxa"/>
            </w:tcMar>
            <w:hideMark/>
          </w:tcPr>
          <w:p w14:paraId="3568BB17" w14:textId="2CD0E9D8"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-0.0003254</w:t>
            </w:r>
          </w:p>
        </w:tc>
        <w:tc>
          <w:tcPr>
            <w:tcW w:w="2980" w:type="dxa"/>
            <w:tcMar>
              <w:top w:w="113" w:type="dxa"/>
              <w:left w:w="113" w:type="dxa"/>
              <w:bottom w:w="113" w:type="dxa"/>
              <w:right w:w="113" w:type="dxa"/>
            </w:tcMar>
            <w:hideMark/>
          </w:tcPr>
          <w:p w14:paraId="0DDE4204" w14:textId="74188EE9"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Fonts w:ascii="Times New Roman" w:eastAsia="Times New Roman" w:hAnsi="Times New Roman" w:cs="Times New Roman"/>
              </w:rPr>
              <w:t>-0.0004872 – -0.0001636</w:t>
            </w:r>
          </w:p>
        </w:tc>
        <w:tc>
          <w:tcPr>
            <w:tcW w:w="1029" w:type="dxa"/>
            <w:tcMar>
              <w:top w:w="113" w:type="dxa"/>
              <w:left w:w="113" w:type="dxa"/>
              <w:bottom w:w="113" w:type="dxa"/>
              <w:right w:w="113" w:type="dxa"/>
            </w:tcMar>
            <w:hideMark/>
          </w:tcPr>
          <w:p w14:paraId="22975312" w14:textId="522139FF" w:rsidR="000C7879" w:rsidRPr="000C7879" w:rsidRDefault="000C7879" w:rsidP="000C7879">
            <w:pPr>
              <w:spacing w:after="0" w:line="240" w:lineRule="auto"/>
              <w:jc w:val="center"/>
              <w:rPr>
                <w:rFonts w:ascii="Times New Roman" w:eastAsia="Times New Roman" w:hAnsi="Times New Roman" w:cs="Times New Roman"/>
                <w:lang w:eastAsia="de-DE"/>
              </w:rPr>
            </w:pPr>
            <w:r w:rsidRPr="000C7879">
              <w:rPr>
                <w:rStyle w:val="Strong"/>
                <w:rFonts w:ascii="Times New Roman" w:eastAsia="Times New Roman" w:hAnsi="Times New Roman" w:cs="Times New Roman"/>
              </w:rPr>
              <w:t>&lt;0.001</w:t>
            </w:r>
          </w:p>
        </w:tc>
      </w:tr>
      <w:tr w:rsidR="00C81C65" w:rsidRPr="003C5B74" w14:paraId="11E742C8" w14:textId="77777777" w:rsidTr="0070716D">
        <w:tc>
          <w:tcPr>
            <w:tcW w:w="3780" w:type="dxa"/>
            <w:tcBorders>
              <w:top w:val="single" w:sz="6" w:space="0" w:color="auto"/>
            </w:tcBorders>
            <w:tcMar>
              <w:top w:w="57" w:type="dxa"/>
              <w:left w:w="113" w:type="dxa"/>
              <w:bottom w:w="57" w:type="dxa"/>
              <w:right w:w="113" w:type="dxa"/>
            </w:tcMar>
            <w:hideMark/>
          </w:tcPr>
          <w:p w14:paraId="0819F608"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Observations</w:t>
            </w:r>
          </w:p>
        </w:tc>
        <w:tc>
          <w:tcPr>
            <w:tcW w:w="5269" w:type="dxa"/>
            <w:gridSpan w:val="3"/>
            <w:tcBorders>
              <w:top w:val="single" w:sz="6" w:space="0" w:color="auto"/>
            </w:tcBorders>
            <w:tcMar>
              <w:top w:w="57" w:type="dxa"/>
              <w:left w:w="113" w:type="dxa"/>
              <w:bottom w:w="57" w:type="dxa"/>
              <w:right w:w="113" w:type="dxa"/>
            </w:tcMar>
            <w:hideMark/>
          </w:tcPr>
          <w:p w14:paraId="67004F18"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274</w:t>
            </w:r>
          </w:p>
        </w:tc>
      </w:tr>
      <w:tr w:rsidR="00C81C65" w:rsidRPr="003C5B74" w14:paraId="7427DE8B" w14:textId="77777777" w:rsidTr="0070716D">
        <w:tc>
          <w:tcPr>
            <w:tcW w:w="3780" w:type="dxa"/>
            <w:tcMar>
              <w:top w:w="57" w:type="dxa"/>
              <w:left w:w="113" w:type="dxa"/>
              <w:bottom w:w="57" w:type="dxa"/>
              <w:right w:w="113" w:type="dxa"/>
            </w:tcMar>
            <w:hideMark/>
          </w:tcPr>
          <w:p w14:paraId="6FF9BE2E"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Nagelkerke's R</w:t>
            </w:r>
            <w:r w:rsidRPr="003C5B74">
              <w:rPr>
                <w:rFonts w:ascii="Times New Roman" w:eastAsia="Times New Roman" w:hAnsi="Times New Roman" w:cs="Times New Roman"/>
                <w:vertAlign w:val="superscript"/>
                <w:lang w:eastAsia="de-DE"/>
              </w:rPr>
              <w:t>2</w:t>
            </w:r>
          </w:p>
        </w:tc>
        <w:tc>
          <w:tcPr>
            <w:tcW w:w="5269" w:type="dxa"/>
            <w:gridSpan w:val="3"/>
            <w:tcMar>
              <w:top w:w="57" w:type="dxa"/>
              <w:left w:w="113" w:type="dxa"/>
              <w:bottom w:w="57" w:type="dxa"/>
              <w:right w:w="113" w:type="dxa"/>
            </w:tcMar>
            <w:hideMark/>
          </w:tcPr>
          <w:p w14:paraId="5B01EE82" w14:textId="77777777" w:rsidR="00C81C65" w:rsidRPr="003C5B74" w:rsidRDefault="00C81C65" w:rsidP="00C81C65">
            <w:pPr>
              <w:spacing w:after="0" w:line="240" w:lineRule="auto"/>
              <w:rPr>
                <w:rFonts w:ascii="Times New Roman" w:eastAsia="Times New Roman" w:hAnsi="Times New Roman" w:cs="Times New Roman"/>
                <w:lang w:eastAsia="de-DE"/>
              </w:rPr>
            </w:pPr>
            <w:r w:rsidRPr="003C5B74">
              <w:rPr>
                <w:rFonts w:ascii="Times New Roman" w:eastAsia="Times New Roman" w:hAnsi="Times New Roman" w:cs="Times New Roman"/>
                <w:lang w:eastAsia="de-DE"/>
              </w:rPr>
              <w:t>0.258</w:t>
            </w:r>
          </w:p>
        </w:tc>
      </w:tr>
    </w:tbl>
    <w:p w14:paraId="31DEADF1" w14:textId="77777777" w:rsidR="00C81C65" w:rsidRDefault="00C81C65" w:rsidP="005076A2">
      <w:pPr>
        <w:rPr>
          <w:rFonts w:ascii="Times New Roman" w:hAnsi="Times New Roman" w:cs="Times New Roman"/>
          <w:b/>
          <w:sz w:val="24"/>
          <w:szCs w:val="24"/>
          <w:lang w:val="en-US"/>
        </w:rPr>
      </w:pPr>
    </w:p>
    <w:p w14:paraId="403115F2" w14:textId="77777777" w:rsidR="00C81C65" w:rsidRDefault="00C81C65" w:rsidP="005076A2">
      <w:pPr>
        <w:rPr>
          <w:rFonts w:ascii="Times New Roman" w:hAnsi="Times New Roman" w:cs="Times New Roman"/>
          <w:b/>
          <w:sz w:val="24"/>
          <w:szCs w:val="24"/>
          <w:lang w:val="en-US"/>
        </w:rPr>
      </w:pPr>
    </w:p>
    <w:p w14:paraId="120C7E4D"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C09D301" w14:textId="045603D4"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6d. Bromine.</w:t>
      </w:r>
    </w:p>
    <w:tbl>
      <w:tblPr>
        <w:tblW w:w="0" w:type="auto"/>
        <w:tblCellMar>
          <w:top w:w="15" w:type="dxa"/>
          <w:left w:w="15" w:type="dxa"/>
          <w:bottom w:w="15" w:type="dxa"/>
          <w:right w:w="15" w:type="dxa"/>
        </w:tblCellMar>
        <w:tblLook w:val="04A0" w:firstRow="1" w:lastRow="0" w:firstColumn="1" w:lastColumn="0" w:noHBand="0" w:noVBand="1"/>
      </w:tblPr>
      <w:tblGrid>
        <w:gridCol w:w="3870"/>
        <w:gridCol w:w="1289"/>
        <w:gridCol w:w="2858"/>
        <w:gridCol w:w="1032"/>
      </w:tblGrid>
      <w:tr w:rsidR="00C81C65" w:rsidRPr="000C7879" w14:paraId="78008758" w14:textId="77777777" w:rsidTr="00D7784E">
        <w:tc>
          <w:tcPr>
            <w:tcW w:w="3870" w:type="dxa"/>
            <w:tcBorders>
              <w:top w:val="double" w:sz="6" w:space="0" w:color="auto"/>
            </w:tcBorders>
            <w:tcMar>
              <w:top w:w="113" w:type="dxa"/>
              <w:left w:w="113" w:type="dxa"/>
              <w:bottom w:w="113" w:type="dxa"/>
              <w:right w:w="113" w:type="dxa"/>
            </w:tcMar>
            <w:vAlign w:val="center"/>
            <w:hideMark/>
          </w:tcPr>
          <w:p w14:paraId="4FC1EEBE" w14:textId="77777777" w:rsidR="00C81C65" w:rsidRPr="000C7879" w:rsidRDefault="00C81C65" w:rsidP="00C81C65">
            <w:pPr>
              <w:spacing w:after="0" w:line="240" w:lineRule="auto"/>
              <w:rPr>
                <w:rFonts w:ascii="Times New Roman" w:eastAsia="Times New Roman" w:hAnsi="Times New Roman" w:cs="Times New Roman"/>
                <w:b/>
                <w:bCs/>
                <w:lang w:eastAsia="de-DE"/>
              </w:rPr>
            </w:pPr>
            <w:r w:rsidRPr="000C7879">
              <w:rPr>
                <w:rFonts w:ascii="Times New Roman" w:eastAsia="Times New Roman" w:hAnsi="Times New Roman" w:cs="Times New Roman"/>
                <w:b/>
                <w:bCs/>
                <w:lang w:eastAsia="de-DE"/>
              </w:rPr>
              <w:t> </w:t>
            </w:r>
          </w:p>
        </w:tc>
        <w:tc>
          <w:tcPr>
            <w:tcW w:w="5179" w:type="dxa"/>
            <w:gridSpan w:val="3"/>
            <w:tcBorders>
              <w:top w:val="double" w:sz="6" w:space="0" w:color="auto"/>
            </w:tcBorders>
            <w:tcMar>
              <w:top w:w="113" w:type="dxa"/>
              <w:left w:w="113" w:type="dxa"/>
              <w:bottom w:w="113" w:type="dxa"/>
              <w:right w:w="113" w:type="dxa"/>
            </w:tcMar>
            <w:vAlign w:val="center"/>
            <w:hideMark/>
          </w:tcPr>
          <w:p w14:paraId="5DF0BFF2" w14:textId="5CF730EA" w:rsidR="00C81C65" w:rsidRPr="000C7879" w:rsidRDefault="00643F3A" w:rsidP="00C81C65">
            <w:pPr>
              <w:spacing w:after="0" w:line="240" w:lineRule="auto"/>
              <w:jc w:val="center"/>
              <w:rPr>
                <w:rFonts w:ascii="Times New Roman" w:eastAsia="Times New Roman" w:hAnsi="Times New Roman" w:cs="Times New Roman"/>
                <w:b/>
                <w:bCs/>
                <w:lang w:eastAsia="de-DE"/>
              </w:rPr>
            </w:pPr>
            <w:r w:rsidRPr="000C7879">
              <w:rPr>
                <w:rFonts w:ascii="Times New Roman" w:eastAsia="Times New Roman" w:hAnsi="Times New Roman" w:cs="Times New Roman"/>
                <w:b/>
                <w:bCs/>
                <w:lang w:eastAsia="de-DE"/>
              </w:rPr>
              <w:t>Bromine</w:t>
            </w:r>
          </w:p>
        </w:tc>
      </w:tr>
      <w:tr w:rsidR="00C81C65" w:rsidRPr="000C7879" w14:paraId="424E83DA" w14:textId="77777777" w:rsidTr="00D7784E">
        <w:tc>
          <w:tcPr>
            <w:tcW w:w="3870" w:type="dxa"/>
            <w:tcBorders>
              <w:bottom w:val="single" w:sz="6" w:space="0" w:color="auto"/>
            </w:tcBorders>
            <w:vAlign w:val="center"/>
            <w:hideMark/>
          </w:tcPr>
          <w:p w14:paraId="47553268" w14:textId="77777777" w:rsidR="00C81C65" w:rsidRPr="000C7879" w:rsidRDefault="00C81C65" w:rsidP="00C81C65">
            <w:pPr>
              <w:spacing w:after="0" w:line="240" w:lineRule="auto"/>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Predictors</w:t>
            </w:r>
          </w:p>
        </w:tc>
        <w:tc>
          <w:tcPr>
            <w:tcW w:w="1289" w:type="dxa"/>
            <w:tcBorders>
              <w:bottom w:val="single" w:sz="6" w:space="0" w:color="auto"/>
            </w:tcBorders>
            <w:vAlign w:val="center"/>
            <w:hideMark/>
          </w:tcPr>
          <w:p w14:paraId="2A7B87F0" w14:textId="77777777" w:rsidR="00C81C65" w:rsidRPr="000C7879" w:rsidRDefault="00C81C65" w:rsidP="00C81C65">
            <w:pPr>
              <w:spacing w:after="0" w:line="240" w:lineRule="auto"/>
              <w:jc w:val="center"/>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Estimates</w:t>
            </w:r>
          </w:p>
        </w:tc>
        <w:tc>
          <w:tcPr>
            <w:tcW w:w="2858" w:type="dxa"/>
            <w:tcBorders>
              <w:bottom w:val="single" w:sz="6" w:space="0" w:color="auto"/>
            </w:tcBorders>
            <w:vAlign w:val="center"/>
            <w:hideMark/>
          </w:tcPr>
          <w:p w14:paraId="601AD8F4" w14:textId="77777777" w:rsidR="00C81C65" w:rsidRPr="000C7879" w:rsidRDefault="00C81C65" w:rsidP="00C81C65">
            <w:pPr>
              <w:spacing w:after="0" w:line="240" w:lineRule="auto"/>
              <w:jc w:val="center"/>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CI</w:t>
            </w:r>
          </w:p>
        </w:tc>
        <w:tc>
          <w:tcPr>
            <w:tcW w:w="1032" w:type="dxa"/>
            <w:tcBorders>
              <w:bottom w:val="single" w:sz="6" w:space="0" w:color="auto"/>
            </w:tcBorders>
            <w:vAlign w:val="center"/>
            <w:hideMark/>
          </w:tcPr>
          <w:p w14:paraId="0101EF85" w14:textId="77777777" w:rsidR="00C81C65" w:rsidRPr="000C7879" w:rsidRDefault="00C81C65" w:rsidP="00C81C65">
            <w:pPr>
              <w:spacing w:after="0" w:line="240" w:lineRule="auto"/>
              <w:jc w:val="center"/>
              <w:rPr>
                <w:rFonts w:ascii="Times New Roman" w:eastAsia="Times New Roman" w:hAnsi="Times New Roman" w:cs="Times New Roman"/>
                <w:i/>
                <w:iCs/>
                <w:lang w:eastAsia="de-DE"/>
              </w:rPr>
            </w:pPr>
            <w:r w:rsidRPr="000C7879">
              <w:rPr>
                <w:rFonts w:ascii="Times New Roman" w:eastAsia="Times New Roman" w:hAnsi="Times New Roman" w:cs="Times New Roman"/>
                <w:i/>
                <w:iCs/>
                <w:lang w:eastAsia="de-DE"/>
              </w:rPr>
              <w:t>p</w:t>
            </w:r>
          </w:p>
        </w:tc>
      </w:tr>
      <w:tr w:rsidR="00D7784E" w:rsidRPr="000C7879" w14:paraId="1BA3AB9F" w14:textId="77777777" w:rsidTr="00D7784E">
        <w:tc>
          <w:tcPr>
            <w:tcW w:w="3870" w:type="dxa"/>
            <w:tcMar>
              <w:top w:w="113" w:type="dxa"/>
              <w:left w:w="113" w:type="dxa"/>
              <w:bottom w:w="113" w:type="dxa"/>
              <w:right w:w="113" w:type="dxa"/>
            </w:tcMar>
            <w:hideMark/>
          </w:tcPr>
          <w:p w14:paraId="5925276C" w14:textId="5D1B62AB"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Intercept (Midwest)</w:t>
            </w:r>
          </w:p>
        </w:tc>
        <w:tc>
          <w:tcPr>
            <w:tcW w:w="1289" w:type="dxa"/>
            <w:tcMar>
              <w:top w:w="113" w:type="dxa"/>
              <w:left w:w="113" w:type="dxa"/>
              <w:bottom w:w="113" w:type="dxa"/>
              <w:right w:w="113" w:type="dxa"/>
            </w:tcMar>
            <w:hideMark/>
          </w:tcPr>
          <w:p w14:paraId="01664EC1" w14:textId="4A592BEB"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-0.003702</w:t>
            </w:r>
          </w:p>
        </w:tc>
        <w:tc>
          <w:tcPr>
            <w:tcW w:w="2858" w:type="dxa"/>
            <w:tcMar>
              <w:top w:w="113" w:type="dxa"/>
              <w:left w:w="113" w:type="dxa"/>
              <w:bottom w:w="113" w:type="dxa"/>
              <w:right w:w="113" w:type="dxa"/>
            </w:tcMar>
            <w:hideMark/>
          </w:tcPr>
          <w:p w14:paraId="4CE7E089" w14:textId="6720A14E"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-0.010309 – 0.002906</w:t>
            </w:r>
          </w:p>
        </w:tc>
        <w:tc>
          <w:tcPr>
            <w:tcW w:w="1032" w:type="dxa"/>
            <w:tcMar>
              <w:top w:w="113" w:type="dxa"/>
              <w:left w:w="113" w:type="dxa"/>
              <w:bottom w:w="113" w:type="dxa"/>
              <w:right w:w="113" w:type="dxa"/>
            </w:tcMar>
            <w:hideMark/>
          </w:tcPr>
          <w:p w14:paraId="769DB7DE" w14:textId="49AF701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0.273</w:t>
            </w:r>
          </w:p>
        </w:tc>
      </w:tr>
      <w:tr w:rsidR="00D7784E" w:rsidRPr="000C7879" w14:paraId="1FCAF075" w14:textId="77777777" w:rsidTr="00D7784E">
        <w:tc>
          <w:tcPr>
            <w:tcW w:w="3870" w:type="dxa"/>
            <w:tcMar>
              <w:top w:w="113" w:type="dxa"/>
              <w:left w:w="113" w:type="dxa"/>
              <w:bottom w:w="113" w:type="dxa"/>
              <w:right w:w="113" w:type="dxa"/>
            </w:tcMar>
            <w:hideMark/>
          </w:tcPr>
          <w:p w14:paraId="70FBC2DB" w14:textId="6A1720C3"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Racial isolation quintile</w:t>
            </w:r>
          </w:p>
        </w:tc>
        <w:tc>
          <w:tcPr>
            <w:tcW w:w="1289" w:type="dxa"/>
            <w:tcMar>
              <w:top w:w="113" w:type="dxa"/>
              <w:left w:w="113" w:type="dxa"/>
              <w:bottom w:w="113" w:type="dxa"/>
              <w:right w:w="113" w:type="dxa"/>
            </w:tcMar>
            <w:hideMark/>
          </w:tcPr>
          <w:p w14:paraId="056F526F" w14:textId="42148AC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0.000085</w:t>
            </w:r>
          </w:p>
        </w:tc>
        <w:tc>
          <w:tcPr>
            <w:tcW w:w="2858" w:type="dxa"/>
            <w:tcMar>
              <w:top w:w="113" w:type="dxa"/>
              <w:left w:w="113" w:type="dxa"/>
              <w:bottom w:w="113" w:type="dxa"/>
              <w:right w:w="113" w:type="dxa"/>
            </w:tcMar>
            <w:hideMark/>
          </w:tcPr>
          <w:p w14:paraId="1ABA1E01" w14:textId="6EC16A9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-0.000089 – 0.000260</w:t>
            </w:r>
          </w:p>
        </w:tc>
        <w:tc>
          <w:tcPr>
            <w:tcW w:w="1032" w:type="dxa"/>
            <w:tcMar>
              <w:top w:w="113" w:type="dxa"/>
              <w:left w:w="113" w:type="dxa"/>
              <w:bottom w:w="113" w:type="dxa"/>
              <w:right w:w="113" w:type="dxa"/>
            </w:tcMar>
            <w:hideMark/>
          </w:tcPr>
          <w:p w14:paraId="711DD03F" w14:textId="25C8E9A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0.338</w:t>
            </w:r>
          </w:p>
        </w:tc>
      </w:tr>
      <w:tr w:rsidR="00D7784E" w:rsidRPr="000C7879" w14:paraId="33ADAD70" w14:textId="77777777" w:rsidTr="00D7784E">
        <w:tc>
          <w:tcPr>
            <w:tcW w:w="3870" w:type="dxa"/>
            <w:tcMar>
              <w:top w:w="113" w:type="dxa"/>
              <w:left w:w="113" w:type="dxa"/>
              <w:bottom w:w="113" w:type="dxa"/>
              <w:right w:w="113" w:type="dxa"/>
            </w:tcMar>
            <w:hideMark/>
          </w:tcPr>
          <w:p w14:paraId="47777DD0" w14:textId="0C602558"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Black or African American (%)</w:t>
            </w:r>
          </w:p>
        </w:tc>
        <w:tc>
          <w:tcPr>
            <w:tcW w:w="1289" w:type="dxa"/>
            <w:tcMar>
              <w:top w:w="113" w:type="dxa"/>
              <w:left w:w="113" w:type="dxa"/>
              <w:bottom w:w="113" w:type="dxa"/>
              <w:right w:w="113" w:type="dxa"/>
            </w:tcMar>
            <w:hideMark/>
          </w:tcPr>
          <w:p w14:paraId="4E226F13" w14:textId="5E5C2560"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0.007053</w:t>
            </w:r>
          </w:p>
        </w:tc>
        <w:tc>
          <w:tcPr>
            <w:tcW w:w="2858" w:type="dxa"/>
            <w:tcMar>
              <w:top w:w="113" w:type="dxa"/>
              <w:left w:w="113" w:type="dxa"/>
              <w:bottom w:w="113" w:type="dxa"/>
              <w:right w:w="113" w:type="dxa"/>
            </w:tcMar>
            <w:hideMark/>
          </w:tcPr>
          <w:p w14:paraId="1A0C15EE" w14:textId="3831B08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0.000382 – 0.013724</w:t>
            </w:r>
          </w:p>
        </w:tc>
        <w:tc>
          <w:tcPr>
            <w:tcW w:w="1032" w:type="dxa"/>
            <w:tcMar>
              <w:top w:w="113" w:type="dxa"/>
              <w:left w:w="113" w:type="dxa"/>
              <w:bottom w:w="113" w:type="dxa"/>
              <w:right w:w="113" w:type="dxa"/>
            </w:tcMar>
            <w:hideMark/>
          </w:tcPr>
          <w:p w14:paraId="5CB1FFC2" w14:textId="284A9284"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0.039</w:t>
            </w:r>
          </w:p>
        </w:tc>
      </w:tr>
      <w:tr w:rsidR="00D7784E" w:rsidRPr="000C7879" w14:paraId="54EC2F62" w14:textId="77777777" w:rsidTr="00D7784E">
        <w:tc>
          <w:tcPr>
            <w:tcW w:w="3870" w:type="dxa"/>
            <w:tcMar>
              <w:top w:w="113" w:type="dxa"/>
              <w:left w:w="113" w:type="dxa"/>
              <w:bottom w:w="113" w:type="dxa"/>
              <w:right w:w="113" w:type="dxa"/>
            </w:tcMar>
            <w:hideMark/>
          </w:tcPr>
          <w:p w14:paraId="28E3741C" w14:textId="106DD3B1"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Hispanic or Latino (%)</w:t>
            </w:r>
          </w:p>
        </w:tc>
        <w:tc>
          <w:tcPr>
            <w:tcW w:w="1289" w:type="dxa"/>
            <w:tcMar>
              <w:top w:w="113" w:type="dxa"/>
              <w:left w:w="113" w:type="dxa"/>
              <w:bottom w:w="113" w:type="dxa"/>
              <w:right w:w="113" w:type="dxa"/>
            </w:tcMar>
            <w:hideMark/>
          </w:tcPr>
          <w:p w14:paraId="38EA2885" w14:textId="6BFA7FA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0.008609</w:t>
            </w:r>
          </w:p>
        </w:tc>
        <w:tc>
          <w:tcPr>
            <w:tcW w:w="2858" w:type="dxa"/>
            <w:tcMar>
              <w:top w:w="113" w:type="dxa"/>
              <w:left w:w="113" w:type="dxa"/>
              <w:bottom w:w="113" w:type="dxa"/>
              <w:right w:w="113" w:type="dxa"/>
            </w:tcMar>
            <w:hideMark/>
          </w:tcPr>
          <w:p w14:paraId="0A2141B3" w14:textId="0DB35980"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0.002013 – 0.015204</w:t>
            </w:r>
          </w:p>
        </w:tc>
        <w:tc>
          <w:tcPr>
            <w:tcW w:w="1032" w:type="dxa"/>
            <w:tcMar>
              <w:top w:w="113" w:type="dxa"/>
              <w:left w:w="113" w:type="dxa"/>
              <w:bottom w:w="113" w:type="dxa"/>
              <w:right w:w="113" w:type="dxa"/>
            </w:tcMar>
            <w:hideMark/>
          </w:tcPr>
          <w:p w14:paraId="38E2192A" w14:textId="42488B47"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0.011</w:t>
            </w:r>
          </w:p>
        </w:tc>
      </w:tr>
      <w:tr w:rsidR="00D7784E" w:rsidRPr="000C7879" w14:paraId="5B96BA87" w14:textId="77777777" w:rsidTr="00D7784E">
        <w:tc>
          <w:tcPr>
            <w:tcW w:w="3870" w:type="dxa"/>
            <w:tcMar>
              <w:top w:w="113" w:type="dxa"/>
              <w:left w:w="113" w:type="dxa"/>
              <w:bottom w:w="113" w:type="dxa"/>
              <w:right w:w="113" w:type="dxa"/>
            </w:tcMar>
            <w:hideMark/>
          </w:tcPr>
          <w:p w14:paraId="03E29540" w14:textId="0ADC7A83"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Asian (%)</w:t>
            </w:r>
          </w:p>
        </w:tc>
        <w:tc>
          <w:tcPr>
            <w:tcW w:w="1289" w:type="dxa"/>
            <w:tcMar>
              <w:top w:w="113" w:type="dxa"/>
              <w:left w:w="113" w:type="dxa"/>
              <w:bottom w:w="113" w:type="dxa"/>
              <w:right w:w="113" w:type="dxa"/>
            </w:tcMar>
            <w:hideMark/>
          </w:tcPr>
          <w:p w14:paraId="26847924" w14:textId="3D9906FB"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0.008038</w:t>
            </w:r>
          </w:p>
        </w:tc>
        <w:tc>
          <w:tcPr>
            <w:tcW w:w="2858" w:type="dxa"/>
            <w:tcMar>
              <w:top w:w="113" w:type="dxa"/>
              <w:left w:w="113" w:type="dxa"/>
              <w:bottom w:w="113" w:type="dxa"/>
              <w:right w:w="113" w:type="dxa"/>
            </w:tcMar>
            <w:hideMark/>
          </w:tcPr>
          <w:p w14:paraId="43281918" w14:textId="4ACEA6C8"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0.000411 – 0.015665</w:t>
            </w:r>
          </w:p>
        </w:tc>
        <w:tc>
          <w:tcPr>
            <w:tcW w:w="1032" w:type="dxa"/>
            <w:tcMar>
              <w:top w:w="113" w:type="dxa"/>
              <w:left w:w="113" w:type="dxa"/>
              <w:bottom w:w="113" w:type="dxa"/>
              <w:right w:w="113" w:type="dxa"/>
            </w:tcMar>
            <w:hideMark/>
          </w:tcPr>
          <w:p w14:paraId="74577E57" w14:textId="7D3527F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0.040</w:t>
            </w:r>
          </w:p>
        </w:tc>
      </w:tr>
      <w:tr w:rsidR="00D7784E" w:rsidRPr="000C7879" w14:paraId="6B76F994" w14:textId="77777777" w:rsidTr="00D7784E">
        <w:tc>
          <w:tcPr>
            <w:tcW w:w="3870" w:type="dxa"/>
            <w:tcMar>
              <w:top w:w="113" w:type="dxa"/>
              <w:left w:w="113" w:type="dxa"/>
              <w:bottom w:w="113" w:type="dxa"/>
              <w:right w:w="113" w:type="dxa"/>
            </w:tcMar>
            <w:hideMark/>
          </w:tcPr>
          <w:p w14:paraId="407EAEAD" w14:textId="195ECC07" w:rsidR="00D7784E" w:rsidRPr="000C7879" w:rsidRDefault="00D7784E" w:rsidP="00D7784E">
            <w:pPr>
              <w:spacing w:after="0" w:line="240" w:lineRule="auto"/>
              <w:rPr>
                <w:rFonts w:ascii="Times New Roman" w:eastAsia="Times New Roman" w:hAnsi="Times New Roman" w:cs="Times New Roman"/>
                <w:lang w:val="en-US" w:eastAsia="de-DE"/>
              </w:rPr>
            </w:pPr>
            <w:r w:rsidRPr="000C7879">
              <w:rPr>
                <w:rFonts w:ascii="Times New Roman" w:eastAsia="Times New Roman" w:hAnsi="Times New Roman" w:cs="Times New Roman"/>
                <w:lang w:val="en-US" w:eastAsia="de-DE"/>
              </w:rPr>
              <w:t>American Indian, Alaska Native, Native Hawaiian, or Pacific Islander (%)</w:t>
            </w:r>
          </w:p>
        </w:tc>
        <w:tc>
          <w:tcPr>
            <w:tcW w:w="1289" w:type="dxa"/>
            <w:tcMar>
              <w:top w:w="113" w:type="dxa"/>
              <w:left w:w="113" w:type="dxa"/>
              <w:bottom w:w="113" w:type="dxa"/>
              <w:right w:w="113" w:type="dxa"/>
            </w:tcMar>
            <w:hideMark/>
          </w:tcPr>
          <w:p w14:paraId="56FFF053" w14:textId="03C65224"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0.004316</w:t>
            </w:r>
          </w:p>
        </w:tc>
        <w:tc>
          <w:tcPr>
            <w:tcW w:w="2858" w:type="dxa"/>
            <w:tcMar>
              <w:top w:w="113" w:type="dxa"/>
              <w:left w:w="113" w:type="dxa"/>
              <w:bottom w:w="113" w:type="dxa"/>
              <w:right w:w="113" w:type="dxa"/>
            </w:tcMar>
            <w:hideMark/>
          </w:tcPr>
          <w:p w14:paraId="33B372F3" w14:textId="305FA96E"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-0.003443 – 0.012075</w:t>
            </w:r>
          </w:p>
        </w:tc>
        <w:tc>
          <w:tcPr>
            <w:tcW w:w="1032" w:type="dxa"/>
            <w:tcMar>
              <w:top w:w="113" w:type="dxa"/>
              <w:left w:w="113" w:type="dxa"/>
              <w:bottom w:w="113" w:type="dxa"/>
              <w:right w:w="113" w:type="dxa"/>
            </w:tcMar>
            <w:hideMark/>
          </w:tcPr>
          <w:p w14:paraId="064DA31B" w14:textId="004F67C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0.277</w:t>
            </w:r>
          </w:p>
        </w:tc>
      </w:tr>
      <w:tr w:rsidR="00D7784E" w:rsidRPr="000C7879" w14:paraId="1E25B2E1" w14:textId="77777777" w:rsidTr="00D7784E">
        <w:tc>
          <w:tcPr>
            <w:tcW w:w="3870" w:type="dxa"/>
            <w:tcMar>
              <w:top w:w="113" w:type="dxa"/>
              <w:left w:w="113" w:type="dxa"/>
              <w:bottom w:w="113" w:type="dxa"/>
              <w:right w:w="113" w:type="dxa"/>
            </w:tcMar>
            <w:hideMark/>
          </w:tcPr>
          <w:p w14:paraId="4E519A80" w14:textId="3E896D39"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White (%)</w:t>
            </w:r>
          </w:p>
        </w:tc>
        <w:tc>
          <w:tcPr>
            <w:tcW w:w="1289" w:type="dxa"/>
            <w:tcMar>
              <w:top w:w="113" w:type="dxa"/>
              <w:left w:w="113" w:type="dxa"/>
              <w:bottom w:w="113" w:type="dxa"/>
              <w:right w:w="113" w:type="dxa"/>
            </w:tcMar>
            <w:hideMark/>
          </w:tcPr>
          <w:p w14:paraId="2BA10488" w14:textId="0F02D75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0.006713</w:t>
            </w:r>
          </w:p>
        </w:tc>
        <w:tc>
          <w:tcPr>
            <w:tcW w:w="2858" w:type="dxa"/>
            <w:tcMar>
              <w:top w:w="113" w:type="dxa"/>
              <w:left w:w="113" w:type="dxa"/>
              <w:bottom w:w="113" w:type="dxa"/>
              <w:right w:w="113" w:type="dxa"/>
            </w:tcMar>
            <w:hideMark/>
          </w:tcPr>
          <w:p w14:paraId="5B379BB0" w14:textId="2EB853E7"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0.000045 – 0.013380</w:t>
            </w:r>
          </w:p>
        </w:tc>
        <w:tc>
          <w:tcPr>
            <w:tcW w:w="1032" w:type="dxa"/>
            <w:tcMar>
              <w:top w:w="113" w:type="dxa"/>
              <w:left w:w="113" w:type="dxa"/>
              <w:bottom w:w="113" w:type="dxa"/>
              <w:right w:w="113" w:type="dxa"/>
            </w:tcMar>
            <w:hideMark/>
          </w:tcPr>
          <w:p w14:paraId="7F5C974F" w14:textId="3582E7A3"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0.050</w:t>
            </w:r>
          </w:p>
        </w:tc>
      </w:tr>
      <w:tr w:rsidR="00D7784E" w:rsidRPr="000C7879" w14:paraId="341AB1A5" w14:textId="77777777" w:rsidTr="00D7784E">
        <w:tc>
          <w:tcPr>
            <w:tcW w:w="3870" w:type="dxa"/>
            <w:tcMar>
              <w:top w:w="113" w:type="dxa"/>
              <w:left w:w="113" w:type="dxa"/>
              <w:bottom w:w="113" w:type="dxa"/>
              <w:right w:w="113" w:type="dxa"/>
            </w:tcMar>
            <w:hideMark/>
          </w:tcPr>
          <w:p w14:paraId="274C1AE9" w14:textId="75370B3D" w:rsidR="00D7784E" w:rsidRPr="000C7879" w:rsidRDefault="00D7784E" w:rsidP="00D7784E">
            <w:pPr>
              <w:spacing w:after="0" w:line="240" w:lineRule="auto"/>
              <w:rPr>
                <w:rFonts w:ascii="Times New Roman" w:eastAsia="Times New Roman" w:hAnsi="Times New Roman" w:cs="Times New Roman"/>
                <w:lang w:val="en-US" w:eastAsia="de-DE"/>
              </w:rPr>
            </w:pPr>
            <w:r w:rsidRPr="000C7879">
              <w:rPr>
                <w:rFonts w:ascii="Times New Roman" w:eastAsia="Times New Roman" w:hAnsi="Times New Roman" w:cs="Times New Roman"/>
                <w:lang w:val="en-US" w:eastAsia="de-DE"/>
              </w:rPr>
              <w:t>Education less than high school (%)</w:t>
            </w:r>
            <w:r w:rsidRPr="000C7879">
              <w:rPr>
                <w:rFonts w:ascii="Times New Roman" w:eastAsia="Times New Roman" w:hAnsi="Times New Roman" w:cs="Times New Roman"/>
                <w:lang w:val="en-US" w:eastAsia="de-DE"/>
              </w:rPr>
              <w:br/>
            </w:r>
          </w:p>
        </w:tc>
        <w:tc>
          <w:tcPr>
            <w:tcW w:w="1289" w:type="dxa"/>
            <w:tcMar>
              <w:top w:w="113" w:type="dxa"/>
              <w:left w:w="113" w:type="dxa"/>
              <w:bottom w:w="113" w:type="dxa"/>
              <w:right w:w="113" w:type="dxa"/>
            </w:tcMar>
            <w:hideMark/>
          </w:tcPr>
          <w:p w14:paraId="2DB126D3" w14:textId="7E7F36E5"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w:t>
            </w:r>
          </w:p>
        </w:tc>
        <w:tc>
          <w:tcPr>
            <w:tcW w:w="2858" w:type="dxa"/>
            <w:tcMar>
              <w:top w:w="113" w:type="dxa"/>
              <w:left w:w="113" w:type="dxa"/>
              <w:bottom w:w="113" w:type="dxa"/>
              <w:right w:w="113" w:type="dxa"/>
            </w:tcMar>
            <w:hideMark/>
          </w:tcPr>
          <w:p w14:paraId="002B3FC1" w14:textId="0A17302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-0.000001 – 0.000000</w:t>
            </w:r>
          </w:p>
        </w:tc>
        <w:tc>
          <w:tcPr>
            <w:tcW w:w="1032" w:type="dxa"/>
            <w:tcMar>
              <w:top w:w="113" w:type="dxa"/>
              <w:left w:w="113" w:type="dxa"/>
              <w:bottom w:w="113" w:type="dxa"/>
              <w:right w:w="113" w:type="dxa"/>
            </w:tcMar>
            <w:hideMark/>
          </w:tcPr>
          <w:p w14:paraId="16396D16" w14:textId="1C767ED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0.293</w:t>
            </w:r>
          </w:p>
        </w:tc>
      </w:tr>
      <w:tr w:rsidR="00D7784E" w:rsidRPr="000C7879" w14:paraId="7614457F" w14:textId="77777777" w:rsidTr="00D7784E">
        <w:tc>
          <w:tcPr>
            <w:tcW w:w="3870" w:type="dxa"/>
            <w:tcMar>
              <w:top w:w="113" w:type="dxa"/>
              <w:left w:w="113" w:type="dxa"/>
              <w:bottom w:w="113" w:type="dxa"/>
              <w:right w:w="113" w:type="dxa"/>
            </w:tcMar>
            <w:hideMark/>
          </w:tcPr>
          <w:p w14:paraId="7F1DE82D" w14:textId="5BDF2DD0"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Poverty (%)</w:t>
            </w:r>
          </w:p>
        </w:tc>
        <w:tc>
          <w:tcPr>
            <w:tcW w:w="1289" w:type="dxa"/>
            <w:tcMar>
              <w:top w:w="113" w:type="dxa"/>
              <w:left w:w="113" w:type="dxa"/>
              <w:bottom w:w="113" w:type="dxa"/>
              <w:right w:w="113" w:type="dxa"/>
            </w:tcMar>
            <w:hideMark/>
          </w:tcPr>
          <w:p w14:paraId="39610594" w14:textId="75B6F43D"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0.000063</w:t>
            </w:r>
          </w:p>
        </w:tc>
        <w:tc>
          <w:tcPr>
            <w:tcW w:w="2858" w:type="dxa"/>
            <w:tcMar>
              <w:top w:w="113" w:type="dxa"/>
              <w:left w:w="113" w:type="dxa"/>
              <w:bottom w:w="113" w:type="dxa"/>
              <w:right w:w="113" w:type="dxa"/>
            </w:tcMar>
            <w:hideMark/>
          </w:tcPr>
          <w:p w14:paraId="5A1FC2B9" w14:textId="428194F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-0.001323 – 0.001449</w:t>
            </w:r>
          </w:p>
        </w:tc>
        <w:tc>
          <w:tcPr>
            <w:tcW w:w="1032" w:type="dxa"/>
            <w:tcMar>
              <w:top w:w="113" w:type="dxa"/>
              <w:left w:w="113" w:type="dxa"/>
              <w:bottom w:w="113" w:type="dxa"/>
              <w:right w:w="113" w:type="dxa"/>
            </w:tcMar>
            <w:hideMark/>
          </w:tcPr>
          <w:p w14:paraId="0F7E29BF" w14:textId="4F51F32D"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0.929</w:t>
            </w:r>
          </w:p>
        </w:tc>
      </w:tr>
      <w:tr w:rsidR="00D7784E" w:rsidRPr="000C7879" w14:paraId="187601E0" w14:textId="77777777" w:rsidTr="00D7784E">
        <w:tc>
          <w:tcPr>
            <w:tcW w:w="3870" w:type="dxa"/>
            <w:tcMar>
              <w:top w:w="113" w:type="dxa"/>
              <w:left w:w="113" w:type="dxa"/>
              <w:bottom w:w="113" w:type="dxa"/>
              <w:right w:w="113" w:type="dxa"/>
            </w:tcMar>
            <w:hideMark/>
          </w:tcPr>
          <w:p w14:paraId="02BB136C" w14:textId="15F78689"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Unemployed (%)</w:t>
            </w:r>
          </w:p>
        </w:tc>
        <w:tc>
          <w:tcPr>
            <w:tcW w:w="1289" w:type="dxa"/>
            <w:tcMar>
              <w:top w:w="113" w:type="dxa"/>
              <w:left w:w="113" w:type="dxa"/>
              <w:bottom w:w="113" w:type="dxa"/>
              <w:right w:w="113" w:type="dxa"/>
            </w:tcMar>
            <w:hideMark/>
          </w:tcPr>
          <w:p w14:paraId="5DE4DA7E" w14:textId="714CD44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0.001799</w:t>
            </w:r>
          </w:p>
        </w:tc>
        <w:tc>
          <w:tcPr>
            <w:tcW w:w="2858" w:type="dxa"/>
            <w:tcMar>
              <w:top w:w="113" w:type="dxa"/>
              <w:left w:w="113" w:type="dxa"/>
              <w:bottom w:w="113" w:type="dxa"/>
              <w:right w:w="113" w:type="dxa"/>
            </w:tcMar>
            <w:hideMark/>
          </w:tcPr>
          <w:p w14:paraId="2F9EFFD3" w14:textId="60BA852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-0.003046 – 0.006644</w:t>
            </w:r>
          </w:p>
        </w:tc>
        <w:tc>
          <w:tcPr>
            <w:tcW w:w="1032" w:type="dxa"/>
            <w:tcMar>
              <w:top w:w="113" w:type="dxa"/>
              <w:left w:w="113" w:type="dxa"/>
              <w:bottom w:w="113" w:type="dxa"/>
              <w:right w:w="113" w:type="dxa"/>
            </w:tcMar>
            <w:hideMark/>
          </w:tcPr>
          <w:p w14:paraId="01C9094A" w14:textId="46F942C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0.467</w:t>
            </w:r>
          </w:p>
        </w:tc>
      </w:tr>
      <w:tr w:rsidR="00D7784E" w:rsidRPr="000C7879" w14:paraId="12875891" w14:textId="77777777" w:rsidTr="00D7784E">
        <w:tc>
          <w:tcPr>
            <w:tcW w:w="3870" w:type="dxa"/>
            <w:tcMar>
              <w:top w:w="113" w:type="dxa"/>
              <w:left w:w="113" w:type="dxa"/>
              <w:bottom w:w="113" w:type="dxa"/>
              <w:right w:w="113" w:type="dxa"/>
            </w:tcMar>
            <w:hideMark/>
          </w:tcPr>
          <w:p w14:paraId="0232A561" w14:textId="12A708C1"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Age 0 to 19 (%)</w:t>
            </w:r>
          </w:p>
        </w:tc>
        <w:tc>
          <w:tcPr>
            <w:tcW w:w="1289" w:type="dxa"/>
            <w:tcMar>
              <w:top w:w="113" w:type="dxa"/>
              <w:left w:w="113" w:type="dxa"/>
              <w:bottom w:w="113" w:type="dxa"/>
              <w:right w:w="113" w:type="dxa"/>
            </w:tcMar>
            <w:hideMark/>
          </w:tcPr>
          <w:p w14:paraId="6BFF2ACA" w14:textId="48282A7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w:t>
            </w:r>
          </w:p>
        </w:tc>
        <w:tc>
          <w:tcPr>
            <w:tcW w:w="2858" w:type="dxa"/>
            <w:tcMar>
              <w:top w:w="113" w:type="dxa"/>
              <w:left w:w="113" w:type="dxa"/>
              <w:bottom w:w="113" w:type="dxa"/>
              <w:right w:w="113" w:type="dxa"/>
            </w:tcMar>
            <w:hideMark/>
          </w:tcPr>
          <w:p w14:paraId="37197C33" w14:textId="214DDB30"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 – 0.000000</w:t>
            </w:r>
          </w:p>
        </w:tc>
        <w:tc>
          <w:tcPr>
            <w:tcW w:w="1032" w:type="dxa"/>
            <w:tcMar>
              <w:top w:w="113" w:type="dxa"/>
              <w:left w:w="113" w:type="dxa"/>
              <w:bottom w:w="113" w:type="dxa"/>
              <w:right w:w="113" w:type="dxa"/>
            </w:tcMar>
            <w:hideMark/>
          </w:tcPr>
          <w:p w14:paraId="67BE81D3" w14:textId="6D8FCCF8"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0.937</w:t>
            </w:r>
          </w:p>
        </w:tc>
      </w:tr>
      <w:tr w:rsidR="00D7784E" w:rsidRPr="000C7879" w14:paraId="76002D98" w14:textId="77777777" w:rsidTr="00D7784E">
        <w:tc>
          <w:tcPr>
            <w:tcW w:w="3870" w:type="dxa"/>
            <w:tcMar>
              <w:top w:w="113" w:type="dxa"/>
              <w:left w:w="113" w:type="dxa"/>
              <w:bottom w:w="113" w:type="dxa"/>
              <w:right w:w="113" w:type="dxa"/>
            </w:tcMar>
            <w:hideMark/>
          </w:tcPr>
          <w:p w14:paraId="6D5D6F24" w14:textId="0F6FAE2C"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Age 65 or over (%)</w:t>
            </w:r>
          </w:p>
        </w:tc>
        <w:tc>
          <w:tcPr>
            <w:tcW w:w="1289" w:type="dxa"/>
            <w:tcMar>
              <w:top w:w="113" w:type="dxa"/>
              <w:left w:w="113" w:type="dxa"/>
              <w:bottom w:w="113" w:type="dxa"/>
              <w:right w:w="113" w:type="dxa"/>
            </w:tcMar>
            <w:hideMark/>
          </w:tcPr>
          <w:p w14:paraId="347DA852" w14:textId="4D1FDC42"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-0.000000</w:t>
            </w:r>
          </w:p>
        </w:tc>
        <w:tc>
          <w:tcPr>
            <w:tcW w:w="2858" w:type="dxa"/>
            <w:tcMar>
              <w:top w:w="113" w:type="dxa"/>
              <w:left w:w="113" w:type="dxa"/>
              <w:bottom w:w="113" w:type="dxa"/>
              <w:right w:w="113" w:type="dxa"/>
            </w:tcMar>
            <w:hideMark/>
          </w:tcPr>
          <w:p w14:paraId="53AF2F86" w14:textId="0C6D8BC3"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-0.000001 – 0.000001</w:t>
            </w:r>
          </w:p>
        </w:tc>
        <w:tc>
          <w:tcPr>
            <w:tcW w:w="1032" w:type="dxa"/>
            <w:tcMar>
              <w:top w:w="113" w:type="dxa"/>
              <w:left w:w="113" w:type="dxa"/>
              <w:bottom w:w="113" w:type="dxa"/>
              <w:right w:w="113" w:type="dxa"/>
            </w:tcMar>
            <w:hideMark/>
          </w:tcPr>
          <w:p w14:paraId="02BF0A70" w14:textId="092DB1E7"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0.859</w:t>
            </w:r>
          </w:p>
        </w:tc>
      </w:tr>
      <w:tr w:rsidR="00D7784E" w:rsidRPr="000C7879" w14:paraId="048B78F6" w14:textId="77777777" w:rsidTr="00D7784E">
        <w:tc>
          <w:tcPr>
            <w:tcW w:w="3870" w:type="dxa"/>
            <w:tcMar>
              <w:top w:w="113" w:type="dxa"/>
              <w:left w:w="113" w:type="dxa"/>
              <w:bottom w:w="113" w:type="dxa"/>
              <w:right w:w="113" w:type="dxa"/>
            </w:tcMar>
            <w:hideMark/>
          </w:tcPr>
          <w:p w14:paraId="7FE2284A" w14:textId="46B7BD6E"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Northeast</w:t>
            </w:r>
          </w:p>
        </w:tc>
        <w:tc>
          <w:tcPr>
            <w:tcW w:w="1289" w:type="dxa"/>
            <w:tcMar>
              <w:top w:w="113" w:type="dxa"/>
              <w:left w:w="113" w:type="dxa"/>
              <w:bottom w:w="113" w:type="dxa"/>
              <w:right w:w="113" w:type="dxa"/>
            </w:tcMar>
            <w:hideMark/>
          </w:tcPr>
          <w:p w14:paraId="22308A68" w14:textId="01CDEFA2"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-0.000277</w:t>
            </w:r>
          </w:p>
        </w:tc>
        <w:tc>
          <w:tcPr>
            <w:tcW w:w="2858" w:type="dxa"/>
            <w:tcMar>
              <w:top w:w="113" w:type="dxa"/>
              <w:left w:w="113" w:type="dxa"/>
              <w:bottom w:w="113" w:type="dxa"/>
              <w:right w:w="113" w:type="dxa"/>
            </w:tcMar>
            <w:hideMark/>
          </w:tcPr>
          <w:p w14:paraId="3B3A846F" w14:textId="3A323C68"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-0.000770 – 0.000216</w:t>
            </w:r>
          </w:p>
        </w:tc>
        <w:tc>
          <w:tcPr>
            <w:tcW w:w="1032" w:type="dxa"/>
            <w:tcMar>
              <w:top w:w="113" w:type="dxa"/>
              <w:left w:w="113" w:type="dxa"/>
              <w:bottom w:w="113" w:type="dxa"/>
              <w:right w:w="113" w:type="dxa"/>
            </w:tcMar>
            <w:hideMark/>
          </w:tcPr>
          <w:p w14:paraId="4EF76932" w14:textId="3676EE0A"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0.272</w:t>
            </w:r>
          </w:p>
        </w:tc>
      </w:tr>
      <w:tr w:rsidR="00D7784E" w:rsidRPr="000C7879" w14:paraId="62ADB7DF" w14:textId="77777777" w:rsidTr="00D7784E">
        <w:tc>
          <w:tcPr>
            <w:tcW w:w="3870" w:type="dxa"/>
            <w:tcMar>
              <w:top w:w="113" w:type="dxa"/>
              <w:left w:w="113" w:type="dxa"/>
              <w:bottom w:w="113" w:type="dxa"/>
              <w:right w:w="113" w:type="dxa"/>
            </w:tcMar>
            <w:hideMark/>
          </w:tcPr>
          <w:p w14:paraId="75AC2804" w14:textId="458F7BDF"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South</w:t>
            </w:r>
          </w:p>
        </w:tc>
        <w:tc>
          <w:tcPr>
            <w:tcW w:w="1289" w:type="dxa"/>
            <w:tcMar>
              <w:top w:w="113" w:type="dxa"/>
              <w:left w:w="113" w:type="dxa"/>
              <w:bottom w:w="113" w:type="dxa"/>
              <w:right w:w="113" w:type="dxa"/>
            </w:tcMar>
            <w:hideMark/>
          </w:tcPr>
          <w:p w14:paraId="68881990" w14:textId="351D958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-0.000259</w:t>
            </w:r>
          </w:p>
        </w:tc>
        <w:tc>
          <w:tcPr>
            <w:tcW w:w="2858" w:type="dxa"/>
            <w:tcMar>
              <w:top w:w="113" w:type="dxa"/>
              <w:left w:w="113" w:type="dxa"/>
              <w:bottom w:w="113" w:type="dxa"/>
              <w:right w:w="113" w:type="dxa"/>
            </w:tcMar>
            <w:hideMark/>
          </w:tcPr>
          <w:p w14:paraId="484989BF" w14:textId="424A2BBB"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-0.000703 – 0.000185</w:t>
            </w:r>
          </w:p>
        </w:tc>
        <w:tc>
          <w:tcPr>
            <w:tcW w:w="1032" w:type="dxa"/>
            <w:tcMar>
              <w:top w:w="113" w:type="dxa"/>
              <w:left w:w="113" w:type="dxa"/>
              <w:bottom w:w="113" w:type="dxa"/>
              <w:right w:w="113" w:type="dxa"/>
            </w:tcMar>
            <w:hideMark/>
          </w:tcPr>
          <w:p w14:paraId="48363575" w14:textId="6A4F63AC"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0.254</w:t>
            </w:r>
          </w:p>
        </w:tc>
      </w:tr>
      <w:tr w:rsidR="00D7784E" w:rsidRPr="000C7879" w14:paraId="175469D7" w14:textId="77777777" w:rsidTr="00D7784E">
        <w:tc>
          <w:tcPr>
            <w:tcW w:w="3870" w:type="dxa"/>
            <w:tcMar>
              <w:top w:w="113" w:type="dxa"/>
              <w:left w:w="113" w:type="dxa"/>
              <w:bottom w:w="113" w:type="dxa"/>
              <w:right w:w="113" w:type="dxa"/>
            </w:tcMar>
            <w:hideMark/>
          </w:tcPr>
          <w:p w14:paraId="3D73D535" w14:textId="729845BE" w:rsidR="00D7784E" w:rsidRPr="000C7879" w:rsidRDefault="00D7784E" w:rsidP="00D7784E">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West</w:t>
            </w:r>
          </w:p>
        </w:tc>
        <w:tc>
          <w:tcPr>
            <w:tcW w:w="1289" w:type="dxa"/>
            <w:tcMar>
              <w:top w:w="113" w:type="dxa"/>
              <w:left w:w="113" w:type="dxa"/>
              <w:bottom w:w="113" w:type="dxa"/>
              <w:right w:w="113" w:type="dxa"/>
            </w:tcMar>
            <w:hideMark/>
          </w:tcPr>
          <w:p w14:paraId="1FC71B03" w14:textId="28EAB32F"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-0.000989</w:t>
            </w:r>
          </w:p>
        </w:tc>
        <w:tc>
          <w:tcPr>
            <w:tcW w:w="2858" w:type="dxa"/>
            <w:tcMar>
              <w:top w:w="113" w:type="dxa"/>
              <w:left w:w="113" w:type="dxa"/>
              <w:bottom w:w="113" w:type="dxa"/>
              <w:right w:w="113" w:type="dxa"/>
            </w:tcMar>
            <w:hideMark/>
          </w:tcPr>
          <w:p w14:paraId="346403E1" w14:textId="553A0084"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Fonts w:ascii="Times New Roman" w:eastAsia="Times New Roman" w:hAnsi="Times New Roman" w:cs="Times New Roman"/>
              </w:rPr>
              <w:t>-0.001475 – -0.000503</w:t>
            </w:r>
          </w:p>
        </w:tc>
        <w:tc>
          <w:tcPr>
            <w:tcW w:w="1032" w:type="dxa"/>
            <w:tcMar>
              <w:top w:w="113" w:type="dxa"/>
              <w:left w:w="113" w:type="dxa"/>
              <w:bottom w:w="113" w:type="dxa"/>
              <w:right w:w="113" w:type="dxa"/>
            </w:tcMar>
            <w:hideMark/>
          </w:tcPr>
          <w:p w14:paraId="7BF594A5" w14:textId="20A91F56" w:rsidR="00D7784E" w:rsidRPr="00D7784E" w:rsidRDefault="00D7784E" w:rsidP="00D7784E">
            <w:pPr>
              <w:spacing w:after="0" w:line="240" w:lineRule="auto"/>
              <w:jc w:val="center"/>
              <w:rPr>
                <w:rFonts w:ascii="Times New Roman" w:eastAsia="Times New Roman" w:hAnsi="Times New Roman" w:cs="Times New Roman"/>
                <w:lang w:eastAsia="de-DE"/>
              </w:rPr>
            </w:pPr>
            <w:r w:rsidRPr="00D7784E">
              <w:rPr>
                <w:rStyle w:val="Strong"/>
                <w:rFonts w:ascii="Times New Roman" w:eastAsia="Times New Roman" w:hAnsi="Times New Roman" w:cs="Times New Roman"/>
              </w:rPr>
              <w:t>&lt;</w:t>
            </w:r>
            <w:r>
              <w:rPr>
                <w:rStyle w:val="Strong"/>
                <w:rFonts w:ascii="Times New Roman" w:eastAsia="Times New Roman" w:hAnsi="Times New Roman" w:cs="Times New Roman"/>
              </w:rPr>
              <w:t xml:space="preserve"> </w:t>
            </w:r>
            <w:r w:rsidRPr="00D7784E">
              <w:rPr>
                <w:rStyle w:val="Strong"/>
                <w:rFonts w:ascii="Times New Roman" w:eastAsia="Times New Roman" w:hAnsi="Times New Roman" w:cs="Times New Roman"/>
              </w:rPr>
              <w:t>0.001</w:t>
            </w:r>
          </w:p>
        </w:tc>
      </w:tr>
      <w:tr w:rsidR="00C81C65" w:rsidRPr="000C7879" w14:paraId="0416B361" w14:textId="77777777" w:rsidTr="00D7784E">
        <w:tc>
          <w:tcPr>
            <w:tcW w:w="3870" w:type="dxa"/>
            <w:tcBorders>
              <w:top w:val="single" w:sz="6" w:space="0" w:color="auto"/>
            </w:tcBorders>
            <w:tcMar>
              <w:top w:w="57" w:type="dxa"/>
              <w:left w:w="113" w:type="dxa"/>
              <w:bottom w:w="57" w:type="dxa"/>
              <w:right w:w="113" w:type="dxa"/>
            </w:tcMar>
            <w:hideMark/>
          </w:tcPr>
          <w:p w14:paraId="1C6D262A" w14:textId="77777777"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Observations</w:t>
            </w:r>
          </w:p>
        </w:tc>
        <w:tc>
          <w:tcPr>
            <w:tcW w:w="5179" w:type="dxa"/>
            <w:gridSpan w:val="3"/>
            <w:tcBorders>
              <w:top w:val="single" w:sz="6" w:space="0" w:color="auto"/>
            </w:tcBorders>
            <w:tcMar>
              <w:top w:w="57" w:type="dxa"/>
              <w:left w:w="113" w:type="dxa"/>
              <w:bottom w:w="57" w:type="dxa"/>
              <w:right w:w="113" w:type="dxa"/>
            </w:tcMar>
            <w:hideMark/>
          </w:tcPr>
          <w:p w14:paraId="225DD08F" w14:textId="77777777"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272</w:t>
            </w:r>
          </w:p>
        </w:tc>
      </w:tr>
      <w:tr w:rsidR="00C81C65" w:rsidRPr="000C7879" w14:paraId="53D30013" w14:textId="77777777" w:rsidTr="00D7784E">
        <w:tc>
          <w:tcPr>
            <w:tcW w:w="3870" w:type="dxa"/>
            <w:tcMar>
              <w:top w:w="57" w:type="dxa"/>
              <w:left w:w="113" w:type="dxa"/>
              <w:bottom w:w="57" w:type="dxa"/>
              <w:right w:w="113" w:type="dxa"/>
            </w:tcMar>
            <w:hideMark/>
          </w:tcPr>
          <w:p w14:paraId="75EC30E7" w14:textId="77777777"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Nagelkerke's R</w:t>
            </w:r>
            <w:r w:rsidRPr="000C7879">
              <w:rPr>
                <w:rFonts w:ascii="Times New Roman" w:eastAsia="Times New Roman" w:hAnsi="Times New Roman" w:cs="Times New Roman"/>
                <w:vertAlign w:val="superscript"/>
                <w:lang w:eastAsia="de-DE"/>
              </w:rPr>
              <w:t>2</w:t>
            </w:r>
          </w:p>
        </w:tc>
        <w:tc>
          <w:tcPr>
            <w:tcW w:w="5179" w:type="dxa"/>
            <w:gridSpan w:val="3"/>
            <w:tcMar>
              <w:top w:w="57" w:type="dxa"/>
              <w:left w:w="113" w:type="dxa"/>
              <w:bottom w:w="57" w:type="dxa"/>
              <w:right w:w="113" w:type="dxa"/>
            </w:tcMar>
            <w:hideMark/>
          </w:tcPr>
          <w:p w14:paraId="011D159E" w14:textId="336392D3" w:rsidR="00C81C65" w:rsidRPr="000C7879" w:rsidRDefault="00C81C65" w:rsidP="00C81C65">
            <w:pPr>
              <w:spacing w:after="0" w:line="240" w:lineRule="auto"/>
              <w:rPr>
                <w:rFonts w:ascii="Times New Roman" w:eastAsia="Times New Roman" w:hAnsi="Times New Roman" w:cs="Times New Roman"/>
                <w:lang w:eastAsia="de-DE"/>
              </w:rPr>
            </w:pPr>
            <w:r w:rsidRPr="000C7879">
              <w:rPr>
                <w:rFonts w:ascii="Times New Roman" w:eastAsia="Times New Roman" w:hAnsi="Times New Roman" w:cs="Times New Roman"/>
                <w:lang w:eastAsia="de-DE"/>
              </w:rPr>
              <w:t>0.22</w:t>
            </w:r>
            <w:r w:rsidR="00D7784E">
              <w:rPr>
                <w:rFonts w:ascii="Times New Roman" w:eastAsia="Times New Roman" w:hAnsi="Times New Roman" w:cs="Times New Roman"/>
                <w:lang w:eastAsia="de-DE"/>
              </w:rPr>
              <w:t>7</w:t>
            </w:r>
          </w:p>
        </w:tc>
      </w:tr>
    </w:tbl>
    <w:p w14:paraId="72DD83CD" w14:textId="37163A9F" w:rsidR="00C81C65" w:rsidRDefault="00C81C65" w:rsidP="005076A2">
      <w:pPr>
        <w:rPr>
          <w:rFonts w:ascii="Times New Roman" w:hAnsi="Times New Roman" w:cs="Times New Roman"/>
          <w:b/>
          <w:sz w:val="24"/>
          <w:szCs w:val="24"/>
          <w:lang w:val="en-US"/>
        </w:rPr>
      </w:pPr>
    </w:p>
    <w:p w14:paraId="6AD3B602" w14:textId="77777777" w:rsidR="00C81C65" w:rsidRDefault="00C81C65" w:rsidP="005076A2">
      <w:pPr>
        <w:rPr>
          <w:rFonts w:ascii="Times New Roman" w:hAnsi="Times New Roman" w:cs="Times New Roman"/>
          <w:b/>
          <w:sz w:val="24"/>
          <w:szCs w:val="24"/>
          <w:lang w:val="en-US"/>
        </w:rPr>
      </w:pPr>
    </w:p>
    <w:p w14:paraId="6950E98A"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DE2DF92" w14:textId="0A81CFF3"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6e. Cadmium.</w:t>
      </w:r>
    </w:p>
    <w:tbl>
      <w:tblPr>
        <w:tblW w:w="0" w:type="auto"/>
        <w:tblCellMar>
          <w:top w:w="15" w:type="dxa"/>
          <w:left w:w="15" w:type="dxa"/>
          <w:bottom w:w="15" w:type="dxa"/>
          <w:right w:w="15" w:type="dxa"/>
        </w:tblCellMar>
        <w:tblLook w:val="04A0" w:firstRow="1" w:lastRow="0" w:firstColumn="1" w:lastColumn="0" w:noHBand="0" w:noVBand="1"/>
      </w:tblPr>
      <w:tblGrid>
        <w:gridCol w:w="4235"/>
        <w:gridCol w:w="964"/>
        <w:gridCol w:w="196"/>
        <w:gridCol w:w="2933"/>
        <w:gridCol w:w="721"/>
      </w:tblGrid>
      <w:tr w:rsidR="000631FC" w:rsidRPr="000631FC" w14:paraId="2A5534A2" w14:textId="77777777" w:rsidTr="000F3D9E">
        <w:tc>
          <w:tcPr>
            <w:tcW w:w="0" w:type="auto"/>
            <w:tcBorders>
              <w:top w:val="double" w:sz="6" w:space="0" w:color="auto"/>
            </w:tcBorders>
            <w:tcMar>
              <w:top w:w="113" w:type="dxa"/>
              <w:left w:w="113" w:type="dxa"/>
              <w:bottom w:w="113" w:type="dxa"/>
              <w:right w:w="113" w:type="dxa"/>
            </w:tcMar>
            <w:vAlign w:val="center"/>
            <w:hideMark/>
          </w:tcPr>
          <w:p w14:paraId="56E30E9D" w14:textId="77777777" w:rsidR="000631FC" w:rsidRPr="000631FC" w:rsidRDefault="000631FC" w:rsidP="000631FC">
            <w:pPr>
              <w:spacing w:after="0" w:line="240" w:lineRule="auto"/>
              <w:rPr>
                <w:rFonts w:ascii="Times New Roman" w:eastAsia="Times New Roman" w:hAnsi="Times New Roman" w:cs="Times New Roman"/>
                <w:b/>
                <w:bCs/>
                <w:sz w:val="24"/>
                <w:szCs w:val="24"/>
                <w:lang w:eastAsia="de-DE"/>
              </w:rPr>
            </w:pPr>
            <w:r w:rsidRPr="000631FC">
              <w:rPr>
                <w:rFonts w:ascii="Times New Roman" w:eastAsia="Times New Roman" w:hAnsi="Times New Roman" w:cs="Times New Roman"/>
                <w:b/>
                <w:bCs/>
                <w:sz w:val="24"/>
                <w:szCs w:val="24"/>
                <w:lang w:eastAsia="de-DE"/>
              </w:rPr>
              <w:t> </w:t>
            </w:r>
          </w:p>
        </w:tc>
        <w:tc>
          <w:tcPr>
            <w:tcW w:w="0" w:type="auto"/>
            <w:gridSpan w:val="4"/>
            <w:tcBorders>
              <w:top w:val="double" w:sz="6" w:space="0" w:color="auto"/>
            </w:tcBorders>
            <w:tcMar>
              <w:top w:w="113" w:type="dxa"/>
              <w:left w:w="113" w:type="dxa"/>
              <w:bottom w:w="113" w:type="dxa"/>
              <w:right w:w="113" w:type="dxa"/>
            </w:tcMar>
            <w:vAlign w:val="center"/>
            <w:hideMark/>
          </w:tcPr>
          <w:p w14:paraId="5FB47E11" w14:textId="77777777" w:rsidR="000631FC" w:rsidRPr="000631FC" w:rsidRDefault="000631FC" w:rsidP="000631FC">
            <w:pPr>
              <w:spacing w:after="0" w:line="240" w:lineRule="auto"/>
              <w:jc w:val="center"/>
              <w:rPr>
                <w:rFonts w:ascii="Times New Roman" w:eastAsia="Times New Roman" w:hAnsi="Times New Roman" w:cs="Times New Roman"/>
                <w:b/>
                <w:bCs/>
                <w:sz w:val="24"/>
                <w:szCs w:val="24"/>
                <w:lang w:eastAsia="de-DE"/>
              </w:rPr>
            </w:pPr>
            <w:r w:rsidRPr="000631FC">
              <w:rPr>
                <w:rFonts w:ascii="Times New Roman" w:eastAsia="Times New Roman" w:hAnsi="Times New Roman" w:cs="Times New Roman"/>
                <w:b/>
                <w:bCs/>
                <w:sz w:val="24"/>
                <w:szCs w:val="24"/>
                <w:lang w:eastAsia="de-DE"/>
              </w:rPr>
              <w:t>Cadmium</w:t>
            </w:r>
          </w:p>
        </w:tc>
      </w:tr>
      <w:tr w:rsidR="000631FC" w:rsidRPr="000631FC" w14:paraId="0F30B2F4" w14:textId="77777777" w:rsidTr="004E7127">
        <w:tc>
          <w:tcPr>
            <w:tcW w:w="0" w:type="auto"/>
            <w:tcBorders>
              <w:bottom w:val="single" w:sz="6" w:space="0" w:color="auto"/>
            </w:tcBorders>
            <w:vAlign w:val="center"/>
            <w:hideMark/>
          </w:tcPr>
          <w:p w14:paraId="21D0F841" w14:textId="77777777" w:rsidR="000631FC" w:rsidRPr="000631FC" w:rsidRDefault="000631FC" w:rsidP="000631FC">
            <w:pPr>
              <w:spacing w:after="0" w:line="240" w:lineRule="auto"/>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Predictors</w:t>
            </w:r>
          </w:p>
        </w:tc>
        <w:tc>
          <w:tcPr>
            <w:tcW w:w="964" w:type="dxa"/>
            <w:tcBorders>
              <w:bottom w:val="single" w:sz="6" w:space="0" w:color="auto"/>
            </w:tcBorders>
            <w:vAlign w:val="center"/>
            <w:hideMark/>
          </w:tcPr>
          <w:p w14:paraId="68D0A170" w14:textId="77777777" w:rsidR="000631FC" w:rsidRPr="000631FC" w:rsidRDefault="000631FC" w:rsidP="000631FC">
            <w:pPr>
              <w:spacing w:after="0" w:line="240" w:lineRule="auto"/>
              <w:jc w:val="center"/>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Estimates</w:t>
            </w:r>
          </w:p>
        </w:tc>
        <w:tc>
          <w:tcPr>
            <w:tcW w:w="3129" w:type="dxa"/>
            <w:gridSpan w:val="2"/>
            <w:tcBorders>
              <w:bottom w:val="single" w:sz="6" w:space="0" w:color="auto"/>
            </w:tcBorders>
            <w:vAlign w:val="center"/>
            <w:hideMark/>
          </w:tcPr>
          <w:p w14:paraId="26CE3F00" w14:textId="77777777" w:rsidR="000631FC" w:rsidRPr="000631FC" w:rsidRDefault="000631FC" w:rsidP="000631FC">
            <w:pPr>
              <w:spacing w:after="0" w:line="240" w:lineRule="auto"/>
              <w:jc w:val="center"/>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CI</w:t>
            </w:r>
          </w:p>
        </w:tc>
        <w:tc>
          <w:tcPr>
            <w:tcW w:w="0" w:type="auto"/>
            <w:tcBorders>
              <w:bottom w:val="single" w:sz="6" w:space="0" w:color="auto"/>
            </w:tcBorders>
            <w:vAlign w:val="center"/>
            <w:hideMark/>
          </w:tcPr>
          <w:p w14:paraId="51539966" w14:textId="77777777" w:rsidR="000631FC" w:rsidRPr="000631FC" w:rsidRDefault="000631FC" w:rsidP="000631FC">
            <w:pPr>
              <w:spacing w:after="0" w:line="240" w:lineRule="auto"/>
              <w:jc w:val="center"/>
              <w:rPr>
                <w:rFonts w:ascii="Times New Roman" w:eastAsia="Times New Roman" w:hAnsi="Times New Roman" w:cs="Times New Roman"/>
                <w:i/>
                <w:iCs/>
                <w:sz w:val="24"/>
                <w:szCs w:val="24"/>
                <w:lang w:eastAsia="de-DE"/>
              </w:rPr>
            </w:pPr>
            <w:r w:rsidRPr="000631FC">
              <w:rPr>
                <w:rFonts w:ascii="Times New Roman" w:eastAsia="Times New Roman" w:hAnsi="Times New Roman" w:cs="Times New Roman"/>
                <w:i/>
                <w:iCs/>
                <w:sz w:val="24"/>
                <w:szCs w:val="24"/>
                <w:lang w:eastAsia="de-DE"/>
              </w:rPr>
              <w:t>p</w:t>
            </w:r>
          </w:p>
        </w:tc>
      </w:tr>
      <w:tr w:rsidR="004E7127" w:rsidRPr="000631FC" w14:paraId="2CD0DFED" w14:textId="77777777" w:rsidTr="004E7127">
        <w:tc>
          <w:tcPr>
            <w:tcW w:w="0" w:type="auto"/>
            <w:tcMar>
              <w:top w:w="113" w:type="dxa"/>
              <w:left w:w="113" w:type="dxa"/>
              <w:bottom w:w="113" w:type="dxa"/>
              <w:right w:w="113" w:type="dxa"/>
            </w:tcMar>
            <w:hideMark/>
          </w:tcPr>
          <w:p w14:paraId="5A4DE666" w14:textId="1F999A6C"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Intercept (Midwest)</w:t>
            </w:r>
          </w:p>
        </w:tc>
        <w:tc>
          <w:tcPr>
            <w:tcW w:w="1160" w:type="dxa"/>
            <w:gridSpan w:val="2"/>
            <w:tcMar>
              <w:top w:w="113" w:type="dxa"/>
              <w:left w:w="113" w:type="dxa"/>
              <w:bottom w:w="113" w:type="dxa"/>
              <w:right w:w="113" w:type="dxa"/>
            </w:tcMar>
            <w:hideMark/>
          </w:tcPr>
          <w:p w14:paraId="798CB3E3" w14:textId="2F42F1A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-0.00090</w:t>
            </w:r>
          </w:p>
        </w:tc>
        <w:tc>
          <w:tcPr>
            <w:tcW w:w="2933" w:type="dxa"/>
            <w:tcMar>
              <w:top w:w="113" w:type="dxa"/>
              <w:left w:w="113" w:type="dxa"/>
              <w:bottom w:w="113" w:type="dxa"/>
              <w:right w:w="113" w:type="dxa"/>
            </w:tcMar>
            <w:hideMark/>
          </w:tcPr>
          <w:p w14:paraId="25DE0DB1" w14:textId="4D1A5C6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-0.00493 – 0.00313</w:t>
            </w:r>
          </w:p>
        </w:tc>
        <w:tc>
          <w:tcPr>
            <w:tcW w:w="0" w:type="auto"/>
            <w:tcMar>
              <w:top w:w="113" w:type="dxa"/>
              <w:left w:w="113" w:type="dxa"/>
              <w:bottom w:w="113" w:type="dxa"/>
              <w:right w:w="113" w:type="dxa"/>
            </w:tcMar>
            <w:hideMark/>
          </w:tcPr>
          <w:p w14:paraId="52C00D73" w14:textId="6DC8A3E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0.663</w:t>
            </w:r>
          </w:p>
        </w:tc>
      </w:tr>
      <w:tr w:rsidR="004E7127" w:rsidRPr="000631FC" w14:paraId="1414848A" w14:textId="77777777" w:rsidTr="004E7127">
        <w:tc>
          <w:tcPr>
            <w:tcW w:w="0" w:type="auto"/>
            <w:tcMar>
              <w:top w:w="113" w:type="dxa"/>
              <w:left w:w="113" w:type="dxa"/>
              <w:bottom w:w="113" w:type="dxa"/>
              <w:right w:w="113" w:type="dxa"/>
            </w:tcMar>
            <w:hideMark/>
          </w:tcPr>
          <w:p w14:paraId="642B5732" w14:textId="791CB546"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Racial isolation quintile</w:t>
            </w:r>
          </w:p>
        </w:tc>
        <w:tc>
          <w:tcPr>
            <w:tcW w:w="1160" w:type="dxa"/>
            <w:gridSpan w:val="2"/>
            <w:tcMar>
              <w:top w:w="113" w:type="dxa"/>
              <w:left w:w="113" w:type="dxa"/>
              <w:bottom w:w="113" w:type="dxa"/>
              <w:right w:w="113" w:type="dxa"/>
            </w:tcMar>
            <w:hideMark/>
          </w:tcPr>
          <w:p w14:paraId="6DBCF9AB" w14:textId="1C2CED6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0.00004</w:t>
            </w:r>
          </w:p>
        </w:tc>
        <w:tc>
          <w:tcPr>
            <w:tcW w:w="2933" w:type="dxa"/>
            <w:tcMar>
              <w:top w:w="113" w:type="dxa"/>
              <w:left w:w="113" w:type="dxa"/>
              <w:bottom w:w="113" w:type="dxa"/>
              <w:right w:w="113" w:type="dxa"/>
            </w:tcMar>
            <w:hideMark/>
          </w:tcPr>
          <w:p w14:paraId="05C31387" w14:textId="21B77FA8"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-0.00003 – 0.00012</w:t>
            </w:r>
          </w:p>
        </w:tc>
        <w:tc>
          <w:tcPr>
            <w:tcW w:w="0" w:type="auto"/>
            <w:tcMar>
              <w:top w:w="113" w:type="dxa"/>
              <w:left w:w="113" w:type="dxa"/>
              <w:bottom w:w="113" w:type="dxa"/>
              <w:right w:w="113" w:type="dxa"/>
            </w:tcMar>
            <w:hideMark/>
          </w:tcPr>
          <w:p w14:paraId="27D0E601" w14:textId="4B5FCAB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0.239</w:t>
            </w:r>
          </w:p>
        </w:tc>
      </w:tr>
      <w:tr w:rsidR="004E7127" w:rsidRPr="000631FC" w14:paraId="6CA21436" w14:textId="77777777" w:rsidTr="004E7127">
        <w:tc>
          <w:tcPr>
            <w:tcW w:w="0" w:type="auto"/>
            <w:tcMar>
              <w:top w:w="113" w:type="dxa"/>
              <w:left w:w="113" w:type="dxa"/>
              <w:bottom w:w="113" w:type="dxa"/>
              <w:right w:w="113" w:type="dxa"/>
            </w:tcMar>
            <w:hideMark/>
          </w:tcPr>
          <w:p w14:paraId="722D633E" w14:textId="187B714C"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Black or African American (%)</w:t>
            </w:r>
          </w:p>
        </w:tc>
        <w:tc>
          <w:tcPr>
            <w:tcW w:w="1160" w:type="dxa"/>
            <w:gridSpan w:val="2"/>
            <w:tcMar>
              <w:top w:w="113" w:type="dxa"/>
              <w:left w:w="113" w:type="dxa"/>
              <w:bottom w:w="113" w:type="dxa"/>
              <w:right w:w="113" w:type="dxa"/>
            </w:tcMar>
            <w:hideMark/>
          </w:tcPr>
          <w:p w14:paraId="52453BCE" w14:textId="2E1202E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0.00244</w:t>
            </w:r>
          </w:p>
        </w:tc>
        <w:tc>
          <w:tcPr>
            <w:tcW w:w="2933" w:type="dxa"/>
            <w:tcMar>
              <w:top w:w="113" w:type="dxa"/>
              <w:left w:w="113" w:type="dxa"/>
              <w:bottom w:w="113" w:type="dxa"/>
              <w:right w:w="113" w:type="dxa"/>
            </w:tcMar>
            <w:hideMark/>
          </w:tcPr>
          <w:p w14:paraId="45143875" w14:textId="14949DF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-0.00160 – 0.00649</w:t>
            </w:r>
          </w:p>
        </w:tc>
        <w:tc>
          <w:tcPr>
            <w:tcW w:w="0" w:type="auto"/>
            <w:tcMar>
              <w:top w:w="113" w:type="dxa"/>
              <w:left w:w="113" w:type="dxa"/>
              <w:bottom w:w="113" w:type="dxa"/>
              <w:right w:w="113" w:type="dxa"/>
            </w:tcMar>
            <w:hideMark/>
          </w:tcPr>
          <w:p w14:paraId="33C6CC8D" w14:textId="466C73E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0.238</w:t>
            </w:r>
          </w:p>
        </w:tc>
      </w:tr>
      <w:tr w:rsidR="004E7127" w:rsidRPr="000631FC" w14:paraId="7612E01C" w14:textId="77777777" w:rsidTr="004E7127">
        <w:tc>
          <w:tcPr>
            <w:tcW w:w="0" w:type="auto"/>
            <w:tcMar>
              <w:top w:w="113" w:type="dxa"/>
              <w:left w:w="113" w:type="dxa"/>
              <w:bottom w:w="113" w:type="dxa"/>
              <w:right w:w="113" w:type="dxa"/>
            </w:tcMar>
            <w:hideMark/>
          </w:tcPr>
          <w:p w14:paraId="20EE5767" w14:textId="32358BBA"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Hispanic or Latino (%)</w:t>
            </w:r>
          </w:p>
        </w:tc>
        <w:tc>
          <w:tcPr>
            <w:tcW w:w="1160" w:type="dxa"/>
            <w:gridSpan w:val="2"/>
            <w:tcMar>
              <w:top w:w="113" w:type="dxa"/>
              <w:left w:w="113" w:type="dxa"/>
              <w:bottom w:w="113" w:type="dxa"/>
              <w:right w:w="113" w:type="dxa"/>
            </w:tcMar>
            <w:hideMark/>
          </w:tcPr>
          <w:p w14:paraId="729BC097" w14:textId="098AA684"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0.00229</w:t>
            </w:r>
          </w:p>
        </w:tc>
        <w:tc>
          <w:tcPr>
            <w:tcW w:w="2933" w:type="dxa"/>
            <w:tcMar>
              <w:top w:w="113" w:type="dxa"/>
              <w:left w:w="113" w:type="dxa"/>
              <w:bottom w:w="113" w:type="dxa"/>
              <w:right w:w="113" w:type="dxa"/>
            </w:tcMar>
            <w:hideMark/>
          </w:tcPr>
          <w:p w14:paraId="5C384735" w14:textId="7D1A8CAE"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-0.00172 – 0.00630</w:t>
            </w:r>
          </w:p>
        </w:tc>
        <w:tc>
          <w:tcPr>
            <w:tcW w:w="0" w:type="auto"/>
            <w:tcMar>
              <w:top w:w="113" w:type="dxa"/>
              <w:left w:w="113" w:type="dxa"/>
              <w:bottom w:w="113" w:type="dxa"/>
              <w:right w:w="113" w:type="dxa"/>
            </w:tcMar>
            <w:hideMark/>
          </w:tcPr>
          <w:p w14:paraId="76109AE3" w14:textId="0C99842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0.265</w:t>
            </w:r>
          </w:p>
        </w:tc>
      </w:tr>
      <w:tr w:rsidR="004E7127" w:rsidRPr="000631FC" w14:paraId="1D9B396B" w14:textId="77777777" w:rsidTr="004E7127">
        <w:tc>
          <w:tcPr>
            <w:tcW w:w="0" w:type="auto"/>
            <w:tcMar>
              <w:top w:w="113" w:type="dxa"/>
              <w:left w:w="113" w:type="dxa"/>
              <w:bottom w:w="113" w:type="dxa"/>
              <w:right w:w="113" w:type="dxa"/>
            </w:tcMar>
            <w:hideMark/>
          </w:tcPr>
          <w:p w14:paraId="4D2C96DF" w14:textId="17A8282D"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Asian (%)</w:t>
            </w:r>
          </w:p>
        </w:tc>
        <w:tc>
          <w:tcPr>
            <w:tcW w:w="1160" w:type="dxa"/>
            <w:gridSpan w:val="2"/>
            <w:tcMar>
              <w:top w:w="113" w:type="dxa"/>
              <w:left w:w="113" w:type="dxa"/>
              <w:bottom w:w="113" w:type="dxa"/>
              <w:right w:w="113" w:type="dxa"/>
            </w:tcMar>
            <w:hideMark/>
          </w:tcPr>
          <w:p w14:paraId="42A4B6DD" w14:textId="6BEA874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0.00290</w:t>
            </w:r>
          </w:p>
        </w:tc>
        <w:tc>
          <w:tcPr>
            <w:tcW w:w="2933" w:type="dxa"/>
            <w:tcMar>
              <w:top w:w="113" w:type="dxa"/>
              <w:left w:w="113" w:type="dxa"/>
              <w:bottom w:w="113" w:type="dxa"/>
              <w:right w:w="113" w:type="dxa"/>
            </w:tcMar>
            <w:hideMark/>
          </w:tcPr>
          <w:p w14:paraId="44080B8F" w14:textId="27B79F48"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-0.00151 – 0.00731</w:t>
            </w:r>
          </w:p>
        </w:tc>
        <w:tc>
          <w:tcPr>
            <w:tcW w:w="0" w:type="auto"/>
            <w:tcMar>
              <w:top w:w="113" w:type="dxa"/>
              <w:left w:w="113" w:type="dxa"/>
              <w:bottom w:w="113" w:type="dxa"/>
              <w:right w:w="113" w:type="dxa"/>
            </w:tcMar>
            <w:hideMark/>
          </w:tcPr>
          <w:p w14:paraId="03B04D89" w14:textId="53C6CA9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0.199</w:t>
            </w:r>
          </w:p>
        </w:tc>
      </w:tr>
      <w:tr w:rsidR="004E7127" w:rsidRPr="000631FC" w14:paraId="45CB9FE0" w14:textId="77777777" w:rsidTr="004E7127">
        <w:tc>
          <w:tcPr>
            <w:tcW w:w="0" w:type="auto"/>
            <w:tcMar>
              <w:top w:w="113" w:type="dxa"/>
              <w:left w:w="113" w:type="dxa"/>
              <w:bottom w:w="113" w:type="dxa"/>
              <w:right w:w="113" w:type="dxa"/>
            </w:tcMar>
            <w:hideMark/>
          </w:tcPr>
          <w:p w14:paraId="66F67DA2" w14:textId="19427334" w:rsidR="004E7127" w:rsidRPr="000631FC" w:rsidRDefault="004E7127" w:rsidP="004E7127">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American Indian, Alaska Native, Native Hawaiian, or Pacific Islander (%)</w:t>
            </w:r>
          </w:p>
        </w:tc>
        <w:tc>
          <w:tcPr>
            <w:tcW w:w="1160" w:type="dxa"/>
            <w:gridSpan w:val="2"/>
            <w:tcMar>
              <w:top w:w="113" w:type="dxa"/>
              <w:left w:w="113" w:type="dxa"/>
              <w:bottom w:w="113" w:type="dxa"/>
              <w:right w:w="113" w:type="dxa"/>
            </w:tcMar>
            <w:hideMark/>
          </w:tcPr>
          <w:p w14:paraId="193E9FCC" w14:textId="1D0446C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0.00299</w:t>
            </w:r>
          </w:p>
        </w:tc>
        <w:tc>
          <w:tcPr>
            <w:tcW w:w="2933" w:type="dxa"/>
            <w:tcMar>
              <w:top w:w="113" w:type="dxa"/>
              <w:left w:w="113" w:type="dxa"/>
              <w:bottom w:w="113" w:type="dxa"/>
              <w:right w:w="113" w:type="dxa"/>
            </w:tcMar>
            <w:hideMark/>
          </w:tcPr>
          <w:p w14:paraId="128516D3" w14:textId="4B678AC4"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-0.00396 – 0.00994</w:t>
            </w:r>
          </w:p>
        </w:tc>
        <w:tc>
          <w:tcPr>
            <w:tcW w:w="0" w:type="auto"/>
            <w:tcMar>
              <w:top w:w="113" w:type="dxa"/>
              <w:left w:w="113" w:type="dxa"/>
              <w:bottom w:w="113" w:type="dxa"/>
              <w:right w:w="113" w:type="dxa"/>
            </w:tcMar>
            <w:hideMark/>
          </w:tcPr>
          <w:p w14:paraId="16C95B98" w14:textId="5C024465"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0.400</w:t>
            </w:r>
          </w:p>
        </w:tc>
      </w:tr>
      <w:tr w:rsidR="004E7127" w:rsidRPr="000631FC" w14:paraId="73228319" w14:textId="77777777" w:rsidTr="004E7127">
        <w:tc>
          <w:tcPr>
            <w:tcW w:w="0" w:type="auto"/>
            <w:tcMar>
              <w:top w:w="113" w:type="dxa"/>
              <w:left w:w="113" w:type="dxa"/>
              <w:bottom w:w="113" w:type="dxa"/>
              <w:right w:w="113" w:type="dxa"/>
            </w:tcMar>
            <w:hideMark/>
          </w:tcPr>
          <w:p w14:paraId="2FC11D0F" w14:textId="017AB166"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White (%)</w:t>
            </w:r>
          </w:p>
        </w:tc>
        <w:tc>
          <w:tcPr>
            <w:tcW w:w="1160" w:type="dxa"/>
            <w:gridSpan w:val="2"/>
            <w:tcMar>
              <w:top w:w="113" w:type="dxa"/>
              <w:left w:w="113" w:type="dxa"/>
              <w:bottom w:w="113" w:type="dxa"/>
              <w:right w:w="113" w:type="dxa"/>
            </w:tcMar>
            <w:hideMark/>
          </w:tcPr>
          <w:p w14:paraId="1E848345" w14:textId="44AEA08C"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0.00247</w:t>
            </w:r>
          </w:p>
        </w:tc>
        <w:tc>
          <w:tcPr>
            <w:tcW w:w="2933" w:type="dxa"/>
            <w:tcMar>
              <w:top w:w="113" w:type="dxa"/>
              <w:left w:w="113" w:type="dxa"/>
              <w:bottom w:w="113" w:type="dxa"/>
              <w:right w:w="113" w:type="dxa"/>
            </w:tcMar>
            <w:hideMark/>
          </w:tcPr>
          <w:p w14:paraId="5CACB818" w14:textId="36E89465"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-0.00161 – 0.00654</w:t>
            </w:r>
          </w:p>
        </w:tc>
        <w:tc>
          <w:tcPr>
            <w:tcW w:w="0" w:type="auto"/>
            <w:tcMar>
              <w:top w:w="113" w:type="dxa"/>
              <w:left w:w="113" w:type="dxa"/>
              <w:bottom w:w="113" w:type="dxa"/>
              <w:right w:w="113" w:type="dxa"/>
            </w:tcMar>
            <w:hideMark/>
          </w:tcPr>
          <w:p w14:paraId="691F5C3D" w14:textId="5A4BEACD"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0.237</w:t>
            </w:r>
          </w:p>
        </w:tc>
      </w:tr>
      <w:tr w:rsidR="004E7127" w:rsidRPr="000631FC" w14:paraId="072DF4DE" w14:textId="77777777" w:rsidTr="004E7127">
        <w:tc>
          <w:tcPr>
            <w:tcW w:w="0" w:type="auto"/>
            <w:tcMar>
              <w:top w:w="113" w:type="dxa"/>
              <w:left w:w="113" w:type="dxa"/>
              <w:bottom w:w="113" w:type="dxa"/>
              <w:right w:w="113" w:type="dxa"/>
            </w:tcMar>
            <w:hideMark/>
          </w:tcPr>
          <w:p w14:paraId="0E0C485A" w14:textId="18CF3B66" w:rsidR="004E7127" w:rsidRPr="000631FC" w:rsidRDefault="004E7127" w:rsidP="004E7127">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Education less than high school (%)</w:t>
            </w:r>
            <w:r w:rsidRPr="000631FC">
              <w:rPr>
                <w:rFonts w:ascii="Times New Roman" w:eastAsia="Times New Roman" w:hAnsi="Times New Roman" w:cs="Times New Roman"/>
                <w:sz w:val="24"/>
                <w:szCs w:val="24"/>
                <w:lang w:val="en-US" w:eastAsia="de-DE"/>
              </w:rPr>
              <w:br/>
            </w:r>
          </w:p>
        </w:tc>
        <w:tc>
          <w:tcPr>
            <w:tcW w:w="1160" w:type="dxa"/>
            <w:gridSpan w:val="2"/>
            <w:tcMar>
              <w:top w:w="113" w:type="dxa"/>
              <w:left w:w="113" w:type="dxa"/>
              <w:bottom w:w="113" w:type="dxa"/>
              <w:right w:w="113" w:type="dxa"/>
            </w:tcMar>
            <w:hideMark/>
          </w:tcPr>
          <w:p w14:paraId="08405853" w14:textId="799C4B3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w:t>
            </w:r>
          </w:p>
        </w:tc>
        <w:tc>
          <w:tcPr>
            <w:tcW w:w="2933" w:type="dxa"/>
            <w:tcMar>
              <w:top w:w="113" w:type="dxa"/>
              <w:left w:w="113" w:type="dxa"/>
              <w:bottom w:w="113" w:type="dxa"/>
              <w:right w:w="113" w:type="dxa"/>
            </w:tcMar>
            <w:hideMark/>
          </w:tcPr>
          <w:p w14:paraId="27892166" w14:textId="02AFCD01"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 – 0.00000</w:t>
            </w:r>
          </w:p>
        </w:tc>
        <w:tc>
          <w:tcPr>
            <w:tcW w:w="0" w:type="auto"/>
            <w:tcMar>
              <w:top w:w="113" w:type="dxa"/>
              <w:left w:w="113" w:type="dxa"/>
              <w:bottom w:w="113" w:type="dxa"/>
              <w:right w:w="113" w:type="dxa"/>
            </w:tcMar>
            <w:hideMark/>
          </w:tcPr>
          <w:p w14:paraId="52D31734" w14:textId="2D837568"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0.572</w:t>
            </w:r>
          </w:p>
        </w:tc>
      </w:tr>
      <w:tr w:rsidR="004E7127" w:rsidRPr="000631FC" w14:paraId="14F00391" w14:textId="77777777" w:rsidTr="004E7127">
        <w:tc>
          <w:tcPr>
            <w:tcW w:w="0" w:type="auto"/>
            <w:tcMar>
              <w:top w:w="113" w:type="dxa"/>
              <w:left w:w="113" w:type="dxa"/>
              <w:bottom w:w="113" w:type="dxa"/>
              <w:right w:w="113" w:type="dxa"/>
            </w:tcMar>
            <w:hideMark/>
          </w:tcPr>
          <w:p w14:paraId="0917AD5D" w14:textId="7EF4A870"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Poverty (%)</w:t>
            </w:r>
          </w:p>
        </w:tc>
        <w:tc>
          <w:tcPr>
            <w:tcW w:w="1160" w:type="dxa"/>
            <w:gridSpan w:val="2"/>
            <w:tcMar>
              <w:top w:w="113" w:type="dxa"/>
              <w:left w:w="113" w:type="dxa"/>
              <w:bottom w:w="113" w:type="dxa"/>
              <w:right w:w="113" w:type="dxa"/>
            </w:tcMar>
            <w:hideMark/>
          </w:tcPr>
          <w:p w14:paraId="6C626B8D" w14:textId="3EC4D561"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-0.00037</w:t>
            </w:r>
          </w:p>
        </w:tc>
        <w:tc>
          <w:tcPr>
            <w:tcW w:w="2933" w:type="dxa"/>
            <w:tcMar>
              <w:top w:w="113" w:type="dxa"/>
              <w:left w:w="113" w:type="dxa"/>
              <w:bottom w:w="113" w:type="dxa"/>
              <w:right w:w="113" w:type="dxa"/>
            </w:tcMar>
            <w:hideMark/>
          </w:tcPr>
          <w:p w14:paraId="16C4E4DB" w14:textId="06C0C4A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-0.00090 – 0.00017</w:t>
            </w:r>
          </w:p>
        </w:tc>
        <w:tc>
          <w:tcPr>
            <w:tcW w:w="0" w:type="auto"/>
            <w:tcMar>
              <w:top w:w="113" w:type="dxa"/>
              <w:left w:w="113" w:type="dxa"/>
              <w:bottom w:w="113" w:type="dxa"/>
              <w:right w:w="113" w:type="dxa"/>
            </w:tcMar>
            <w:hideMark/>
          </w:tcPr>
          <w:p w14:paraId="1A8C56F0" w14:textId="44F5EE50"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0.180</w:t>
            </w:r>
          </w:p>
        </w:tc>
      </w:tr>
      <w:tr w:rsidR="004E7127" w:rsidRPr="000631FC" w14:paraId="4349E5AC" w14:textId="77777777" w:rsidTr="004E7127">
        <w:tc>
          <w:tcPr>
            <w:tcW w:w="0" w:type="auto"/>
            <w:tcMar>
              <w:top w:w="113" w:type="dxa"/>
              <w:left w:w="113" w:type="dxa"/>
              <w:bottom w:w="113" w:type="dxa"/>
              <w:right w:w="113" w:type="dxa"/>
            </w:tcMar>
            <w:hideMark/>
          </w:tcPr>
          <w:p w14:paraId="56C58500" w14:textId="5CC0A117"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Unemployed (%)</w:t>
            </w:r>
          </w:p>
        </w:tc>
        <w:tc>
          <w:tcPr>
            <w:tcW w:w="1160" w:type="dxa"/>
            <w:gridSpan w:val="2"/>
            <w:tcMar>
              <w:top w:w="113" w:type="dxa"/>
              <w:left w:w="113" w:type="dxa"/>
              <w:bottom w:w="113" w:type="dxa"/>
              <w:right w:w="113" w:type="dxa"/>
            </w:tcMar>
            <w:hideMark/>
          </w:tcPr>
          <w:p w14:paraId="728C3B18" w14:textId="6B7C2371"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0.00085</w:t>
            </w:r>
          </w:p>
        </w:tc>
        <w:tc>
          <w:tcPr>
            <w:tcW w:w="2933" w:type="dxa"/>
            <w:tcMar>
              <w:top w:w="113" w:type="dxa"/>
              <w:left w:w="113" w:type="dxa"/>
              <w:bottom w:w="113" w:type="dxa"/>
              <w:right w:w="113" w:type="dxa"/>
            </w:tcMar>
            <w:hideMark/>
          </w:tcPr>
          <w:p w14:paraId="08C40FB8" w14:textId="0943F0E4"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-0.00109 – 0.00279</w:t>
            </w:r>
          </w:p>
        </w:tc>
        <w:tc>
          <w:tcPr>
            <w:tcW w:w="0" w:type="auto"/>
            <w:tcMar>
              <w:top w:w="113" w:type="dxa"/>
              <w:left w:w="113" w:type="dxa"/>
              <w:bottom w:w="113" w:type="dxa"/>
              <w:right w:w="113" w:type="dxa"/>
            </w:tcMar>
            <w:hideMark/>
          </w:tcPr>
          <w:p w14:paraId="649BAD08" w14:textId="6DBD41F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0.390</w:t>
            </w:r>
          </w:p>
        </w:tc>
      </w:tr>
      <w:tr w:rsidR="004E7127" w:rsidRPr="000631FC" w14:paraId="4BEC87CB" w14:textId="77777777" w:rsidTr="004E7127">
        <w:tc>
          <w:tcPr>
            <w:tcW w:w="0" w:type="auto"/>
            <w:tcMar>
              <w:top w:w="113" w:type="dxa"/>
              <w:left w:w="113" w:type="dxa"/>
              <w:bottom w:w="113" w:type="dxa"/>
              <w:right w:w="113" w:type="dxa"/>
            </w:tcMar>
            <w:hideMark/>
          </w:tcPr>
          <w:p w14:paraId="04FCC231" w14:textId="15457964"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0 to 19 (%)</w:t>
            </w:r>
          </w:p>
        </w:tc>
        <w:tc>
          <w:tcPr>
            <w:tcW w:w="1160" w:type="dxa"/>
            <w:gridSpan w:val="2"/>
            <w:tcMar>
              <w:top w:w="113" w:type="dxa"/>
              <w:left w:w="113" w:type="dxa"/>
              <w:bottom w:w="113" w:type="dxa"/>
              <w:right w:w="113" w:type="dxa"/>
            </w:tcMar>
            <w:hideMark/>
          </w:tcPr>
          <w:p w14:paraId="6FB288F2" w14:textId="46215383"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w:t>
            </w:r>
          </w:p>
        </w:tc>
        <w:tc>
          <w:tcPr>
            <w:tcW w:w="2933" w:type="dxa"/>
            <w:tcMar>
              <w:top w:w="113" w:type="dxa"/>
              <w:left w:w="113" w:type="dxa"/>
              <w:bottom w:w="113" w:type="dxa"/>
              <w:right w:w="113" w:type="dxa"/>
            </w:tcMar>
            <w:hideMark/>
          </w:tcPr>
          <w:p w14:paraId="2F3CA021" w14:textId="5DE55B6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 – 0.00000</w:t>
            </w:r>
          </w:p>
        </w:tc>
        <w:tc>
          <w:tcPr>
            <w:tcW w:w="0" w:type="auto"/>
            <w:tcMar>
              <w:top w:w="113" w:type="dxa"/>
              <w:left w:w="113" w:type="dxa"/>
              <w:bottom w:w="113" w:type="dxa"/>
              <w:right w:w="113" w:type="dxa"/>
            </w:tcMar>
            <w:hideMark/>
          </w:tcPr>
          <w:p w14:paraId="43D7E156" w14:textId="32E568BA"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0.801</w:t>
            </w:r>
          </w:p>
        </w:tc>
      </w:tr>
      <w:tr w:rsidR="004E7127" w:rsidRPr="000631FC" w14:paraId="61503A53" w14:textId="77777777" w:rsidTr="004E7127">
        <w:tc>
          <w:tcPr>
            <w:tcW w:w="0" w:type="auto"/>
            <w:tcMar>
              <w:top w:w="113" w:type="dxa"/>
              <w:left w:w="113" w:type="dxa"/>
              <w:bottom w:w="113" w:type="dxa"/>
              <w:right w:w="113" w:type="dxa"/>
            </w:tcMar>
            <w:hideMark/>
          </w:tcPr>
          <w:p w14:paraId="4C2251A2" w14:textId="341D49E2"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Age 65 or over (%)</w:t>
            </w:r>
          </w:p>
        </w:tc>
        <w:tc>
          <w:tcPr>
            <w:tcW w:w="1160" w:type="dxa"/>
            <w:gridSpan w:val="2"/>
            <w:tcMar>
              <w:top w:w="113" w:type="dxa"/>
              <w:left w:w="113" w:type="dxa"/>
              <w:bottom w:w="113" w:type="dxa"/>
              <w:right w:w="113" w:type="dxa"/>
            </w:tcMar>
            <w:hideMark/>
          </w:tcPr>
          <w:p w14:paraId="5BA29A5A" w14:textId="6E6A202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w:t>
            </w:r>
          </w:p>
        </w:tc>
        <w:tc>
          <w:tcPr>
            <w:tcW w:w="2933" w:type="dxa"/>
            <w:tcMar>
              <w:top w:w="113" w:type="dxa"/>
              <w:left w:w="113" w:type="dxa"/>
              <w:bottom w:w="113" w:type="dxa"/>
              <w:right w:w="113" w:type="dxa"/>
            </w:tcMar>
            <w:hideMark/>
          </w:tcPr>
          <w:p w14:paraId="08085B1F" w14:textId="26501932"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-0.00000 – 0.00000</w:t>
            </w:r>
          </w:p>
        </w:tc>
        <w:tc>
          <w:tcPr>
            <w:tcW w:w="0" w:type="auto"/>
            <w:tcMar>
              <w:top w:w="113" w:type="dxa"/>
              <w:left w:w="113" w:type="dxa"/>
              <w:bottom w:w="113" w:type="dxa"/>
              <w:right w:w="113" w:type="dxa"/>
            </w:tcMar>
            <w:hideMark/>
          </w:tcPr>
          <w:p w14:paraId="439C615E" w14:textId="53979F85"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0.948</w:t>
            </w:r>
          </w:p>
        </w:tc>
      </w:tr>
      <w:tr w:rsidR="004E7127" w:rsidRPr="000631FC" w14:paraId="7DAFEC92" w14:textId="77777777" w:rsidTr="004E7127">
        <w:tc>
          <w:tcPr>
            <w:tcW w:w="0" w:type="auto"/>
            <w:tcMar>
              <w:top w:w="113" w:type="dxa"/>
              <w:left w:w="113" w:type="dxa"/>
              <w:bottom w:w="113" w:type="dxa"/>
              <w:right w:w="113" w:type="dxa"/>
            </w:tcMar>
            <w:hideMark/>
          </w:tcPr>
          <w:p w14:paraId="5DDA608F" w14:textId="00CA7E4D"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Northeast</w:t>
            </w:r>
          </w:p>
        </w:tc>
        <w:tc>
          <w:tcPr>
            <w:tcW w:w="1160" w:type="dxa"/>
            <w:gridSpan w:val="2"/>
            <w:tcMar>
              <w:top w:w="113" w:type="dxa"/>
              <w:left w:w="113" w:type="dxa"/>
              <w:bottom w:w="113" w:type="dxa"/>
              <w:right w:w="113" w:type="dxa"/>
            </w:tcMar>
            <w:hideMark/>
          </w:tcPr>
          <w:p w14:paraId="1DB7490F" w14:textId="07370DEA"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0.00004</w:t>
            </w:r>
          </w:p>
        </w:tc>
        <w:tc>
          <w:tcPr>
            <w:tcW w:w="2933" w:type="dxa"/>
            <w:tcMar>
              <w:top w:w="113" w:type="dxa"/>
              <w:left w:w="113" w:type="dxa"/>
              <w:bottom w:w="113" w:type="dxa"/>
              <w:right w:w="113" w:type="dxa"/>
            </w:tcMar>
            <w:hideMark/>
          </w:tcPr>
          <w:p w14:paraId="1B7A88A3" w14:textId="13E55569"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-0.00016 – 0.00023</w:t>
            </w:r>
          </w:p>
        </w:tc>
        <w:tc>
          <w:tcPr>
            <w:tcW w:w="0" w:type="auto"/>
            <w:tcMar>
              <w:top w:w="113" w:type="dxa"/>
              <w:left w:w="113" w:type="dxa"/>
              <w:bottom w:w="113" w:type="dxa"/>
              <w:right w:w="113" w:type="dxa"/>
            </w:tcMar>
            <w:hideMark/>
          </w:tcPr>
          <w:p w14:paraId="46D893EE" w14:textId="0ADFC61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0.696</w:t>
            </w:r>
          </w:p>
        </w:tc>
      </w:tr>
      <w:tr w:rsidR="004E7127" w:rsidRPr="000631FC" w14:paraId="377218FA" w14:textId="77777777" w:rsidTr="004E7127">
        <w:tc>
          <w:tcPr>
            <w:tcW w:w="0" w:type="auto"/>
            <w:tcMar>
              <w:top w:w="113" w:type="dxa"/>
              <w:left w:w="113" w:type="dxa"/>
              <w:bottom w:w="113" w:type="dxa"/>
              <w:right w:w="113" w:type="dxa"/>
            </w:tcMar>
            <w:hideMark/>
          </w:tcPr>
          <w:p w14:paraId="61139872" w14:textId="2A1A7D67"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South</w:t>
            </w:r>
          </w:p>
        </w:tc>
        <w:tc>
          <w:tcPr>
            <w:tcW w:w="1160" w:type="dxa"/>
            <w:gridSpan w:val="2"/>
            <w:tcMar>
              <w:top w:w="113" w:type="dxa"/>
              <w:left w:w="113" w:type="dxa"/>
              <w:bottom w:w="113" w:type="dxa"/>
              <w:right w:w="113" w:type="dxa"/>
            </w:tcMar>
            <w:hideMark/>
          </w:tcPr>
          <w:p w14:paraId="47CC2D8C" w14:textId="6384B0E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-0.00019</w:t>
            </w:r>
          </w:p>
        </w:tc>
        <w:tc>
          <w:tcPr>
            <w:tcW w:w="2933" w:type="dxa"/>
            <w:tcMar>
              <w:top w:w="113" w:type="dxa"/>
              <w:left w:w="113" w:type="dxa"/>
              <w:bottom w:w="113" w:type="dxa"/>
              <w:right w:w="113" w:type="dxa"/>
            </w:tcMar>
            <w:hideMark/>
          </w:tcPr>
          <w:p w14:paraId="7EFC2F6B" w14:textId="076303F7"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-0.00036 – -0.00002</w:t>
            </w:r>
          </w:p>
        </w:tc>
        <w:tc>
          <w:tcPr>
            <w:tcW w:w="0" w:type="auto"/>
            <w:tcMar>
              <w:top w:w="113" w:type="dxa"/>
              <w:left w:w="113" w:type="dxa"/>
              <w:bottom w:w="113" w:type="dxa"/>
              <w:right w:w="113" w:type="dxa"/>
            </w:tcMar>
            <w:hideMark/>
          </w:tcPr>
          <w:p w14:paraId="2BB41ABA" w14:textId="0093154F"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Style w:val="Strong"/>
                <w:rFonts w:ascii="Times New Roman" w:eastAsia="Times New Roman" w:hAnsi="Times New Roman" w:cs="Times New Roman"/>
              </w:rPr>
              <w:t>0.030</w:t>
            </w:r>
          </w:p>
        </w:tc>
      </w:tr>
      <w:tr w:rsidR="004E7127" w:rsidRPr="000631FC" w14:paraId="2208F63B" w14:textId="77777777" w:rsidTr="004E7127">
        <w:tc>
          <w:tcPr>
            <w:tcW w:w="0" w:type="auto"/>
            <w:tcMar>
              <w:top w:w="113" w:type="dxa"/>
              <w:left w:w="113" w:type="dxa"/>
              <w:bottom w:w="113" w:type="dxa"/>
              <w:right w:w="113" w:type="dxa"/>
            </w:tcMar>
            <w:hideMark/>
          </w:tcPr>
          <w:p w14:paraId="2F350CA2" w14:textId="7F179633" w:rsidR="004E7127" w:rsidRPr="000631FC" w:rsidRDefault="004E7127" w:rsidP="004E712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West</w:t>
            </w:r>
          </w:p>
        </w:tc>
        <w:tc>
          <w:tcPr>
            <w:tcW w:w="1160" w:type="dxa"/>
            <w:gridSpan w:val="2"/>
            <w:tcMar>
              <w:top w:w="113" w:type="dxa"/>
              <w:left w:w="113" w:type="dxa"/>
              <w:bottom w:w="113" w:type="dxa"/>
              <w:right w:w="113" w:type="dxa"/>
            </w:tcMar>
            <w:hideMark/>
          </w:tcPr>
          <w:p w14:paraId="21326637" w14:textId="4C5F300E"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0.00013</w:t>
            </w:r>
          </w:p>
        </w:tc>
        <w:tc>
          <w:tcPr>
            <w:tcW w:w="2933" w:type="dxa"/>
            <w:tcMar>
              <w:top w:w="113" w:type="dxa"/>
              <w:left w:w="113" w:type="dxa"/>
              <w:bottom w:w="113" w:type="dxa"/>
              <w:right w:w="113" w:type="dxa"/>
            </w:tcMar>
            <w:hideMark/>
          </w:tcPr>
          <w:p w14:paraId="25880AC6" w14:textId="358FF60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-0.00008 – 0.00034</w:t>
            </w:r>
          </w:p>
        </w:tc>
        <w:tc>
          <w:tcPr>
            <w:tcW w:w="0" w:type="auto"/>
            <w:tcMar>
              <w:top w:w="113" w:type="dxa"/>
              <w:left w:w="113" w:type="dxa"/>
              <w:bottom w:w="113" w:type="dxa"/>
              <w:right w:w="113" w:type="dxa"/>
            </w:tcMar>
            <w:hideMark/>
          </w:tcPr>
          <w:p w14:paraId="6F1209A5" w14:textId="76C32E7B" w:rsidR="004E7127" w:rsidRPr="004E7127" w:rsidRDefault="004E7127" w:rsidP="004E7127">
            <w:pPr>
              <w:spacing w:after="0" w:line="240" w:lineRule="auto"/>
              <w:jc w:val="center"/>
              <w:rPr>
                <w:rFonts w:ascii="Times New Roman" w:eastAsia="Times New Roman" w:hAnsi="Times New Roman" w:cs="Times New Roman"/>
                <w:sz w:val="24"/>
                <w:szCs w:val="24"/>
                <w:lang w:eastAsia="de-DE"/>
              </w:rPr>
            </w:pPr>
            <w:r w:rsidRPr="004E7127">
              <w:rPr>
                <w:rFonts w:ascii="Times New Roman" w:eastAsia="Times New Roman" w:hAnsi="Times New Roman" w:cs="Times New Roman"/>
              </w:rPr>
              <w:t>0.230</w:t>
            </w:r>
          </w:p>
        </w:tc>
      </w:tr>
      <w:tr w:rsidR="000631FC" w:rsidRPr="000631FC" w14:paraId="06B4D733" w14:textId="77777777" w:rsidTr="000F3D9E">
        <w:tc>
          <w:tcPr>
            <w:tcW w:w="0" w:type="auto"/>
            <w:tcBorders>
              <w:top w:val="single" w:sz="6" w:space="0" w:color="auto"/>
            </w:tcBorders>
            <w:tcMar>
              <w:top w:w="57" w:type="dxa"/>
              <w:left w:w="113" w:type="dxa"/>
              <w:bottom w:w="57" w:type="dxa"/>
              <w:right w:w="113" w:type="dxa"/>
            </w:tcMar>
            <w:hideMark/>
          </w:tcPr>
          <w:p w14:paraId="4CDAEF81" w14:textId="77777777"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Observations</w:t>
            </w:r>
          </w:p>
        </w:tc>
        <w:tc>
          <w:tcPr>
            <w:tcW w:w="0" w:type="auto"/>
            <w:gridSpan w:val="4"/>
            <w:tcBorders>
              <w:top w:val="single" w:sz="6" w:space="0" w:color="auto"/>
            </w:tcBorders>
            <w:tcMar>
              <w:top w:w="57" w:type="dxa"/>
              <w:left w:w="113" w:type="dxa"/>
              <w:bottom w:w="57" w:type="dxa"/>
              <w:right w:w="113" w:type="dxa"/>
            </w:tcMar>
            <w:hideMark/>
          </w:tcPr>
          <w:p w14:paraId="0622F8F1" w14:textId="77777777"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205</w:t>
            </w:r>
          </w:p>
        </w:tc>
      </w:tr>
      <w:tr w:rsidR="000631FC" w:rsidRPr="000631FC" w14:paraId="2195B07B" w14:textId="77777777" w:rsidTr="000F3D9E">
        <w:tc>
          <w:tcPr>
            <w:tcW w:w="0" w:type="auto"/>
            <w:tcMar>
              <w:top w:w="57" w:type="dxa"/>
              <w:left w:w="113" w:type="dxa"/>
              <w:bottom w:w="57" w:type="dxa"/>
              <w:right w:w="113" w:type="dxa"/>
            </w:tcMar>
            <w:hideMark/>
          </w:tcPr>
          <w:p w14:paraId="62B061FE" w14:textId="77777777"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Nagelkerke's R</w:t>
            </w:r>
            <w:r w:rsidRPr="000631FC">
              <w:rPr>
                <w:rFonts w:ascii="Times New Roman" w:eastAsia="Times New Roman" w:hAnsi="Times New Roman" w:cs="Times New Roman"/>
                <w:sz w:val="24"/>
                <w:szCs w:val="24"/>
                <w:vertAlign w:val="superscript"/>
                <w:lang w:eastAsia="de-DE"/>
              </w:rPr>
              <w:t>2</w:t>
            </w:r>
          </w:p>
        </w:tc>
        <w:tc>
          <w:tcPr>
            <w:tcW w:w="0" w:type="auto"/>
            <w:gridSpan w:val="4"/>
            <w:tcMar>
              <w:top w:w="57" w:type="dxa"/>
              <w:left w:w="113" w:type="dxa"/>
              <w:bottom w:w="57" w:type="dxa"/>
              <w:right w:w="113" w:type="dxa"/>
            </w:tcMar>
            <w:hideMark/>
          </w:tcPr>
          <w:p w14:paraId="23AC3C65" w14:textId="48797D5A" w:rsidR="000631FC" w:rsidRPr="000631FC" w:rsidRDefault="000631FC" w:rsidP="000631FC">
            <w:pPr>
              <w:spacing w:after="0" w:line="240" w:lineRule="auto"/>
              <w:rPr>
                <w:rFonts w:ascii="Times New Roman" w:eastAsia="Times New Roman" w:hAnsi="Times New Roman" w:cs="Times New Roman"/>
                <w:sz w:val="24"/>
                <w:szCs w:val="24"/>
                <w:lang w:eastAsia="de-DE"/>
              </w:rPr>
            </w:pPr>
            <w:r w:rsidRPr="000631FC">
              <w:rPr>
                <w:rFonts w:ascii="Times New Roman" w:eastAsia="Times New Roman" w:hAnsi="Times New Roman" w:cs="Times New Roman"/>
                <w:sz w:val="24"/>
                <w:szCs w:val="24"/>
                <w:lang w:eastAsia="de-DE"/>
              </w:rPr>
              <w:t>0.08</w:t>
            </w:r>
            <w:r w:rsidR="004E7127">
              <w:rPr>
                <w:rFonts w:ascii="Times New Roman" w:eastAsia="Times New Roman" w:hAnsi="Times New Roman" w:cs="Times New Roman"/>
                <w:sz w:val="24"/>
                <w:szCs w:val="24"/>
                <w:lang w:eastAsia="de-DE"/>
              </w:rPr>
              <w:t>6</w:t>
            </w:r>
          </w:p>
        </w:tc>
      </w:tr>
    </w:tbl>
    <w:p w14:paraId="31136609" w14:textId="77777777" w:rsidR="000631FC" w:rsidRDefault="000631FC" w:rsidP="005076A2">
      <w:pPr>
        <w:rPr>
          <w:rFonts w:ascii="Times New Roman" w:hAnsi="Times New Roman" w:cs="Times New Roman"/>
          <w:b/>
          <w:sz w:val="24"/>
          <w:szCs w:val="24"/>
          <w:lang w:val="en-US"/>
        </w:rPr>
      </w:pPr>
    </w:p>
    <w:p w14:paraId="48A8A0C1" w14:textId="77777777" w:rsidR="000631FC" w:rsidRDefault="000631FC">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F99206D" w14:textId="006230A1"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6f. Calcium.</w:t>
      </w:r>
    </w:p>
    <w:tbl>
      <w:tblPr>
        <w:tblW w:w="0" w:type="auto"/>
        <w:tblCellMar>
          <w:top w:w="15" w:type="dxa"/>
          <w:left w:w="15" w:type="dxa"/>
          <w:bottom w:w="15" w:type="dxa"/>
          <w:right w:w="15" w:type="dxa"/>
        </w:tblCellMar>
        <w:tblLook w:val="04A0" w:firstRow="1" w:lastRow="0" w:firstColumn="1" w:lastColumn="0" w:noHBand="0" w:noVBand="1"/>
      </w:tblPr>
      <w:tblGrid>
        <w:gridCol w:w="4454"/>
        <w:gridCol w:w="964"/>
        <w:gridCol w:w="2596"/>
        <w:gridCol w:w="1035"/>
      </w:tblGrid>
      <w:tr w:rsidR="000631FC" w:rsidRPr="00424EEC" w14:paraId="6E41165B" w14:textId="77777777" w:rsidTr="004E7127">
        <w:tc>
          <w:tcPr>
            <w:tcW w:w="4454" w:type="dxa"/>
            <w:tcBorders>
              <w:top w:val="double" w:sz="6" w:space="0" w:color="auto"/>
            </w:tcBorders>
            <w:tcMar>
              <w:top w:w="113" w:type="dxa"/>
              <w:left w:w="113" w:type="dxa"/>
              <w:bottom w:w="113" w:type="dxa"/>
              <w:right w:w="113" w:type="dxa"/>
            </w:tcMar>
            <w:vAlign w:val="center"/>
            <w:hideMark/>
          </w:tcPr>
          <w:p w14:paraId="3595DC37" w14:textId="77777777" w:rsidR="000631FC" w:rsidRPr="00424EEC" w:rsidRDefault="000631FC" w:rsidP="000631FC">
            <w:pPr>
              <w:spacing w:after="0" w:line="240" w:lineRule="auto"/>
              <w:rPr>
                <w:rFonts w:ascii="Times New Roman" w:eastAsia="Times New Roman" w:hAnsi="Times New Roman" w:cs="Times New Roman"/>
                <w:b/>
                <w:bCs/>
                <w:lang w:eastAsia="de-DE"/>
              </w:rPr>
            </w:pPr>
            <w:r w:rsidRPr="00424EEC">
              <w:rPr>
                <w:rFonts w:ascii="Times New Roman" w:eastAsia="Times New Roman" w:hAnsi="Times New Roman" w:cs="Times New Roman"/>
                <w:b/>
                <w:bCs/>
                <w:lang w:eastAsia="de-DE"/>
              </w:rPr>
              <w:t> </w:t>
            </w:r>
          </w:p>
        </w:tc>
        <w:tc>
          <w:tcPr>
            <w:tcW w:w="4595" w:type="dxa"/>
            <w:gridSpan w:val="3"/>
            <w:tcBorders>
              <w:top w:val="double" w:sz="6" w:space="0" w:color="auto"/>
            </w:tcBorders>
            <w:tcMar>
              <w:top w:w="113" w:type="dxa"/>
              <w:left w:w="113" w:type="dxa"/>
              <w:bottom w:w="113" w:type="dxa"/>
              <w:right w:w="113" w:type="dxa"/>
            </w:tcMar>
            <w:vAlign w:val="center"/>
            <w:hideMark/>
          </w:tcPr>
          <w:p w14:paraId="512E09F6" w14:textId="77777777" w:rsidR="000631FC" w:rsidRPr="00424EEC" w:rsidRDefault="000631FC" w:rsidP="000631FC">
            <w:pPr>
              <w:spacing w:after="0" w:line="240" w:lineRule="auto"/>
              <w:jc w:val="center"/>
              <w:rPr>
                <w:rFonts w:ascii="Times New Roman" w:eastAsia="Times New Roman" w:hAnsi="Times New Roman" w:cs="Times New Roman"/>
                <w:b/>
                <w:bCs/>
                <w:lang w:eastAsia="de-DE"/>
              </w:rPr>
            </w:pPr>
            <w:r w:rsidRPr="00424EEC">
              <w:rPr>
                <w:rFonts w:ascii="Times New Roman" w:eastAsia="Times New Roman" w:hAnsi="Times New Roman" w:cs="Times New Roman"/>
                <w:b/>
                <w:bCs/>
                <w:lang w:eastAsia="de-DE"/>
              </w:rPr>
              <w:t>Calcium</w:t>
            </w:r>
          </w:p>
        </w:tc>
      </w:tr>
      <w:tr w:rsidR="000631FC" w:rsidRPr="00424EEC" w14:paraId="407DA45D" w14:textId="77777777" w:rsidTr="004E7127">
        <w:tc>
          <w:tcPr>
            <w:tcW w:w="4454" w:type="dxa"/>
            <w:tcBorders>
              <w:bottom w:val="single" w:sz="6" w:space="0" w:color="auto"/>
            </w:tcBorders>
            <w:vAlign w:val="center"/>
            <w:hideMark/>
          </w:tcPr>
          <w:p w14:paraId="520381CA" w14:textId="77777777" w:rsidR="000631FC" w:rsidRPr="00424EEC" w:rsidRDefault="000631FC" w:rsidP="000631FC">
            <w:pPr>
              <w:spacing w:after="0" w:line="240" w:lineRule="auto"/>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Predictors</w:t>
            </w:r>
          </w:p>
        </w:tc>
        <w:tc>
          <w:tcPr>
            <w:tcW w:w="964" w:type="dxa"/>
            <w:tcBorders>
              <w:bottom w:val="single" w:sz="6" w:space="0" w:color="auto"/>
            </w:tcBorders>
            <w:vAlign w:val="center"/>
            <w:hideMark/>
          </w:tcPr>
          <w:p w14:paraId="6B970F67" w14:textId="77777777" w:rsidR="000631FC" w:rsidRPr="00424EEC" w:rsidRDefault="000631FC" w:rsidP="000631FC">
            <w:pPr>
              <w:spacing w:after="0" w:line="240" w:lineRule="auto"/>
              <w:jc w:val="center"/>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Estimates</w:t>
            </w:r>
          </w:p>
        </w:tc>
        <w:tc>
          <w:tcPr>
            <w:tcW w:w="2596" w:type="dxa"/>
            <w:tcBorders>
              <w:bottom w:val="single" w:sz="6" w:space="0" w:color="auto"/>
            </w:tcBorders>
            <w:vAlign w:val="center"/>
            <w:hideMark/>
          </w:tcPr>
          <w:p w14:paraId="1D36C746" w14:textId="77777777" w:rsidR="000631FC" w:rsidRPr="00424EEC" w:rsidRDefault="000631FC" w:rsidP="000631FC">
            <w:pPr>
              <w:spacing w:after="0" w:line="240" w:lineRule="auto"/>
              <w:jc w:val="center"/>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CI</w:t>
            </w:r>
          </w:p>
        </w:tc>
        <w:tc>
          <w:tcPr>
            <w:tcW w:w="1035" w:type="dxa"/>
            <w:tcBorders>
              <w:bottom w:val="single" w:sz="6" w:space="0" w:color="auto"/>
            </w:tcBorders>
            <w:vAlign w:val="center"/>
            <w:hideMark/>
          </w:tcPr>
          <w:p w14:paraId="59878EC9" w14:textId="77777777" w:rsidR="000631FC" w:rsidRPr="00424EEC" w:rsidRDefault="000631FC" w:rsidP="000631FC">
            <w:pPr>
              <w:spacing w:after="0" w:line="240" w:lineRule="auto"/>
              <w:jc w:val="center"/>
              <w:rPr>
                <w:rFonts w:ascii="Times New Roman" w:eastAsia="Times New Roman" w:hAnsi="Times New Roman" w:cs="Times New Roman"/>
                <w:i/>
                <w:iCs/>
                <w:lang w:eastAsia="de-DE"/>
              </w:rPr>
            </w:pPr>
            <w:r w:rsidRPr="00424EEC">
              <w:rPr>
                <w:rFonts w:ascii="Times New Roman" w:eastAsia="Times New Roman" w:hAnsi="Times New Roman" w:cs="Times New Roman"/>
                <w:i/>
                <w:iCs/>
                <w:lang w:eastAsia="de-DE"/>
              </w:rPr>
              <w:t>p</w:t>
            </w:r>
          </w:p>
        </w:tc>
      </w:tr>
      <w:tr w:rsidR="00424EEC" w:rsidRPr="00424EEC" w14:paraId="66AFC8F9" w14:textId="77777777" w:rsidTr="004E7127">
        <w:tc>
          <w:tcPr>
            <w:tcW w:w="4454" w:type="dxa"/>
            <w:tcMar>
              <w:top w:w="113" w:type="dxa"/>
              <w:left w:w="113" w:type="dxa"/>
              <w:bottom w:w="113" w:type="dxa"/>
              <w:right w:w="113" w:type="dxa"/>
            </w:tcMar>
            <w:hideMark/>
          </w:tcPr>
          <w:p w14:paraId="2F175A7B" w14:textId="5C21C8E8"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Intercept (Midwest)</w:t>
            </w:r>
          </w:p>
        </w:tc>
        <w:tc>
          <w:tcPr>
            <w:tcW w:w="964" w:type="dxa"/>
            <w:tcMar>
              <w:top w:w="113" w:type="dxa"/>
              <w:left w:w="113" w:type="dxa"/>
              <w:bottom w:w="113" w:type="dxa"/>
              <w:right w:w="113" w:type="dxa"/>
            </w:tcMar>
            <w:hideMark/>
          </w:tcPr>
          <w:p w14:paraId="2DF6DA3B" w14:textId="7519144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-0.0533</w:t>
            </w:r>
          </w:p>
        </w:tc>
        <w:tc>
          <w:tcPr>
            <w:tcW w:w="2596" w:type="dxa"/>
            <w:tcMar>
              <w:top w:w="113" w:type="dxa"/>
              <w:left w:w="113" w:type="dxa"/>
              <w:bottom w:w="113" w:type="dxa"/>
              <w:right w:w="113" w:type="dxa"/>
            </w:tcMar>
            <w:hideMark/>
          </w:tcPr>
          <w:p w14:paraId="721ED017" w14:textId="44813668"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-0.4048 – 0.2981</w:t>
            </w:r>
          </w:p>
        </w:tc>
        <w:tc>
          <w:tcPr>
            <w:tcW w:w="1035" w:type="dxa"/>
            <w:tcMar>
              <w:top w:w="113" w:type="dxa"/>
              <w:left w:w="113" w:type="dxa"/>
              <w:bottom w:w="113" w:type="dxa"/>
              <w:right w:w="113" w:type="dxa"/>
            </w:tcMar>
            <w:hideMark/>
          </w:tcPr>
          <w:p w14:paraId="2321E736" w14:textId="2632F3B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0.766</w:t>
            </w:r>
          </w:p>
        </w:tc>
      </w:tr>
      <w:tr w:rsidR="00424EEC" w:rsidRPr="00424EEC" w14:paraId="1A7441CC" w14:textId="77777777" w:rsidTr="004E7127">
        <w:tc>
          <w:tcPr>
            <w:tcW w:w="4454" w:type="dxa"/>
            <w:tcMar>
              <w:top w:w="113" w:type="dxa"/>
              <w:left w:w="113" w:type="dxa"/>
              <w:bottom w:w="113" w:type="dxa"/>
              <w:right w:w="113" w:type="dxa"/>
            </w:tcMar>
            <w:hideMark/>
          </w:tcPr>
          <w:p w14:paraId="00BDE7CE" w14:textId="41C8B13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Racial isolation quintile</w:t>
            </w:r>
          </w:p>
        </w:tc>
        <w:tc>
          <w:tcPr>
            <w:tcW w:w="964" w:type="dxa"/>
            <w:tcMar>
              <w:top w:w="113" w:type="dxa"/>
              <w:left w:w="113" w:type="dxa"/>
              <w:bottom w:w="113" w:type="dxa"/>
              <w:right w:w="113" w:type="dxa"/>
            </w:tcMar>
            <w:hideMark/>
          </w:tcPr>
          <w:p w14:paraId="10727A2B" w14:textId="44F1B889"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-0.0155</w:t>
            </w:r>
          </w:p>
        </w:tc>
        <w:tc>
          <w:tcPr>
            <w:tcW w:w="2596" w:type="dxa"/>
            <w:tcMar>
              <w:top w:w="113" w:type="dxa"/>
              <w:left w:w="113" w:type="dxa"/>
              <w:bottom w:w="113" w:type="dxa"/>
              <w:right w:w="113" w:type="dxa"/>
            </w:tcMar>
            <w:hideMark/>
          </w:tcPr>
          <w:p w14:paraId="12C57D2C" w14:textId="49600670"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-0.0247 – -0.0062</w:t>
            </w:r>
          </w:p>
        </w:tc>
        <w:tc>
          <w:tcPr>
            <w:tcW w:w="1035" w:type="dxa"/>
            <w:tcMar>
              <w:top w:w="113" w:type="dxa"/>
              <w:left w:w="113" w:type="dxa"/>
              <w:bottom w:w="113" w:type="dxa"/>
              <w:right w:w="113" w:type="dxa"/>
            </w:tcMar>
            <w:hideMark/>
          </w:tcPr>
          <w:p w14:paraId="3D5FACC8" w14:textId="571F6D11"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0.001</w:t>
            </w:r>
          </w:p>
        </w:tc>
      </w:tr>
      <w:tr w:rsidR="00424EEC" w:rsidRPr="00424EEC" w14:paraId="5940A19B" w14:textId="77777777" w:rsidTr="004E7127">
        <w:tc>
          <w:tcPr>
            <w:tcW w:w="4454" w:type="dxa"/>
            <w:tcMar>
              <w:top w:w="113" w:type="dxa"/>
              <w:left w:w="113" w:type="dxa"/>
              <w:bottom w:w="113" w:type="dxa"/>
              <w:right w:w="113" w:type="dxa"/>
            </w:tcMar>
            <w:hideMark/>
          </w:tcPr>
          <w:p w14:paraId="790CF5B0" w14:textId="37881334"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Black or African American (%)</w:t>
            </w:r>
          </w:p>
        </w:tc>
        <w:tc>
          <w:tcPr>
            <w:tcW w:w="964" w:type="dxa"/>
            <w:tcMar>
              <w:top w:w="113" w:type="dxa"/>
              <w:left w:w="113" w:type="dxa"/>
              <w:bottom w:w="113" w:type="dxa"/>
              <w:right w:w="113" w:type="dxa"/>
            </w:tcMar>
            <w:hideMark/>
          </w:tcPr>
          <w:p w14:paraId="013A6531" w14:textId="26E0AEC6"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0.1779</w:t>
            </w:r>
          </w:p>
        </w:tc>
        <w:tc>
          <w:tcPr>
            <w:tcW w:w="2596" w:type="dxa"/>
            <w:tcMar>
              <w:top w:w="113" w:type="dxa"/>
              <w:left w:w="113" w:type="dxa"/>
              <w:bottom w:w="113" w:type="dxa"/>
              <w:right w:w="113" w:type="dxa"/>
            </w:tcMar>
            <w:hideMark/>
          </w:tcPr>
          <w:p w14:paraId="3848ACD8" w14:textId="7F81A588"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-0.1770 – 0.5329</w:t>
            </w:r>
          </w:p>
        </w:tc>
        <w:tc>
          <w:tcPr>
            <w:tcW w:w="1035" w:type="dxa"/>
            <w:tcMar>
              <w:top w:w="113" w:type="dxa"/>
              <w:left w:w="113" w:type="dxa"/>
              <w:bottom w:w="113" w:type="dxa"/>
              <w:right w:w="113" w:type="dxa"/>
            </w:tcMar>
            <w:hideMark/>
          </w:tcPr>
          <w:p w14:paraId="571B9C1B" w14:textId="592EFD7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0.327</w:t>
            </w:r>
          </w:p>
        </w:tc>
      </w:tr>
      <w:tr w:rsidR="00424EEC" w:rsidRPr="00424EEC" w14:paraId="4B025EC1" w14:textId="77777777" w:rsidTr="004E7127">
        <w:tc>
          <w:tcPr>
            <w:tcW w:w="4454" w:type="dxa"/>
            <w:tcMar>
              <w:top w:w="113" w:type="dxa"/>
              <w:left w:w="113" w:type="dxa"/>
              <w:bottom w:w="113" w:type="dxa"/>
              <w:right w:w="113" w:type="dxa"/>
            </w:tcMar>
            <w:hideMark/>
          </w:tcPr>
          <w:p w14:paraId="1F84A36F" w14:textId="29C54B53"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Hispanic or Latino (%)</w:t>
            </w:r>
          </w:p>
        </w:tc>
        <w:tc>
          <w:tcPr>
            <w:tcW w:w="964" w:type="dxa"/>
            <w:tcMar>
              <w:top w:w="113" w:type="dxa"/>
              <w:left w:w="113" w:type="dxa"/>
              <w:bottom w:w="113" w:type="dxa"/>
              <w:right w:w="113" w:type="dxa"/>
            </w:tcMar>
            <w:hideMark/>
          </w:tcPr>
          <w:p w14:paraId="3E7E90EC" w14:textId="6BC8A0E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0.3436</w:t>
            </w:r>
          </w:p>
        </w:tc>
        <w:tc>
          <w:tcPr>
            <w:tcW w:w="2596" w:type="dxa"/>
            <w:tcMar>
              <w:top w:w="113" w:type="dxa"/>
              <w:left w:w="113" w:type="dxa"/>
              <w:bottom w:w="113" w:type="dxa"/>
              <w:right w:w="113" w:type="dxa"/>
            </w:tcMar>
            <w:hideMark/>
          </w:tcPr>
          <w:p w14:paraId="188A7F09" w14:textId="39249F7E"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-0.0067 – 0.6939</w:t>
            </w:r>
          </w:p>
        </w:tc>
        <w:tc>
          <w:tcPr>
            <w:tcW w:w="1035" w:type="dxa"/>
            <w:tcMar>
              <w:top w:w="113" w:type="dxa"/>
              <w:left w:w="113" w:type="dxa"/>
              <w:bottom w:w="113" w:type="dxa"/>
              <w:right w:w="113" w:type="dxa"/>
            </w:tcMar>
            <w:hideMark/>
          </w:tcPr>
          <w:p w14:paraId="143832D2" w14:textId="2FB72B11"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0.056</w:t>
            </w:r>
          </w:p>
        </w:tc>
      </w:tr>
      <w:tr w:rsidR="00424EEC" w:rsidRPr="00424EEC" w14:paraId="04A8A83C" w14:textId="77777777" w:rsidTr="004E7127">
        <w:tc>
          <w:tcPr>
            <w:tcW w:w="4454" w:type="dxa"/>
            <w:tcMar>
              <w:top w:w="113" w:type="dxa"/>
              <w:left w:w="113" w:type="dxa"/>
              <w:bottom w:w="113" w:type="dxa"/>
              <w:right w:w="113" w:type="dxa"/>
            </w:tcMar>
            <w:hideMark/>
          </w:tcPr>
          <w:p w14:paraId="34FA025B" w14:textId="68913748"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Asian (%)</w:t>
            </w:r>
          </w:p>
        </w:tc>
        <w:tc>
          <w:tcPr>
            <w:tcW w:w="964" w:type="dxa"/>
            <w:tcMar>
              <w:top w:w="113" w:type="dxa"/>
              <w:left w:w="113" w:type="dxa"/>
              <w:bottom w:w="113" w:type="dxa"/>
              <w:right w:w="113" w:type="dxa"/>
            </w:tcMar>
            <w:hideMark/>
          </w:tcPr>
          <w:p w14:paraId="76393AA4" w14:textId="7E64E71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0.1934</w:t>
            </w:r>
          </w:p>
        </w:tc>
        <w:tc>
          <w:tcPr>
            <w:tcW w:w="2596" w:type="dxa"/>
            <w:tcMar>
              <w:top w:w="113" w:type="dxa"/>
              <w:left w:w="113" w:type="dxa"/>
              <w:bottom w:w="113" w:type="dxa"/>
              <w:right w:w="113" w:type="dxa"/>
            </w:tcMar>
            <w:hideMark/>
          </w:tcPr>
          <w:p w14:paraId="0C8BA0C4" w14:textId="18F9D37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-0.2113 – 0.5982</w:t>
            </w:r>
          </w:p>
        </w:tc>
        <w:tc>
          <w:tcPr>
            <w:tcW w:w="1035" w:type="dxa"/>
            <w:tcMar>
              <w:top w:w="113" w:type="dxa"/>
              <w:left w:w="113" w:type="dxa"/>
              <w:bottom w:w="113" w:type="dxa"/>
              <w:right w:w="113" w:type="dxa"/>
            </w:tcMar>
            <w:hideMark/>
          </w:tcPr>
          <w:p w14:paraId="63A323FE" w14:textId="5D1F607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0.350</w:t>
            </w:r>
          </w:p>
        </w:tc>
      </w:tr>
      <w:tr w:rsidR="00424EEC" w:rsidRPr="00424EEC" w14:paraId="40733CF7" w14:textId="77777777" w:rsidTr="004E7127">
        <w:tc>
          <w:tcPr>
            <w:tcW w:w="4454" w:type="dxa"/>
            <w:tcMar>
              <w:top w:w="113" w:type="dxa"/>
              <w:left w:w="113" w:type="dxa"/>
              <w:bottom w:w="113" w:type="dxa"/>
              <w:right w:w="113" w:type="dxa"/>
            </w:tcMar>
            <w:hideMark/>
          </w:tcPr>
          <w:p w14:paraId="554ABAEC" w14:textId="2C87E201" w:rsidR="00424EEC" w:rsidRPr="00424EEC" w:rsidRDefault="00424EEC" w:rsidP="00424EEC">
            <w:pPr>
              <w:spacing w:after="0" w:line="240" w:lineRule="auto"/>
              <w:rPr>
                <w:rFonts w:ascii="Times New Roman" w:eastAsia="Times New Roman" w:hAnsi="Times New Roman" w:cs="Times New Roman"/>
                <w:lang w:val="en-US" w:eastAsia="de-DE"/>
              </w:rPr>
            </w:pPr>
            <w:r w:rsidRPr="00424EEC">
              <w:rPr>
                <w:rFonts w:ascii="Times New Roman" w:eastAsia="Times New Roman" w:hAnsi="Times New Roman" w:cs="Times New Roman"/>
                <w:lang w:val="en-US" w:eastAsia="de-DE"/>
              </w:rPr>
              <w:t>American Indian, Alaska Native, Native Hawaiian, or Pacific Islander (%)</w:t>
            </w:r>
          </w:p>
        </w:tc>
        <w:tc>
          <w:tcPr>
            <w:tcW w:w="964" w:type="dxa"/>
            <w:tcMar>
              <w:top w:w="113" w:type="dxa"/>
              <w:left w:w="113" w:type="dxa"/>
              <w:bottom w:w="113" w:type="dxa"/>
              <w:right w:w="113" w:type="dxa"/>
            </w:tcMar>
            <w:hideMark/>
          </w:tcPr>
          <w:p w14:paraId="2EF1C142" w14:textId="07B2492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0.1544</w:t>
            </w:r>
          </w:p>
        </w:tc>
        <w:tc>
          <w:tcPr>
            <w:tcW w:w="2596" w:type="dxa"/>
            <w:tcMar>
              <w:top w:w="113" w:type="dxa"/>
              <w:left w:w="113" w:type="dxa"/>
              <w:bottom w:w="113" w:type="dxa"/>
              <w:right w:w="113" w:type="dxa"/>
            </w:tcMar>
            <w:hideMark/>
          </w:tcPr>
          <w:p w14:paraId="0B8FCC6F" w14:textId="679D52B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-0.2587 – 0.5675</w:t>
            </w:r>
          </w:p>
        </w:tc>
        <w:tc>
          <w:tcPr>
            <w:tcW w:w="1035" w:type="dxa"/>
            <w:tcMar>
              <w:top w:w="113" w:type="dxa"/>
              <w:left w:w="113" w:type="dxa"/>
              <w:bottom w:w="113" w:type="dxa"/>
              <w:right w:w="113" w:type="dxa"/>
            </w:tcMar>
            <w:hideMark/>
          </w:tcPr>
          <w:p w14:paraId="26A26E6E" w14:textId="076EB40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0.465</w:t>
            </w:r>
          </w:p>
        </w:tc>
      </w:tr>
      <w:tr w:rsidR="00424EEC" w:rsidRPr="00424EEC" w14:paraId="4701EE50" w14:textId="77777777" w:rsidTr="004E7127">
        <w:tc>
          <w:tcPr>
            <w:tcW w:w="4454" w:type="dxa"/>
            <w:tcMar>
              <w:top w:w="113" w:type="dxa"/>
              <w:left w:w="113" w:type="dxa"/>
              <w:bottom w:w="113" w:type="dxa"/>
              <w:right w:w="113" w:type="dxa"/>
            </w:tcMar>
            <w:hideMark/>
          </w:tcPr>
          <w:p w14:paraId="1FF6A2C1" w14:textId="662095D2"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White (%)</w:t>
            </w:r>
          </w:p>
        </w:tc>
        <w:tc>
          <w:tcPr>
            <w:tcW w:w="964" w:type="dxa"/>
            <w:tcMar>
              <w:top w:w="113" w:type="dxa"/>
              <w:left w:w="113" w:type="dxa"/>
              <w:bottom w:w="113" w:type="dxa"/>
              <w:right w:w="113" w:type="dxa"/>
            </w:tcMar>
            <w:hideMark/>
          </w:tcPr>
          <w:p w14:paraId="53CE837B" w14:textId="3B603C42"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0.1437</w:t>
            </w:r>
          </w:p>
        </w:tc>
        <w:tc>
          <w:tcPr>
            <w:tcW w:w="2596" w:type="dxa"/>
            <w:tcMar>
              <w:top w:w="113" w:type="dxa"/>
              <w:left w:w="113" w:type="dxa"/>
              <w:bottom w:w="113" w:type="dxa"/>
              <w:right w:w="113" w:type="dxa"/>
            </w:tcMar>
            <w:hideMark/>
          </w:tcPr>
          <w:p w14:paraId="3496D675" w14:textId="420D007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-0.2111 – 0.4984</w:t>
            </w:r>
          </w:p>
        </w:tc>
        <w:tc>
          <w:tcPr>
            <w:tcW w:w="1035" w:type="dxa"/>
            <w:tcMar>
              <w:top w:w="113" w:type="dxa"/>
              <w:left w:w="113" w:type="dxa"/>
              <w:bottom w:w="113" w:type="dxa"/>
              <w:right w:w="113" w:type="dxa"/>
            </w:tcMar>
            <w:hideMark/>
          </w:tcPr>
          <w:p w14:paraId="19AE1901" w14:textId="62ACD15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0.428</w:t>
            </w:r>
          </w:p>
        </w:tc>
      </w:tr>
      <w:tr w:rsidR="00424EEC" w:rsidRPr="00424EEC" w14:paraId="77E221B3" w14:textId="77777777" w:rsidTr="004E7127">
        <w:tc>
          <w:tcPr>
            <w:tcW w:w="4454" w:type="dxa"/>
            <w:tcMar>
              <w:top w:w="113" w:type="dxa"/>
              <w:left w:w="113" w:type="dxa"/>
              <w:bottom w:w="113" w:type="dxa"/>
              <w:right w:w="113" w:type="dxa"/>
            </w:tcMar>
            <w:hideMark/>
          </w:tcPr>
          <w:p w14:paraId="302060AF" w14:textId="1B6521A8" w:rsidR="00424EEC" w:rsidRPr="00424EEC" w:rsidRDefault="00424EEC" w:rsidP="00424EEC">
            <w:pPr>
              <w:spacing w:after="0" w:line="240" w:lineRule="auto"/>
              <w:rPr>
                <w:rFonts w:ascii="Times New Roman" w:eastAsia="Times New Roman" w:hAnsi="Times New Roman" w:cs="Times New Roman"/>
                <w:lang w:val="en-US" w:eastAsia="de-DE"/>
              </w:rPr>
            </w:pPr>
            <w:r w:rsidRPr="00424EEC">
              <w:rPr>
                <w:rFonts w:ascii="Times New Roman" w:eastAsia="Times New Roman" w:hAnsi="Times New Roman" w:cs="Times New Roman"/>
                <w:lang w:val="en-US" w:eastAsia="de-DE"/>
              </w:rPr>
              <w:t>Education less than high school (%)</w:t>
            </w:r>
            <w:r w:rsidRPr="00424EEC">
              <w:rPr>
                <w:rFonts w:ascii="Times New Roman" w:eastAsia="Times New Roman" w:hAnsi="Times New Roman" w:cs="Times New Roman"/>
                <w:lang w:val="en-US" w:eastAsia="de-DE"/>
              </w:rPr>
              <w:br/>
            </w:r>
          </w:p>
        </w:tc>
        <w:tc>
          <w:tcPr>
            <w:tcW w:w="964" w:type="dxa"/>
            <w:tcMar>
              <w:top w:w="113" w:type="dxa"/>
              <w:left w:w="113" w:type="dxa"/>
              <w:bottom w:w="113" w:type="dxa"/>
              <w:right w:w="113" w:type="dxa"/>
            </w:tcMar>
            <w:hideMark/>
          </w:tcPr>
          <w:p w14:paraId="6529E972" w14:textId="3779CEC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w:t>
            </w:r>
          </w:p>
        </w:tc>
        <w:tc>
          <w:tcPr>
            <w:tcW w:w="2596" w:type="dxa"/>
            <w:tcMar>
              <w:top w:w="113" w:type="dxa"/>
              <w:left w:w="113" w:type="dxa"/>
              <w:bottom w:w="113" w:type="dxa"/>
              <w:right w:w="113" w:type="dxa"/>
            </w:tcMar>
            <w:hideMark/>
          </w:tcPr>
          <w:p w14:paraId="13EDAC62" w14:textId="2048CB9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 – -0.0000</w:t>
            </w:r>
          </w:p>
        </w:tc>
        <w:tc>
          <w:tcPr>
            <w:tcW w:w="1035" w:type="dxa"/>
            <w:tcMar>
              <w:top w:w="113" w:type="dxa"/>
              <w:left w:w="113" w:type="dxa"/>
              <w:bottom w:w="113" w:type="dxa"/>
              <w:right w:w="113" w:type="dxa"/>
            </w:tcMar>
            <w:hideMark/>
          </w:tcPr>
          <w:p w14:paraId="1FFAE9A5" w14:textId="683BB699"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0.006</w:t>
            </w:r>
          </w:p>
        </w:tc>
      </w:tr>
      <w:tr w:rsidR="00424EEC" w:rsidRPr="00424EEC" w14:paraId="46FD8762" w14:textId="77777777" w:rsidTr="004E7127">
        <w:tc>
          <w:tcPr>
            <w:tcW w:w="4454" w:type="dxa"/>
            <w:tcMar>
              <w:top w:w="113" w:type="dxa"/>
              <w:left w:w="113" w:type="dxa"/>
              <w:bottom w:w="113" w:type="dxa"/>
              <w:right w:w="113" w:type="dxa"/>
            </w:tcMar>
            <w:hideMark/>
          </w:tcPr>
          <w:p w14:paraId="3933CA29" w14:textId="041BCBD2"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Poverty (%)</w:t>
            </w:r>
          </w:p>
        </w:tc>
        <w:tc>
          <w:tcPr>
            <w:tcW w:w="964" w:type="dxa"/>
            <w:tcMar>
              <w:top w:w="113" w:type="dxa"/>
              <w:left w:w="113" w:type="dxa"/>
              <w:bottom w:w="113" w:type="dxa"/>
              <w:right w:w="113" w:type="dxa"/>
            </w:tcMar>
            <w:hideMark/>
          </w:tcPr>
          <w:p w14:paraId="12DF63BC" w14:textId="0124C106"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0.1342</w:t>
            </w:r>
          </w:p>
        </w:tc>
        <w:tc>
          <w:tcPr>
            <w:tcW w:w="2596" w:type="dxa"/>
            <w:tcMar>
              <w:top w:w="113" w:type="dxa"/>
              <w:left w:w="113" w:type="dxa"/>
              <w:bottom w:w="113" w:type="dxa"/>
              <w:right w:w="113" w:type="dxa"/>
            </w:tcMar>
            <w:hideMark/>
          </w:tcPr>
          <w:p w14:paraId="1F01D8CC" w14:textId="7D58835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0.0606 – 0.2079</w:t>
            </w:r>
          </w:p>
        </w:tc>
        <w:tc>
          <w:tcPr>
            <w:tcW w:w="1035" w:type="dxa"/>
            <w:tcMar>
              <w:top w:w="113" w:type="dxa"/>
              <w:left w:w="113" w:type="dxa"/>
              <w:bottom w:w="113" w:type="dxa"/>
              <w:right w:w="113" w:type="dxa"/>
            </w:tcMar>
            <w:hideMark/>
          </w:tcPr>
          <w:p w14:paraId="24E6D81D" w14:textId="63C520C8"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&lt;0.001</w:t>
            </w:r>
          </w:p>
        </w:tc>
      </w:tr>
      <w:tr w:rsidR="00424EEC" w:rsidRPr="00424EEC" w14:paraId="7A052292" w14:textId="77777777" w:rsidTr="004E7127">
        <w:tc>
          <w:tcPr>
            <w:tcW w:w="4454" w:type="dxa"/>
            <w:tcMar>
              <w:top w:w="113" w:type="dxa"/>
              <w:left w:w="113" w:type="dxa"/>
              <w:bottom w:w="113" w:type="dxa"/>
              <w:right w:w="113" w:type="dxa"/>
            </w:tcMar>
            <w:hideMark/>
          </w:tcPr>
          <w:p w14:paraId="073F92F2" w14:textId="07EFABF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Unemployed (%)</w:t>
            </w:r>
          </w:p>
        </w:tc>
        <w:tc>
          <w:tcPr>
            <w:tcW w:w="964" w:type="dxa"/>
            <w:tcMar>
              <w:top w:w="113" w:type="dxa"/>
              <w:left w:w="113" w:type="dxa"/>
              <w:bottom w:w="113" w:type="dxa"/>
              <w:right w:w="113" w:type="dxa"/>
            </w:tcMar>
            <w:hideMark/>
          </w:tcPr>
          <w:p w14:paraId="2CF50750" w14:textId="14DB5151"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-0.3077</w:t>
            </w:r>
          </w:p>
        </w:tc>
        <w:tc>
          <w:tcPr>
            <w:tcW w:w="2596" w:type="dxa"/>
            <w:tcMar>
              <w:top w:w="113" w:type="dxa"/>
              <w:left w:w="113" w:type="dxa"/>
              <w:bottom w:w="113" w:type="dxa"/>
              <w:right w:w="113" w:type="dxa"/>
            </w:tcMar>
            <w:hideMark/>
          </w:tcPr>
          <w:p w14:paraId="4F2640C8" w14:textId="60937D1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-0.5645 – -0.0510</w:t>
            </w:r>
          </w:p>
        </w:tc>
        <w:tc>
          <w:tcPr>
            <w:tcW w:w="1035" w:type="dxa"/>
            <w:tcMar>
              <w:top w:w="113" w:type="dxa"/>
              <w:left w:w="113" w:type="dxa"/>
              <w:bottom w:w="113" w:type="dxa"/>
              <w:right w:w="113" w:type="dxa"/>
            </w:tcMar>
            <w:hideMark/>
          </w:tcPr>
          <w:p w14:paraId="099025C1" w14:textId="41479833"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0.020</w:t>
            </w:r>
          </w:p>
        </w:tc>
      </w:tr>
      <w:tr w:rsidR="00424EEC" w:rsidRPr="00424EEC" w14:paraId="10548EC1" w14:textId="77777777" w:rsidTr="004E7127">
        <w:tc>
          <w:tcPr>
            <w:tcW w:w="4454" w:type="dxa"/>
            <w:tcMar>
              <w:top w:w="113" w:type="dxa"/>
              <w:left w:w="113" w:type="dxa"/>
              <w:bottom w:w="113" w:type="dxa"/>
              <w:right w:w="113" w:type="dxa"/>
            </w:tcMar>
            <w:hideMark/>
          </w:tcPr>
          <w:p w14:paraId="320C237E" w14:textId="583FE00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Age 0 to 19 (%)</w:t>
            </w:r>
          </w:p>
        </w:tc>
        <w:tc>
          <w:tcPr>
            <w:tcW w:w="964" w:type="dxa"/>
            <w:tcMar>
              <w:top w:w="113" w:type="dxa"/>
              <w:left w:w="113" w:type="dxa"/>
              <w:bottom w:w="113" w:type="dxa"/>
              <w:right w:w="113" w:type="dxa"/>
            </w:tcMar>
            <w:hideMark/>
          </w:tcPr>
          <w:p w14:paraId="16BA5458" w14:textId="01A35AD5"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w:t>
            </w:r>
          </w:p>
        </w:tc>
        <w:tc>
          <w:tcPr>
            <w:tcW w:w="2596" w:type="dxa"/>
            <w:tcMar>
              <w:top w:w="113" w:type="dxa"/>
              <w:left w:w="113" w:type="dxa"/>
              <w:bottom w:w="113" w:type="dxa"/>
              <w:right w:w="113" w:type="dxa"/>
            </w:tcMar>
            <w:hideMark/>
          </w:tcPr>
          <w:p w14:paraId="054276F5" w14:textId="21BBBC8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 – 0.0000</w:t>
            </w:r>
          </w:p>
        </w:tc>
        <w:tc>
          <w:tcPr>
            <w:tcW w:w="1035" w:type="dxa"/>
            <w:tcMar>
              <w:top w:w="113" w:type="dxa"/>
              <w:left w:w="113" w:type="dxa"/>
              <w:bottom w:w="113" w:type="dxa"/>
              <w:right w:w="113" w:type="dxa"/>
            </w:tcMar>
            <w:hideMark/>
          </w:tcPr>
          <w:p w14:paraId="61DA5750" w14:textId="507F055D"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0.338</w:t>
            </w:r>
          </w:p>
        </w:tc>
      </w:tr>
      <w:tr w:rsidR="00424EEC" w:rsidRPr="00424EEC" w14:paraId="72FBAAD6" w14:textId="77777777" w:rsidTr="004E7127">
        <w:tc>
          <w:tcPr>
            <w:tcW w:w="4454" w:type="dxa"/>
            <w:tcMar>
              <w:top w:w="113" w:type="dxa"/>
              <w:left w:w="113" w:type="dxa"/>
              <w:bottom w:w="113" w:type="dxa"/>
              <w:right w:w="113" w:type="dxa"/>
            </w:tcMar>
            <w:hideMark/>
          </w:tcPr>
          <w:p w14:paraId="16F52ACD" w14:textId="694291B9"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Age 65 or over (%)</w:t>
            </w:r>
          </w:p>
        </w:tc>
        <w:tc>
          <w:tcPr>
            <w:tcW w:w="964" w:type="dxa"/>
            <w:tcMar>
              <w:top w:w="113" w:type="dxa"/>
              <w:left w:w="113" w:type="dxa"/>
              <w:bottom w:w="113" w:type="dxa"/>
              <w:right w:w="113" w:type="dxa"/>
            </w:tcMar>
            <w:hideMark/>
          </w:tcPr>
          <w:p w14:paraId="5677C626" w14:textId="216711B7"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w:t>
            </w:r>
          </w:p>
        </w:tc>
        <w:tc>
          <w:tcPr>
            <w:tcW w:w="2596" w:type="dxa"/>
            <w:tcMar>
              <w:top w:w="113" w:type="dxa"/>
              <w:left w:w="113" w:type="dxa"/>
              <w:bottom w:w="113" w:type="dxa"/>
              <w:right w:w="113" w:type="dxa"/>
            </w:tcMar>
            <w:hideMark/>
          </w:tcPr>
          <w:p w14:paraId="4BF98B2D" w14:textId="70E6017F"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-0.0000 – 0.0000</w:t>
            </w:r>
          </w:p>
        </w:tc>
        <w:tc>
          <w:tcPr>
            <w:tcW w:w="1035" w:type="dxa"/>
            <w:tcMar>
              <w:top w:w="113" w:type="dxa"/>
              <w:left w:w="113" w:type="dxa"/>
              <w:bottom w:w="113" w:type="dxa"/>
              <w:right w:w="113" w:type="dxa"/>
            </w:tcMar>
            <w:hideMark/>
          </w:tcPr>
          <w:p w14:paraId="3F5D225A" w14:textId="67ED5B9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0.414</w:t>
            </w:r>
          </w:p>
        </w:tc>
      </w:tr>
      <w:tr w:rsidR="00424EEC" w:rsidRPr="00424EEC" w14:paraId="745DC35A" w14:textId="77777777" w:rsidTr="004E7127">
        <w:tc>
          <w:tcPr>
            <w:tcW w:w="4454" w:type="dxa"/>
            <w:tcMar>
              <w:top w:w="113" w:type="dxa"/>
              <w:left w:w="113" w:type="dxa"/>
              <w:bottom w:w="113" w:type="dxa"/>
              <w:right w:w="113" w:type="dxa"/>
            </w:tcMar>
            <w:hideMark/>
          </w:tcPr>
          <w:p w14:paraId="3BD5D345" w14:textId="2CEE9997"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Northeast</w:t>
            </w:r>
          </w:p>
        </w:tc>
        <w:tc>
          <w:tcPr>
            <w:tcW w:w="964" w:type="dxa"/>
            <w:tcMar>
              <w:top w:w="113" w:type="dxa"/>
              <w:left w:w="113" w:type="dxa"/>
              <w:bottom w:w="113" w:type="dxa"/>
              <w:right w:w="113" w:type="dxa"/>
            </w:tcMar>
            <w:hideMark/>
          </w:tcPr>
          <w:p w14:paraId="1516DDE7" w14:textId="174DA04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-0.0420</w:t>
            </w:r>
          </w:p>
        </w:tc>
        <w:tc>
          <w:tcPr>
            <w:tcW w:w="2596" w:type="dxa"/>
            <w:tcMar>
              <w:top w:w="113" w:type="dxa"/>
              <w:left w:w="113" w:type="dxa"/>
              <w:bottom w:w="113" w:type="dxa"/>
              <w:right w:w="113" w:type="dxa"/>
            </w:tcMar>
            <w:hideMark/>
          </w:tcPr>
          <w:p w14:paraId="294BA69C" w14:textId="5609AAF5"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-0.0683 – -0.0157</w:t>
            </w:r>
          </w:p>
        </w:tc>
        <w:tc>
          <w:tcPr>
            <w:tcW w:w="1035" w:type="dxa"/>
            <w:tcMar>
              <w:top w:w="113" w:type="dxa"/>
              <w:left w:w="113" w:type="dxa"/>
              <w:bottom w:w="113" w:type="dxa"/>
              <w:right w:w="113" w:type="dxa"/>
            </w:tcMar>
            <w:hideMark/>
          </w:tcPr>
          <w:p w14:paraId="56437148" w14:textId="5CFD61C5"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0.002</w:t>
            </w:r>
          </w:p>
        </w:tc>
      </w:tr>
      <w:tr w:rsidR="00424EEC" w:rsidRPr="00424EEC" w14:paraId="3F962D1A" w14:textId="77777777" w:rsidTr="004E7127">
        <w:tc>
          <w:tcPr>
            <w:tcW w:w="4454" w:type="dxa"/>
            <w:tcMar>
              <w:top w:w="113" w:type="dxa"/>
              <w:left w:w="113" w:type="dxa"/>
              <w:bottom w:w="113" w:type="dxa"/>
              <w:right w:w="113" w:type="dxa"/>
            </w:tcMar>
            <w:hideMark/>
          </w:tcPr>
          <w:p w14:paraId="4C1C38A0" w14:textId="0514F900"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South</w:t>
            </w:r>
          </w:p>
        </w:tc>
        <w:tc>
          <w:tcPr>
            <w:tcW w:w="964" w:type="dxa"/>
            <w:tcMar>
              <w:top w:w="113" w:type="dxa"/>
              <w:left w:w="113" w:type="dxa"/>
              <w:bottom w:w="113" w:type="dxa"/>
              <w:right w:w="113" w:type="dxa"/>
            </w:tcMar>
            <w:hideMark/>
          </w:tcPr>
          <w:p w14:paraId="71B51F60" w14:textId="38091DDB"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0.0056</w:t>
            </w:r>
          </w:p>
        </w:tc>
        <w:tc>
          <w:tcPr>
            <w:tcW w:w="2596" w:type="dxa"/>
            <w:tcMar>
              <w:top w:w="113" w:type="dxa"/>
              <w:left w:w="113" w:type="dxa"/>
              <w:bottom w:w="113" w:type="dxa"/>
              <w:right w:w="113" w:type="dxa"/>
            </w:tcMar>
            <w:hideMark/>
          </w:tcPr>
          <w:p w14:paraId="4C818A21" w14:textId="1EF0BB5E"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-0.0181 – 0.0294</w:t>
            </w:r>
          </w:p>
        </w:tc>
        <w:tc>
          <w:tcPr>
            <w:tcW w:w="1035" w:type="dxa"/>
            <w:tcMar>
              <w:top w:w="113" w:type="dxa"/>
              <w:left w:w="113" w:type="dxa"/>
              <w:bottom w:w="113" w:type="dxa"/>
              <w:right w:w="113" w:type="dxa"/>
            </w:tcMar>
            <w:hideMark/>
          </w:tcPr>
          <w:p w14:paraId="209CEF54" w14:textId="78E716DC"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0.641</w:t>
            </w:r>
          </w:p>
        </w:tc>
      </w:tr>
      <w:tr w:rsidR="00424EEC" w:rsidRPr="00424EEC" w14:paraId="7925852F" w14:textId="77777777" w:rsidTr="004E7127">
        <w:tc>
          <w:tcPr>
            <w:tcW w:w="4454" w:type="dxa"/>
            <w:tcMar>
              <w:top w:w="113" w:type="dxa"/>
              <w:left w:w="113" w:type="dxa"/>
              <w:bottom w:w="113" w:type="dxa"/>
              <w:right w:w="113" w:type="dxa"/>
            </w:tcMar>
            <w:hideMark/>
          </w:tcPr>
          <w:p w14:paraId="7F4D1223" w14:textId="1C54F383" w:rsidR="00424EEC" w:rsidRPr="00424EEC" w:rsidRDefault="00424EEC" w:rsidP="00424EE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West</w:t>
            </w:r>
          </w:p>
        </w:tc>
        <w:tc>
          <w:tcPr>
            <w:tcW w:w="964" w:type="dxa"/>
            <w:tcMar>
              <w:top w:w="113" w:type="dxa"/>
              <w:left w:w="113" w:type="dxa"/>
              <w:bottom w:w="113" w:type="dxa"/>
              <w:right w:w="113" w:type="dxa"/>
            </w:tcMar>
            <w:hideMark/>
          </w:tcPr>
          <w:p w14:paraId="4ABDC4CC" w14:textId="41AD2B14"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-0.0410</w:t>
            </w:r>
          </w:p>
        </w:tc>
        <w:tc>
          <w:tcPr>
            <w:tcW w:w="2596" w:type="dxa"/>
            <w:tcMar>
              <w:top w:w="113" w:type="dxa"/>
              <w:left w:w="113" w:type="dxa"/>
              <w:bottom w:w="113" w:type="dxa"/>
              <w:right w:w="113" w:type="dxa"/>
            </w:tcMar>
            <w:hideMark/>
          </w:tcPr>
          <w:p w14:paraId="6D339827" w14:textId="46A4EDAA"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Fonts w:ascii="Times New Roman" w:eastAsia="Times New Roman" w:hAnsi="Times New Roman" w:cs="Times New Roman"/>
              </w:rPr>
              <w:t>-0.0669 – -0.0151</w:t>
            </w:r>
          </w:p>
        </w:tc>
        <w:tc>
          <w:tcPr>
            <w:tcW w:w="1035" w:type="dxa"/>
            <w:tcMar>
              <w:top w:w="113" w:type="dxa"/>
              <w:left w:w="113" w:type="dxa"/>
              <w:bottom w:w="113" w:type="dxa"/>
              <w:right w:w="113" w:type="dxa"/>
            </w:tcMar>
            <w:hideMark/>
          </w:tcPr>
          <w:p w14:paraId="6F610C66" w14:textId="36491636" w:rsidR="00424EEC" w:rsidRPr="00424EEC" w:rsidRDefault="00424EEC" w:rsidP="00424EEC">
            <w:pPr>
              <w:spacing w:after="0" w:line="240" w:lineRule="auto"/>
              <w:jc w:val="center"/>
              <w:rPr>
                <w:rFonts w:ascii="Times New Roman" w:eastAsia="Times New Roman" w:hAnsi="Times New Roman" w:cs="Times New Roman"/>
                <w:lang w:eastAsia="de-DE"/>
              </w:rPr>
            </w:pPr>
            <w:r w:rsidRPr="00424EEC">
              <w:rPr>
                <w:rStyle w:val="Strong"/>
                <w:rFonts w:ascii="Times New Roman" w:eastAsia="Times New Roman" w:hAnsi="Times New Roman" w:cs="Times New Roman"/>
              </w:rPr>
              <w:t>0.002</w:t>
            </w:r>
          </w:p>
        </w:tc>
      </w:tr>
      <w:tr w:rsidR="000631FC" w:rsidRPr="00424EEC" w14:paraId="551E38DE" w14:textId="77777777" w:rsidTr="004E7127">
        <w:tc>
          <w:tcPr>
            <w:tcW w:w="4454" w:type="dxa"/>
            <w:tcBorders>
              <w:top w:val="single" w:sz="6" w:space="0" w:color="auto"/>
            </w:tcBorders>
            <w:tcMar>
              <w:top w:w="57" w:type="dxa"/>
              <w:left w:w="113" w:type="dxa"/>
              <w:bottom w:w="57" w:type="dxa"/>
              <w:right w:w="113" w:type="dxa"/>
            </w:tcMar>
            <w:hideMark/>
          </w:tcPr>
          <w:p w14:paraId="2F735E13" w14:textId="77777777"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Observations</w:t>
            </w:r>
          </w:p>
        </w:tc>
        <w:tc>
          <w:tcPr>
            <w:tcW w:w="4595" w:type="dxa"/>
            <w:gridSpan w:val="3"/>
            <w:tcBorders>
              <w:top w:val="single" w:sz="6" w:space="0" w:color="auto"/>
            </w:tcBorders>
            <w:tcMar>
              <w:top w:w="57" w:type="dxa"/>
              <w:left w:w="113" w:type="dxa"/>
              <w:bottom w:w="57" w:type="dxa"/>
              <w:right w:w="113" w:type="dxa"/>
            </w:tcMar>
            <w:hideMark/>
          </w:tcPr>
          <w:p w14:paraId="77ECDE6F" w14:textId="77777777"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274</w:t>
            </w:r>
          </w:p>
        </w:tc>
      </w:tr>
      <w:tr w:rsidR="000631FC" w:rsidRPr="00424EEC" w14:paraId="6EF277A3" w14:textId="77777777" w:rsidTr="004E7127">
        <w:tc>
          <w:tcPr>
            <w:tcW w:w="4454" w:type="dxa"/>
            <w:tcMar>
              <w:top w:w="57" w:type="dxa"/>
              <w:left w:w="113" w:type="dxa"/>
              <w:bottom w:w="57" w:type="dxa"/>
              <w:right w:w="113" w:type="dxa"/>
            </w:tcMar>
            <w:hideMark/>
          </w:tcPr>
          <w:p w14:paraId="03786FE6" w14:textId="77777777"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Nagelkerke's R</w:t>
            </w:r>
            <w:r w:rsidRPr="00424EEC">
              <w:rPr>
                <w:rFonts w:ascii="Times New Roman" w:eastAsia="Times New Roman" w:hAnsi="Times New Roman" w:cs="Times New Roman"/>
                <w:vertAlign w:val="superscript"/>
                <w:lang w:eastAsia="de-DE"/>
              </w:rPr>
              <w:t>2</w:t>
            </w:r>
          </w:p>
        </w:tc>
        <w:tc>
          <w:tcPr>
            <w:tcW w:w="4595" w:type="dxa"/>
            <w:gridSpan w:val="3"/>
            <w:tcMar>
              <w:top w:w="57" w:type="dxa"/>
              <w:left w:w="113" w:type="dxa"/>
              <w:bottom w:w="57" w:type="dxa"/>
              <w:right w:w="113" w:type="dxa"/>
            </w:tcMar>
            <w:hideMark/>
          </w:tcPr>
          <w:p w14:paraId="3E697677" w14:textId="3827A31A" w:rsidR="000631FC" w:rsidRPr="00424EEC" w:rsidRDefault="000631FC" w:rsidP="000631FC">
            <w:pPr>
              <w:spacing w:after="0" w:line="240" w:lineRule="auto"/>
              <w:rPr>
                <w:rFonts w:ascii="Times New Roman" w:eastAsia="Times New Roman" w:hAnsi="Times New Roman" w:cs="Times New Roman"/>
                <w:lang w:eastAsia="de-DE"/>
              </w:rPr>
            </w:pPr>
            <w:r w:rsidRPr="00424EEC">
              <w:rPr>
                <w:rFonts w:ascii="Times New Roman" w:eastAsia="Times New Roman" w:hAnsi="Times New Roman" w:cs="Times New Roman"/>
                <w:lang w:eastAsia="de-DE"/>
              </w:rPr>
              <w:t>0.29</w:t>
            </w:r>
            <w:r w:rsidR="004E7127" w:rsidRPr="00424EEC">
              <w:rPr>
                <w:rFonts w:ascii="Times New Roman" w:eastAsia="Times New Roman" w:hAnsi="Times New Roman" w:cs="Times New Roman"/>
                <w:lang w:eastAsia="de-DE"/>
              </w:rPr>
              <w:t>3</w:t>
            </w:r>
          </w:p>
        </w:tc>
      </w:tr>
    </w:tbl>
    <w:p w14:paraId="51F045E9" w14:textId="77777777" w:rsidR="000631FC" w:rsidRDefault="000631FC" w:rsidP="005076A2">
      <w:pPr>
        <w:rPr>
          <w:rFonts w:ascii="Times New Roman" w:hAnsi="Times New Roman" w:cs="Times New Roman"/>
          <w:b/>
          <w:sz w:val="24"/>
          <w:szCs w:val="24"/>
          <w:lang w:val="en-US"/>
        </w:rPr>
      </w:pPr>
    </w:p>
    <w:p w14:paraId="6C2F4D46" w14:textId="77777777" w:rsidR="000631FC" w:rsidRDefault="000631FC">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ADB32B1" w14:textId="6CB3D74E"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6g.  Chlorine.</w:t>
      </w:r>
    </w:p>
    <w:tbl>
      <w:tblPr>
        <w:tblW w:w="0" w:type="auto"/>
        <w:tblCellMar>
          <w:top w:w="15" w:type="dxa"/>
          <w:left w:w="15" w:type="dxa"/>
          <w:bottom w:w="15" w:type="dxa"/>
          <w:right w:w="15" w:type="dxa"/>
        </w:tblCellMar>
        <w:tblLook w:val="04A0" w:firstRow="1" w:lastRow="0" w:firstColumn="1" w:lastColumn="0" w:noHBand="0" w:noVBand="1"/>
      </w:tblPr>
      <w:tblGrid>
        <w:gridCol w:w="4185"/>
        <w:gridCol w:w="1033"/>
        <w:gridCol w:w="2868"/>
        <w:gridCol w:w="963"/>
      </w:tblGrid>
      <w:tr w:rsidR="000631FC" w:rsidRPr="007841CD" w14:paraId="3B89E1F1" w14:textId="77777777" w:rsidTr="007841CD">
        <w:tc>
          <w:tcPr>
            <w:tcW w:w="4185" w:type="dxa"/>
            <w:tcBorders>
              <w:top w:val="double" w:sz="6" w:space="0" w:color="auto"/>
            </w:tcBorders>
            <w:tcMar>
              <w:top w:w="113" w:type="dxa"/>
              <w:left w:w="113" w:type="dxa"/>
              <w:bottom w:w="113" w:type="dxa"/>
              <w:right w:w="113" w:type="dxa"/>
            </w:tcMar>
            <w:vAlign w:val="center"/>
            <w:hideMark/>
          </w:tcPr>
          <w:p w14:paraId="6EF9291F" w14:textId="77777777" w:rsidR="000631FC" w:rsidRPr="007841CD" w:rsidRDefault="000631FC" w:rsidP="000631FC">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4864" w:type="dxa"/>
            <w:gridSpan w:val="3"/>
            <w:tcBorders>
              <w:top w:val="double" w:sz="6" w:space="0" w:color="auto"/>
            </w:tcBorders>
            <w:tcMar>
              <w:top w:w="113" w:type="dxa"/>
              <w:left w:w="113" w:type="dxa"/>
              <w:bottom w:w="113" w:type="dxa"/>
              <w:right w:w="113" w:type="dxa"/>
            </w:tcMar>
            <w:vAlign w:val="center"/>
            <w:hideMark/>
          </w:tcPr>
          <w:p w14:paraId="67AB8E95" w14:textId="77777777" w:rsidR="000631FC" w:rsidRPr="007841CD" w:rsidRDefault="000631FC" w:rsidP="000631FC">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Chlorine</w:t>
            </w:r>
          </w:p>
        </w:tc>
      </w:tr>
      <w:tr w:rsidR="000631FC" w:rsidRPr="007841CD" w14:paraId="72290C3F" w14:textId="77777777" w:rsidTr="007841CD">
        <w:tc>
          <w:tcPr>
            <w:tcW w:w="4185" w:type="dxa"/>
            <w:tcBorders>
              <w:bottom w:val="single" w:sz="6" w:space="0" w:color="auto"/>
            </w:tcBorders>
            <w:vAlign w:val="center"/>
            <w:hideMark/>
          </w:tcPr>
          <w:p w14:paraId="33AD9F09" w14:textId="77777777" w:rsidR="000631FC" w:rsidRPr="007841CD" w:rsidRDefault="000631FC" w:rsidP="000631FC">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1033" w:type="dxa"/>
            <w:tcBorders>
              <w:bottom w:val="single" w:sz="6" w:space="0" w:color="auto"/>
            </w:tcBorders>
            <w:vAlign w:val="center"/>
            <w:hideMark/>
          </w:tcPr>
          <w:p w14:paraId="26BAF6DC" w14:textId="77777777" w:rsidR="000631FC" w:rsidRPr="007841CD" w:rsidRDefault="000631FC" w:rsidP="000631FC">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2868" w:type="dxa"/>
            <w:tcBorders>
              <w:bottom w:val="single" w:sz="6" w:space="0" w:color="auto"/>
            </w:tcBorders>
            <w:vAlign w:val="center"/>
            <w:hideMark/>
          </w:tcPr>
          <w:p w14:paraId="6D9D208C" w14:textId="77777777" w:rsidR="000631FC" w:rsidRPr="007841CD" w:rsidRDefault="000631FC" w:rsidP="000631FC">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0" w:type="auto"/>
            <w:tcBorders>
              <w:bottom w:val="single" w:sz="6" w:space="0" w:color="auto"/>
            </w:tcBorders>
            <w:vAlign w:val="center"/>
            <w:hideMark/>
          </w:tcPr>
          <w:p w14:paraId="3FF697C4" w14:textId="77777777" w:rsidR="000631FC" w:rsidRPr="007841CD" w:rsidRDefault="000631FC" w:rsidP="000631FC">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3FA30953" w14:textId="77777777" w:rsidTr="007841CD">
        <w:tc>
          <w:tcPr>
            <w:tcW w:w="4185" w:type="dxa"/>
            <w:tcMar>
              <w:top w:w="113" w:type="dxa"/>
              <w:left w:w="113" w:type="dxa"/>
              <w:bottom w:w="113" w:type="dxa"/>
              <w:right w:w="113" w:type="dxa"/>
            </w:tcMar>
            <w:hideMark/>
          </w:tcPr>
          <w:p w14:paraId="2BC7C91F" w14:textId="0DC050C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1033" w:type="dxa"/>
            <w:tcMar>
              <w:top w:w="113" w:type="dxa"/>
              <w:left w:w="113" w:type="dxa"/>
              <w:bottom w:w="113" w:type="dxa"/>
              <w:right w:w="113" w:type="dxa"/>
            </w:tcMar>
            <w:hideMark/>
          </w:tcPr>
          <w:p w14:paraId="2A7B6408" w14:textId="0ACF3CB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1.1502</w:t>
            </w:r>
          </w:p>
        </w:tc>
        <w:tc>
          <w:tcPr>
            <w:tcW w:w="2868" w:type="dxa"/>
            <w:tcMar>
              <w:top w:w="113" w:type="dxa"/>
              <w:left w:w="113" w:type="dxa"/>
              <w:bottom w:w="113" w:type="dxa"/>
              <w:right w:w="113" w:type="dxa"/>
            </w:tcMar>
            <w:hideMark/>
          </w:tcPr>
          <w:p w14:paraId="5AB96278" w14:textId="361D431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0.7009 – 1.5995</w:t>
            </w:r>
          </w:p>
        </w:tc>
        <w:tc>
          <w:tcPr>
            <w:tcW w:w="0" w:type="auto"/>
            <w:tcMar>
              <w:top w:w="113" w:type="dxa"/>
              <w:left w:w="113" w:type="dxa"/>
              <w:bottom w:w="113" w:type="dxa"/>
              <w:right w:w="113" w:type="dxa"/>
            </w:tcMar>
            <w:hideMark/>
          </w:tcPr>
          <w:p w14:paraId="15036E16" w14:textId="441BFD2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11756B17" w14:textId="77777777" w:rsidTr="007841CD">
        <w:tc>
          <w:tcPr>
            <w:tcW w:w="4185" w:type="dxa"/>
            <w:tcMar>
              <w:top w:w="113" w:type="dxa"/>
              <w:left w:w="113" w:type="dxa"/>
              <w:bottom w:w="113" w:type="dxa"/>
              <w:right w:w="113" w:type="dxa"/>
            </w:tcMar>
            <w:hideMark/>
          </w:tcPr>
          <w:p w14:paraId="6CA98BFE" w14:textId="7CEB517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1033" w:type="dxa"/>
            <w:tcMar>
              <w:top w:w="113" w:type="dxa"/>
              <w:left w:w="113" w:type="dxa"/>
              <w:bottom w:w="113" w:type="dxa"/>
              <w:right w:w="113" w:type="dxa"/>
            </w:tcMar>
            <w:hideMark/>
          </w:tcPr>
          <w:p w14:paraId="3F6C7D1E" w14:textId="0843A80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-0.0111</w:t>
            </w:r>
          </w:p>
        </w:tc>
        <w:tc>
          <w:tcPr>
            <w:tcW w:w="2868" w:type="dxa"/>
            <w:tcMar>
              <w:top w:w="113" w:type="dxa"/>
              <w:left w:w="113" w:type="dxa"/>
              <w:bottom w:w="113" w:type="dxa"/>
              <w:right w:w="113" w:type="dxa"/>
            </w:tcMar>
            <w:hideMark/>
          </w:tcPr>
          <w:p w14:paraId="4008CCD4" w14:textId="4E2FB52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-0.0230 – 0.0007</w:t>
            </w:r>
          </w:p>
        </w:tc>
        <w:tc>
          <w:tcPr>
            <w:tcW w:w="0" w:type="auto"/>
            <w:tcMar>
              <w:top w:w="113" w:type="dxa"/>
              <w:left w:w="113" w:type="dxa"/>
              <w:bottom w:w="113" w:type="dxa"/>
              <w:right w:w="113" w:type="dxa"/>
            </w:tcMar>
            <w:hideMark/>
          </w:tcPr>
          <w:p w14:paraId="2CA6AE31" w14:textId="061DEB6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0.066</w:t>
            </w:r>
          </w:p>
        </w:tc>
      </w:tr>
      <w:tr w:rsidR="007841CD" w:rsidRPr="007841CD" w14:paraId="57015D87" w14:textId="77777777" w:rsidTr="007841CD">
        <w:tc>
          <w:tcPr>
            <w:tcW w:w="4185" w:type="dxa"/>
            <w:tcMar>
              <w:top w:w="113" w:type="dxa"/>
              <w:left w:w="113" w:type="dxa"/>
              <w:bottom w:w="113" w:type="dxa"/>
              <w:right w:w="113" w:type="dxa"/>
            </w:tcMar>
            <w:hideMark/>
          </w:tcPr>
          <w:p w14:paraId="609A0A4D" w14:textId="4062652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1033" w:type="dxa"/>
            <w:tcMar>
              <w:top w:w="113" w:type="dxa"/>
              <w:left w:w="113" w:type="dxa"/>
              <w:bottom w:w="113" w:type="dxa"/>
              <w:right w:w="113" w:type="dxa"/>
            </w:tcMar>
            <w:hideMark/>
          </w:tcPr>
          <w:p w14:paraId="108A079D" w14:textId="0662C5B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-1.0767</w:t>
            </w:r>
          </w:p>
        </w:tc>
        <w:tc>
          <w:tcPr>
            <w:tcW w:w="2868" w:type="dxa"/>
            <w:tcMar>
              <w:top w:w="113" w:type="dxa"/>
              <w:left w:w="113" w:type="dxa"/>
              <w:bottom w:w="113" w:type="dxa"/>
              <w:right w:w="113" w:type="dxa"/>
            </w:tcMar>
            <w:hideMark/>
          </w:tcPr>
          <w:p w14:paraId="1A52CB22" w14:textId="2C77E6B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-1.5305 – -0.6229</w:t>
            </w:r>
          </w:p>
        </w:tc>
        <w:tc>
          <w:tcPr>
            <w:tcW w:w="0" w:type="auto"/>
            <w:tcMar>
              <w:top w:w="113" w:type="dxa"/>
              <w:left w:w="113" w:type="dxa"/>
              <w:bottom w:w="113" w:type="dxa"/>
              <w:right w:w="113" w:type="dxa"/>
            </w:tcMar>
            <w:hideMark/>
          </w:tcPr>
          <w:p w14:paraId="75479A8F" w14:textId="670551D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47C57762" w14:textId="77777777" w:rsidTr="007841CD">
        <w:tc>
          <w:tcPr>
            <w:tcW w:w="4185" w:type="dxa"/>
            <w:tcMar>
              <w:top w:w="113" w:type="dxa"/>
              <w:left w:w="113" w:type="dxa"/>
              <w:bottom w:w="113" w:type="dxa"/>
              <w:right w:w="113" w:type="dxa"/>
            </w:tcMar>
            <w:hideMark/>
          </w:tcPr>
          <w:p w14:paraId="6A6DEE5D" w14:textId="188E82D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1033" w:type="dxa"/>
            <w:tcMar>
              <w:top w:w="113" w:type="dxa"/>
              <w:left w:w="113" w:type="dxa"/>
              <w:bottom w:w="113" w:type="dxa"/>
              <w:right w:w="113" w:type="dxa"/>
            </w:tcMar>
            <w:hideMark/>
          </w:tcPr>
          <w:p w14:paraId="165E5C53" w14:textId="4946553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-0.9824</w:t>
            </w:r>
          </w:p>
        </w:tc>
        <w:tc>
          <w:tcPr>
            <w:tcW w:w="2868" w:type="dxa"/>
            <w:tcMar>
              <w:top w:w="113" w:type="dxa"/>
              <w:left w:w="113" w:type="dxa"/>
              <w:bottom w:w="113" w:type="dxa"/>
              <w:right w:w="113" w:type="dxa"/>
            </w:tcMar>
            <w:hideMark/>
          </w:tcPr>
          <w:p w14:paraId="3D089D44" w14:textId="7704F63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-1.4303 – -0.5346</w:t>
            </w:r>
          </w:p>
        </w:tc>
        <w:tc>
          <w:tcPr>
            <w:tcW w:w="0" w:type="auto"/>
            <w:tcMar>
              <w:top w:w="113" w:type="dxa"/>
              <w:left w:w="113" w:type="dxa"/>
              <w:bottom w:w="113" w:type="dxa"/>
              <w:right w:w="113" w:type="dxa"/>
            </w:tcMar>
            <w:hideMark/>
          </w:tcPr>
          <w:p w14:paraId="0E860DA0" w14:textId="6BA90C4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64E4DE61" w14:textId="77777777" w:rsidTr="007841CD">
        <w:tc>
          <w:tcPr>
            <w:tcW w:w="4185" w:type="dxa"/>
            <w:tcMar>
              <w:top w:w="113" w:type="dxa"/>
              <w:left w:w="113" w:type="dxa"/>
              <w:bottom w:w="113" w:type="dxa"/>
              <w:right w:w="113" w:type="dxa"/>
            </w:tcMar>
            <w:hideMark/>
          </w:tcPr>
          <w:p w14:paraId="7D81D6A5" w14:textId="51E47CE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1033" w:type="dxa"/>
            <w:tcMar>
              <w:top w:w="113" w:type="dxa"/>
              <w:left w:w="113" w:type="dxa"/>
              <w:bottom w:w="113" w:type="dxa"/>
              <w:right w:w="113" w:type="dxa"/>
            </w:tcMar>
            <w:hideMark/>
          </w:tcPr>
          <w:p w14:paraId="7914754B" w14:textId="6B5647D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-0.9190</w:t>
            </w:r>
          </w:p>
        </w:tc>
        <w:tc>
          <w:tcPr>
            <w:tcW w:w="2868" w:type="dxa"/>
            <w:tcMar>
              <w:top w:w="113" w:type="dxa"/>
              <w:left w:w="113" w:type="dxa"/>
              <w:bottom w:w="113" w:type="dxa"/>
              <w:right w:w="113" w:type="dxa"/>
            </w:tcMar>
            <w:hideMark/>
          </w:tcPr>
          <w:p w14:paraId="20E4BA1B" w14:textId="17D85F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-1.4364 – -0.4016</w:t>
            </w:r>
          </w:p>
        </w:tc>
        <w:tc>
          <w:tcPr>
            <w:tcW w:w="0" w:type="auto"/>
            <w:tcMar>
              <w:top w:w="113" w:type="dxa"/>
              <w:left w:w="113" w:type="dxa"/>
              <w:bottom w:w="113" w:type="dxa"/>
              <w:right w:w="113" w:type="dxa"/>
            </w:tcMar>
            <w:hideMark/>
          </w:tcPr>
          <w:p w14:paraId="01C45B07" w14:textId="18B4BE9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0.001</w:t>
            </w:r>
          </w:p>
        </w:tc>
      </w:tr>
      <w:tr w:rsidR="007841CD" w:rsidRPr="007841CD" w14:paraId="36050AB4" w14:textId="77777777" w:rsidTr="007841CD">
        <w:tc>
          <w:tcPr>
            <w:tcW w:w="4185" w:type="dxa"/>
            <w:tcMar>
              <w:top w:w="113" w:type="dxa"/>
              <w:left w:w="113" w:type="dxa"/>
              <w:bottom w:w="113" w:type="dxa"/>
              <w:right w:w="113" w:type="dxa"/>
            </w:tcMar>
            <w:hideMark/>
          </w:tcPr>
          <w:p w14:paraId="3B3409FB" w14:textId="4121C80A"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1033" w:type="dxa"/>
            <w:tcMar>
              <w:top w:w="113" w:type="dxa"/>
              <w:left w:w="113" w:type="dxa"/>
              <w:bottom w:w="113" w:type="dxa"/>
              <w:right w:w="113" w:type="dxa"/>
            </w:tcMar>
            <w:hideMark/>
          </w:tcPr>
          <w:p w14:paraId="566FAB63" w14:textId="40FA31C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-1.1477</w:t>
            </w:r>
          </w:p>
        </w:tc>
        <w:tc>
          <w:tcPr>
            <w:tcW w:w="2868" w:type="dxa"/>
            <w:tcMar>
              <w:top w:w="113" w:type="dxa"/>
              <w:left w:w="113" w:type="dxa"/>
              <w:bottom w:w="113" w:type="dxa"/>
              <w:right w:w="113" w:type="dxa"/>
            </w:tcMar>
            <w:hideMark/>
          </w:tcPr>
          <w:p w14:paraId="150EE091" w14:textId="220C938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-1.6758 – -0.6196</w:t>
            </w:r>
          </w:p>
        </w:tc>
        <w:tc>
          <w:tcPr>
            <w:tcW w:w="0" w:type="auto"/>
            <w:tcMar>
              <w:top w:w="113" w:type="dxa"/>
              <w:left w:w="113" w:type="dxa"/>
              <w:bottom w:w="113" w:type="dxa"/>
              <w:right w:w="113" w:type="dxa"/>
            </w:tcMar>
            <w:hideMark/>
          </w:tcPr>
          <w:p w14:paraId="76C9C7DB" w14:textId="373481C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724D2F8B" w14:textId="77777777" w:rsidTr="007841CD">
        <w:tc>
          <w:tcPr>
            <w:tcW w:w="4185" w:type="dxa"/>
            <w:tcMar>
              <w:top w:w="113" w:type="dxa"/>
              <w:left w:w="113" w:type="dxa"/>
              <w:bottom w:w="113" w:type="dxa"/>
              <w:right w:w="113" w:type="dxa"/>
            </w:tcMar>
            <w:hideMark/>
          </w:tcPr>
          <w:p w14:paraId="7A7875D3" w14:textId="7CA4A8D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1033" w:type="dxa"/>
            <w:tcMar>
              <w:top w:w="113" w:type="dxa"/>
              <w:left w:w="113" w:type="dxa"/>
              <w:bottom w:w="113" w:type="dxa"/>
              <w:right w:w="113" w:type="dxa"/>
            </w:tcMar>
            <w:hideMark/>
          </w:tcPr>
          <w:p w14:paraId="7A4D2911" w14:textId="149440B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-1.1185</w:t>
            </w:r>
          </w:p>
        </w:tc>
        <w:tc>
          <w:tcPr>
            <w:tcW w:w="2868" w:type="dxa"/>
            <w:tcMar>
              <w:top w:w="113" w:type="dxa"/>
              <w:left w:w="113" w:type="dxa"/>
              <w:bottom w:w="113" w:type="dxa"/>
              <w:right w:w="113" w:type="dxa"/>
            </w:tcMar>
            <w:hideMark/>
          </w:tcPr>
          <w:p w14:paraId="7D2D7678" w14:textId="6A24CE2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-1.5721 – -0.6650</w:t>
            </w:r>
          </w:p>
        </w:tc>
        <w:tc>
          <w:tcPr>
            <w:tcW w:w="0" w:type="auto"/>
            <w:tcMar>
              <w:top w:w="113" w:type="dxa"/>
              <w:left w:w="113" w:type="dxa"/>
              <w:bottom w:w="113" w:type="dxa"/>
              <w:right w:w="113" w:type="dxa"/>
            </w:tcMar>
            <w:hideMark/>
          </w:tcPr>
          <w:p w14:paraId="5426DF31" w14:textId="7E08B98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1864FB9A" w14:textId="77777777" w:rsidTr="007841CD">
        <w:tc>
          <w:tcPr>
            <w:tcW w:w="4185" w:type="dxa"/>
            <w:tcMar>
              <w:top w:w="113" w:type="dxa"/>
              <w:left w:w="113" w:type="dxa"/>
              <w:bottom w:w="113" w:type="dxa"/>
              <w:right w:w="113" w:type="dxa"/>
            </w:tcMar>
            <w:hideMark/>
          </w:tcPr>
          <w:p w14:paraId="1625D20C" w14:textId="63E35F01"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1033" w:type="dxa"/>
            <w:tcMar>
              <w:top w:w="113" w:type="dxa"/>
              <w:left w:w="113" w:type="dxa"/>
              <w:bottom w:w="113" w:type="dxa"/>
              <w:right w:w="113" w:type="dxa"/>
            </w:tcMar>
            <w:hideMark/>
          </w:tcPr>
          <w:p w14:paraId="43F7D539" w14:textId="6760B4E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868" w:type="dxa"/>
            <w:tcMar>
              <w:top w:w="113" w:type="dxa"/>
              <w:left w:w="113" w:type="dxa"/>
              <w:bottom w:w="113" w:type="dxa"/>
              <w:right w:w="113" w:type="dxa"/>
            </w:tcMar>
            <w:hideMark/>
          </w:tcPr>
          <w:p w14:paraId="15BBD4C2" w14:textId="59BCBC8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61DDE347" w14:textId="0EFBC12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0.848</w:t>
            </w:r>
          </w:p>
        </w:tc>
      </w:tr>
      <w:tr w:rsidR="007841CD" w:rsidRPr="007841CD" w14:paraId="28488910" w14:textId="77777777" w:rsidTr="007841CD">
        <w:tc>
          <w:tcPr>
            <w:tcW w:w="4185" w:type="dxa"/>
            <w:tcMar>
              <w:top w:w="113" w:type="dxa"/>
              <w:left w:w="113" w:type="dxa"/>
              <w:bottom w:w="113" w:type="dxa"/>
              <w:right w:w="113" w:type="dxa"/>
            </w:tcMar>
            <w:hideMark/>
          </w:tcPr>
          <w:p w14:paraId="7515107E" w14:textId="3DAAC2F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1033" w:type="dxa"/>
            <w:tcMar>
              <w:top w:w="113" w:type="dxa"/>
              <w:left w:w="113" w:type="dxa"/>
              <w:bottom w:w="113" w:type="dxa"/>
              <w:right w:w="113" w:type="dxa"/>
            </w:tcMar>
            <w:hideMark/>
          </w:tcPr>
          <w:p w14:paraId="4426B1E7" w14:textId="3D3EDED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0.0085</w:t>
            </w:r>
          </w:p>
        </w:tc>
        <w:tc>
          <w:tcPr>
            <w:tcW w:w="2868" w:type="dxa"/>
            <w:tcMar>
              <w:top w:w="113" w:type="dxa"/>
              <w:left w:w="113" w:type="dxa"/>
              <w:bottom w:w="113" w:type="dxa"/>
              <w:right w:w="113" w:type="dxa"/>
            </w:tcMar>
            <w:hideMark/>
          </w:tcPr>
          <w:p w14:paraId="1B83B5C6" w14:textId="66966DD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-0.0856 – 0.1026</w:t>
            </w:r>
          </w:p>
        </w:tc>
        <w:tc>
          <w:tcPr>
            <w:tcW w:w="0" w:type="auto"/>
            <w:tcMar>
              <w:top w:w="113" w:type="dxa"/>
              <w:left w:w="113" w:type="dxa"/>
              <w:bottom w:w="113" w:type="dxa"/>
              <w:right w:w="113" w:type="dxa"/>
            </w:tcMar>
            <w:hideMark/>
          </w:tcPr>
          <w:p w14:paraId="26E13204" w14:textId="384F2B2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0.860</w:t>
            </w:r>
          </w:p>
        </w:tc>
      </w:tr>
      <w:tr w:rsidR="007841CD" w:rsidRPr="007841CD" w14:paraId="17AA8F00" w14:textId="77777777" w:rsidTr="007841CD">
        <w:tc>
          <w:tcPr>
            <w:tcW w:w="4185" w:type="dxa"/>
            <w:tcMar>
              <w:top w:w="113" w:type="dxa"/>
              <w:left w:w="113" w:type="dxa"/>
              <w:bottom w:w="113" w:type="dxa"/>
              <w:right w:w="113" w:type="dxa"/>
            </w:tcMar>
            <w:hideMark/>
          </w:tcPr>
          <w:p w14:paraId="01BEFAD7" w14:textId="2A7939A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1033" w:type="dxa"/>
            <w:tcMar>
              <w:top w:w="113" w:type="dxa"/>
              <w:left w:w="113" w:type="dxa"/>
              <w:bottom w:w="113" w:type="dxa"/>
              <w:right w:w="113" w:type="dxa"/>
            </w:tcMar>
            <w:hideMark/>
          </w:tcPr>
          <w:p w14:paraId="16A9BD49" w14:textId="6B3E7DB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-0.1465</w:t>
            </w:r>
          </w:p>
        </w:tc>
        <w:tc>
          <w:tcPr>
            <w:tcW w:w="2868" w:type="dxa"/>
            <w:tcMar>
              <w:top w:w="113" w:type="dxa"/>
              <w:left w:w="113" w:type="dxa"/>
              <w:bottom w:w="113" w:type="dxa"/>
              <w:right w:w="113" w:type="dxa"/>
            </w:tcMar>
            <w:hideMark/>
          </w:tcPr>
          <w:p w14:paraId="08CF4F53" w14:textId="17AC6D7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-0.4747 – 0.1817</w:t>
            </w:r>
          </w:p>
        </w:tc>
        <w:tc>
          <w:tcPr>
            <w:tcW w:w="0" w:type="auto"/>
            <w:tcMar>
              <w:top w:w="113" w:type="dxa"/>
              <w:left w:w="113" w:type="dxa"/>
              <w:bottom w:w="113" w:type="dxa"/>
              <w:right w:w="113" w:type="dxa"/>
            </w:tcMar>
            <w:hideMark/>
          </w:tcPr>
          <w:p w14:paraId="1422D74E" w14:textId="3E92CC7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0.383</w:t>
            </w:r>
          </w:p>
        </w:tc>
      </w:tr>
      <w:tr w:rsidR="007841CD" w:rsidRPr="007841CD" w14:paraId="12FCA65D" w14:textId="77777777" w:rsidTr="007841CD">
        <w:tc>
          <w:tcPr>
            <w:tcW w:w="4185" w:type="dxa"/>
            <w:tcMar>
              <w:top w:w="113" w:type="dxa"/>
              <w:left w:w="113" w:type="dxa"/>
              <w:bottom w:w="113" w:type="dxa"/>
              <w:right w:w="113" w:type="dxa"/>
            </w:tcMar>
            <w:hideMark/>
          </w:tcPr>
          <w:p w14:paraId="053CA74E" w14:textId="2151BCCE"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1033" w:type="dxa"/>
            <w:tcMar>
              <w:top w:w="113" w:type="dxa"/>
              <w:left w:w="113" w:type="dxa"/>
              <w:bottom w:w="113" w:type="dxa"/>
              <w:right w:w="113" w:type="dxa"/>
            </w:tcMar>
            <w:hideMark/>
          </w:tcPr>
          <w:p w14:paraId="02EB0693" w14:textId="27F927E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868" w:type="dxa"/>
            <w:tcMar>
              <w:top w:w="113" w:type="dxa"/>
              <w:left w:w="113" w:type="dxa"/>
              <w:bottom w:w="113" w:type="dxa"/>
              <w:right w:w="113" w:type="dxa"/>
            </w:tcMar>
            <w:hideMark/>
          </w:tcPr>
          <w:p w14:paraId="0D67E177" w14:textId="07E6BE8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65413E37" w14:textId="4813A7F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0.029</w:t>
            </w:r>
          </w:p>
        </w:tc>
      </w:tr>
      <w:tr w:rsidR="007841CD" w:rsidRPr="007841CD" w14:paraId="4B1F5003" w14:textId="77777777" w:rsidTr="007841CD">
        <w:tc>
          <w:tcPr>
            <w:tcW w:w="4185" w:type="dxa"/>
            <w:tcMar>
              <w:top w:w="113" w:type="dxa"/>
              <w:left w:w="113" w:type="dxa"/>
              <w:bottom w:w="113" w:type="dxa"/>
              <w:right w:w="113" w:type="dxa"/>
            </w:tcMar>
            <w:hideMark/>
          </w:tcPr>
          <w:p w14:paraId="01870439" w14:textId="7BD7310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1033" w:type="dxa"/>
            <w:tcMar>
              <w:top w:w="113" w:type="dxa"/>
              <w:left w:w="113" w:type="dxa"/>
              <w:bottom w:w="113" w:type="dxa"/>
              <w:right w:w="113" w:type="dxa"/>
            </w:tcMar>
            <w:hideMark/>
          </w:tcPr>
          <w:p w14:paraId="33B9A84B" w14:textId="20CAFBD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868" w:type="dxa"/>
            <w:tcMar>
              <w:top w:w="113" w:type="dxa"/>
              <w:left w:w="113" w:type="dxa"/>
              <w:bottom w:w="113" w:type="dxa"/>
              <w:right w:w="113" w:type="dxa"/>
            </w:tcMar>
            <w:hideMark/>
          </w:tcPr>
          <w:p w14:paraId="747A17D1" w14:textId="0E424D5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0.0001</w:t>
            </w:r>
          </w:p>
        </w:tc>
        <w:tc>
          <w:tcPr>
            <w:tcW w:w="0" w:type="auto"/>
            <w:tcMar>
              <w:top w:w="113" w:type="dxa"/>
              <w:left w:w="113" w:type="dxa"/>
              <w:bottom w:w="113" w:type="dxa"/>
              <w:right w:w="113" w:type="dxa"/>
            </w:tcMar>
            <w:hideMark/>
          </w:tcPr>
          <w:p w14:paraId="0AF098B7" w14:textId="08F2FF6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0.522</w:t>
            </w:r>
          </w:p>
        </w:tc>
      </w:tr>
      <w:tr w:rsidR="007841CD" w:rsidRPr="007841CD" w14:paraId="71269ABC" w14:textId="77777777" w:rsidTr="007841CD">
        <w:tc>
          <w:tcPr>
            <w:tcW w:w="4185" w:type="dxa"/>
            <w:tcMar>
              <w:top w:w="113" w:type="dxa"/>
              <w:left w:w="113" w:type="dxa"/>
              <w:bottom w:w="113" w:type="dxa"/>
              <w:right w:w="113" w:type="dxa"/>
            </w:tcMar>
            <w:hideMark/>
          </w:tcPr>
          <w:p w14:paraId="0B4D7163" w14:textId="4C3921F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1033" w:type="dxa"/>
            <w:tcMar>
              <w:top w:w="113" w:type="dxa"/>
              <w:left w:w="113" w:type="dxa"/>
              <w:bottom w:w="113" w:type="dxa"/>
              <w:right w:w="113" w:type="dxa"/>
            </w:tcMar>
            <w:hideMark/>
          </w:tcPr>
          <w:p w14:paraId="3503A4D4" w14:textId="3EBD14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-0.0011</w:t>
            </w:r>
          </w:p>
        </w:tc>
        <w:tc>
          <w:tcPr>
            <w:tcW w:w="2868" w:type="dxa"/>
            <w:tcMar>
              <w:top w:w="113" w:type="dxa"/>
              <w:left w:w="113" w:type="dxa"/>
              <w:bottom w:w="113" w:type="dxa"/>
              <w:right w:w="113" w:type="dxa"/>
            </w:tcMar>
            <w:hideMark/>
          </w:tcPr>
          <w:p w14:paraId="67D725E4" w14:textId="0EAA223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-0.0347 – 0.0326</w:t>
            </w:r>
          </w:p>
        </w:tc>
        <w:tc>
          <w:tcPr>
            <w:tcW w:w="0" w:type="auto"/>
            <w:tcMar>
              <w:top w:w="113" w:type="dxa"/>
              <w:left w:w="113" w:type="dxa"/>
              <w:bottom w:w="113" w:type="dxa"/>
              <w:right w:w="113" w:type="dxa"/>
            </w:tcMar>
            <w:hideMark/>
          </w:tcPr>
          <w:p w14:paraId="43D5839B" w14:textId="0D8172E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0.950</w:t>
            </w:r>
          </w:p>
        </w:tc>
      </w:tr>
      <w:tr w:rsidR="007841CD" w:rsidRPr="007841CD" w14:paraId="7FC3CCC3" w14:textId="77777777" w:rsidTr="007841CD">
        <w:tc>
          <w:tcPr>
            <w:tcW w:w="4185" w:type="dxa"/>
            <w:tcMar>
              <w:top w:w="113" w:type="dxa"/>
              <w:left w:w="113" w:type="dxa"/>
              <w:bottom w:w="113" w:type="dxa"/>
              <w:right w:w="113" w:type="dxa"/>
            </w:tcMar>
            <w:hideMark/>
          </w:tcPr>
          <w:p w14:paraId="710B1ECC" w14:textId="11D9DF2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1033" w:type="dxa"/>
            <w:tcMar>
              <w:top w:w="113" w:type="dxa"/>
              <w:left w:w="113" w:type="dxa"/>
              <w:bottom w:w="113" w:type="dxa"/>
              <w:right w:w="113" w:type="dxa"/>
            </w:tcMar>
            <w:hideMark/>
          </w:tcPr>
          <w:p w14:paraId="52A965BB" w14:textId="3678D8E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0.0260</w:t>
            </w:r>
          </w:p>
        </w:tc>
        <w:tc>
          <w:tcPr>
            <w:tcW w:w="2868" w:type="dxa"/>
            <w:tcMar>
              <w:top w:w="113" w:type="dxa"/>
              <w:left w:w="113" w:type="dxa"/>
              <w:bottom w:w="113" w:type="dxa"/>
              <w:right w:w="113" w:type="dxa"/>
            </w:tcMar>
            <w:hideMark/>
          </w:tcPr>
          <w:p w14:paraId="47B086E2" w14:textId="2E1218A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-0.0043 – 0.0563</w:t>
            </w:r>
          </w:p>
        </w:tc>
        <w:tc>
          <w:tcPr>
            <w:tcW w:w="0" w:type="auto"/>
            <w:tcMar>
              <w:top w:w="113" w:type="dxa"/>
              <w:left w:w="113" w:type="dxa"/>
              <w:bottom w:w="113" w:type="dxa"/>
              <w:right w:w="113" w:type="dxa"/>
            </w:tcMar>
            <w:hideMark/>
          </w:tcPr>
          <w:p w14:paraId="5A335EAC" w14:textId="627A6A3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0.094</w:t>
            </w:r>
          </w:p>
        </w:tc>
      </w:tr>
      <w:tr w:rsidR="007841CD" w:rsidRPr="007841CD" w14:paraId="1D03FDCD" w14:textId="77777777" w:rsidTr="007841CD">
        <w:tc>
          <w:tcPr>
            <w:tcW w:w="4185" w:type="dxa"/>
            <w:tcMar>
              <w:top w:w="113" w:type="dxa"/>
              <w:left w:w="113" w:type="dxa"/>
              <w:bottom w:w="113" w:type="dxa"/>
              <w:right w:w="113" w:type="dxa"/>
            </w:tcMar>
            <w:hideMark/>
          </w:tcPr>
          <w:p w14:paraId="159364B4" w14:textId="07C2101E"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1033" w:type="dxa"/>
            <w:tcMar>
              <w:top w:w="113" w:type="dxa"/>
              <w:left w:w="113" w:type="dxa"/>
              <w:bottom w:w="113" w:type="dxa"/>
              <w:right w:w="113" w:type="dxa"/>
            </w:tcMar>
            <w:hideMark/>
          </w:tcPr>
          <w:p w14:paraId="528B1DA3" w14:textId="03AF118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0.0010</w:t>
            </w:r>
          </w:p>
        </w:tc>
        <w:tc>
          <w:tcPr>
            <w:tcW w:w="2868" w:type="dxa"/>
            <w:tcMar>
              <w:top w:w="113" w:type="dxa"/>
              <w:left w:w="113" w:type="dxa"/>
              <w:bottom w:w="113" w:type="dxa"/>
              <w:right w:w="113" w:type="dxa"/>
            </w:tcMar>
            <w:hideMark/>
          </w:tcPr>
          <w:p w14:paraId="3DFCE4A9" w14:textId="307D202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-0.0321 – 0.0341</w:t>
            </w:r>
          </w:p>
        </w:tc>
        <w:tc>
          <w:tcPr>
            <w:tcW w:w="0" w:type="auto"/>
            <w:tcMar>
              <w:top w:w="113" w:type="dxa"/>
              <w:left w:w="113" w:type="dxa"/>
              <w:bottom w:w="113" w:type="dxa"/>
              <w:right w:w="113" w:type="dxa"/>
            </w:tcMar>
            <w:hideMark/>
          </w:tcPr>
          <w:p w14:paraId="29DCF732" w14:textId="2776169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0.952</w:t>
            </w:r>
          </w:p>
        </w:tc>
      </w:tr>
      <w:tr w:rsidR="000631FC" w:rsidRPr="007841CD" w14:paraId="2690B93D" w14:textId="77777777" w:rsidTr="007841CD">
        <w:tc>
          <w:tcPr>
            <w:tcW w:w="4185" w:type="dxa"/>
            <w:tcBorders>
              <w:top w:val="single" w:sz="6" w:space="0" w:color="auto"/>
            </w:tcBorders>
            <w:tcMar>
              <w:top w:w="57" w:type="dxa"/>
              <w:left w:w="113" w:type="dxa"/>
              <w:bottom w:w="57" w:type="dxa"/>
              <w:right w:w="113" w:type="dxa"/>
            </w:tcMar>
            <w:hideMark/>
          </w:tcPr>
          <w:p w14:paraId="3D2C63A3" w14:textId="77777777"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4864" w:type="dxa"/>
            <w:gridSpan w:val="3"/>
            <w:tcBorders>
              <w:top w:val="single" w:sz="6" w:space="0" w:color="auto"/>
            </w:tcBorders>
            <w:tcMar>
              <w:top w:w="57" w:type="dxa"/>
              <w:left w:w="113" w:type="dxa"/>
              <w:bottom w:w="57" w:type="dxa"/>
              <w:right w:w="113" w:type="dxa"/>
            </w:tcMar>
            <w:hideMark/>
          </w:tcPr>
          <w:p w14:paraId="6AF72699" w14:textId="77777777"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274</w:t>
            </w:r>
          </w:p>
        </w:tc>
      </w:tr>
      <w:tr w:rsidR="000631FC" w:rsidRPr="007841CD" w14:paraId="5A84B185" w14:textId="77777777" w:rsidTr="007841CD">
        <w:tc>
          <w:tcPr>
            <w:tcW w:w="4185" w:type="dxa"/>
            <w:tcMar>
              <w:top w:w="57" w:type="dxa"/>
              <w:left w:w="113" w:type="dxa"/>
              <w:bottom w:w="57" w:type="dxa"/>
              <w:right w:w="113" w:type="dxa"/>
            </w:tcMar>
            <w:hideMark/>
          </w:tcPr>
          <w:p w14:paraId="191F242B" w14:textId="77777777"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4864" w:type="dxa"/>
            <w:gridSpan w:val="3"/>
            <w:tcMar>
              <w:top w:w="57" w:type="dxa"/>
              <w:left w:w="113" w:type="dxa"/>
              <w:bottom w:w="57" w:type="dxa"/>
              <w:right w:w="113" w:type="dxa"/>
            </w:tcMar>
            <w:hideMark/>
          </w:tcPr>
          <w:p w14:paraId="5ABB3247" w14:textId="20DAD96D" w:rsidR="000631FC" w:rsidRPr="007841CD" w:rsidRDefault="000631FC" w:rsidP="000631FC">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0.2</w:t>
            </w:r>
            <w:r w:rsidR="007841CD">
              <w:rPr>
                <w:rFonts w:ascii="Times New Roman" w:eastAsia="Times New Roman" w:hAnsi="Times New Roman" w:cs="Times New Roman"/>
                <w:lang w:eastAsia="de-DE"/>
              </w:rPr>
              <w:t>09</w:t>
            </w:r>
          </w:p>
        </w:tc>
      </w:tr>
    </w:tbl>
    <w:p w14:paraId="4A57CC96" w14:textId="77777777" w:rsidR="000631FC" w:rsidRDefault="000631FC" w:rsidP="005076A2">
      <w:pPr>
        <w:rPr>
          <w:rFonts w:ascii="Times New Roman" w:hAnsi="Times New Roman" w:cs="Times New Roman"/>
          <w:b/>
          <w:sz w:val="24"/>
          <w:szCs w:val="24"/>
          <w:lang w:val="en-US"/>
        </w:rPr>
      </w:pPr>
    </w:p>
    <w:p w14:paraId="6FEB5EA2" w14:textId="77777777" w:rsidR="000631FC" w:rsidRDefault="000631FC">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71D8D1C" w14:textId="77777777" w:rsidR="0011160D"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6h.  Copper.</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220"/>
        <w:gridCol w:w="1080"/>
        <w:gridCol w:w="1983"/>
        <w:gridCol w:w="766"/>
      </w:tblGrid>
      <w:tr w:rsidR="0011160D" w:rsidRPr="007841CD" w14:paraId="2B2C88AC" w14:textId="77777777" w:rsidTr="002825EE">
        <w:tc>
          <w:tcPr>
            <w:tcW w:w="5220" w:type="dxa"/>
            <w:tcBorders>
              <w:top w:val="double" w:sz="6" w:space="0" w:color="auto"/>
            </w:tcBorders>
            <w:tcMar>
              <w:top w:w="113" w:type="dxa"/>
              <w:left w:w="113" w:type="dxa"/>
              <w:bottom w:w="113" w:type="dxa"/>
              <w:right w:w="113" w:type="dxa"/>
            </w:tcMar>
            <w:vAlign w:val="center"/>
            <w:hideMark/>
          </w:tcPr>
          <w:p w14:paraId="75705D4E" w14:textId="77777777" w:rsidR="0011160D" w:rsidRPr="007841CD" w:rsidRDefault="0011160D" w:rsidP="0011160D">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3829" w:type="dxa"/>
            <w:gridSpan w:val="3"/>
            <w:tcBorders>
              <w:top w:val="double" w:sz="6" w:space="0" w:color="auto"/>
            </w:tcBorders>
            <w:tcMar>
              <w:top w:w="113" w:type="dxa"/>
              <w:left w:w="113" w:type="dxa"/>
              <w:bottom w:w="113" w:type="dxa"/>
              <w:right w:w="113" w:type="dxa"/>
            </w:tcMar>
            <w:vAlign w:val="center"/>
            <w:hideMark/>
          </w:tcPr>
          <w:p w14:paraId="72B880A7" w14:textId="028E2FF4" w:rsidR="0011160D" w:rsidRPr="007841CD" w:rsidRDefault="00643F3A" w:rsidP="0011160D">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Copper</w:t>
            </w:r>
          </w:p>
        </w:tc>
      </w:tr>
      <w:tr w:rsidR="0011160D" w:rsidRPr="007841CD" w14:paraId="236C9273" w14:textId="77777777" w:rsidTr="002825EE">
        <w:tc>
          <w:tcPr>
            <w:tcW w:w="5220" w:type="dxa"/>
            <w:tcBorders>
              <w:bottom w:val="single" w:sz="6" w:space="0" w:color="auto"/>
            </w:tcBorders>
            <w:vAlign w:val="center"/>
            <w:hideMark/>
          </w:tcPr>
          <w:p w14:paraId="6683E7A7" w14:textId="77777777" w:rsidR="0011160D" w:rsidRPr="007841CD" w:rsidRDefault="0011160D" w:rsidP="0011160D">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1080" w:type="dxa"/>
            <w:tcBorders>
              <w:bottom w:val="single" w:sz="6" w:space="0" w:color="auto"/>
            </w:tcBorders>
            <w:vAlign w:val="center"/>
            <w:hideMark/>
          </w:tcPr>
          <w:p w14:paraId="6D5AE235"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1983" w:type="dxa"/>
            <w:tcBorders>
              <w:bottom w:val="single" w:sz="6" w:space="0" w:color="auto"/>
            </w:tcBorders>
            <w:vAlign w:val="center"/>
            <w:hideMark/>
          </w:tcPr>
          <w:p w14:paraId="52A504B6"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766" w:type="dxa"/>
            <w:tcBorders>
              <w:bottom w:val="single" w:sz="6" w:space="0" w:color="auto"/>
            </w:tcBorders>
            <w:vAlign w:val="center"/>
            <w:hideMark/>
          </w:tcPr>
          <w:p w14:paraId="1FB2A4E4"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1F152E15" w14:textId="77777777" w:rsidTr="002825EE">
        <w:tc>
          <w:tcPr>
            <w:tcW w:w="5220" w:type="dxa"/>
            <w:tcMar>
              <w:top w:w="113" w:type="dxa"/>
              <w:left w:w="113" w:type="dxa"/>
              <w:bottom w:w="113" w:type="dxa"/>
              <w:right w:w="113" w:type="dxa"/>
            </w:tcMar>
            <w:hideMark/>
          </w:tcPr>
          <w:p w14:paraId="173B1488" w14:textId="2ABDB1D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1080" w:type="dxa"/>
            <w:tcMar>
              <w:top w:w="113" w:type="dxa"/>
              <w:left w:w="113" w:type="dxa"/>
              <w:bottom w:w="113" w:type="dxa"/>
              <w:right w:w="113" w:type="dxa"/>
            </w:tcMar>
            <w:hideMark/>
          </w:tcPr>
          <w:p w14:paraId="508F5536" w14:textId="0FED429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-0.0054</w:t>
            </w:r>
          </w:p>
        </w:tc>
        <w:tc>
          <w:tcPr>
            <w:tcW w:w="1983" w:type="dxa"/>
            <w:tcMar>
              <w:top w:w="113" w:type="dxa"/>
              <w:left w:w="113" w:type="dxa"/>
              <w:bottom w:w="113" w:type="dxa"/>
              <w:right w:w="113" w:type="dxa"/>
            </w:tcMar>
            <w:hideMark/>
          </w:tcPr>
          <w:p w14:paraId="25C4CE1D" w14:textId="2CF73C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-0.0225 – 0.0118</w:t>
            </w:r>
          </w:p>
        </w:tc>
        <w:tc>
          <w:tcPr>
            <w:tcW w:w="766" w:type="dxa"/>
            <w:tcMar>
              <w:top w:w="113" w:type="dxa"/>
              <w:left w:w="113" w:type="dxa"/>
              <w:bottom w:w="113" w:type="dxa"/>
              <w:right w:w="113" w:type="dxa"/>
            </w:tcMar>
            <w:hideMark/>
          </w:tcPr>
          <w:p w14:paraId="0A23EBAE" w14:textId="5E66320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0.542</w:t>
            </w:r>
          </w:p>
        </w:tc>
      </w:tr>
      <w:tr w:rsidR="007841CD" w:rsidRPr="007841CD" w14:paraId="25FA5E77" w14:textId="77777777" w:rsidTr="002825EE">
        <w:tc>
          <w:tcPr>
            <w:tcW w:w="5220" w:type="dxa"/>
            <w:tcMar>
              <w:top w:w="113" w:type="dxa"/>
              <w:left w:w="113" w:type="dxa"/>
              <w:bottom w:w="113" w:type="dxa"/>
              <w:right w:w="113" w:type="dxa"/>
            </w:tcMar>
            <w:hideMark/>
          </w:tcPr>
          <w:p w14:paraId="0A959421" w14:textId="35731DD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1080" w:type="dxa"/>
            <w:tcMar>
              <w:top w:w="113" w:type="dxa"/>
              <w:left w:w="113" w:type="dxa"/>
              <w:bottom w:w="113" w:type="dxa"/>
              <w:right w:w="113" w:type="dxa"/>
            </w:tcMar>
            <w:hideMark/>
          </w:tcPr>
          <w:p w14:paraId="276067D1" w14:textId="79439C7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0.0002</w:t>
            </w:r>
          </w:p>
        </w:tc>
        <w:tc>
          <w:tcPr>
            <w:tcW w:w="1983" w:type="dxa"/>
            <w:tcMar>
              <w:top w:w="113" w:type="dxa"/>
              <w:left w:w="113" w:type="dxa"/>
              <w:bottom w:w="113" w:type="dxa"/>
              <w:right w:w="113" w:type="dxa"/>
            </w:tcMar>
            <w:hideMark/>
          </w:tcPr>
          <w:p w14:paraId="387B8EC0" w14:textId="679E41C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-0.0003 – 0.0006</w:t>
            </w:r>
          </w:p>
        </w:tc>
        <w:tc>
          <w:tcPr>
            <w:tcW w:w="766" w:type="dxa"/>
            <w:tcMar>
              <w:top w:w="113" w:type="dxa"/>
              <w:left w:w="113" w:type="dxa"/>
              <w:bottom w:w="113" w:type="dxa"/>
              <w:right w:w="113" w:type="dxa"/>
            </w:tcMar>
            <w:hideMark/>
          </w:tcPr>
          <w:p w14:paraId="77201CB6" w14:textId="19CF9E3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0.487</w:t>
            </w:r>
          </w:p>
        </w:tc>
      </w:tr>
      <w:tr w:rsidR="007841CD" w:rsidRPr="007841CD" w14:paraId="134E6F74" w14:textId="77777777" w:rsidTr="002825EE">
        <w:tc>
          <w:tcPr>
            <w:tcW w:w="5220" w:type="dxa"/>
            <w:tcMar>
              <w:top w:w="113" w:type="dxa"/>
              <w:left w:w="113" w:type="dxa"/>
              <w:bottom w:w="113" w:type="dxa"/>
              <w:right w:w="113" w:type="dxa"/>
            </w:tcMar>
            <w:hideMark/>
          </w:tcPr>
          <w:p w14:paraId="1106C7E3" w14:textId="3B65397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1080" w:type="dxa"/>
            <w:tcMar>
              <w:top w:w="113" w:type="dxa"/>
              <w:left w:w="113" w:type="dxa"/>
              <w:bottom w:w="113" w:type="dxa"/>
              <w:right w:w="113" w:type="dxa"/>
            </w:tcMar>
            <w:hideMark/>
          </w:tcPr>
          <w:p w14:paraId="4C2EFBF9" w14:textId="6E7BA72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0.0065</w:t>
            </w:r>
          </w:p>
        </w:tc>
        <w:tc>
          <w:tcPr>
            <w:tcW w:w="1983" w:type="dxa"/>
            <w:tcMar>
              <w:top w:w="113" w:type="dxa"/>
              <w:left w:w="113" w:type="dxa"/>
              <w:bottom w:w="113" w:type="dxa"/>
              <w:right w:w="113" w:type="dxa"/>
            </w:tcMar>
            <w:hideMark/>
          </w:tcPr>
          <w:p w14:paraId="41855540" w14:textId="092CA3F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-0.0108 – 0.0238</w:t>
            </w:r>
          </w:p>
        </w:tc>
        <w:tc>
          <w:tcPr>
            <w:tcW w:w="766" w:type="dxa"/>
            <w:tcMar>
              <w:top w:w="113" w:type="dxa"/>
              <w:left w:w="113" w:type="dxa"/>
              <w:bottom w:w="113" w:type="dxa"/>
              <w:right w:w="113" w:type="dxa"/>
            </w:tcMar>
            <w:hideMark/>
          </w:tcPr>
          <w:p w14:paraId="33245144" w14:textId="2440C6F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0.463</w:t>
            </w:r>
          </w:p>
        </w:tc>
      </w:tr>
      <w:tr w:rsidR="007841CD" w:rsidRPr="007841CD" w14:paraId="5D207ACB" w14:textId="77777777" w:rsidTr="002825EE">
        <w:tc>
          <w:tcPr>
            <w:tcW w:w="5220" w:type="dxa"/>
            <w:tcMar>
              <w:top w:w="113" w:type="dxa"/>
              <w:left w:w="113" w:type="dxa"/>
              <w:bottom w:w="113" w:type="dxa"/>
              <w:right w:w="113" w:type="dxa"/>
            </w:tcMar>
            <w:hideMark/>
          </w:tcPr>
          <w:p w14:paraId="43166F23" w14:textId="33E97F5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1080" w:type="dxa"/>
            <w:tcMar>
              <w:top w:w="113" w:type="dxa"/>
              <w:left w:w="113" w:type="dxa"/>
              <w:bottom w:w="113" w:type="dxa"/>
              <w:right w:w="113" w:type="dxa"/>
            </w:tcMar>
            <w:hideMark/>
          </w:tcPr>
          <w:p w14:paraId="4EB25BD1" w14:textId="4F6BD6D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0.0153</w:t>
            </w:r>
          </w:p>
        </w:tc>
        <w:tc>
          <w:tcPr>
            <w:tcW w:w="1983" w:type="dxa"/>
            <w:tcMar>
              <w:top w:w="113" w:type="dxa"/>
              <w:left w:w="113" w:type="dxa"/>
              <w:bottom w:w="113" w:type="dxa"/>
              <w:right w:w="113" w:type="dxa"/>
            </w:tcMar>
            <w:hideMark/>
          </w:tcPr>
          <w:p w14:paraId="2B79536B" w14:textId="3045BC1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-0.0018 – 0.0324</w:t>
            </w:r>
          </w:p>
        </w:tc>
        <w:tc>
          <w:tcPr>
            <w:tcW w:w="766" w:type="dxa"/>
            <w:tcMar>
              <w:top w:w="113" w:type="dxa"/>
              <w:left w:w="113" w:type="dxa"/>
              <w:bottom w:w="113" w:type="dxa"/>
              <w:right w:w="113" w:type="dxa"/>
            </w:tcMar>
            <w:hideMark/>
          </w:tcPr>
          <w:p w14:paraId="6881F853" w14:textId="5F2DD6E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0.082</w:t>
            </w:r>
          </w:p>
        </w:tc>
      </w:tr>
      <w:tr w:rsidR="007841CD" w:rsidRPr="007841CD" w14:paraId="1129B730" w14:textId="77777777" w:rsidTr="002825EE">
        <w:tc>
          <w:tcPr>
            <w:tcW w:w="5220" w:type="dxa"/>
            <w:tcMar>
              <w:top w:w="113" w:type="dxa"/>
              <w:left w:w="113" w:type="dxa"/>
              <w:bottom w:w="113" w:type="dxa"/>
              <w:right w:w="113" w:type="dxa"/>
            </w:tcMar>
            <w:hideMark/>
          </w:tcPr>
          <w:p w14:paraId="42139423" w14:textId="0C7E3C0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1080" w:type="dxa"/>
            <w:tcMar>
              <w:top w:w="113" w:type="dxa"/>
              <w:left w:w="113" w:type="dxa"/>
              <w:bottom w:w="113" w:type="dxa"/>
              <w:right w:w="113" w:type="dxa"/>
            </w:tcMar>
            <w:hideMark/>
          </w:tcPr>
          <w:p w14:paraId="0426ED1E" w14:textId="73DF72D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0.0185</w:t>
            </w:r>
          </w:p>
        </w:tc>
        <w:tc>
          <w:tcPr>
            <w:tcW w:w="1983" w:type="dxa"/>
            <w:tcMar>
              <w:top w:w="113" w:type="dxa"/>
              <w:left w:w="113" w:type="dxa"/>
              <w:bottom w:w="113" w:type="dxa"/>
              <w:right w:w="113" w:type="dxa"/>
            </w:tcMar>
            <w:hideMark/>
          </w:tcPr>
          <w:p w14:paraId="646348AD" w14:textId="2A3DC9D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-0.0013 – 0.0382</w:t>
            </w:r>
          </w:p>
        </w:tc>
        <w:tc>
          <w:tcPr>
            <w:tcW w:w="766" w:type="dxa"/>
            <w:tcMar>
              <w:top w:w="113" w:type="dxa"/>
              <w:left w:w="113" w:type="dxa"/>
              <w:bottom w:w="113" w:type="dxa"/>
              <w:right w:w="113" w:type="dxa"/>
            </w:tcMar>
            <w:hideMark/>
          </w:tcPr>
          <w:p w14:paraId="4FE7F834" w14:textId="612D991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0.069</w:t>
            </w:r>
          </w:p>
        </w:tc>
      </w:tr>
      <w:tr w:rsidR="007841CD" w:rsidRPr="007841CD" w14:paraId="3C23AB0D" w14:textId="77777777" w:rsidTr="002825EE">
        <w:tc>
          <w:tcPr>
            <w:tcW w:w="5220" w:type="dxa"/>
            <w:tcMar>
              <w:top w:w="113" w:type="dxa"/>
              <w:left w:w="113" w:type="dxa"/>
              <w:bottom w:w="113" w:type="dxa"/>
              <w:right w:w="113" w:type="dxa"/>
            </w:tcMar>
            <w:hideMark/>
          </w:tcPr>
          <w:p w14:paraId="08656D2E" w14:textId="5D99868A"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1080" w:type="dxa"/>
            <w:tcMar>
              <w:top w:w="113" w:type="dxa"/>
              <w:left w:w="113" w:type="dxa"/>
              <w:bottom w:w="113" w:type="dxa"/>
              <w:right w:w="113" w:type="dxa"/>
            </w:tcMar>
            <w:hideMark/>
          </w:tcPr>
          <w:p w14:paraId="361A2ECA" w14:textId="11D7CF2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0.0008</w:t>
            </w:r>
          </w:p>
        </w:tc>
        <w:tc>
          <w:tcPr>
            <w:tcW w:w="1983" w:type="dxa"/>
            <w:tcMar>
              <w:top w:w="113" w:type="dxa"/>
              <w:left w:w="113" w:type="dxa"/>
              <w:bottom w:w="113" w:type="dxa"/>
              <w:right w:w="113" w:type="dxa"/>
            </w:tcMar>
            <w:hideMark/>
          </w:tcPr>
          <w:p w14:paraId="2581D440" w14:textId="0284C17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-0.0194 – 0.0210</w:t>
            </w:r>
          </w:p>
        </w:tc>
        <w:tc>
          <w:tcPr>
            <w:tcW w:w="766" w:type="dxa"/>
            <w:tcMar>
              <w:top w:w="113" w:type="dxa"/>
              <w:left w:w="113" w:type="dxa"/>
              <w:bottom w:w="113" w:type="dxa"/>
              <w:right w:w="113" w:type="dxa"/>
            </w:tcMar>
            <w:hideMark/>
          </w:tcPr>
          <w:p w14:paraId="00B85F10" w14:textId="208E7CA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0.940</w:t>
            </w:r>
          </w:p>
        </w:tc>
      </w:tr>
      <w:tr w:rsidR="007841CD" w:rsidRPr="007841CD" w14:paraId="64B3691A" w14:textId="77777777" w:rsidTr="002825EE">
        <w:tc>
          <w:tcPr>
            <w:tcW w:w="5220" w:type="dxa"/>
            <w:tcMar>
              <w:top w:w="113" w:type="dxa"/>
              <w:left w:w="113" w:type="dxa"/>
              <w:bottom w:w="113" w:type="dxa"/>
              <w:right w:w="113" w:type="dxa"/>
            </w:tcMar>
            <w:hideMark/>
          </w:tcPr>
          <w:p w14:paraId="3F65DB14" w14:textId="66AFBA9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1080" w:type="dxa"/>
            <w:tcMar>
              <w:top w:w="113" w:type="dxa"/>
              <w:left w:w="113" w:type="dxa"/>
              <w:bottom w:w="113" w:type="dxa"/>
              <w:right w:w="113" w:type="dxa"/>
            </w:tcMar>
            <w:hideMark/>
          </w:tcPr>
          <w:p w14:paraId="41926CE6" w14:textId="3244AFF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0.0068</w:t>
            </w:r>
          </w:p>
        </w:tc>
        <w:tc>
          <w:tcPr>
            <w:tcW w:w="1983" w:type="dxa"/>
            <w:tcMar>
              <w:top w:w="113" w:type="dxa"/>
              <w:left w:w="113" w:type="dxa"/>
              <w:bottom w:w="113" w:type="dxa"/>
              <w:right w:w="113" w:type="dxa"/>
            </w:tcMar>
            <w:hideMark/>
          </w:tcPr>
          <w:p w14:paraId="29689D35" w14:textId="7C098E8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-0.0106 – 0.0241</w:t>
            </w:r>
          </w:p>
        </w:tc>
        <w:tc>
          <w:tcPr>
            <w:tcW w:w="766" w:type="dxa"/>
            <w:tcMar>
              <w:top w:w="113" w:type="dxa"/>
              <w:left w:w="113" w:type="dxa"/>
              <w:bottom w:w="113" w:type="dxa"/>
              <w:right w:w="113" w:type="dxa"/>
            </w:tcMar>
            <w:hideMark/>
          </w:tcPr>
          <w:p w14:paraId="2D63B214" w14:textId="38F61FC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0.445</w:t>
            </w:r>
          </w:p>
        </w:tc>
      </w:tr>
      <w:tr w:rsidR="007841CD" w:rsidRPr="007841CD" w14:paraId="40917877" w14:textId="77777777" w:rsidTr="002825EE">
        <w:tc>
          <w:tcPr>
            <w:tcW w:w="5220" w:type="dxa"/>
            <w:tcMar>
              <w:top w:w="113" w:type="dxa"/>
              <w:left w:w="113" w:type="dxa"/>
              <w:bottom w:w="113" w:type="dxa"/>
              <w:right w:w="113" w:type="dxa"/>
            </w:tcMar>
            <w:hideMark/>
          </w:tcPr>
          <w:p w14:paraId="51D4015B" w14:textId="0E109308"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1080" w:type="dxa"/>
            <w:tcMar>
              <w:top w:w="113" w:type="dxa"/>
              <w:left w:w="113" w:type="dxa"/>
              <w:bottom w:w="113" w:type="dxa"/>
              <w:right w:w="113" w:type="dxa"/>
            </w:tcMar>
            <w:hideMark/>
          </w:tcPr>
          <w:p w14:paraId="4D44E403" w14:textId="5B3C3F8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983" w:type="dxa"/>
            <w:tcMar>
              <w:top w:w="113" w:type="dxa"/>
              <w:left w:w="113" w:type="dxa"/>
              <w:bottom w:w="113" w:type="dxa"/>
              <w:right w:w="113" w:type="dxa"/>
            </w:tcMar>
            <w:hideMark/>
          </w:tcPr>
          <w:p w14:paraId="66EC2CC4" w14:textId="2353D12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766" w:type="dxa"/>
            <w:tcMar>
              <w:top w:w="113" w:type="dxa"/>
              <w:left w:w="113" w:type="dxa"/>
              <w:bottom w:w="113" w:type="dxa"/>
              <w:right w:w="113" w:type="dxa"/>
            </w:tcMar>
            <w:hideMark/>
          </w:tcPr>
          <w:p w14:paraId="0D7E47B4" w14:textId="1CF3877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0.030</w:t>
            </w:r>
          </w:p>
        </w:tc>
      </w:tr>
      <w:tr w:rsidR="007841CD" w:rsidRPr="007841CD" w14:paraId="12250CC8" w14:textId="77777777" w:rsidTr="002825EE">
        <w:tc>
          <w:tcPr>
            <w:tcW w:w="5220" w:type="dxa"/>
            <w:tcMar>
              <w:top w:w="113" w:type="dxa"/>
              <w:left w:w="113" w:type="dxa"/>
              <w:bottom w:w="113" w:type="dxa"/>
              <w:right w:w="113" w:type="dxa"/>
            </w:tcMar>
            <w:hideMark/>
          </w:tcPr>
          <w:p w14:paraId="27C7504A" w14:textId="21CF7A5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1080" w:type="dxa"/>
            <w:tcMar>
              <w:top w:w="113" w:type="dxa"/>
              <w:left w:w="113" w:type="dxa"/>
              <w:bottom w:w="113" w:type="dxa"/>
              <w:right w:w="113" w:type="dxa"/>
            </w:tcMar>
            <w:hideMark/>
          </w:tcPr>
          <w:p w14:paraId="245FDF4E" w14:textId="3D26EEB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0.0028</w:t>
            </w:r>
          </w:p>
        </w:tc>
        <w:tc>
          <w:tcPr>
            <w:tcW w:w="1983" w:type="dxa"/>
            <w:tcMar>
              <w:top w:w="113" w:type="dxa"/>
              <w:left w:w="113" w:type="dxa"/>
              <w:bottom w:w="113" w:type="dxa"/>
              <w:right w:w="113" w:type="dxa"/>
            </w:tcMar>
            <w:hideMark/>
          </w:tcPr>
          <w:p w14:paraId="0D068490" w14:textId="5740055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-0.0008 – 0.0064</w:t>
            </w:r>
          </w:p>
        </w:tc>
        <w:tc>
          <w:tcPr>
            <w:tcW w:w="766" w:type="dxa"/>
            <w:tcMar>
              <w:top w:w="113" w:type="dxa"/>
              <w:left w:w="113" w:type="dxa"/>
              <w:bottom w:w="113" w:type="dxa"/>
              <w:right w:w="113" w:type="dxa"/>
            </w:tcMar>
            <w:hideMark/>
          </w:tcPr>
          <w:p w14:paraId="4E1837E4" w14:textId="4F79398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0.126</w:t>
            </w:r>
          </w:p>
        </w:tc>
      </w:tr>
      <w:tr w:rsidR="007841CD" w:rsidRPr="007841CD" w14:paraId="047FF6F2" w14:textId="77777777" w:rsidTr="002825EE">
        <w:tc>
          <w:tcPr>
            <w:tcW w:w="5220" w:type="dxa"/>
            <w:tcMar>
              <w:top w:w="113" w:type="dxa"/>
              <w:left w:w="113" w:type="dxa"/>
              <w:bottom w:w="113" w:type="dxa"/>
              <w:right w:w="113" w:type="dxa"/>
            </w:tcMar>
            <w:hideMark/>
          </w:tcPr>
          <w:p w14:paraId="32681E29" w14:textId="743D86B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1080" w:type="dxa"/>
            <w:tcMar>
              <w:top w:w="113" w:type="dxa"/>
              <w:left w:w="113" w:type="dxa"/>
              <w:bottom w:w="113" w:type="dxa"/>
              <w:right w:w="113" w:type="dxa"/>
            </w:tcMar>
            <w:hideMark/>
          </w:tcPr>
          <w:p w14:paraId="5F59EC00" w14:textId="72C8CF7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0.0130</w:t>
            </w:r>
          </w:p>
        </w:tc>
        <w:tc>
          <w:tcPr>
            <w:tcW w:w="1983" w:type="dxa"/>
            <w:tcMar>
              <w:top w:w="113" w:type="dxa"/>
              <w:left w:w="113" w:type="dxa"/>
              <w:bottom w:w="113" w:type="dxa"/>
              <w:right w:w="113" w:type="dxa"/>
            </w:tcMar>
            <w:hideMark/>
          </w:tcPr>
          <w:p w14:paraId="17BFA56D" w14:textId="7428B3A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0.0005 – 0.0256</w:t>
            </w:r>
          </w:p>
        </w:tc>
        <w:tc>
          <w:tcPr>
            <w:tcW w:w="766" w:type="dxa"/>
            <w:tcMar>
              <w:top w:w="113" w:type="dxa"/>
              <w:left w:w="113" w:type="dxa"/>
              <w:bottom w:w="113" w:type="dxa"/>
              <w:right w:w="113" w:type="dxa"/>
            </w:tcMar>
            <w:hideMark/>
          </w:tcPr>
          <w:p w14:paraId="2E3A0FE1" w14:textId="69C1988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0.043</w:t>
            </w:r>
          </w:p>
        </w:tc>
      </w:tr>
      <w:tr w:rsidR="007841CD" w:rsidRPr="007841CD" w14:paraId="4321510C" w14:textId="77777777" w:rsidTr="002825EE">
        <w:tc>
          <w:tcPr>
            <w:tcW w:w="5220" w:type="dxa"/>
            <w:tcMar>
              <w:top w:w="113" w:type="dxa"/>
              <w:left w:w="113" w:type="dxa"/>
              <w:bottom w:w="113" w:type="dxa"/>
              <w:right w:w="113" w:type="dxa"/>
            </w:tcMar>
            <w:hideMark/>
          </w:tcPr>
          <w:p w14:paraId="3C314AFA" w14:textId="3ADB835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1080" w:type="dxa"/>
            <w:tcMar>
              <w:top w:w="113" w:type="dxa"/>
              <w:left w:w="113" w:type="dxa"/>
              <w:bottom w:w="113" w:type="dxa"/>
              <w:right w:w="113" w:type="dxa"/>
            </w:tcMar>
            <w:hideMark/>
          </w:tcPr>
          <w:p w14:paraId="4A1620FA" w14:textId="5D9FF87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983" w:type="dxa"/>
            <w:tcMar>
              <w:top w:w="113" w:type="dxa"/>
              <w:left w:w="113" w:type="dxa"/>
              <w:bottom w:w="113" w:type="dxa"/>
              <w:right w:w="113" w:type="dxa"/>
            </w:tcMar>
            <w:hideMark/>
          </w:tcPr>
          <w:p w14:paraId="4DFBED96" w14:textId="3C75C22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766" w:type="dxa"/>
            <w:tcMar>
              <w:top w:w="113" w:type="dxa"/>
              <w:left w:w="113" w:type="dxa"/>
              <w:bottom w:w="113" w:type="dxa"/>
              <w:right w:w="113" w:type="dxa"/>
            </w:tcMar>
            <w:hideMark/>
          </w:tcPr>
          <w:p w14:paraId="54D67A5E" w14:textId="642E729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0.482</w:t>
            </w:r>
          </w:p>
        </w:tc>
      </w:tr>
      <w:tr w:rsidR="007841CD" w:rsidRPr="007841CD" w14:paraId="3B69345B" w14:textId="77777777" w:rsidTr="002825EE">
        <w:tc>
          <w:tcPr>
            <w:tcW w:w="5220" w:type="dxa"/>
            <w:tcMar>
              <w:top w:w="113" w:type="dxa"/>
              <w:left w:w="113" w:type="dxa"/>
              <w:bottom w:w="113" w:type="dxa"/>
              <w:right w:w="113" w:type="dxa"/>
            </w:tcMar>
            <w:hideMark/>
          </w:tcPr>
          <w:p w14:paraId="702F1E96" w14:textId="2729E279"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1080" w:type="dxa"/>
            <w:tcMar>
              <w:top w:w="113" w:type="dxa"/>
              <w:left w:w="113" w:type="dxa"/>
              <w:bottom w:w="113" w:type="dxa"/>
              <w:right w:w="113" w:type="dxa"/>
            </w:tcMar>
            <w:hideMark/>
          </w:tcPr>
          <w:p w14:paraId="5AB5498A" w14:textId="6BE5882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983" w:type="dxa"/>
            <w:tcMar>
              <w:top w:w="113" w:type="dxa"/>
              <w:left w:w="113" w:type="dxa"/>
              <w:bottom w:w="113" w:type="dxa"/>
              <w:right w:w="113" w:type="dxa"/>
            </w:tcMar>
            <w:hideMark/>
          </w:tcPr>
          <w:p w14:paraId="77D32672" w14:textId="7C93381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766" w:type="dxa"/>
            <w:tcMar>
              <w:top w:w="113" w:type="dxa"/>
              <w:left w:w="113" w:type="dxa"/>
              <w:bottom w:w="113" w:type="dxa"/>
              <w:right w:w="113" w:type="dxa"/>
            </w:tcMar>
            <w:hideMark/>
          </w:tcPr>
          <w:p w14:paraId="7A76D228" w14:textId="15AF1FD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0.719</w:t>
            </w:r>
          </w:p>
        </w:tc>
      </w:tr>
      <w:tr w:rsidR="007841CD" w:rsidRPr="007841CD" w14:paraId="7502FBD0" w14:textId="77777777" w:rsidTr="002825EE">
        <w:tc>
          <w:tcPr>
            <w:tcW w:w="5220" w:type="dxa"/>
            <w:tcMar>
              <w:top w:w="113" w:type="dxa"/>
              <w:left w:w="113" w:type="dxa"/>
              <w:bottom w:w="113" w:type="dxa"/>
              <w:right w:w="113" w:type="dxa"/>
            </w:tcMar>
            <w:hideMark/>
          </w:tcPr>
          <w:p w14:paraId="4E0A4938" w14:textId="04B3CDD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1080" w:type="dxa"/>
            <w:tcMar>
              <w:top w:w="113" w:type="dxa"/>
              <w:left w:w="113" w:type="dxa"/>
              <w:bottom w:w="113" w:type="dxa"/>
              <w:right w:w="113" w:type="dxa"/>
            </w:tcMar>
            <w:hideMark/>
          </w:tcPr>
          <w:p w14:paraId="7BA7D217" w14:textId="044BD00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-0.0005</w:t>
            </w:r>
          </w:p>
        </w:tc>
        <w:tc>
          <w:tcPr>
            <w:tcW w:w="1983" w:type="dxa"/>
            <w:tcMar>
              <w:top w:w="113" w:type="dxa"/>
              <w:left w:w="113" w:type="dxa"/>
              <w:bottom w:w="113" w:type="dxa"/>
              <w:right w:w="113" w:type="dxa"/>
            </w:tcMar>
            <w:hideMark/>
          </w:tcPr>
          <w:p w14:paraId="7033BA02" w14:textId="032F4FA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-0.0018 – 0.0007</w:t>
            </w:r>
          </w:p>
        </w:tc>
        <w:tc>
          <w:tcPr>
            <w:tcW w:w="766" w:type="dxa"/>
            <w:tcMar>
              <w:top w:w="113" w:type="dxa"/>
              <w:left w:w="113" w:type="dxa"/>
              <w:bottom w:w="113" w:type="dxa"/>
              <w:right w:w="113" w:type="dxa"/>
            </w:tcMar>
            <w:hideMark/>
          </w:tcPr>
          <w:p w14:paraId="0B73D019" w14:textId="654CEFA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0.414</w:t>
            </w:r>
          </w:p>
        </w:tc>
      </w:tr>
      <w:tr w:rsidR="007841CD" w:rsidRPr="007841CD" w14:paraId="7F44D1CF" w14:textId="77777777" w:rsidTr="002825EE">
        <w:tc>
          <w:tcPr>
            <w:tcW w:w="5220" w:type="dxa"/>
            <w:tcMar>
              <w:top w:w="113" w:type="dxa"/>
              <w:left w:w="113" w:type="dxa"/>
              <w:bottom w:w="113" w:type="dxa"/>
              <w:right w:w="113" w:type="dxa"/>
            </w:tcMar>
            <w:hideMark/>
          </w:tcPr>
          <w:p w14:paraId="0E834544" w14:textId="6E0F3A71"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1080" w:type="dxa"/>
            <w:tcMar>
              <w:top w:w="113" w:type="dxa"/>
              <w:left w:w="113" w:type="dxa"/>
              <w:bottom w:w="113" w:type="dxa"/>
              <w:right w:w="113" w:type="dxa"/>
            </w:tcMar>
            <w:hideMark/>
          </w:tcPr>
          <w:p w14:paraId="5D04E7FD" w14:textId="697A3F0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-0.0002</w:t>
            </w:r>
          </w:p>
        </w:tc>
        <w:tc>
          <w:tcPr>
            <w:tcW w:w="1983" w:type="dxa"/>
            <w:tcMar>
              <w:top w:w="113" w:type="dxa"/>
              <w:left w:w="113" w:type="dxa"/>
              <w:bottom w:w="113" w:type="dxa"/>
              <w:right w:w="113" w:type="dxa"/>
            </w:tcMar>
            <w:hideMark/>
          </w:tcPr>
          <w:p w14:paraId="2044CE25" w14:textId="05F7AE7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-0.0013 – 0.0010</w:t>
            </w:r>
          </w:p>
        </w:tc>
        <w:tc>
          <w:tcPr>
            <w:tcW w:w="766" w:type="dxa"/>
            <w:tcMar>
              <w:top w:w="113" w:type="dxa"/>
              <w:left w:w="113" w:type="dxa"/>
              <w:bottom w:w="113" w:type="dxa"/>
              <w:right w:w="113" w:type="dxa"/>
            </w:tcMar>
            <w:hideMark/>
          </w:tcPr>
          <w:p w14:paraId="0AA5373D" w14:textId="4F75D50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0.792</w:t>
            </w:r>
          </w:p>
        </w:tc>
      </w:tr>
      <w:tr w:rsidR="007841CD" w:rsidRPr="007841CD" w14:paraId="2F741A24" w14:textId="77777777" w:rsidTr="002825EE">
        <w:tc>
          <w:tcPr>
            <w:tcW w:w="5220" w:type="dxa"/>
            <w:tcMar>
              <w:top w:w="113" w:type="dxa"/>
              <w:left w:w="113" w:type="dxa"/>
              <w:bottom w:w="113" w:type="dxa"/>
              <w:right w:w="113" w:type="dxa"/>
            </w:tcMar>
            <w:hideMark/>
          </w:tcPr>
          <w:p w14:paraId="0E31EA50" w14:textId="48B8FF4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1080" w:type="dxa"/>
            <w:tcMar>
              <w:top w:w="113" w:type="dxa"/>
              <w:left w:w="113" w:type="dxa"/>
              <w:bottom w:w="113" w:type="dxa"/>
              <w:right w:w="113" w:type="dxa"/>
            </w:tcMar>
            <w:hideMark/>
          </w:tcPr>
          <w:p w14:paraId="2BF6B922" w14:textId="2585284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-0.0010</w:t>
            </w:r>
          </w:p>
        </w:tc>
        <w:tc>
          <w:tcPr>
            <w:tcW w:w="1983" w:type="dxa"/>
            <w:tcMar>
              <w:top w:w="113" w:type="dxa"/>
              <w:left w:w="113" w:type="dxa"/>
              <w:bottom w:w="113" w:type="dxa"/>
              <w:right w:w="113" w:type="dxa"/>
            </w:tcMar>
            <w:hideMark/>
          </w:tcPr>
          <w:p w14:paraId="33291E6D" w14:textId="61BE884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-0.0023 – 0.0002</w:t>
            </w:r>
          </w:p>
        </w:tc>
        <w:tc>
          <w:tcPr>
            <w:tcW w:w="766" w:type="dxa"/>
            <w:tcMar>
              <w:top w:w="113" w:type="dxa"/>
              <w:left w:w="113" w:type="dxa"/>
              <w:bottom w:w="113" w:type="dxa"/>
              <w:right w:w="113" w:type="dxa"/>
            </w:tcMar>
            <w:hideMark/>
          </w:tcPr>
          <w:p w14:paraId="4B81039A" w14:textId="5F8D278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0.115</w:t>
            </w:r>
          </w:p>
        </w:tc>
      </w:tr>
      <w:tr w:rsidR="0011160D" w:rsidRPr="007841CD" w14:paraId="70CEA550" w14:textId="77777777" w:rsidTr="002825EE">
        <w:tc>
          <w:tcPr>
            <w:tcW w:w="5220" w:type="dxa"/>
            <w:tcBorders>
              <w:top w:val="single" w:sz="6" w:space="0" w:color="auto"/>
            </w:tcBorders>
            <w:tcMar>
              <w:top w:w="57" w:type="dxa"/>
              <w:left w:w="113" w:type="dxa"/>
              <w:bottom w:w="57" w:type="dxa"/>
              <w:right w:w="113" w:type="dxa"/>
            </w:tcMar>
            <w:hideMark/>
          </w:tcPr>
          <w:p w14:paraId="141B9FD6"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3829" w:type="dxa"/>
            <w:gridSpan w:val="3"/>
            <w:tcBorders>
              <w:top w:val="single" w:sz="6" w:space="0" w:color="auto"/>
            </w:tcBorders>
            <w:tcMar>
              <w:top w:w="57" w:type="dxa"/>
              <w:left w:w="113" w:type="dxa"/>
              <w:bottom w:w="57" w:type="dxa"/>
              <w:right w:w="113" w:type="dxa"/>
            </w:tcMar>
            <w:hideMark/>
          </w:tcPr>
          <w:p w14:paraId="02CF9689"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273</w:t>
            </w:r>
          </w:p>
        </w:tc>
      </w:tr>
      <w:tr w:rsidR="0011160D" w:rsidRPr="007841CD" w14:paraId="44071410" w14:textId="77777777" w:rsidTr="002825EE">
        <w:tc>
          <w:tcPr>
            <w:tcW w:w="5220" w:type="dxa"/>
            <w:tcMar>
              <w:top w:w="57" w:type="dxa"/>
              <w:left w:w="113" w:type="dxa"/>
              <w:bottom w:w="57" w:type="dxa"/>
              <w:right w:w="113" w:type="dxa"/>
            </w:tcMar>
            <w:hideMark/>
          </w:tcPr>
          <w:p w14:paraId="42A8D9F6"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3829" w:type="dxa"/>
            <w:gridSpan w:val="3"/>
            <w:tcMar>
              <w:top w:w="57" w:type="dxa"/>
              <w:left w:w="113" w:type="dxa"/>
              <w:bottom w:w="57" w:type="dxa"/>
              <w:right w:w="113" w:type="dxa"/>
            </w:tcMar>
            <w:hideMark/>
          </w:tcPr>
          <w:p w14:paraId="62BE9280"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0.292</w:t>
            </w:r>
          </w:p>
        </w:tc>
      </w:tr>
    </w:tbl>
    <w:p w14:paraId="464264AA" w14:textId="63BB3772" w:rsidR="000631FC" w:rsidRDefault="0011160D" w:rsidP="005076A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4228B1AB" w14:textId="77777777" w:rsidR="0011160D" w:rsidRDefault="0011160D">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14:paraId="151A53A3" w14:textId="08DE1CFA"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s-MX"/>
        </w:rPr>
        <w:lastRenderedPageBreak/>
        <w:t xml:space="preserve">6i.  </w:t>
      </w:r>
      <w:r w:rsidRPr="005076A2">
        <w:rPr>
          <w:rFonts w:ascii="Times New Roman" w:hAnsi="Times New Roman" w:cs="Times New Roman"/>
          <w:b/>
          <w:sz w:val="24"/>
          <w:szCs w:val="24"/>
          <w:lang w:val="en-US"/>
        </w:rPr>
        <w:t>Iron.</w:t>
      </w:r>
    </w:p>
    <w:tbl>
      <w:tblPr>
        <w:tblW w:w="0" w:type="auto"/>
        <w:tblCellMar>
          <w:top w:w="15" w:type="dxa"/>
          <w:left w:w="15" w:type="dxa"/>
          <w:bottom w:w="15" w:type="dxa"/>
          <w:right w:w="15" w:type="dxa"/>
        </w:tblCellMar>
        <w:tblLook w:val="04A0" w:firstRow="1" w:lastRow="0" w:firstColumn="1" w:lastColumn="0" w:noHBand="0" w:noVBand="1"/>
      </w:tblPr>
      <w:tblGrid>
        <w:gridCol w:w="5561"/>
        <w:gridCol w:w="964"/>
        <w:gridCol w:w="1803"/>
        <w:gridCol w:w="721"/>
      </w:tblGrid>
      <w:tr w:rsidR="0011160D" w:rsidRPr="007841CD" w14:paraId="221DB2EC" w14:textId="77777777" w:rsidTr="000F3D9E">
        <w:tc>
          <w:tcPr>
            <w:tcW w:w="0" w:type="auto"/>
            <w:tcBorders>
              <w:top w:val="double" w:sz="6" w:space="0" w:color="auto"/>
            </w:tcBorders>
            <w:tcMar>
              <w:top w:w="113" w:type="dxa"/>
              <w:left w:w="113" w:type="dxa"/>
              <w:bottom w:w="113" w:type="dxa"/>
              <w:right w:w="113" w:type="dxa"/>
            </w:tcMar>
            <w:vAlign w:val="center"/>
            <w:hideMark/>
          </w:tcPr>
          <w:p w14:paraId="0F973C07" w14:textId="77777777" w:rsidR="0011160D" w:rsidRPr="007841CD" w:rsidRDefault="0011160D" w:rsidP="0011160D">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0" w:type="auto"/>
            <w:gridSpan w:val="3"/>
            <w:tcBorders>
              <w:top w:val="double" w:sz="6" w:space="0" w:color="auto"/>
            </w:tcBorders>
            <w:tcMar>
              <w:top w:w="113" w:type="dxa"/>
              <w:left w:w="113" w:type="dxa"/>
              <w:bottom w:w="113" w:type="dxa"/>
              <w:right w:w="113" w:type="dxa"/>
            </w:tcMar>
            <w:vAlign w:val="center"/>
            <w:hideMark/>
          </w:tcPr>
          <w:p w14:paraId="37E688DF" w14:textId="45F0C0AF" w:rsidR="0011160D" w:rsidRPr="007841CD" w:rsidRDefault="00643F3A" w:rsidP="0011160D">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Iron</w:t>
            </w:r>
          </w:p>
        </w:tc>
      </w:tr>
      <w:tr w:rsidR="0011160D" w:rsidRPr="007841CD" w14:paraId="7C4C3E3E" w14:textId="77777777" w:rsidTr="007841CD">
        <w:tc>
          <w:tcPr>
            <w:tcW w:w="0" w:type="auto"/>
            <w:tcBorders>
              <w:bottom w:val="single" w:sz="6" w:space="0" w:color="auto"/>
            </w:tcBorders>
            <w:vAlign w:val="center"/>
            <w:hideMark/>
          </w:tcPr>
          <w:p w14:paraId="6865CE64" w14:textId="77777777" w:rsidR="0011160D" w:rsidRPr="007841CD" w:rsidRDefault="0011160D" w:rsidP="0011160D">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964" w:type="dxa"/>
            <w:tcBorders>
              <w:bottom w:val="single" w:sz="6" w:space="0" w:color="auto"/>
            </w:tcBorders>
            <w:vAlign w:val="center"/>
            <w:hideMark/>
          </w:tcPr>
          <w:p w14:paraId="24ABB72F"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1803" w:type="dxa"/>
            <w:tcBorders>
              <w:bottom w:val="single" w:sz="6" w:space="0" w:color="auto"/>
            </w:tcBorders>
            <w:vAlign w:val="center"/>
            <w:hideMark/>
          </w:tcPr>
          <w:p w14:paraId="6A9F4C48"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0" w:type="auto"/>
            <w:tcBorders>
              <w:bottom w:val="single" w:sz="6" w:space="0" w:color="auto"/>
            </w:tcBorders>
            <w:vAlign w:val="center"/>
            <w:hideMark/>
          </w:tcPr>
          <w:p w14:paraId="7C3E478F"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6E7E6F51" w14:textId="77777777" w:rsidTr="007841CD">
        <w:tc>
          <w:tcPr>
            <w:tcW w:w="0" w:type="auto"/>
            <w:tcMar>
              <w:top w:w="113" w:type="dxa"/>
              <w:left w:w="113" w:type="dxa"/>
              <w:bottom w:w="113" w:type="dxa"/>
              <w:right w:w="113" w:type="dxa"/>
            </w:tcMar>
            <w:hideMark/>
          </w:tcPr>
          <w:p w14:paraId="13FCD620" w14:textId="50BF691C"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964" w:type="dxa"/>
            <w:tcMar>
              <w:top w:w="113" w:type="dxa"/>
              <w:left w:w="113" w:type="dxa"/>
              <w:bottom w:w="113" w:type="dxa"/>
              <w:right w:w="113" w:type="dxa"/>
            </w:tcMar>
            <w:hideMark/>
          </w:tcPr>
          <w:p w14:paraId="65AF3801" w14:textId="56C56F2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-0.1956</w:t>
            </w:r>
          </w:p>
        </w:tc>
        <w:tc>
          <w:tcPr>
            <w:tcW w:w="1803" w:type="dxa"/>
            <w:tcMar>
              <w:top w:w="113" w:type="dxa"/>
              <w:left w:w="113" w:type="dxa"/>
              <w:bottom w:w="113" w:type="dxa"/>
              <w:right w:w="113" w:type="dxa"/>
            </w:tcMar>
            <w:hideMark/>
          </w:tcPr>
          <w:p w14:paraId="0E0468EA" w14:textId="7E68BE0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-0.5398 – 0.1485</w:t>
            </w:r>
          </w:p>
        </w:tc>
        <w:tc>
          <w:tcPr>
            <w:tcW w:w="0" w:type="auto"/>
            <w:tcMar>
              <w:top w:w="113" w:type="dxa"/>
              <w:left w:w="113" w:type="dxa"/>
              <w:bottom w:w="113" w:type="dxa"/>
              <w:right w:w="113" w:type="dxa"/>
            </w:tcMar>
            <w:hideMark/>
          </w:tcPr>
          <w:p w14:paraId="5A3997B9" w14:textId="4ABCFCD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0.266</w:t>
            </w:r>
          </w:p>
        </w:tc>
      </w:tr>
      <w:tr w:rsidR="007841CD" w:rsidRPr="007841CD" w14:paraId="2B7767BA" w14:textId="77777777" w:rsidTr="007841CD">
        <w:tc>
          <w:tcPr>
            <w:tcW w:w="0" w:type="auto"/>
            <w:tcMar>
              <w:top w:w="113" w:type="dxa"/>
              <w:left w:w="113" w:type="dxa"/>
              <w:bottom w:w="113" w:type="dxa"/>
              <w:right w:w="113" w:type="dxa"/>
            </w:tcMar>
            <w:hideMark/>
          </w:tcPr>
          <w:p w14:paraId="038171D6" w14:textId="28ABC9ED"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964" w:type="dxa"/>
            <w:tcMar>
              <w:top w:w="113" w:type="dxa"/>
              <w:left w:w="113" w:type="dxa"/>
              <w:bottom w:w="113" w:type="dxa"/>
              <w:right w:w="113" w:type="dxa"/>
            </w:tcMar>
            <w:hideMark/>
          </w:tcPr>
          <w:p w14:paraId="17F8D884" w14:textId="0683EB7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0.0047</w:t>
            </w:r>
          </w:p>
        </w:tc>
        <w:tc>
          <w:tcPr>
            <w:tcW w:w="1803" w:type="dxa"/>
            <w:tcMar>
              <w:top w:w="113" w:type="dxa"/>
              <w:left w:w="113" w:type="dxa"/>
              <w:bottom w:w="113" w:type="dxa"/>
              <w:right w:w="113" w:type="dxa"/>
            </w:tcMar>
            <w:hideMark/>
          </w:tcPr>
          <w:p w14:paraId="4096F527" w14:textId="6C63E95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-0.0044 – 0.0138</w:t>
            </w:r>
          </w:p>
        </w:tc>
        <w:tc>
          <w:tcPr>
            <w:tcW w:w="0" w:type="auto"/>
            <w:tcMar>
              <w:top w:w="113" w:type="dxa"/>
              <w:left w:w="113" w:type="dxa"/>
              <w:bottom w:w="113" w:type="dxa"/>
              <w:right w:w="113" w:type="dxa"/>
            </w:tcMar>
            <w:hideMark/>
          </w:tcPr>
          <w:p w14:paraId="7A47B1A8" w14:textId="0E10896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0.311</w:t>
            </w:r>
          </w:p>
        </w:tc>
      </w:tr>
      <w:tr w:rsidR="007841CD" w:rsidRPr="007841CD" w14:paraId="4ED9A0A9" w14:textId="77777777" w:rsidTr="007841CD">
        <w:tc>
          <w:tcPr>
            <w:tcW w:w="0" w:type="auto"/>
            <w:tcMar>
              <w:top w:w="113" w:type="dxa"/>
              <w:left w:w="113" w:type="dxa"/>
              <w:bottom w:w="113" w:type="dxa"/>
              <w:right w:w="113" w:type="dxa"/>
            </w:tcMar>
            <w:hideMark/>
          </w:tcPr>
          <w:p w14:paraId="1ED3216A" w14:textId="167F3DB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964" w:type="dxa"/>
            <w:tcMar>
              <w:top w:w="113" w:type="dxa"/>
              <w:left w:w="113" w:type="dxa"/>
              <w:bottom w:w="113" w:type="dxa"/>
              <w:right w:w="113" w:type="dxa"/>
            </w:tcMar>
            <w:hideMark/>
          </w:tcPr>
          <w:p w14:paraId="24B5A6FE" w14:textId="3783499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0.2596</w:t>
            </w:r>
          </w:p>
        </w:tc>
        <w:tc>
          <w:tcPr>
            <w:tcW w:w="1803" w:type="dxa"/>
            <w:tcMar>
              <w:top w:w="113" w:type="dxa"/>
              <w:left w:w="113" w:type="dxa"/>
              <w:bottom w:w="113" w:type="dxa"/>
              <w:right w:w="113" w:type="dxa"/>
            </w:tcMar>
            <w:hideMark/>
          </w:tcPr>
          <w:p w14:paraId="67D41CB0" w14:textId="189DC9B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-0.0880 – 0.6072</w:t>
            </w:r>
          </w:p>
        </w:tc>
        <w:tc>
          <w:tcPr>
            <w:tcW w:w="0" w:type="auto"/>
            <w:tcMar>
              <w:top w:w="113" w:type="dxa"/>
              <w:left w:w="113" w:type="dxa"/>
              <w:bottom w:w="113" w:type="dxa"/>
              <w:right w:w="113" w:type="dxa"/>
            </w:tcMar>
            <w:hideMark/>
          </w:tcPr>
          <w:p w14:paraId="4F5D718A" w14:textId="1D1DD74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0.145</w:t>
            </w:r>
          </w:p>
        </w:tc>
      </w:tr>
      <w:tr w:rsidR="007841CD" w:rsidRPr="007841CD" w14:paraId="3EC080EE" w14:textId="77777777" w:rsidTr="007841CD">
        <w:tc>
          <w:tcPr>
            <w:tcW w:w="0" w:type="auto"/>
            <w:tcMar>
              <w:top w:w="113" w:type="dxa"/>
              <w:left w:w="113" w:type="dxa"/>
              <w:bottom w:w="113" w:type="dxa"/>
              <w:right w:w="113" w:type="dxa"/>
            </w:tcMar>
            <w:hideMark/>
          </w:tcPr>
          <w:p w14:paraId="0DF551F5" w14:textId="37315152"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964" w:type="dxa"/>
            <w:tcMar>
              <w:top w:w="113" w:type="dxa"/>
              <w:left w:w="113" w:type="dxa"/>
              <w:bottom w:w="113" w:type="dxa"/>
              <w:right w:w="113" w:type="dxa"/>
            </w:tcMar>
            <w:hideMark/>
          </w:tcPr>
          <w:p w14:paraId="1755E053" w14:textId="1836B13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0.3361</w:t>
            </w:r>
          </w:p>
        </w:tc>
        <w:tc>
          <w:tcPr>
            <w:tcW w:w="1803" w:type="dxa"/>
            <w:tcMar>
              <w:top w:w="113" w:type="dxa"/>
              <w:left w:w="113" w:type="dxa"/>
              <w:bottom w:w="113" w:type="dxa"/>
              <w:right w:w="113" w:type="dxa"/>
            </w:tcMar>
            <w:hideMark/>
          </w:tcPr>
          <w:p w14:paraId="548B8C18" w14:textId="00B3597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-0.0069 – 0.6792</w:t>
            </w:r>
          </w:p>
        </w:tc>
        <w:tc>
          <w:tcPr>
            <w:tcW w:w="0" w:type="auto"/>
            <w:tcMar>
              <w:top w:w="113" w:type="dxa"/>
              <w:left w:w="113" w:type="dxa"/>
              <w:bottom w:w="113" w:type="dxa"/>
              <w:right w:w="113" w:type="dxa"/>
            </w:tcMar>
            <w:hideMark/>
          </w:tcPr>
          <w:p w14:paraId="088A5A8D" w14:textId="4B06266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0.056</w:t>
            </w:r>
          </w:p>
        </w:tc>
      </w:tr>
      <w:tr w:rsidR="007841CD" w:rsidRPr="007841CD" w14:paraId="126BFCED" w14:textId="77777777" w:rsidTr="007841CD">
        <w:tc>
          <w:tcPr>
            <w:tcW w:w="0" w:type="auto"/>
            <w:tcMar>
              <w:top w:w="113" w:type="dxa"/>
              <w:left w:w="113" w:type="dxa"/>
              <w:bottom w:w="113" w:type="dxa"/>
              <w:right w:w="113" w:type="dxa"/>
            </w:tcMar>
            <w:hideMark/>
          </w:tcPr>
          <w:p w14:paraId="7A1EFCA7" w14:textId="5376415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964" w:type="dxa"/>
            <w:tcMar>
              <w:top w:w="113" w:type="dxa"/>
              <w:left w:w="113" w:type="dxa"/>
              <w:bottom w:w="113" w:type="dxa"/>
              <w:right w:w="113" w:type="dxa"/>
            </w:tcMar>
            <w:hideMark/>
          </w:tcPr>
          <w:p w14:paraId="11CF9CD7" w14:textId="1C3EF68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0.3337</w:t>
            </w:r>
          </w:p>
        </w:tc>
        <w:tc>
          <w:tcPr>
            <w:tcW w:w="1803" w:type="dxa"/>
            <w:tcMar>
              <w:top w:w="113" w:type="dxa"/>
              <w:left w:w="113" w:type="dxa"/>
              <w:bottom w:w="113" w:type="dxa"/>
              <w:right w:w="113" w:type="dxa"/>
            </w:tcMar>
            <w:hideMark/>
          </w:tcPr>
          <w:p w14:paraId="64C0957B" w14:textId="247FC73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-0.0627 – 0.7301</w:t>
            </w:r>
          </w:p>
        </w:tc>
        <w:tc>
          <w:tcPr>
            <w:tcW w:w="0" w:type="auto"/>
            <w:tcMar>
              <w:top w:w="113" w:type="dxa"/>
              <w:left w:w="113" w:type="dxa"/>
              <w:bottom w:w="113" w:type="dxa"/>
              <w:right w:w="113" w:type="dxa"/>
            </w:tcMar>
            <w:hideMark/>
          </w:tcPr>
          <w:p w14:paraId="4B33846C" w14:textId="2218141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0.100</w:t>
            </w:r>
          </w:p>
        </w:tc>
      </w:tr>
      <w:tr w:rsidR="007841CD" w:rsidRPr="007841CD" w14:paraId="7E4CADC7" w14:textId="77777777" w:rsidTr="007841CD">
        <w:tc>
          <w:tcPr>
            <w:tcW w:w="0" w:type="auto"/>
            <w:tcMar>
              <w:top w:w="113" w:type="dxa"/>
              <w:left w:w="113" w:type="dxa"/>
              <w:bottom w:w="113" w:type="dxa"/>
              <w:right w:w="113" w:type="dxa"/>
            </w:tcMar>
            <w:hideMark/>
          </w:tcPr>
          <w:p w14:paraId="53D2D3D5" w14:textId="43633AC8"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964" w:type="dxa"/>
            <w:tcMar>
              <w:top w:w="113" w:type="dxa"/>
              <w:left w:w="113" w:type="dxa"/>
              <w:bottom w:w="113" w:type="dxa"/>
              <w:right w:w="113" w:type="dxa"/>
            </w:tcMar>
            <w:hideMark/>
          </w:tcPr>
          <w:p w14:paraId="5A157402" w14:textId="7C45C3E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0.1689</w:t>
            </w:r>
          </w:p>
        </w:tc>
        <w:tc>
          <w:tcPr>
            <w:tcW w:w="1803" w:type="dxa"/>
            <w:tcMar>
              <w:top w:w="113" w:type="dxa"/>
              <w:left w:w="113" w:type="dxa"/>
              <w:bottom w:w="113" w:type="dxa"/>
              <w:right w:w="113" w:type="dxa"/>
            </w:tcMar>
            <w:hideMark/>
          </w:tcPr>
          <w:p w14:paraId="04106492" w14:textId="2CF106D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-0.2357 – 0.5734</w:t>
            </w:r>
          </w:p>
        </w:tc>
        <w:tc>
          <w:tcPr>
            <w:tcW w:w="0" w:type="auto"/>
            <w:tcMar>
              <w:top w:w="113" w:type="dxa"/>
              <w:left w:w="113" w:type="dxa"/>
              <w:bottom w:w="113" w:type="dxa"/>
              <w:right w:w="113" w:type="dxa"/>
            </w:tcMar>
            <w:hideMark/>
          </w:tcPr>
          <w:p w14:paraId="03EEE17A" w14:textId="54455CE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0.414</w:t>
            </w:r>
          </w:p>
        </w:tc>
      </w:tr>
      <w:tr w:rsidR="007841CD" w:rsidRPr="007841CD" w14:paraId="7954BED1" w14:textId="77777777" w:rsidTr="007841CD">
        <w:tc>
          <w:tcPr>
            <w:tcW w:w="0" w:type="auto"/>
            <w:tcMar>
              <w:top w:w="113" w:type="dxa"/>
              <w:left w:w="113" w:type="dxa"/>
              <w:bottom w:w="113" w:type="dxa"/>
              <w:right w:w="113" w:type="dxa"/>
            </w:tcMar>
            <w:hideMark/>
          </w:tcPr>
          <w:p w14:paraId="5EB3AECA" w14:textId="7040A1B6"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964" w:type="dxa"/>
            <w:tcMar>
              <w:top w:w="113" w:type="dxa"/>
              <w:left w:w="113" w:type="dxa"/>
              <w:bottom w:w="113" w:type="dxa"/>
              <w:right w:w="113" w:type="dxa"/>
            </w:tcMar>
            <w:hideMark/>
          </w:tcPr>
          <w:p w14:paraId="2E457332" w14:textId="72C50BE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0.2703</w:t>
            </w:r>
          </w:p>
        </w:tc>
        <w:tc>
          <w:tcPr>
            <w:tcW w:w="1803" w:type="dxa"/>
            <w:tcMar>
              <w:top w:w="113" w:type="dxa"/>
              <w:left w:w="113" w:type="dxa"/>
              <w:bottom w:w="113" w:type="dxa"/>
              <w:right w:w="113" w:type="dxa"/>
            </w:tcMar>
            <w:hideMark/>
          </w:tcPr>
          <w:p w14:paraId="396109A6" w14:textId="498382C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-0.0771 – 0.6177</w:t>
            </w:r>
          </w:p>
        </w:tc>
        <w:tc>
          <w:tcPr>
            <w:tcW w:w="0" w:type="auto"/>
            <w:tcMar>
              <w:top w:w="113" w:type="dxa"/>
              <w:left w:w="113" w:type="dxa"/>
              <w:bottom w:w="113" w:type="dxa"/>
              <w:right w:w="113" w:type="dxa"/>
            </w:tcMar>
            <w:hideMark/>
          </w:tcPr>
          <w:p w14:paraId="5ABBFFE4" w14:textId="7B2D15E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0.129</w:t>
            </w:r>
          </w:p>
        </w:tc>
      </w:tr>
      <w:tr w:rsidR="007841CD" w:rsidRPr="007841CD" w14:paraId="23D1D49C" w14:textId="77777777" w:rsidTr="007841CD">
        <w:tc>
          <w:tcPr>
            <w:tcW w:w="0" w:type="auto"/>
            <w:tcMar>
              <w:top w:w="113" w:type="dxa"/>
              <w:left w:w="113" w:type="dxa"/>
              <w:bottom w:w="113" w:type="dxa"/>
              <w:right w:w="113" w:type="dxa"/>
            </w:tcMar>
            <w:hideMark/>
          </w:tcPr>
          <w:p w14:paraId="432954D5" w14:textId="760CC0CB"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964" w:type="dxa"/>
            <w:tcMar>
              <w:top w:w="113" w:type="dxa"/>
              <w:left w:w="113" w:type="dxa"/>
              <w:bottom w:w="113" w:type="dxa"/>
              <w:right w:w="113" w:type="dxa"/>
            </w:tcMar>
            <w:hideMark/>
          </w:tcPr>
          <w:p w14:paraId="23A8416D" w14:textId="4EE5237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803" w:type="dxa"/>
            <w:tcMar>
              <w:top w:w="113" w:type="dxa"/>
              <w:left w:w="113" w:type="dxa"/>
              <w:bottom w:w="113" w:type="dxa"/>
              <w:right w:w="113" w:type="dxa"/>
            </w:tcMar>
            <w:hideMark/>
          </w:tcPr>
          <w:p w14:paraId="08E2C878" w14:textId="694033C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7F315D36" w14:textId="4E21DA4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0.431</w:t>
            </w:r>
          </w:p>
        </w:tc>
      </w:tr>
      <w:tr w:rsidR="007841CD" w:rsidRPr="007841CD" w14:paraId="2F62B5AC" w14:textId="77777777" w:rsidTr="007841CD">
        <w:tc>
          <w:tcPr>
            <w:tcW w:w="0" w:type="auto"/>
            <w:tcMar>
              <w:top w:w="113" w:type="dxa"/>
              <w:left w:w="113" w:type="dxa"/>
              <w:bottom w:w="113" w:type="dxa"/>
              <w:right w:w="113" w:type="dxa"/>
            </w:tcMar>
            <w:hideMark/>
          </w:tcPr>
          <w:p w14:paraId="43D61F0B" w14:textId="346561F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964" w:type="dxa"/>
            <w:tcMar>
              <w:top w:w="113" w:type="dxa"/>
              <w:left w:w="113" w:type="dxa"/>
              <w:bottom w:w="113" w:type="dxa"/>
              <w:right w:w="113" w:type="dxa"/>
            </w:tcMar>
            <w:hideMark/>
          </w:tcPr>
          <w:p w14:paraId="0871AF95" w14:textId="620B3B6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0.1080</w:t>
            </w:r>
          </w:p>
        </w:tc>
        <w:tc>
          <w:tcPr>
            <w:tcW w:w="1803" w:type="dxa"/>
            <w:tcMar>
              <w:top w:w="113" w:type="dxa"/>
              <w:left w:w="113" w:type="dxa"/>
              <w:bottom w:w="113" w:type="dxa"/>
              <w:right w:w="113" w:type="dxa"/>
            </w:tcMar>
            <w:hideMark/>
          </w:tcPr>
          <w:p w14:paraId="0C699EA7" w14:textId="5FCD3A5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0.0359 – 0.1801</w:t>
            </w:r>
          </w:p>
        </w:tc>
        <w:tc>
          <w:tcPr>
            <w:tcW w:w="0" w:type="auto"/>
            <w:tcMar>
              <w:top w:w="113" w:type="dxa"/>
              <w:left w:w="113" w:type="dxa"/>
              <w:bottom w:w="113" w:type="dxa"/>
              <w:right w:w="113" w:type="dxa"/>
            </w:tcMar>
            <w:hideMark/>
          </w:tcPr>
          <w:p w14:paraId="4AF836FF" w14:textId="7B6073E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0.004</w:t>
            </w:r>
          </w:p>
        </w:tc>
      </w:tr>
      <w:tr w:rsidR="007841CD" w:rsidRPr="007841CD" w14:paraId="596494DC" w14:textId="77777777" w:rsidTr="007841CD">
        <w:tc>
          <w:tcPr>
            <w:tcW w:w="0" w:type="auto"/>
            <w:tcMar>
              <w:top w:w="113" w:type="dxa"/>
              <w:left w:w="113" w:type="dxa"/>
              <w:bottom w:w="113" w:type="dxa"/>
              <w:right w:w="113" w:type="dxa"/>
            </w:tcMar>
            <w:hideMark/>
          </w:tcPr>
          <w:p w14:paraId="78E04393" w14:textId="32209049"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964" w:type="dxa"/>
            <w:tcMar>
              <w:top w:w="113" w:type="dxa"/>
              <w:left w:w="113" w:type="dxa"/>
              <w:bottom w:w="113" w:type="dxa"/>
              <w:right w:w="113" w:type="dxa"/>
            </w:tcMar>
            <w:hideMark/>
          </w:tcPr>
          <w:p w14:paraId="4E8D522A" w14:textId="72E5493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0.0905</w:t>
            </w:r>
          </w:p>
        </w:tc>
        <w:tc>
          <w:tcPr>
            <w:tcW w:w="1803" w:type="dxa"/>
            <w:tcMar>
              <w:top w:w="113" w:type="dxa"/>
              <w:left w:w="113" w:type="dxa"/>
              <w:bottom w:w="113" w:type="dxa"/>
              <w:right w:w="113" w:type="dxa"/>
            </w:tcMar>
            <w:hideMark/>
          </w:tcPr>
          <w:p w14:paraId="1E960787" w14:textId="00C75FB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-0.1610 – 0.3419</w:t>
            </w:r>
          </w:p>
        </w:tc>
        <w:tc>
          <w:tcPr>
            <w:tcW w:w="0" w:type="auto"/>
            <w:tcMar>
              <w:top w:w="113" w:type="dxa"/>
              <w:left w:w="113" w:type="dxa"/>
              <w:bottom w:w="113" w:type="dxa"/>
              <w:right w:w="113" w:type="dxa"/>
            </w:tcMar>
            <w:hideMark/>
          </w:tcPr>
          <w:p w14:paraId="7CAB7997" w14:textId="07C6EC1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0.481</w:t>
            </w:r>
          </w:p>
        </w:tc>
      </w:tr>
      <w:tr w:rsidR="007841CD" w:rsidRPr="007841CD" w14:paraId="4E8F060E" w14:textId="77777777" w:rsidTr="007841CD">
        <w:tc>
          <w:tcPr>
            <w:tcW w:w="0" w:type="auto"/>
            <w:tcMar>
              <w:top w:w="113" w:type="dxa"/>
              <w:left w:w="113" w:type="dxa"/>
              <w:bottom w:w="113" w:type="dxa"/>
              <w:right w:w="113" w:type="dxa"/>
            </w:tcMar>
            <w:hideMark/>
          </w:tcPr>
          <w:p w14:paraId="02AF9145" w14:textId="4283C09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964" w:type="dxa"/>
            <w:tcMar>
              <w:top w:w="113" w:type="dxa"/>
              <w:left w:w="113" w:type="dxa"/>
              <w:bottom w:w="113" w:type="dxa"/>
              <w:right w:w="113" w:type="dxa"/>
            </w:tcMar>
            <w:hideMark/>
          </w:tcPr>
          <w:p w14:paraId="2464B346" w14:textId="0485E05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803" w:type="dxa"/>
            <w:tcMar>
              <w:top w:w="113" w:type="dxa"/>
              <w:left w:w="113" w:type="dxa"/>
              <w:bottom w:w="113" w:type="dxa"/>
              <w:right w:w="113" w:type="dxa"/>
            </w:tcMar>
            <w:hideMark/>
          </w:tcPr>
          <w:p w14:paraId="463E488B" w14:textId="585C4ED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5E71CB3F" w14:textId="091F0B3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0.406</w:t>
            </w:r>
          </w:p>
        </w:tc>
      </w:tr>
      <w:tr w:rsidR="007841CD" w:rsidRPr="007841CD" w14:paraId="1DC5BFC9" w14:textId="77777777" w:rsidTr="007841CD">
        <w:tc>
          <w:tcPr>
            <w:tcW w:w="0" w:type="auto"/>
            <w:tcMar>
              <w:top w:w="113" w:type="dxa"/>
              <w:left w:w="113" w:type="dxa"/>
              <w:bottom w:w="113" w:type="dxa"/>
              <w:right w:w="113" w:type="dxa"/>
            </w:tcMar>
            <w:hideMark/>
          </w:tcPr>
          <w:p w14:paraId="5FE81C94" w14:textId="57AA6D72"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964" w:type="dxa"/>
            <w:tcMar>
              <w:top w:w="113" w:type="dxa"/>
              <w:left w:w="113" w:type="dxa"/>
              <w:bottom w:w="113" w:type="dxa"/>
              <w:right w:w="113" w:type="dxa"/>
            </w:tcMar>
            <w:hideMark/>
          </w:tcPr>
          <w:p w14:paraId="669D3D45" w14:textId="4F72E11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1803" w:type="dxa"/>
            <w:tcMar>
              <w:top w:w="113" w:type="dxa"/>
              <w:left w:w="113" w:type="dxa"/>
              <w:bottom w:w="113" w:type="dxa"/>
              <w:right w:w="113" w:type="dxa"/>
            </w:tcMar>
            <w:hideMark/>
          </w:tcPr>
          <w:p w14:paraId="3944624C" w14:textId="611ACDA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0" w:type="auto"/>
            <w:tcMar>
              <w:top w:w="113" w:type="dxa"/>
              <w:left w:w="113" w:type="dxa"/>
              <w:bottom w:w="113" w:type="dxa"/>
              <w:right w:w="113" w:type="dxa"/>
            </w:tcMar>
            <w:hideMark/>
          </w:tcPr>
          <w:p w14:paraId="0F7BDC79" w14:textId="6B1FDC3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0.271</w:t>
            </w:r>
          </w:p>
        </w:tc>
      </w:tr>
      <w:tr w:rsidR="007841CD" w:rsidRPr="007841CD" w14:paraId="1725CCD4" w14:textId="77777777" w:rsidTr="007841CD">
        <w:tc>
          <w:tcPr>
            <w:tcW w:w="0" w:type="auto"/>
            <w:tcMar>
              <w:top w:w="113" w:type="dxa"/>
              <w:left w:w="113" w:type="dxa"/>
              <w:bottom w:w="113" w:type="dxa"/>
              <w:right w:w="113" w:type="dxa"/>
            </w:tcMar>
            <w:hideMark/>
          </w:tcPr>
          <w:p w14:paraId="465B53D7" w14:textId="08B5EFFA"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964" w:type="dxa"/>
            <w:tcMar>
              <w:top w:w="113" w:type="dxa"/>
              <w:left w:w="113" w:type="dxa"/>
              <w:bottom w:w="113" w:type="dxa"/>
              <w:right w:w="113" w:type="dxa"/>
            </w:tcMar>
            <w:hideMark/>
          </w:tcPr>
          <w:p w14:paraId="38AC466F" w14:textId="385315C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-0.0329</w:t>
            </w:r>
          </w:p>
        </w:tc>
        <w:tc>
          <w:tcPr>
            <w:tcW w:w="1803" w:type="dxa"/>
            <w:tcMar>
              <w:top w:w="113" w:type="dxa"/>
              <w:left w:w="113" w:type="dxa"/>
              <w:bottom w:w="113" w:type="dxa"/>
              <w:right w:w="113" w:type="dxa"/>
            </w:tcMar>
            <w:hideMark/>
          </w:tcPr>
          <w:p w14:paraId="4416D64F" w14:textId="65F6E03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-0.0587 – -0.0071</w:t>
            </w:r>
          </w:p>
        </w:tc>
        <w:tc>
          <w:tcPr>
            <w:tcW w:w="0" w:type="auto"/>
            <w:tcMar>
              <w:top w:w="113" w:type="dxa"/>
              <w:left w:w="113" w:type="dxa"/>
              <w:bottom w:w="113" w:type="dxa"/>
              <w:right w:w="113" w:type="dxa"/>
            </w:tcMar>
            <w:hideMark/>
          </w:tcPr>
          <w:p w14:paraId="3B286134" w14:textId="0C5D556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0.013</w:t>
            </w:r>
          </w:p>
        </w:tc>
      </w:tr>
      <w:tr w:rsidR="007841CD" w:rsidRPr="007841CD" w14:paraId="1DDA583B" w14:textId="77777777" w:rsidTr="007841CD">
        <w:tc>
          <w:tcPr>
            <w:tcW w:w="0" w:type="auto"/>
            <w:tcMar>
              <w:top w:w="113" w:type="dxa"/>
              <w:left w:w="113" w:type="dxa"/>
              <w:bottom w:w="113" w:type="dxa"/>
              <w:right w:w="113" w:type="dxa"/>
            </w:tcMar>
            <w:hideMark/>
          </w:tcPr>
          <w:p w14:paraId="202F98B1" w14:textId="520385B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964" w:type="dxa"/>
            <w:tcMar>
              <w:top w:w="113" w:type="dxa"/>
              <w:left w:w="113" w:type="dxa"/>
              <w:bottom w:w="113" w:type="dxa"/>
              <w:right w:w="113" w:type="dxa"/>
            </w:tcMar>
            <w:hideMark/>
          </w:tcPr>
          <w:p w14:paraId="5D017034" w14:textId="514A4F6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-0.0257</w:t>
            </w:r>
          </w:p>
        </w:tc>
        <w:tc>
          <w:tcPr>
            <w:tcW w:w="1803" w:type="dxa"/>
            <w:tcMar>
              <w:top w:w="113" w:type="dxa"/>
              <w:left w:w="113" w:type="dxa"/>
              <w:bottom w:w="113" w:type="dxa"/>
              <w:right w:w="113" w:type="dxa"/>
            </w:tcMar>
            <w:hideMark/>
          </w:tcPr>
          <w:p w14:paraId="1B3A53AF" w14:textId="48E6B5C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-0.0490 – -0.0025</w:t>
            </w:r>
          </w:p>
        </w:tc>
        <w:tc>
          <w:tcPr>
            <w:tcW w:w="0" w:type="auto"/>
            <w:tcMar>
              <w:top w:w="113" w:type="dxa"/>
              <w:left w:w="113" w:type="dxa"/>
              <w:bottom w:w="113" w:type="dxa"/>
              <w:right w:w="113" w:type="dxa"/>
            </w:tcMar>
            <w:hideMark/>
          </w:tcPr>
          <w:p w14:paraId="27A91D6B" w14:textId="433C8B8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0.031</w:t>
            </w:r>
          </w:p>
        </w:tc>
      </w:tr>
      <w:tr w:rsidR="007841CD" w:rsidRPr="007841CD" w14:paraId="4B8360D2" w14:textId="77777777" w:rsidTr="007841CD">
        <w:tc>
          <w:tcPr>
            <w:tcW w:w="0" w:type="auto"/>
            <w:tcMar>
              <w:top w:w="113" w:type="dxa"/>
              <w:left w:w="113" w:type="dxa"/>
              <w:bottom w:w="113" w:type="dxa"/>
              <w:right w:w="113" w:type="dxa"/>
            </w:tcMar>
            <w:hideMark/>
          </w:tcPr>
          <w:p w14:paraId="5C77986A" w14:textId="5C320A5E"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964" w:type="dxa"/>
            <w:tcMar>
              <w:top w:w="113" w:type="dxa"/>
              <w:left w:w="113" w:type="dxa"/>
              <w:bottom w:w="113" w:type="dxa"/>
              <w:right w:w="113" w:type="dxa"/>
            </w:tcMar>
            <w:hideMark/>
          </w:tcPr>
          <w:p w14:paraId="731EF132" w14:textId="2966018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-0.0200</w:t>
            </w:r>
          </w:p>
        </w:tc>
        <w:tc>
          <w:tcPr>
            <w:tcW w:w="1803" w:type="dxa"/>
            <w:tcMar>
              <w:top w:w="113" w:type="dxa"/>
              <w:left w:w="113" w:type="dxa"/>
              <w:bottom w:w="113" w:type="dxa"/>
              <w:right w:w="113" w:type="dxa"/>
            </w:tcMar>
            <w:hideMark/>
          </w:tcPr>
          <w:p w14:paraId="05181171" w14:textId="43E361B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-0.0453 – 0.0054</w:t>
            </w:r>
          </w:p>
        </w:tc>
        <w:tc>
          <w:tcPr>
            <w:tcW w:w="0" w:type="auto"/>
            <w:tcMar>
              <w:top w:w="113" w:type="dxa"/>
              <w:left w:w="113" w:type="dxa"/>
              <w:bottom w:w="113" w:type="dxa"/>
              <w:right w:w="113" w:type="dxa"/>
            </w:tcMar>
            <w:hideMark/>
          </w:tcPr>
          <w:p w14:paraId="0761BC59" w14:textId="2B382CA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0.123</w:t>
            </w:r>
          </w:p>
        </w:tc>
      </w:tr>
      <w:tr w:rsidR="0011160D" w:rsidRPr="007841CD" w14:paraId="3D36AE73" w14:textId="77777777" w:rsidTr="000F3D9E">
        <w:tc>
          <w:tcPr>
            <w:tcW w:w="0" w:type="auto"/>
            <w:tcBorders>
              <w:top w:val="single" w:sz="6" w:space="0" w:color="auto"/>
            </w:tcBorders>
            <w:tcMar>
              <w:top w:w="57" w:type="dxa"/>
              <w:left w:w="113" w:type="dxa"/>
              <w:bottom w:w="57" w:type="dxa"/>
              <w:right w:w="113" w:type="dxa"/>
            </w:tcMar>
            <w:hideMark/>
          </w:tcPr>
          <w:p w14:paraId="0A2644DD"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0" w:type="auto"/>
            <w:gridSpan w:val="3"/>
            <w:tcBorders>
              <w:top w:val="single" w:sz="6" w:space="0" w:color="auto"/>
            </w:tcBorders>
            <w:tcMar>
              <w:top w:w="57" w:type="dxa"/>
              <w:left w:w="113" w:type="dxa"/>
              <w:bottom w:w="57" w:type="dxa"/>
              <w:right w:w="113" w:type="dxa"/>
            </w:tcMar>
            <w:hideMark/>
          </w:tcPr>
          <w:p w14:paraId="792C8D53"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274</w:t>
            </w:r>
          </w:p>
        </w:tc>
      </w:tr>
      <w:tr w:rsidR="0011160D" w:rsidRPr="007841CD" w14:paraId="651A5A34" w14:textId="77777777" w:rsidTr="000F3D9E">
        <w:tc>
          <w:tcPr>
            <w:tcW w:w="0" w:type="auto"/>
            <w:tcMar>
              <w:top w:w="57" w:type="dxa"/>
              <w:left w:w="113" w:type="dxa"/>
              <w:bottom w:w="57" w:type="dxa"/>
              <w:right w:w="113" w:type="dxa"/>
            </w:tcMar>
            <w:hideMark/>
          </w:tcPr>
          <w:p w14:paraId="75CF5102"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0" w:type="auto"/>
            <w:gridSpan w:val="3"/>
            <w:tcMar>
              <w:top w:w="57" w:type="dxa"/>
              <w:left w:w="113" w:type="dxa"/>
              <w:bottom w:w="57" w:type="dxa"/>
              <w:right w:w="113" w:type="dxa"/>
            </w:tcMar>
            <w:hideMark/>
          </w:tcPr>
          <w:p w14:paraId="2D63B4C3" w14:textId="24183DCC"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0.20</w:t>
            </w:r>
            <w:r w:rsidR="007841CD" w:rsidRPr="007841CD">
              <w:rPr>
                <w:rFonts w:ascii="Times New Roman" w:eastAsia="Times New Roman" w:hAnsi="Times New Roman" w:cs="Times New Roman"/>
                <w:lang w:eastAsia="de-DE"/>
              </w:rPr>
              <w:t>7</w:t>
            </w:r>
          </w:p>
        </w:tc>
      </w:tr>
    </w:tbl>
    <w:p w14:paraId="4C0A564C" w14:textId="77777777" w:rsidR="0011160D" w:rsidRPr="005076A2" w:rsidRDefault="0011160D" w:rsidP="005076A2">
      <w:pPr>
        <w:rPr>
          <w:rFonts w:ascii="Times New Roman" w:hAnsi="Times New Roman" w:cs="Times New Roman"/>
          <w:b/>
          <w:sz w:val="24"/>
          <w:szCs w:val="24"/>
          <w:lang w:val="en-US"/>
        </w:rPr>
      </w:pPr>
    </w:p>
    <w:p w14:paraId="0287030B" w14:textId="77777777" w:rsidR="0011160D" w:rsidRDefault="0011160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CEA34C1" w14:textId="7692FDE1"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6j.  Lead.</w:t>
      </w:r>
    </w:p>
    <w:tbl>
      <w:tblPr>
        <w:tblW w:w="0" w:type="auto"/>
        <w:tblCellMar>
          <w:top w:w="15" w:type="dxa"/>
          <w:left w:w="15" w:type="dxa"/>
          <w:bottom w:w="15" w:type="dxa"/>
          <w:right w:w="15" w:type="dxa"/>
        </w:tblCellMar>
        <w:tblLook w:val="04A0" w:firstRow="1" w:lastRow="0" w:firstColumn="1" w:lastColumn="0" w:noHBand="0" w:noVBand="1"/>
      </w:tblPr>
      <w:tblGrid>
        <w:gridCol w:w="4140"/>
        <w:gridCol w:w="1260"/>
        <w:gridCol w:w="2433"/>
        <w:gridCol w:w="1216"/>
      </w:tblGrid>
      <w:tr w:rsidR="0011160D" w:rsidRPr="007841CD" w14:paraId="323E9B2B" w14:textId="77777777" w:rsidTr="00643F3A">
        <w:tc>
          <w:tcPr>
            <w:tcW w:w="4140" w:type="dxa"/>
            <w:tcBorders>
              <w:top w:val="double" w:sz="6" w:space="0" w:color="auto"/>
            </w:tcBorders>
            <w:tcMar>
              <w:top w:w="113" w:type="dxa"/>
              <w:left w:w="113" w:type="dxa"/>
              <w:bottom w:w="113" w:type="dxa"/>
              <w:right w:w="113" w:type="dxa"/>
            </w:tcMar>
            <w:vAlign w:val="center"/>
            <w:hideMark/>
          </w:tcPr>
          <w:p w14:paraId="6079695F" w14:textId="77777777" w:rsidR="0011160D" w:rsidRPr="007841CD" w:rsidRDefault="0011160D" w:rsidP="0011160D">
            <w:pPr>
              <w:spacing w:after="0" w:line="240" w:lineRule="auto"/>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2CCC3CA0" w14:textId="6AE7621C" w:rsidR="0011160D" w:rsidRPr="007841CD" w:rsidRDefault="00643F3A" w:rsidP="0011160D">
            <w:pPr>
              <w:spacing w:after="0" w:line="240" w:lineRule="auto"/>
              <w:jc w:val="center"/>
              <w:rPr>
                <w:rFonts w:ascii="Times New Roman" w:eastAsia="Times New Roman" w:hAnsi="Times New Roman" w:cs="Times New Roman"/>
                <w:b/>
                <w:bCs/>
                <w:lang w:eastAsia="de-DE"/>
              </w:rPr>
            </w:pPr>
            <w:r w:rsidRPr="007841CD">
              <w:rPr>
                <w:rFonts w:ascii="Times New Roman" w:eastAsia="Times New Roman" w:hAnsi="Times New Roman" w:cs="Times New Roman"/>
                <w:b/>
                <w:bCs/>
                <w:lang w:eastAsia="de-DE"/>
              </w:rPr>
              <w:t>Lead</w:t>
            </w:r>
          </w:p>
        </w:tc>
      </w:tr>
      <w:tr w:rsidR="0011160D" w:rsidRPr="007841CD" w14:paraId="3620B6A9" w14:textId="77777777" w:rsidTr="00643F3A">
        <w:tc>
          <w:tcPr>
            <w:tcW w:w="4140" w:type="dxa"/>
            <w:tcBorders>
              <w:bottom w:val="single" w:sz="6" w:space="0" w:color="auto"/>
            </w:tcBorders>
            <w:vAlign w:val="center"/>
            <w:hideMark/>
          </w:tcPr>
          <w:p w14:paraId="26D3A0AE" w14:textId="77777777" w:rsidR="0011160D" w:rsidRPr="007841CD" w:rsidRDefault="0011160D" w:rsidP="0011160D">
            <w:pPr>
              <w:spacing w:after="0" w:line="240" w:lineRule="auto"/>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Predictors</w:t>
            </w:r>
          </w:p>
        </w:tc>
        <w:tc>
          <w:tcPr>
            <w:tcW w:w="1260" w:type="dxa"/>
            <w:tcBorders>
              <w:bottom w:val="single" w:sz="6" w:space="0" w:color="auto"/>
            </w:tcBorders>
            <w:vAlign w:val="center"/>
            <w:hideMark/>
          </w:tcPr>
          <w:p w14:paraId="1FC807CF"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Estimates</w:t>
            </w:r>
          </w:p>
        </w:tc>
        <w:tc>
          <w:tcPr>
            <w:tcW w:w="2433" w:type="dxa"/>
            <w:tcBorders>
              <w:bottom w:val="single" w:sz="6" w:space="0" w:color="auto"/>
            </w:tcBorders>
            <w:vAlign w:val="center"/>
            <w:hideMark/>
          </w:tcPr>
          <w:p w14:paraId="57E04672"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CI</w:t>
            </w:r>
          </w:p>
        </w:tc>
        <w:tc>
          <w:tcPr>
            <w:tcW w:w="1216" w:type="dxa"/>
            <w:tcBorders>
              <w:bottom w:val="single" w:sz="6" w:space="0" w:color="auto"/>
            </w:tcBorders>
            <w:vAlign w:val="center"/>
            <w:hideMark/>
          </w:tcPr>
          <w:p w14:paraId="51FB70BC" w14:textId="77777777" w:rsidR="0011160D" w:rsidRPr="007841CD" w:rsidRDefault="0011160D" w:rsidP="0011160D">
            <w:pPr>
              <w:spacing w:after="0" w:line="240" w:lineRule="auto"/>
              <w:jc w:val="center"/>
              <w:rPr>
                <w:rFonts w:ascii="Times New Roman" w:eastAsia="Times New Roman" w:hAnsi="Times New Roman" w:cs="Times New Roman"/>
                <w:i/>
                <w:iCs/>
                <w:lang w:eastAsia="de-DE"/>
              </w:rPr>
            </w:pPr>
            <w:r w:rsidRPr="007841CD">
              <w:rPr>
                <w:rFonts w:ascii="Times New Roman" w:eastAsia="Times New Roman" w:hAnsi="Times New Roman" w:cs="Times New Roman"/>
                <w:i/>
                <w:iCs/>
                <w:lang w:eastAsia="de-DE"/>
              </w:rPr>
              <w:t>p</w:t>
            </w:r>
          </w:p>
        </w:tc>
      </w:tr>
      <w:tr w:rsidR="007841CD" w:rsidRPr="007841CD" w14:paraId="28FC1BC1" w14:textId="77777777" w:rsidTr="00643F3A">
        <w:tc>
          <w:tcPr>
            <w:tcW w:w="4140" w:type="dxa"/>
            <w:tcMar>
              <w:top w:w="113" w:type="dxa"/>
              <w:left w:w="113" w:type="dxa"/>
              <w:bottom w:w="113" w:type="dxa"/>
              <w:right w:w="113" w:type="dxa"/>
            </w:tcMar>
            <w:hideMark/>
          </w:tcPr>
          <w:p w14:paraId="200C4D7C" w14:textId="04AFDEF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Intercept (Midwest)</w:t>
            </w:r>
          </w:p>
        </w:tc>
        <w:tc>
          <w:tcPr>
            <w:tcW w:w="1260" w:type="dxa"/>
            <w:tcMar>
              <w:top w:w="113" w:type="dxa"/>
              <w:left w:w="113" w:type="dxa"/>
              <w:bottom w:w="113" w:type="dxa"/>
              <w:right w:w="113" w:type="dxa"/>
            </w:tcMar>
            <w:hideMark/>
          </w:tcPr>
          <w:p w14:paraId="13054A98" w14:textId="1321D3E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-0.0035</w:t>
            </w:r>
          </w:p>
        </w:tc>
        <w:tc>
          <w:tcPr>
            <w:tcW w:w="2433" w:type="dxa"/>
            <w:tcMar>
              <w:top w:w="113" w:type="dxa"/>
              <w:left w:w="113" w:type="dxa"/>
              <w:bottom w:w="113" w:type="dxa"/>
              <w:right w:w="113" w:type="dxa"/>
            </w:tcMar>
            <w:hideMark/>
          </w:tcPr>
          <w:p w14:paraId="4D0B53B4" w14:textId="54D17EE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-0.0151 – 0.0082</w:t>
            </w:r>
          </w:p>
        </w:tc>
        <w:tc>
          <w:tcPr>
            <w:tcW w:w="1216" w:type="dxa"/>
            <w:tcMar>
              <w:top w:w="113" w:type="dxa"/>
              <w:left w:w="113" w:type="dxa"/>
              <w:bottom w:w="113" w:type="dxa"/>
              <w:right w:w="113" w:type="dxa"/>
            </w:tcMar>
            <w:hideMark/>
          </w:tcPr>
          <w:p w14:paraId="4696F9DB" w14:textId="6894DF1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0.558</w:t>
            </w:r>
          </w:p>
        </w:tc>
      </w:tr>
      <w:tr w:rsidR="007841CD" w:rsidRPr="007841CD" w14:paraId="5920A73C" w14:textId="77777777" w:rsidTr="00643F3A">
        <w:tc>
          <w:tcPr>
            <w:tcW w:w="4140" w:type="dxa"/>
            <w:tcMar>
              <w:top w:w="113" w:type="dxa"/>
              <w:left w:w="113" w:type="dxa"/>
              <w:bottom w:w="113" w:type="dxa"/>
              <w:right w:w="113" w:type="dxa"/>
            </w:tcMar>
            <w:hideMark/>
          </w:tcPr>
          <w:p w14:paraId="6AC182BE" w14:textId="5F10F8FD"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Racial isolation quintile</w:t>
            </w:r>
          </w:p>
        </w:tc>
        <w:tc>
          <w:tcPr>
            <w:tcW w:w="1260" w:type="dxa"/>
            <w:tcMar>
              <w:top w:w="113" w:type="dxa"/>
              <w:left w:w="113" w:type="dxa"/>
              <w:bottom w:w="113" w:type="dxa"/>
              <w:right w:w="113" w:type="dxa"/>
            </w:tcMar>
            <w:hideMark/>
          </w:tcPr>
          <w:p w14:paraId="1CC1A5BE" w14:textId="50473C2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4C002105" w14:textId="00BEACF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-0.0003 – 0.0003</w:t>
            </w:r>
          </w:p>
        </w:tc>
        <w:tc>
          <w:tcPr>
            <w:tcW w:w="1216" w:type="dxa"/>
            <w:tcMar>
              <w:top w:w="113" w:type="dxa"/>
              <w:left w:w="113" w:type="dxa"/>
              <w:bottom w:w="113" w:type="dxa"/>
              <w:right w:w="113" w:type="dxa"/>
            </w:tcMar>
            <w:hideMark/>
          </w:tcPr>
          <w:p w14:paraId="3BFFA318" w14:textId="7103E0B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0.991</w:t>
            </w:r>
          </w:p>
        </w:tc>
      </w:tr>
      <w:tr w:rsidR="007841CD" w:rsidRPr="007841CD" w14:paraId="26EDD84B" w14:textId="77777777" w:rsidTr="00643F3A">
        <w:tc>
          <w:tcPr>
            <w:tcW w:w="4140" w:type="dxa"/>
            <w:tcMar>
              <w:top w:w="113" w:type="dxa"/>
              <w:left w:w="113" w:type="dxa"/>
              <w:bottom w:w="113" w:type="dxa"/>
              <w:right w:w="113" w:type="dxa"/>
            </w:tcMar>
            <w:hideMark/>
          </w:tcPr>
          <w:p w14:paraId="54BC88A1" w14:textId="773DCC4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Black or African American (%)</w:t>
            </w:r>
          </w:p>
        </w:tc>
        <w:tc>
          <w:tcPr>
            <w:tcW w:w="1260" w:type="dxa"/>
            <w:tcMar>
              <w:top w:w="113" w:type="dxa"/>
              <w:left w:w="113" w:type="dxa"/>
              <w:bottom w:w="113" w:type="dxa"/>
              <w:right w:w="113" w:type="dxa"/>
            </w:tcMar>
            <w:hideMark/>
          </w:tcPr>
          <w:p w14:paraId="5FD26E8A" w14:textId="11390894"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0.0078</w:t>
            </w:r>
          </w:p>
        </w:tc>
        <w:tc>
          <w:tcPr>
            <w:tcW w:w="2433" w:type="dxa"/>
            <w:tcMar>
              <w:top w:w="113" w:type="dxa"/>
              <w:left w:w="113" w:type="dxa"/>
              <w:bottom w:w="113" w:type="dxa"/>
              <w:right w:w="113" w:type="dxa"/>
            </w:tcMar>
            <w:hideMark/>
          </w:tcPr>
          <w:p w14:paraId="26E78D1C" w14:textId="3BD18CF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-0.0039 – 0.0196</w:t>
            </w:r>
          </w:p>
        </w:tc>
        <w:tc>
          <w:tcPr>
            <w:tcW w:w="1216" w:type="dxa"/>
            <w:tcMar>
              <w:top w:w="113" w:type="dxa"/>
              <w:left w:w="113" w:type="dxa"/>
              <w:bottom w:w="113" w:type="dxa"/>
              <w:right w:w="113" w:type="dxa"/>
            </w:tcMar>
            <w:hideMark/>
          </w:tcPr>
          <w:p w14:paraId="1C1D3102" w14:textId="0195175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0.192</w:t>
            </w:r>
          </w:p>
        </w:tc>
      </w:tr>
      <w:tr w:rsidR="007841CD" w:rsidRPr="007841CD" w14:paraId="12ABCC4D" w14:textId="77777777" w:rsidTr="00643F3A">
        <w:tc>
          <w:tcPr>
            <w:tcW w:w="4140" w:type="dxa"/>
            <w:tcMar>
              <w:top w:w="113" w:type="dxa"/>
              <w:left w:w="113" w:type="dxa"/>
              <w:bottom w:w="113" w:type="dxa"/>
              <w:right w:w="113" w:type="dxa"/>
            </w:tcMar>
            <w:hideMark/>
          </w:tcPr>
          <w:p w14:paraId="0D8F826D" w14:textId="5A439613"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Hispanic or Latino (%)</w:t>
            </w:r>
          </w:p>
        </w:tc>
        <w:tc>
          <w:tcPr>
            <w:tcW w:w="1260" w:type="dxa"/>
            <w:tcMar>
              <w:top w:w="113" w:type="dxa"/>
              <w:left w:w="113" w:type="dxa"/>
              <w:bottom w:w="113" w:type="dxa"/>
              <w:right w:w="113" w:type="dxa"/>
            </w:tcMar>
            <w:hideMark/>
          </w:tcPr>
          <w:p w14:paraId="558B4685" w14:textId="60EEE2CA"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0.0088</w:t>
            </w:r>
          </w:p>
        </w:tc>
        <w:tc>
          <w:tcPr>
            <w:tcW w:w="2433" w:type="dxa"/>
            <w:tcMar>
              <w:top w:w="113" w:type="dxa"/>
              <w:left w:w="113" w:type="dxa"/>
              <w:bottom w:w="113" w:type="dxa"/>
              <w:right w:w="113" w:type="dxa"/>
            </w:tcMar>
            <w:hideMark/>
          </w:tcPr>
          <w:p w14:paraId="5B1D3BA0" w14:textId="765E75E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-0.0028 – 0.0204</w:t>
            </w:r>
          </w:p>
        </w:tc>
        <w:tc>
          <w:tcPr>
            <w:tcW w:w="1216" w:type="dxa"/>
            <w:tcMar>
              <w:top w:w="113" w:type="dxa"/>
              <w:left w:w="113" w:type="dxa"/>
              <w:bottom w:w="113" w:type="dxa"/>
              <w:right w:w="113" w:type="dxa"/>
            </w:tcMar>
            <w:hideMark/>
          </w:tcPr>
          <w:p w14:paraId="0B8544C4" w14:textId="02E9EAC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0.137</w:t>
            </w:r>
          </w:p>
        </w:tc>
      </w:tr>
      <w:tr w:rsidR="007841CD" w:rsidRPr="007841CD" w14:paraId="3A844613" w14:textId="77777777" w:rsidTr="00643F3A">
        <w:tc>
          <w:tcPr>
            <w:tcW w:w="4140" w:type="dxa"/>
            <w:tcMar>
              <w:top w:w="113" w:type="dxa"/>
              <w:left w:w="113" w:type="dxa"/>
              <w:bottom w:w="113" w:type="dxa"/>
              <w:right w:w="113" w:type="dxa"/>
            </w:tcMar>
            <w:hideMark/>
          </w:tcPr>
          <w:p w14:paraId="63C9692E" w14:textId="1F1BF1F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Asian (%)</w:t>
            </w:r>
          </w:p>
        </w:tc>
        <w:tc>
          <w:tcPr>
            <w:tcW w:w="1260" w:type="dxa"/>
            <w:tcMar>
              <w:top w:w="113" w:type="dxa"/>
              <w:left w:w="113" w:type="dxa"/>
              <w:bottom w:w="113" w:type="dxa"/>
              <w:right w:w="113" w:type="dxa"/>
            </w:tcMar>
            <w:hideMark/>
          </w:tcPr>
          <w:p w14:paraId="40D5074B" w14:textId="507978D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0.0082</w:t>
            </w:r>
          </w:p>
        </w:tc>
        <w:tc>
          <w:tcPr>
            <w:tcW w:w="2433" w:type="dxa"/>
            <w:tcMar>
              <w:top w:w="113" w:type="dxa"/>
              <w:left w:w="113" w:type="dxa"/>
              <w:bottom w:w="113" w:type="dxa"/>
              <w:right w:w="113" w:type="dxa"/>
            </w:tcMar>
            <w:hideMark/>
          </w:tcPr>
          <w:p w14:paraId="47858C35" w14:textId="0517F8D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-0.0052 – 0.0216</w:t>
            </w:r>
          </w:p>
        </w:tc>
        <w:tc>
          <w:tcPr>
            <w:tcW w:w="1216" w:type="dxa"/>
            <w:tcMar>
              <w:top w:w="113" w:type="dxa"/>
              <w:left w:w="113" w:type="dxa"/>
              <w:bottom w:w="113" w:type="dxa"/>
              <w:right w:w="113" w:type="dxa"/>
            </w:tcMar>
            <w:hideMark/>
          </w:tcPr>
          <w:p w14:paraId="69609D6D" w14:textId="360AD76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0.232</w:t>
            </w:r>
          </w:p>
        </w:tc>
      </w:tr>
      <w:tr w:rsidR="007841CD" w:rsidRPr="007841CD" w14:paraId="56506F8E" w14:textId="77777777" w:rsidTr="00643F3A">
        <w:tc>
          <w:tcPr>
            <w:tcW w:w="4140" w:type="dxa"/>
            <w:tcMar>
              <w:top w:w="113" w:type="dxa"/>
              <w:left w:w="113" w:type="dxa"/>
              <w:bottom w:w="113" w:type="dxa"/>
              <w:right w:w="113" w:type="dxa"/>
            </w:tcMar>
            <w:hideMark/>
          </w:tcPr>
          <w:p w14:paraId="7F811AD2" w14:textId="428C90BA"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American Indian, Alaska Native, Native Hawaiian, or Pacific Islander (%)</w:t>
            </w:r>
          </w:p>
        </w:tc>
        <w:tc>
          <w:tcPr>
            <w:tcW w:w="1260" w:type="dxa"/>
            <w:tcMar>
              <w:top w:w="113" w:type="dxa"/>
              <w:left w:w="113" w:type="dxa"/>
              <w:bottom w:w="113" w:type="dxa"/>
              <w:right w:w="113" w:type="dxa"/>
            </w:tcMar>
            <w:hideMark/>
          </w:tcPr>
          <w:p w14:paraId="16EED4EA" w14:textId="233CED5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0.0035</w:t>
            </w:r>
          </w:p>
        </w:tc>
        <w:tc>
          <w:tcPr>
            <w:tcW w:w="2433" w:type="dxa"/>
            <w:tcMar>
              <w:top w:w="113" w:type="dxa"/>
              <w:left w:w="113" w:type="dxa"/>
              <w:bottom w:w="113" w:type="dxa"/>
              <w:right w:w="113" w:type="dxa"/>
            </w:tcMar>
            <w:hideMark/>
          </w:tcPr>
          <w:p w14:paraId="636ADAC4" w14:textId="5E0D874F"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-0.0102 – 0.0171</w:t>
            </w:r>
          </w:p>
        </w:tc>
        <w:tc>
          <w:tcPr>
            <w:tcW w:w="1216" w:type="dxa"/>
            <w:tcMar>
              <w:top w:w="113" w:type="dxa"/>
              <w:left w:w="113" w:type="dxa"/>
              <w:bottom w:w="113" w:type="dxa"/>
              <w:right w:w="113" w:type="dxa"/>
            </w:tcMar>
            <w:hideMark/>
          </w:tcPr>
          <w:p w14:paraId="15576F2B" w14:textId="2B6C6FD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0.621</w:t>
            </w:r>
          </w:p>
        </w:tc>
      </w:tr>
      <w:tr w:rsidR="007841CD" w:rsidRPr="007841CD" w14:paraId="1A87748F" w14:textId="77777777" w:rsidTr="00643F3A">
        <w:tc>
          <w:tcPr>
            <w:tcW w:w="4140" w:type="dxa"/>
            <w:tcMar>
              <w:top w:w="113" w:type="dxa"/>
              <w:left w:w="113" w:type="dxa"/>
              <w:bottom w:w="113" w:type="dxa"/>
              <w:right w:w="113" w:type="dxa"/>
            </w:tcMar>
            <w:hideMark/>
          </w:tcPr>
          <w:p w14:paraId="66D4777F" w14:textId="6C102EA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White (%)</w:t>
            </w:r>
          </w:p>
        </w:tc>
        <w:tc>
          <w:tcPr>
            <w:tcW w:w="1260" w:type="dxa"/>
            <w:tcMar>
              <w:top w:w="113" w:type="dxa"/>
              <w:left w:w="113" w:type="dxa"/>
              <w:bottom w:w="113" w:type="dxa"/>
              <w:right w:w="113" w:type="dxa"/>
            </w:tcMar>
            <w:hideMark/>
          </w:tcPr>
          <w:p w14:paraId="7FF925F7" w14:textId="214C33A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0.0068</w:t>
            </w:r>
          </w:p>
        </w:tc>
        <w:tc>
          <w:tcPr>
            <w:tcW w:w="2433" w:type="dxa"/>
            <w:tcMar>
              <w:top w:w="113" w:type="dxa"/>
              <w:left w:w="113" w:type="dxa"/>
              <w:bottom w:w="113" w:type="dxa"/>
              <w:right w:w="113" w:type="dxa"/>
            </w:tcMar>
            <w:hideMark/>
          </w:tcPr>
          <w:p w14:paraId="143264FA" w14:textId="2978D48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-0.0049 – 0.0186</w:t>
            </w:r>
          </w:p>
        </w:tc>
        <w:tc>
          <w:tcPr>
            <w:tcW w:w="1216" w:type="dxa"/>
            <w:tcMar>
              <w:top w:w="113" w:type="dxa"/>
              <w:left w:w="113" w:type="dxa"/>
              <w:bottom w:w="113" w:type="dxa"/>
              <w:right w:w="113" w:type="dxa"/>
            </w:tcMar>
            <w:hideMark/>
          </w:tcPr>
          <w:p w14:paraId="6C588231" w14:textId="375DBE58"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0.255</w:t>
            </w:r>
          </w:p>
        </w:tc>
      </w:tr>
      <w:tr w:rsidR="007841CD" w:rsidRPr="007841CD" w14:paraId="6209D46F" w14:textId="77777777" w:rsidTr="00643F3A">
        <w:tc>
          <w:tcPr>
            <w:tcW w:w="4140" w:type="dxa"/>
            <w:tcMar>
              <w:top w:w="113" w:type="dxa"/>
              <w:left w:w="113" w:type="dxa"/>
              <w:bottom w:w="113" w:type="dxa"/>
              <w:right w:w="113" w:type="dxa"/>
            </w:tcMar>
            <w:hideMark/>
          </w:tcPr>
          <w:p w14:paraId="598F5502" w14:textId="449C069C" w:rsidR="007841CD" w:rsidRPr="007841CD" w:rsidRDefault="007841CD" w:rsidP="007841CD">
            <w:pPr>
              <w:spacing w:after="0" w:line="240" w:lineRule="auto"/>
              <w:rPr>
                <w:rFonts w:ascii="Times New Roman" w:eastAsia="Times New Roman" w:hAnsi="Times New Roman" w:cs="Times New Roman"/>
                <w:lang w:val="en-US" w:eastAsia="de-DE"/>
              </w:rPr>
            </w:pPr>
            <w:r w:rsidRPr="007841CD">
              <w:rPr>
                <w:rFonts w:ascii="Times New Roman" w:eastAsia="Times New Roman" w:hAnsi="Times New Roman" w:cs="Times New Roman"/>
                <w:lang w:val="en-US" w:eastAsia="de-DE"/>
              </w:rPr>
              <w:t>Education less than high school (%)</w:t>
            </w:r>
            <w:r w:rsidRPr="007841CD">
              <w:rPr>
                <w:rFonts w:ascii="Times New Roman" w:eastAsia="Times New Roman" w:hAnsi="Times New Roman" w:cs="Times New Roman"/>
                <w:lang w:val="en-US" w:eastAsia="de-DE"/>
              </w:rPr>
              <w:br/>
            </w:r>
          </w:p>
        </w:tc>
        <w:tc>
          <w:tcPr>
            <w:tcW w:w="1260" w:type="dxa"/>
            <w:tcMar>
              <w:top w:w="113" w:type="dxa"/>
              <w:left w:w="113" w:type="dxa"/>
              <w:bottom w:w="113" w:type="dxa"/>
              <w:right w:w="113" w:type="dxa"/>
            </w:tcMar>
            <w:hideMark/>
          </w:tcPr>
          <w:p w14:paraId="6ABD1D5E" w14:textId="3D3F734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741C91B6" w14:textId="0A8C01C3"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1216" w:type="dxa"/>
            <w:tcMar>
              <w:top w:w="113" w:type="dxa"/>
              <w:left w:w="113" w:type="dxa"/>
              <w:bottom w:w="113" w:type="dxa"/>
              <w:right w:w="113" w:type="dxa"/>
            </w:tcMar>
            <w:hideMark/>
          </w:tcPr>
          <w:p w14:paraId="070EE8E9" w14:textId="1610F99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0.905</w:t>
            </w:r>
          </w:p>
        </w:tc>
      </w:tr>
      <w:tr w:rsidR="007841CD" w:rsidRPr="007841CD" w14:paraId="6F5115C8" w14:textId="77777777" w:rsidTr="00643F3A">
        <w:tc>
          <w:tcPr>
            <w:tcW w:w="4140" w:type="dxa"/>
            <w:tcMar>
              <w:top w:w="113" w:type="dxa"/>
              <w:left w:w="113" w:type="dxa"/>
              <w:bottom w:w="113" w:type="dxa"/>
              <w:right w:w="113" w:type="dxa"/>
            </w:tcMar>
            <w:hideMark/>
          </w:tcPr>
          <w:p w14:paraId="2E27A375" w14:textId="285C0107"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Poverty (%)</w:t>
            </w:r>
          </w:p>
        </w:tc>
        <w:tc>
          <w:tcPr>
            <w:tcW w:w="1260" w:type="dxa"/>
            <w:tcMar>
              <w:top w:w="113" w:type="dxa"/>
              <w:left w:w="113" w:type="dxa"/>
              <w:bottom w:w="113" w:type="dxa"/>
              <w:right w:w="113" w:type="dxa"/>
            </w:tcMar>
            <w:hideMark/>
          </w:tcPr>
          <w:p w14:paraId="41B68004" w14:textId="4F4632F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-0.0010</w:t>
            </w:r>
          </w:p>
        </w:tc>
        <w:tc>
          <w:tcPr>
            <w:tcW w:w="2433" w:type="dxa"/>
            <w:tcMar>
              <w:top w:w="113" w:type="dxa"/>
              <w:left w:w="113" w:type="dxa"/>
              <w:bottom w:w="113" w:type="dxa"/>
              <w:right w:w="113" w:type="dxa"/>
            </w:tcMar>
            <w:hideMark/>
          </w:tcPr>
          <w:p w14:paraId="115A025B" w14:textId="6BDA5C9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-0.0035 – 0.0014</w:t>
            </w:r>
          </w:p>
        </w:tc>
        <w:tc>
          <w:tcPr>
            <w:tcW w:w="1216" w:type="dxa"/>
            <w:tcMar>
              <w:top w:w="113" w:type="dxa"/>
              <w:left w:w="113" w:type="dxa"/>
              <w:bottom w:w="113" w:type="dxa"/>
              <w:right w:w="113" w:type="dxa"/>
            </w:tcMar>
            <w:hideMark/>
          </w:tcPr>
          <w:p w14:paraId="45191BEC" w14:textId="6DF0E3D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0.414</w:t>
            </w:r>
          </w:p>
        </w:tc>
      </w:tr>
      <w:tr w:rsidR="007841CD" w:rsidRPr="007841CD" w14:paraId="23805D4F" w14:textId="77777777" w:rsidTr="00643F3A">
        <w:tc>
          <w:tcPr>
            <w:tcW w:w="4140" w:type="dxa"/>
            <w:tcMar>
              <w:top w:w="113" w:type="dxa"/>
              <w:left w:w="113" w:type="dxa"/>
              <w:bottom w:w="113" w:type="dxa"/>
              <w:right w:w="113" w:type="dxa"/>
            </w:tcMar>
            <w:hideMark/>
          </w:tcPr>
          <w:p w14:paraId="14BD8CD3" w14:textId="4D65F21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Unemployed (%)</w:t>
            </w:r>
          </w:p>
        </w:tc>
        <w:tc>
          <w:tcPr>
            <w:tcW w:w="1260" w:type="dxa"/>
            <w:tcMar>
              <w:top w:w="113" w:type="dxa"/>
              <w:left w:w="113" w:type="dxa"/>
              <w:bottom w:w="113" w:type="dxa"/>
              <w:right w:w="113" w:type="dxa"/>
            </w:tcMar>
            <w:hideMark/>
          </w:tcPr>
          <w:p w14:paraId="46D0352C" w14:textId="1136D50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0.0100</w:t>
            </w:r>
          </w:p>
        </w:tc>
        <w:tc>
          <w:tcPr>
            <w:tcW w:w="2433" w:type="dxa"/>
            <w:tcMar>
              <w:top w:w="113" w:type="dxa"/>
              <w:left w:w="113" w:type="dxa"/>
              <w:bottom w:w="113" w:type="dxa"/>
              <w:right w:w="113" w:type="dxa"/>
            </w:tcMar>
            <w:hideMark/>
          </w:tcPr>
          <w:p w14:paraId="3C94AD81" w14:textId="5D267BB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0.0015 – 0.0185</w:t>
            </w:r>
          </w:p>
        </w:tc>
        <w:tc>
          <w:tcPr>
            <w:tcW w:w="1216" w:type="dxa"/>
            <w:tcMar>
              <w:top w:w="113" w:type="dxa"/>
              <w:left w:w="113" w:type="dxa"/>
              <w:bottom w:w="113" w:type="dxa"/>
              <w:right w:w="113" w:type="dxa"/>
            </w:tcMar>
            <w:hideMark/>
          </w:tcPr>
          <w:p w14:paraId="2ED10382" w14:textId="28179F85"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0.022</w:t>
            </w:r>
          </w:p>
        </w:tc>
      </w:tr>
      <w:tr w:rsidR="007841CD" w:rsidRPr="007841CD" w14:paraId="1879002D" w14:textId="77777777" w:rsidTr="00643F3A">
        <w:tc>
          <w:tcPr>
            <w:tcW w:w="4140" w:type="dxa"/>
            <w:tcMar>
              <w:top w:w="113" w:type="dxa"/>
              <w:left w:w="113" w:type="dxa"/>
              <w:bottom w:w="113" w:type="dxa"/>
              <w:right w:w="113" w:type="dxa"/>
            </w:tcMar>
            <w:hideMark/>
          </w:tcPr>
          <w:p w14:paraId="0E885354" w14:textId="24D85B54"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0 to 19 (%)</w:t>
            </w:r>
          </w:p>
        </w:tc>
        <w:tc>
          <w:tcPr>
            <w:tcW w:w="1260" w:type="dxa"/>
            <w:tcMar>
              <w:top w:w="113" w:type="dxa"/>
              <w:left w:w="113" w:type="dxa"/>
              <w:bottom w:w="113" w:type="dxa"/>
              <w:right w:w="113" w:type="dxa"/>
            </w:tcMar>
            <w:hideMark/>
          </w:tcPr>
          <w:p w14:paraId="1EF176C3" w14:textId="5BBD7BB1"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3065E7FD" w14:textId="00DE6DA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1216" w:type="dxa"/>
            <w:tcMar>
              <w:top w:w="113" w:type="dxa"/>
              <w:left w:w="113" w:type="dxa"/>
              <w:bottom w:w="113" w:type="dxa"/>
              <w:right w:w="113" w:type="dxa"/>
            </w:tcMar>
            <w:hideMark/>
          </w:tcPr>
          <w:p w14:paraId="5081A3E2" w14:textId="2DF7413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0.191</w:t>
            </w:r>
          </w:p>
        </w:tc>
      </w:tr>
      <w:tr w:rsidR="007841CD" w:rsidRPr="007841CD" w14:paraId="67BEACA3" w14:textId="77777777" w:rsidTr="00643F3A">
        <w:tc>
          <w:tcPr>
            <w:tcW w:w="4140" w:type="dxa"/>
            <w:tcMar>
              <w:top w:w="113" w:type="dxa"/>
              <w:left w:w="113" w:type="dxa"/>
              <w:bottom w:w="113" w:type="dxa"/>
              <w:right w:w="113" w:type="dxa"/>
            </w:tcMar>
            <w:hideMark/>
          </w:tcPr>
          <w:p w14:paraId="7508877A" w14:textId="61CA0AFF"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Age 65 or over (%)</w:t>
            </w:r>
          </w:p>
        </w:tc>
        <w:tc>
          <w:tcPr>
            <w:tcW w:w="1260" w:type="dxa"/>
            <w:tcMar>
              <w:top w:w="113" w:type="dxa"/>
              <w:left w:w="113" w:type="dxa"/>
              <w:bottom w:w="113" w:type="dxa"/>
              <w:right w:w="113" w:type="dxa"/>
            </w:tcMar>
            <w:hideMark/>
          </w:tcPr>
          <w:p w14:paraId="634237F2" w14:textId="3E123E39"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w:t>
            </w:r>
          </w:p>
        </w:tc>
        <w:tc>
          <w:tcPr>
            <w:tcW w:w="2433" w:type="dxa"/>
            <w:tcMar>
              <w:top w:w="113" w:type="dxa"/>
              <w:left w:w="113" w:type="dxa"/>
              <w:bottom w:w="113" w:type="dxa"/>
              <w:right w:w="113" w:type="dxa"/>
            </w:tcMar>
            <w:hideMark/>
          </w:tcPr>
          <w:p w14:paraId="7E693D04" w14:textId="15DA8E5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-0.0000 – 0.0000</w:t>
            </w:r>
          </w:p>
        </w:tc>
        <w:tc>
          <w:tcPr>
            <w:tcW w:w="1216" w:type="dxa"/>
            <w:tcMar>
              <w:top w:w="113" w:type="dxa"/>
              <w:left w:w="113" w:type="dxa"/>
              <w:bottom w:w="113" w:type="dxa"/>
              <w:right w:w="113" w:type="dxa"/>
            </w:tcMar>
            <w:hideMark/>
          </w:tcPr>
          <w:p w14:paraId="2656B731" w14:textId="5849ABDB"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0.897</w:t>
            </w:r>
          </w:p>
        </w:tc>
      </w:tr>
      <w:tr w:rsidR="007841CD" w:rsidRPr="007841CD" w14:paraId="6B2238D5" w14:textId="77777777" w:rsidTr="00643F3A">
        <w:tc>
          <w:tcPr>
            <w:tcW w:w="4140" w:type="dxa"/>
            <w:tcMar>
              <w:top w:w="113" w:type="dxa"/>
              <w:left w:w="113" w:type="dxa"/>
              <w:bottom w:w="113" w:type="dxa"/>
              <w:right w:w="113" w:type="dxa"/>
            </w:tcMar>
            <w:hideMark/>
          </w:tcPr>
          <w:p w14:paraId="18F1E141" w14:textId="66D6756C"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Northeast</w:t>
            </w:r>
          </w:p>
        </w:tc>
        <w:tc>
          <w:tcPr>
            <w:tcW w:w="1260" w:type="dxa"/>
            <w:tcMar>
              <w:top w:w="113" w:type="dxa"/>
              <w:left w:w="113" w:type="dxa"/>
              <w:bottom w:w="113" w:type="dxa"/>
              <w:right w:w="113" w:type="dxa"/>
            </w:tcMar>
            <w:hideMark/>
          </w:tcPr>
          <w:p w14:paraId="125B2DA4" w14:textId="0B680586"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-0.0006</w:t>
            </w:r>
          </w:p>
        </w:tc>
        <w:tc>
          <w:tcPr>
            <w:tcW w:w="2433" w:type="dxa"/>
            <w:tcMar>
              <w:top w:w="113" w:type="dxa"/>
              <w:left w:w="113" w:type="dxa"/>
              <w:bottom w:w="113" w:type="dxa"/>
              <w:right w:w="113" w:type="dxa"/>
            </w:tcMar>
            <w:hideMark/>
          </w:tcPr>
          <w:p w14:paraId="4EF2BACD" w14:textId="50B791CE"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-0.0015 – 0.0002</w:t>
            </w:r>
          </w:p>
        </w:tc>
        <w:tc>
          <w:tcPr>
            <w:tcW w:w="1216" w:type="dxa"/>
            <w:tcMar>
              <w:top w:w="113" w:type="dxa"/>
              <w:left w:w="113" w:type="dxa"/>
              <w:bottom w:w="113" w:type="dxa"/>
              <w:right w:w="113" w:type="dxa"/>
            </w:tcMar>
            <w:hideMark/>
          </w:tcPr>
          <w:p w14:paraId="50F53C96" w14:textId="0BCE77C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0.147</w:t>
            </w:r>
          </w:p>
        </w:tc>
      </w:tr>
      <w:tr w:rsidR="007841CD" w:rsidRPr="007841CD" w14:paraId="28641662" w14:textId="77777777" w:rsidTr="00643F3A">
        <w:tc>
          <w:tcPr>
            <w:tcW w:w="4140" w:type="dxa"/>
            <w:tcMar>
              <w:top w:w="113" w:type="dxa"/>
              <w:left w:w="113" w:type="dxa"/>
              <w:bottom w:w="113" w:type="dxa"/>
              <w:right w:w="113" w:type="dxa"/>
            </w:tcMar>
            <w:hideMark/>
          </w:tcPr>
          <w:p w14:paraId="1AEB2444" w14:textId="21DE0C05"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South</w:t>
            </w:r>
          </w:p>
        </w:tc>
        <w:tc>
          <w:tcPr>
            <w:tcW w:w="1260" w:type="dxa"/>
            <w:tcMar>
              <w:top w:w="113" w:type="dxa"/>
              <w:left w:w="113" w:type="dxa"/>
              <w:bottom w:w="113" w:type="dxa"/>
              <w:right w:w="113" w:type="dxa"/>
            </w:tcMar>
            <w:hideMark/>
          </w:tcPr>
          <w:p w14:paraId="49DAF2EF" w14:textId="6706530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-0.0015</w:t>
            </w:r>
          </w:p>
        </w:tc>
        <w:tc>
          <w:tcPr>
            <w:tcW w:w="2433" w:type="dxa"/>
            <w:tcMar>
              <w:top w:w="113" w:type="dxa"/>
              <w:left w:w="113" w:type="dxa"/>
              <w:bottom w:w="113" w:type="dxa"/>
              <w:right w:w="113" w:type="dxa"/>
            </w:tcMar>
            <w:hideMark/>
          </w:tcPr>
          <w:p w14:paraId="6FA6976F" w14:textId="56376827"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-0.0022 – -0.0007</w:t>
            </w:r>
          </w:p>
        </w:tc>
        <w:tc>
          <w:tcPr>
            <w:tcW w:w="1216" w:type="dxa"/>
            <w:tcMar>
              <w:top w:w="113" w:type="dxa"/>
              <w:left w:w="113" w:type="dxa"/>
              <w:bottom w:w="113" w:type="dxa"/>
              <w:right w:w="113" w:type="dxa"/>
            </w:tcMar>
            <w:hideMark/>
          </w:tcPr>
          <w:p w14:paraId="650C6AA5" w14:textId="68E86C42"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7841CD" w:rsidRPr="007841CD" w14:paraId="1B25166A" w14:textId="77777777" w:rsidTr="00643F3A">
        <w:tc>
          <w:tcPr>
            <w:tcW w:w="4140" w:type="dxa"/>
            <w:tcMar>
              <w:top w:w="113" w:type="dxa"/>
              <w:left w:w="113" w:type="dxa"/>
              <w:bottom w:w="113" w:type="dxa"/>
              <w:right w:w="113" w:type="dxa"/>
            </w:tcMar>
            <w:hideMark/>
          </w:tcPr>
          <w:p w14:paraId="22BB6A4C" w14:textId="42CD32C8" w:rsidR="007841CD" w:rsidRPr="007841CD" w:rsidRDefault="007841CD" w:rsidP="007841C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West</w:t>
            </w:r>
          </w:p>
        </w:tc>
        <w:tc>
          <w:tcPr>
            <w:tcW w:w="1260" w:type="dxa"/>
            <w:tcMar>
              <w:top w:w="113" w:type="dxa"/>
              <w:left w:w="113" w:type="dxa"/>
              <w:bottom w:w="113" w:type="dxa"/>
              <w:right w:w="113" w:type="dxa"/>
            </w:tcMar>
            <w:hideMark/>
          </w:tcPr>
          <w:p w14:paraId="0AE99E09" w14:textId="5FE03420"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-0.0020</w:t>
            </w:r>
          </w:p>
        </w:tc>
        <w:tc>
          <w:tcPr>
            <w:tcW w:w="2433" w:type="dxa"/>
            <w:tcMar>
              <w:top w:w="113" w:type="dxa"/>
              <w:left w:w="113" w:type="dxa"/>
              <w:bottom w:w="113" w:type="dxa"/>
              <w:right w:w="113" w:type="dxa"/>
            </w:tcMar>
            <w:hideMark/>
          </w:tcPr>
          <w:p w14:paraId="3F606A21" w14:textId="2C71BDDD"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Fonts w:ascii="Times New Roman" w:eastAsia="Times New Roman" w:hAnsi="Times New Roman" w:cs="Times New Roman"/>
              </w:rPr>
              <w:t>-0.0028 – -0.0011</w:t>
            </w:r>
          </w:p>
        </w:tc>
        <w:tc>
          <w:tcPr>
            <w:tcW w:w="1216" w:type="dxa"/>
            <w:tcMar>
              <w:top w:w="113" w:type="dxa"/>
              <w:left w:w="113" w:type="dxa"/>
              <w:bottom w:w="113" w:type="dxa"/>
              <w:right w:w="113" w:type="dxa"/>
            </w:tcMar>
            <w:hideMark/>
          </w:tcPr>
          <w:p w14:paraId="70D449EE" w14:textId="2CF56B1C" w:rsidR="007841CD" w:rsidRPr="007841CD" w:rsidRDefault="007841CD" w:rsidP="007841CD">
            <w:pPr>
              <w:spacing w:after="0" w:line="240" w:lineRule="auto"/>
              <w:jc w:val="center"/>
              <w:rPr>
                <w:rFonts w:ascii="Times New Roman" w:eastAsia="Times New Roman" w:hAnsi="Times New Roman" w:cs="Times New Roman"/>
                <w:lang w:eastAsia="de-DE"/>
              </w:rPr>
            </w:pPr>
            <w:r w:rsidRPr="007841CD">
              <w:rPr>
                <w:rStyle w:val="Strong"/>
                <w:rFonts w:ascii="Times New Roman" w:eastAsia="Times New Roman" w:hAnsi="Times New Roman" w:cs="Times New Roman"/>
              </w:rPr>
              <w:t>&lt;0.001</w:t>
            </w:r>
          </w:p>
        </w:tc>
      </w:tr>
      <w:tr w:rsidR="0011160D" w:rsidRPr="007841CD" w14:paraId="31593985" w14:textId="77777777" w:rsidTr="00643F3A">
        <w:tc>
          <w:tcPr>
            <w:tcW w:w="4140" w:type="dxa"/>
            <w:tcBorders>
              <w:top w:val="single" w:sz="6" w:space="0" w:color="auto"/>
            </w:tcBorders>
            <w:tcMar>
              <w:top w:w="57" w:type="dxa"/>
              <w:left w:w="113" w:type="dxa"/>
              <w:bottom w:w="57" w:type="dxa"/>
              <w:right w:w="113" w:type="dxa"/>
            </w:tcMar>
            <w:hideMark/>
          </w:tcPr>
          <w:p w14:paraId="78D9AA29"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5161D5F0"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274</w:t>
            </w:r>
          </w:p>
        </w:tc>
      </w:tr>
      <w:tr w:rsidR="0011160D" w:rsidRPr="007841CD" w14:paraId="55950203" w14:textId="77777777" w:rsidTr="00643F3A">
        <w:tc>
          <w:tcPr>
            <w:tcW w:w="4140" w:type="dxa"/>
            <w:tcMar>
              <w:top w:w="57" w:type="dxa"/>
              <w:left w:w="113" w:type="dxa"/>
              <w:bottom w:w="57" w:type="dxa"/>
              <w:right w:w="113" w:type="dxa"/>
            </w:tcMar>
            <w:hideMark/>
          </w:tcPr>
          <w:p w14:paraId="47007B48"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Nagelkerke's R</w:t>
            </w:r>
            <w:r w:rsidRPr="007841CD">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78865C6F" w14:textId="77777777" w:rsidR="0011160D" w:rsidRPr="007841CD" w:rsidRDefault="0011160D" w:rsidP="0011160D">
            <w:pPr>
              <w:spacing w:after="0" w:line="240" w:lineRule="auto"/>
              <w:rPr>
                <w:rFonts w:ascii="Times New Roman" w:eastAsia="Times New Roman" w:hAnsi="Times New Roman" w:cs="Times New Roman"/>
                <w:lang w:eastAsia="de-DE"/>
              </w:rPr>
            </w:pPr>
            <w:r w:rsidRPr="007841CD">
              <w:rPr>
                <w:rFonts w:ascii="Times New Roman" w:eastAsia="Times New Roman" w:hAnsi="Times New Roman" w:cs="Times New Roman"/>
                <w:lang w:eastAsia="de-DE"/>
              </w:rPr>
              <w:t>0.183</w:t>
            </w:r>
          </w:p>
        </w:tc>
      </w:tr>
    </w:tbl>
    <w:p w14:paraId="0022872B" w14:textId="77777777" w:rsidR="0011160D" w:rsidRPr="005076A2" w:rsidRDefault="0011160D" w:rsidP="005076A2">
      <w:pPr>
        <w:rPr>
          <w:rFonts w:ascii="Times New Roman" w:hAnsi="Times New Roman" w:cs="Times New Roman"/>
          <w:b/>
          <w:sz w:val="24"/>
          <w:szCs w:val="24"/>
          <w:lang w:val="en-US"/>
        </w:rPr>
      </w:pPr>
    </w:p>
    <w:p w14:paraId="1D608C22" w14:textId="77777777" w:rsidR="0011160D" w:rsidRDefault="0011160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E9B8AFE" w14:textId="1BECAA61"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6k.  M</w:t>
      </w:r>
      <w:r>
        <w:rPr>
          <w:rFonts w:ascii="Times New Roman" w:hAnsi="Times New Roman" w:cs="Times New Roman"/>
          <w:b/>
          <w:sz w:val="24"/>
          <w:szCs w:val="24"/>
          <w:lang w:val="en-US"/>
        </w:rPr>
        <w:t>ercury.</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40"/>
        <w:gridCol w:w="1350"/>
        <w:gridCol w:w="2610"/>
        <w:gridCol w:w="949"/>
      </w:tblGrid>
      <w:tr w:rsidR="006F3591" w:rsidRPr="009F53A7" w14:paraId="437A88F7" w14:textId="77777777" w:rsidTr="00643F3A">
        <w:tc>
          <w:tcPr>
            <w:tcW w:w="4140" w:type="dxa"/>
            <w:tcBorders>
              <w:top w:val="double" w:sz="6" w:space="0" w:color="auto"/>
            </w:tcBorders>
            <w:tcMar>
              <w:top w:w="113" w:type="dxa"/>
              <w:left w:w="113" w:type="dxa"/>
              <w:bottom w:w="113" w:type="dxa"/>
              <w:right w:w="113" w:type="dxa"/>
            </w:tcMar>
            <w:vAlign w:val="center"/>
            <w:hideMark/>
          </w:tcPr>
          <w:p w14:paraId="18206C42" w14:textId="77777777" w:rsidR="006F3591" w:rsidRPr="009F53A7" w:rsidRDefault="006F3591" w:rsidP="006F3591">
            <w:pPr>
              <w:spacing w:after="0" w:line="240" w:lineRule="auto"/>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2EE5DDCB" w14:textId="064DA0E4" w:rsidR="006F3591" w:rsidRPr="009F53A7" w:rsidRDefault="00643F3A" w:rsidP="006F3591">
            <w:pPr>
              <w:spacing w:after="0" w:line="240" w:lineRule="auto"/>
              <w:jc w:val="center"/>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Mercury</w:t>
            </w:r>
          </w:p>
        </w:tc>
      </w:tr>
      <w:tr w:rsidR="006F3591" w:rsidRPr="009F53A7" w14:paraId="208683E4" w14:textId="77777777" w:rsidTr="00643F3A">
        <w:tc>
          <w:tcPr>
            <w:tcW w:w="4140" w:type="dxa"/>
            <w:tcBorders>
              <w:bottom w:val="single" w:sz="6" w:space="0" w:color="auto"/>
            </w:tcBorders>
            <w:vAlign w:val="center"/>
            <w:hideMark/>
          </w:tcPr>
          <w:p w14:paraId="4EE54BDD" w14:textId="77777777" w:rsidR="006F3591" w:rsidRPr="009F53A7" w:rsidRDefault="006F3591" w:rsidP="006F3591">
            <w:pPr>
              <w:spacing w:after="0" w:line="240" w:lineRule="auto"/>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Predictors</w:t>
            </w:r>
          </w:p>
        </w:tc>
        <w:tc>
          <w:tcPr>
            <w:tcW w:w="1350" w:type="dxa"/>
            <w:tcBorders>
              <w:bottom w:val="single" w:sz="6" w:space="0" w:color="auto"/>
            </w:tcBorders>
            <w:vAlign w:val="center"/>
            <w:hideMark/>
          </w:tcPr>
          <w:p w14:paraId="4D9C38D9" w14:textId="77777777" w:rsidR="006F3591" w:rsidRPr="009F53A7" w:rsidRDefault="006F3591" w:rsidP="006F3591">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Estimates</w:t>
            </w:r>
          </w:p>
        </w:tc>
        <w:tc>
          <w:tcPr>
            <w:tcW w:w="2610" w:type="dxa"/>
            <w:tcBorders>
              <w:bottom w:val="single" w:sz="6" w:space="0" w:color="auto"/>
            </w:tcBorders>
            <w:vAlign w:val="center"/>
            <w:hideMark/>
          </w:tcPr>
          <w:p w14:paraId="7D3DB552" w14:textId="77777777" w:rsidR="006F3591" w:rsidRPr="009F53A7" w:rsidRDefault="006F3591" w:rsidP="006F3591">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CI</w:t>
            </w:r>
          </w:p>
        </w:tc>
        <w:tc>
          <w:tcPr>
            <w:tcW w:w="949" w:type="dxa"/>
            <w:tcBorders>
              <w:bottom w:val="single" w:sz="6" w:space="0" w:color="auto"/>
            </w:tcBorders>
            <w:vAlign w:val="center"/>
            <w:hideMark/>
          </w:tcPr>
          <w:p w14:paraId="4361F87C" w14:textId="77777777" w:rsidR="006F3591" w:rsidRPr="009F53A7" w:rsidRDefault="006F3591" w:rsidP="006F3591">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w:t>
            </w:r>
          </w:p>
        </w:tc>
      </w:tr>
      <w:tr w:rsidR="009F53A7" w:rsidRPr="009F53A7" w14:paraId="464514E6" w14:textId="77777777" w:rsidTr="00643F3A">
        <w:tc>
          <w:tcPr>
            <w:tcW w:w="4140" w:type="dxa"/>
            <w:tcMar>
              <w:top w:w="113" w:type="dxa"/>
              <w:left w:w="113" w:type="dxa"/>
              <w:bottom w:w="113" w:type="dxa"/>
              <w:right w:w="113" w:type="dxa"/>
            </w:tcMar>
            <w:hideMark/>
          </w:tcPr>
          <w:p w14:paraId="637E894F" w14:textId="787993F9"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Intercept (Midwest)</w:t>
            </w:r>
          </w:p>
        </w:tc>
        <w:tc>
          <w:tcPr>
            <w:tcW w:w="1350" w:type="dxa"/>
            <w:tcMar>
              <w:top w:w="113" w:type="dxa"/>
              <w:left w:w="113" w:type="dxa"/>
              <w:bottom w:w="113" w:type="dxa"/>
              <w:right w:w="113" w:type="dxa"/>
            </w:tcMar>
            <w:hideMark/>
          </w:tcPr>
          <w:p w14:paraId="0866807B" w14:textId="6320986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0.00097</w:t>
            </w:r>
          </w:p>
        </w:tc>
        <w:tc>
          <w:tcPr>
            <w:tcW w:w="2610" w:type="dxa"/>
            <w:tcMar>
              <w:top w:w="113" w:type="dxa"/>
              <w:left w:w="113" w:type="dxa"/>
              <w:bottom w:w="113" w:type="dxa"/>
              <w:right w:w="113" w:type="dxa"/>
            </w:tcMar>
            <w:hideMark/>
          </w:tcPr>
          <w:p w14:paraId="5F5BADEC" w14:textId="72D1E05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-0.00365 – 0.00560</w:t>
            </w:r>
          </w:p>
        </w:tc>
        <w:tc>
          <w:tcPr>
            <w:tcW w:w="949" w:type="dxa"/>
            <w:tcMar>
              <w:top w:w="113" w:type="dxa"/>
              <w:left w:w="113" w:type="dxa"/>
              <w:bottom w:w="113" w:type="dxa"/>
              <w:right w:w="113" w:type="dxa"/>
            </w:tcMar>
            <w:hideMark/>
          </w:tcPr>
          <w:p w14:paraId="5B2C1C43" w14:textId="1D871C7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0.681</w:t>
            </w:r>
          </w:p>
        </w:tc>
      </w:tr>
      <w:tr w:rsidR="009F53A7" w:rsidRPr="009F53A7" w14:paraId="219C2ED9" w14:textId="77777777" w:rsidTr="00643F3A">
        <w:tc>
          <w:tcPr>
            <w:tcW w:w="4140" w:type="dxa"/>
            <w:tcMar>
              <w:top w:w="113" w:type="dxa"/>
              <w:left w:w="113" w:type="dxa"/>
              <w:bottom w:w="113" w:type="dxa"/>
              <w:right w:w="113" w:type="dxa"/>
            </w:tcMar>
            <w:hideMark/>
          </w:tcPr>
          <w:p w14:paraId="633F9E3C" w14:textId="3BD9E530"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Racial isolation quintile</w:t>
            </w:r>
          </w:p>
        </w:tc>
        <w:tc>
          <w:tcPr>
            <w:tcW w:w="1350" w:type="dxa"/>
            <w:tcMar>
              <w:top w:w="113" w:type="dxa"/>
              <w:left w:w="113" w:type="dxa"/>
              <w:bottom w:w="113" w:type="dxa"/>
              <w:right w:w="113" w:type="dxa"/>
            </w:tcMar>
            <w:hideMark/>
          </w:tcPr>
          <w:p w14:paraId="1AA6461B" w14:textId="5ED4ACC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0.00003</w:t>
            </w:r>
          </w:p>
        </w:tc>
        <w:tc>
          <w:tcPr>
            <w:tcW w:w="2610" w:type="dxa"/>
            <w:tcMar>
              <w:top w:w="113" w:type="dxa"/>
              <w:left w:w="113" w:type="dxa"/>
              <w:bottom w:w="113" w:type="dxa"/>
              <w:right w:w="113" w:type="dxa"/>
            </w:tcMar>
            <w:hideMark/>
          </w:tcPr>
          <w:p w14:paraId="77DC3945" w14:textId="260CB38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-0.00004 – 0.00010</w:t>
            </w:r>
          </w:p>
        </w:tc>
        <w:tc>
          <w:tcPr>
            <w:tcW w:w="949" w:type="dxa"/>
            <w:tcMar>
              <w:top w:w="113" w:type="dxa"/>
              <w:left w:w="113" w:type="dxa"/>
              <w:bottom w:w="113" w:type="dxa"/>
              <w:right w:w="113" w:type="dxa"/>
            </w:tcMar>
            <w:hideMark/>
          </w:tcPr>
          <w:p w14:paraId="568E0680" w14:textId="42E1FA9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0.445</w:t>
            </w:r>
          </w:p>
        </w:tc>
      </w:tr>
      <w:tr w:rsidR="009F53A7" w:rsidRPr="009F53A7" w14:paraId="5F586ECB" w14:textId="77777777" w:rsidTr="00643F3A">
        <w:tc>
          <w:tcPr>
            <w:tcW w:w="4140" w:type="dxa"/>
            <w:tcMar>
              <w:top w:w="113" w:type="dxa"/>
              <w:left w:w="113" w:type="dxa"/>
              <w:bottom w:w="113" w:type="dxa"/>
              <w:right w:w="113" w:type="dxa"/>
            </w:tcMar>
            <w:hideMark/>
          </w:tcPr>
          <w:p w14:paraId="7FBE0635" w14:textId="591C1829"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Black or African American (%)</w:t>
            </w:r>
          </w:p>
        </w:tc>
        <w:tc>
          <w:tcPr>
            <w:tcW w:w="1350" w:type="dxa"/>
            <w:tcMar>
              <w:top w:w="113" w:type="dxa"/>
              <w:left w:w="113" w:type="dxa"/>
              <w:bottom w:w="113" w:type="dxa"/>
              <w:right w:w="113" w:type="dxa"/>
            </w:tcMar>
            <w:hideMark/>
          </w:tcPr>
          <w:p w14:paraId="3801151E" w14:textId="7C92AEFA"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-0.00022</w:t>
            </w:r>
          </w:p>
        </w:tc>
        <w:tc>
          <w:tcPr>
            <w:tcW w:w="2610" w:type="dxa"/>
            <w:tcMar>
              <w:top w:w="113" w:type="dxa"/>
              <w:left w:w="113" w:type="dxa"/>
              <w:bottom w:w="113" w:type="dxa"/>
              <w:right w:w="113" w:type="dxa"/>
            </w:tcMar>
            <w:hideMark/>
          </w:tcPr>
          <w:p w14:paraId="1C93EF1A" w14:textId="6551951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-0.00488 – 0.00443</w:t>
            </w:r>
          </w:p>
        </w:tc>
        <w:tc>
          <w:tcPr>
            <w:tcW w:w="949" w:type="dxa"/>
            <w:tcMar>
              <w:top w:w="113" w:type="dxa"/>
              <w:left w:w="113" w:type="dxa"/>
              <w:bottom w:w="113" w:type="dxa"/>
              <w:right w:w="113" w:type="dxa"/>
            </w:tcMar>
            <w:hideMark/>
          </w:tcPr>
          <w:p w14:paraId="72486BB2" w14:textId="2996B01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0.925</w:t>
            </w:r>
          </w:p>
        </w:tc>
      </w:tr>
      <w:tr w:rsidR="009F53A7" w:rsidRPr="009F53A7" w14:paraId="6393E932" w14:textId="77777777" w:rsidTr="00643F3A">
        <w:tc>
          <w:tcPr>
            <w:tcW w:w="4140" w:type="dxa"/>
            <w:tcMar>
              <w:top w:w="113" w:type="dxa"/>
              <w:left w:w="113" w:type="dxa"/>
              <w:bottom w:w="113" w:type="dxa"/>
              <w:right w:w="113" w:type="dxa"/>
            </w:tcMar>
            <w:hideMark/>
          </w:tcPr>
          <w:p w14:paraId="5E9F4792" w14:textId="76259784"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Hispanic or Latino (%)</w:t>
            </w:r>
          </w:p>
        </w:tc>
        <w:tc>
          <w:tcPr>
            <w:tcW w:w="1350" w:type="dxa"/>
            <w:tcMar>
              <w:top w:w="113" w:type="dxa"/>
              <w:left w:w="113" w:type="dxa"/>
              <w:bottom w:w="113" w:type="dxa"/>
              <w:right w:w="113" w:type="dxa"/>
            </w:tcMar>
            <w:hideMark/>
          </w:tcPr>
          <w:p w14:paraId="1F89A679" w14:textId="3E1C05E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-0.00064</w:t>
            </w:r>
          </w:p>
        </w:tc>
        <w:tc>
          <w:tcPr>
            <w:tcW w:w="2610" w:type="dxa"/>
            <w:tcMar>
              <w:top w:w="113" w:type="dxa"/>
              <w:left w:w="113" w:type="dxa"/>
              <w:bottom w:w="113" w:type="dxa"/>
              <w:right w:w="113" w:type="dxa"/>
            </w:tcMar>
            <w:hideMark/>
          </w:tcPr>
          <w:p w14:paraId="7EC44226" w14:textId="52FD5B8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-0.00526 – 0.00397</w:t>
            </w:r>
          </w:p>
        </w:tc>
        <w:tc>
          <w:tcPr>
            <w:tcW w:w="949" w:type="dxa"/>
            <w:tcMar>
              <w:top w:w="113" w:type="dxa"/>
              <w:left w:w="113" w:type="dxa"/>
              <w:bottom w:w="113" w:type="dxa"/>
              <w:right w:w="113" w:type="dxa"/>
            </w:tcMar>
            <w:hideMark/>
          </w:tcPr>
          <w:p w14:paraId="4A2AB5F9" w14:textId="6466B73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0.785</w:t>
            </w:r>
          </w:p>
        </w:tc>
      </w:tr>
      <w:tr w:rsidR="009F53A7" w:rsidRPr="009F53A7" w14:paraId="7C91490E" w14:textId="77777777" w:rsidTr="00643F3A">
        <w:tc>
          <w:tcPr>
            <w:tcW w:w="4140" w:type="dxa"/>
            <w:tcMar>
              <w:top w:w="113" w:type="dxa"/>
              <w:left w:w="113" w:type="dxa"/>
              <w:bottom w:w="113" w:type="dxa"/>
              <w:right w:w="113" w:type="dxa"/>
            </w:tcMar>
            <w:hideMark/>
          </w:tcPr>
          <w:p w14:paraId="3C6617E7" w14:textId="29033C8A"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Asian (%)</w:t>
            </w:r>
          </w:p>
        </w:tc>
        <w:tc>
          <w:tcPr>
            <w:tcW w:w="1350" w:type="dxa"/>
            <w:tcMar>
              <w:top w:w="113" w:type="dxa"/>
              <w:left w:w="113" w:type="dxa"/>
              <w:bottom w:w="113" w:type="dxa"/>
              <w:right w:w="113" w:type="dxa"/>
            </w:tcMar>
            <w:hideMark/>
          </w:tcPr>
          <w:p w14:paraId="33AFD29C" w14:textId="21B3161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-0.00117</w:t>
            </w:r>
          </w:p>
        </w:tc>
        <w:tc>
          <w:tcPr>
            <w:tcW w:w="2610" w:type="dxa"/>
            <w:tcMar>
              <w:top w:w="113" w:type="dxa"/>
              <w:left w:w="113" w:type="dxa"/>
              <w:bottom w:w="113" w:type="dxa"/>
              <w:right w:w="113" w:type="dxa"/>
            </w:tcMar>
            <w:hideMark/>
          </w:tcPr>
          <w:p w14:paraId="7B2F6E67" w14:textId="57044A28"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-0.00651 – 0.00417</w:t>
            </w:r>
          </w:p>
        </w:tc>
        <w:tc>
          <w:tcPr>
            <w:tcW w:w="949" w:type="dxa"/>
            <w:tcMar>
              <w:top w:w="113" w:type="dxa"/>
              <w:left w:w="113" w:type="dxa"/>
              <w:bottom w:w="113" w:type="dxa"/>
              <w:right w:w="113" w:type="dxa"/>
            </w:tcMar>
            <w:hideMark/>
          </w:tcPr>
          <w:p w14:paraId="65AB6D69" w14:textId="726504C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0.669</w:t>
            </w:r>
          </w:p>
        </w:tc>
      </w:tr>
      <w:tr w:rsidR="009F53A7" w:rsidRPr="009F53A7" w14:paraId="196F820B" w14:textId="77777777" w:rsidTr="00643F3A">
        <w:tc>
          <w:tcPr>
            <w:tcW w:w="4140" w:type="dxa"/>
            <w:tcMar>
              <w:top w:w="113" w:type="dxa"/>
              <w:left w:w="113" w:type="dxa"/>
              <w:bottom w:w="113" w:type="dxa"/>
              <w:right w:w="113" w:type="dxa"/>
            </w:tcMar>
            <w:hideMark/>
          </w:tcPr>
          <w:p w14:paraId="6CAC9E36" w14:textId="7AFF5355"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American Indian, Alaska Native, Native Hawaiian, or Pacific Islander (%)</w:t>
            </w:r>
          </w:p>
        </w:tc>
        <w:tc>
          <w:tcPr>
            <w:tcW w:w="1350" w:type="dxa"/>
            <w:tcMar>
              <w:top w:w="113" w:type="dxa"/>
              <w:left w:w="113" w:type="dxa"/>
              <w:bottom w:w="113" w:type="dxa"/>
              <w:right w:w="113" w:type="dxa"/>
            </w:tcMar>
            <w:hideMark/>
          </w:tcPr>
          <w:p w14:paraId="353E6ED6" w14:textId="205B828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-0.00369</w:t>
            </w:r>
          </w:p>
        </w:tc>
        <w:tc>
          <w:tcPr>
            <w:tcW w:w="2610" w:type="dxa"/>
            <w:tcMar>
              <w:top w:w="113" w:type="dxa"/>
              <w:left w:w="113" w:type="dxa"/>
              <w:bottom w:w="113" w:type="dxa"/>
              <w:right w:w="113" w:type="dxa"/>
            </w:tcMar>
            <w:hideMark/>
          </w:tcPr>
          <w:p w14:paraId="372ECCE7" w14:textId="44C7150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-0.01085 – 0.00347</w:t>
            </w:r>
          </w:p>
        </w:tc>
        <w:tc>
          <w:tcPr>
            <w:tcW w:w="949" w:type="dxa"/>
            <w:tcMar>
              <w:top w:w="113" w:type="dxa"/>
              <w:left w:w="113" w:type="dxa"/>
              <w:bottom w:w="113" w:type="dxa"/>
              <w:right w:w="113" w:type="dxa"/>
            </w:tcMar>
            <w:hideMark/>
          </w:tcPr>
          <w:p w14:paraId="1977867F" w14:textId="0B82B32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0.314</w:t>
            </w:r>
          </w:p>
        </w:tc>
      </w:tr>
      <w:tr w:rsidR="009F53A7" w:rsidRPr="009F53A7" w14:paraId="12FF3AEE" w14:textId="77777777" w:rsidTr="00643F3A">
        <w:tc>
          <w:tcPr>
            <w:tcW w:w="4140" w:type="dxa"/>
            <w:tcMar>
              <w:top w:w="113" w:type="dxa"/>
              <w:left w:w="113" w:type="dxa"/>
              <w:bottom w:w="113" w:type="dxa"/>
              <w:right w:w="113" w:type="dxa"/>
            </w:tcMar>
            <w:hideMark/>
          </w:tcPr>
          <w:p w14:paraId="65DC938B" w14:textId="3941CC1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White (%)</w:t>
            </w:r>
          </w:p>
        </w:tc>
        <w:tc>
          <w:tcPr>
            <w:tcW w:w="1350" w:type="dxa"/>
            <w:tcMar>
              <w:top w:w="113" w:type="dxa"/>
              <w:left w:w="113" w:type="dxa"/>
              <w:bottom w:w="113" w:type="dxa"/>
              <w:right w:w="113" w:type="dxa"/>
            </w:tcMar>
            <w:hideMark/>
          </w:tcPr>
          <w:p w14:paraId="5A153A80" w14:textId="3486223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-0.00016</w:t>
            </w:r>
          </w:p>
        </w:tc>
        <w:tc>
          <w:tcPr>
            <w:tcW w:w="2610" w:type="dxa"/>
            <w:tcMar>
              <w:top w:w="113" w:type="dxa"/>
              <w:left w:w="113" w:type="dxa"/>
              <w:bottom w:w="113" w:type="dxa"/>
              <w:right w:w="113" w:type="dxa"/>
            </w:tcMar>
            <w:hideMark/>
          </w:tcPr>
          <w:p w14:paraId="7B7215C4" w14:textId="29C3600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-0.00484 – 0.00453</w:t>
            </w:r>
          </w:p>
        </w:tc>
        <w:tc>
          <w:tcPr>
            <w:tcW w:w="949" w:type="dxa"/>
            <w:tcMar>
              <w:top w:w="113" w:type="dxa"/>
              <w:left w:w="113" w:type="dxa"/>
              <w:bottom w:w="113" w:type="dxa"/>
              <w:right w:w="113" w:type="dxa"/>
            </w:tcMar>
            <w:hideMark/>
          </w:tcPr>
          <w:p w14:paraId="62B9F52A" w14:textId="437C6DC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0.948</w:t>
            </w:r>
          </w:p>
        </w:tc>
      </w:tr>
      <w:tr w:rsidR="009F53A7" w:rsidRPr="009F53A7" w14:paraId="30973E24" w14:textId="77777777" w:rsidTr="00643F3A">
        <w:tc>
          <w:tcPr>
            <w:tcW w:w="4140" w:type="dxa"/>
            <w:tcMar>
              <w:top w:w="113" w:type="dxa"/>
              <w:left w:w="113" w:type="dxa"/>
              <w:bottom w:w="113" w:type="dxa"/>
              <w:right w:w="113" w:type="dxa"/>
            </w:tcMar>
            <w:hideMark/>
          </w:tcPr>
          <w:p w14:paraId="64847ACD" w14:textId="6052E114"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Education less than high school (%)</w:t>
            </w:r>
            <w:r w:rsidRPr="009F53A7">
              <w:rPr>
                <w:rFonts w:ascii="Times New Roman" w:eastAsia="Times New Roman" w:hAnsi="Times New Roman" w:cs="Times New Roman"/>
                <w:lang w:val="en-US" w:eastAsia="de-DE"/>
              </w:rPr>
              <w:br/>
            </w:r>
          </w:p>
        </w:tc>
        <w:tc>
          <w:tcPr>
            <w:tcW w:w="1350" w:type="dxa"/>
            <w:tcMar>
              <w:top w:w="113" w:type="dxa"/>
              <w:left w:w="113" w:type="dxa"/>
              <w:bottom w:w="113" w:type="dxa"/>
              <w:right w:w="113" w:type="dxa"/>
            </w:tcMar>
            <w:hideMark/>
          </w:tcPr>
          <w:p w14:paraId="4967E91B" w14:textId="6F69839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w:t>
            </w:r>
          </w:p>
        </w:tc>
        <w:tc>
          <w:tcPr>
            <w:tcW w:w="2610" w:type="dxa"/>
            <w:tcMar>
              <w:top w:w="113" w:type="dxa"/>
              <w:left w:w="113" w:type="dxa"/>
              <w:bottom w:w="113" w:type="dxa"/>
              <w:right w:w="113" w:type="dxa"/>
            </w:tcMar>
            <w:hideMark/>
          </w:tcPr>
          <w:p w14:paraId="32669A75" w14:textId="5A284F3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 – 0.00000</w:t>
            </w:r>
          </w:p>
        </w:tc>
        <w:tc>
          <w:tcPr>
            <w:tcW w:w="949" w:type="dxa"/>
            <w:tcMar>
              <w:top w:w="113" w:type="dxa"/>
              <w:left w:w="113" w:type="dxa"/>
              <w:bottom w:w="113" w:type="dxa"/>
              <w:right w:w="113" w:type="dxa"/>
            </w:tcMar>
            <w:hideMark/>
          </w:tcPr>
          <w:p w14:paraId="254058B1" w14:textId="148B5A2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0.188</w:t>
            </w:r>
          </w:p>
        </w:tc>
      </w:tr>
      <w:tr w:rsidR="009F53A7" w:rsidRPr="009F53A7" w14:paraId="680E4DCC" w14:textId="77777777" w:rsidTr="00643F3A">
        <w:tc>
          <w:tcPr>
            <w:tcW w:w="4140" w:type="dxa"/>
            <w:tcMar>
              <w:top w:w="113" w:type="dxa"/>
              <w:left w:w="113" w:type="dxa"/>
              <w:bottom w:w="113" w:type="dxa"/>
              <w:right w:w="113" w:type="dxa"/>
            </w:tcMar>
            <w:hideMark/>
          </w:tcPr>
          <w:p w14:paraId="3537BBA1" w14:textId="58CA94DA"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Poverty (%)</w:t>
            </w:r>
          </w:p>
        </w:tc>
        <w:tc>
          <w:tcPr>
            <w:tcW w:w="1350" w:type="dxa"/>
            <w:tcMar>
              <w:top w:w="113" w:type="dxa"/>
              <w:left w:w="113" w:type="dxa"/>
              <w:bottom w:w="113" w:type="dxa"/>
              <w:right w:w="113" w:type="dxa"/>
            </w:tcMar>
            <w:hideMark/>
          </w:tcPr>
          <w:p w14:paraId="3625CD15" w14:textId="7ABEDFC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-0.00001</w:t>
            </w:r>
          </w:p>
        </w:tc>
        <w:tc>
          <w:tcPr>
            <w:tcW w:w="2610" w:type="dxa"/>
            <w:tcMar>
              <w:top w:w="113" w:type="dxa"/>
              <w:left w:w="113" w:type="dxa"/>
              <w:bottom w:w="113" w:type="dxa"/>
              <w:right w:w="113" w:type="dxa"/>
            </w:tcMar>
            <w:hideMark/>
          </w:tcPr>
          <w:p w14:paraId="63395DF1" w14:textId="6B07906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-0.00050 – 0.00048</w:t>
            </w:r>
          </w:p>
        </w:tc>
        <w:tc>
          <w:tcPr>
            <w:tcW w:w="949" w:type="dxa"/>
            <w:tcMar>
              <w:top w:w="113" w:type="dxa"/>
              <w:left w:w="113" w:type="dxa"/>
              <w:bottom w:w="113" w:type="dxa"/>
              <w:right w:w="113" w:type="dxa"/>
            </w:tcMar>
            <w:hideMark/>
          </w:tcPr>
          <w:p w14:paraId="2AD5D30C" w14:textId="2F99AE2E"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0.966</w:t>
            </w:r>
          </w:p>
        </w:tc>
      </w:tr>
      <w:tr w:rsidR="009F53A7" w:rsidRPr="009F53A7" w14:paraId="6226F878" w14:textId="77777777" w:rsidTr="00643F3A">
        <w:tc>
          <w:tcPr>
            <w:tcW w:w="4140" w:type="dxa"/>
            <w:tcMar>
              <w:top w:w="113" w:type="dxa"/>
              <w:left w:w="113" w:type="dxa"/>
              <w:bottom w:w="113" w:type="dxa"/>
              <w:right w:w="113" w:type="dxa"/>
            </w:tcMar>
            <w:hideMark/>
          </w:tcPr>
          <w:p w14:paraId="07CB6E2B" w14:textId="64D40567"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Unemployed (%)</w:t>
            </w:r>
          </w:p>
        </w:tc>
        <w:tc>
          <w:tcPr>
            <w:tcW w:w="1350" w:type="dxa"/>
            <w:tcMar>
              <w:top w:w="113" w:type="dxa"/>
              <w:left w:w="113" w:type="dxa"/>
              <w:bottom w:w="113" w:type="dxa"/>
              <w:right w:w="113" w:type="dxa"/>
            </w:tcMar>
            <w:hideMark/>
          </w:tcPr>
          <w:p w14:paraId="224E200B" w14:textId="02B6640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0.00058</w:t>
            </w:r>
          </w:p>
        </w:tc>
        <w:tc>
          <w:tcPr>
            <w:tcW w:w="2610" w:type="dxa"/>
            <w:tcMar>
              <w:top w:w="113" w:type="dxa"/>
              <w:left w:w="113" w:type="dxa"/>
              <w:bottom w:w="113" w:type="dxa"/>
              <w:right w:w="113" w:type="dxa"/>
            </w:tcMar>
            <w:hideMark/>
          </w:tcPr>
          <w:p w14:paraId="2A301738" w14:textId="6714D39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-0.00117 – 0.00233</w:t>
            </w:r>
          </w:p>
        </w:tc>
        <w:tc>
          <w:tcPr>
            <w:tcW w:w="949" w:type="dxa"/>
            <w:tcMar>
              <w:top w:w="113" w:type="dxa"/>
              <w:left w:w="113" w:type="dxa"/>
              <w:bottom w:w="113" w:type="dxa"/>
              <w:right w:w="113" w:type="dxa"/>
            </w:tcMar>
            <w:hideMark/>
          </w:tcPr>
          <w:p w14:paraId="11F7954A" w14:textId="78D4297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0.516</w:t>
            </w:r>
          </w:p>
        </w:tc>
      </w:tr>
      <w:tr w:rsidR="009F53A7" w:rsidRPr="009F53A7" w14:paraId="22AB25CE" w14:textId="77777777" w:rsidTr="00643F3A">
        <w:tc>
          <w:tcPr>
            <w:tcW w:w="4140" w:type="dxa"/>
            <w:tcMar>
              <w:top w:w="113" w:type="dxa"/>
              <w:left w:w="113" w:type="dxa"/>
              <w:bottom w:w="113" w:type="dxa"/>
              <w:right w:w="113" w:type="dxa"/>
            </w:tcMar>
            <w:hideMark/>
          </w:tcPr>
          <w:p w14:paraId="0C170377" w14:textId="47152298"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0 to 19 (%)</w:t>
            </w:r>
          </w:p>
        </w:tc>
        <w:tc>
          <w:tcPr>
            <w:tcW w:w="1350" w:type="dxa"/>
            <w:tcMar>
              <w:top w:w="113" w:type="dxa"/>
              <w:left w:w="113" w:type="dxa"/>
              <w:bottom w:w="113" w:type="dxa"/>
              <w:right w:w="113" w:type="dxa"/>
            </w:tcMar>
            <w:hideMark/>
          </w:tcPr>
          <w:p w14:paraId="69ECA6F9" w14:textId="3E78302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w:t>
            </w:r>
          </w:p>
        </w:tc>
        <w:tc>
          <w:tcPr>
            <w:tcW w:w="2610" w:type="dxa"/>
            <w:tcMar>
              <w:top w:w="113" w:type="dxa"/>
              <w:left w:w="113" w:type="dxa"/>
              <w:bottom w:w="113" w:type="dxa"/>
              <w:right w:w="113" w:type="dxa"/>
            </w:tcMar>
            <w:hideMark/>
          </w:tcPr>
          <w:p w14:paraId="36CE87E2" w14:textId="332D39A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 – 0.00000</w:t>
            </w:r>
          </w:p>
        </w:tc>
        <w:tc>
          <w:tcPr>
            <w:tcW w:w="949" w:type="dxa"/>
            <w:tcMar>
              <w:top w:w="113" w:type="dxa"/>
              <w:left w:w="113" w:type="dxa"/>
              <w:bottom w:w="113" w:type="dxa"/>
              <w:right w:w="113" w:type="dxa"/>
            </w:tcMar>
            <w:hideMark/>
          </w:tcPr>
          <w:p w14:paraId="2C3FB262" w14:textId="23373DF8"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0.823</w:t>
            </w:r>
          </w:p>
        </w:tc>
      </w:tr>
      <w:tr w:rsidR="009F53A7" w:rsidRPr="009F53A7" w14:paraId="5EBBFFA5" w14:textId="77777777" w:rsidTr="00643F3A">
        <w:tc>
          <w:tcPr>
            <w:tcW w:w="4140" w:type="dxa"/>
            <w:tcMar>
              <w:top w:w="113" w:type="dxa"/>
              <w:left w:w="113" w:type="dxa"/>
              <w:bottom w:w="113" w:type="dxa"/>
              <w:right w:w="113" w:type="dxa"/>
            </w:tcMar>
            <w:hideMark/>
          </w:tcPr>
          <w:p w14:paraId="1AD61F43" w14:textId="7C907021"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65 or over (%)</w:t>
            </w:r>
          </w:p>
        </w:tc>
        <w:tc>
          <w:tcPr>
            <w:tcW w:w="1350" w:type="dxa"/>
            <w:tcMar>
              <w:top w:w="113" w:type="dxa"/>
              <w:left w:w="113" w:type="dxa"/>
              <w:bottom w:w="113" w:type="dxa"/>
              <w:right w:w="113" w:type="dxa"/>
            </w:tcMar>
            <w:hideMark/>
          </w:tcPr>
          <w:p w14:paraId="237A157F" w14:textId="583BB54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w:t>
            </w:r>
          </w:p>
        </w:tc>
        <w:tc>
          <w:tcPr>
            <w:tcW w:w="2610" w:type="dxa"/>
            <w:tcMar>
              <w:top w:w="113" w:type="dxa"/>
              <w:left w:w="113" w:type="dxa"/>
              <w:bottom w:w="113" w:type="dxa"/>
              <w:right w:w="113" w:type="dxa"/>
            </w:tcMar>
            <w:hideMark/>
          </w:tcPr>
          <w:p w14:paraId="1D977FE8" w14:textId="3863B09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 – 0.00000</w:t>
            </w:r>
          </w:p>
        </w:tc>
        <w:tc>
          <w:tcPr>
            <w:tcW w:w="949" w:type="dxa"/>
            <w:tcMar>
              <w:top w:w="113" w:type="dxa"/>
              <w:left w:w="113" w:type="dxa"/>
              <w:bottom w:w="113" w:type="dxa"/>
              <w:right w:w="113" w:type="dxa"/>
            </w:tcMar>
            <w:hideMark/>
          </w:tcPr>
          <w:p w14:paraId="5812A7CB" w14:textId="5DA612B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0.931</w:t>
            </w:r>
          </w:p>
        </w:tc>
      </w:tr>
      <w:tr w:rsidR="009F53A7" w:rsidRPr="009F53A7" w14:paraId="66D613CB" w14:textId="77777777" w:rsidTr="00643F3A">
        <w:tc>
          <w:tcPr>
            <w:tcW w:w="4140" w:type="dxa"/>
            <w:tcMar>
              <w:top w:w="113" w:type="dxa"/>
              <w:left w:w="113" w:type="dxa"/>
              <w:bottom w:w="113" w:type="dxa"/>
              <w:right w:w="113" w:type="dxa"/>
            </w:tcMar>
            <w:hideMark/>
          </w:tcPr>
          <w:p w14:paraId="6D4B422B" w14:textId="21EB6A1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Northeast</w:t>
            </w:r>
          </w:p>
        </w:tc>
        <w:tc>
          <w:tcPr>
            <w:tcW w:w="1350" w:type="dxa"/>
            <w:tcMar>
              <w:top w:w="113" w:type="dxa"/>
              <w:left w:w="113" w:type="dxa"/>
              <w:bottom w:w="113" w:type="dxa"/>
              <w:right w:w="113" w:type="dxa"/>
            </w:tcMar>
            <w:hideMark/>
          </w:tcPr>
          <w:p w14:paraId="7B3654AB" w14:textId="1E2FBB8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0.00011</w:t>
            </w:r>
          </w:p>
        </w:tc>
        <w:tc>
          <w:tcPr>
            <w:tcW w:w="2610" w:type="dxa"/>
            <w:tcMar>
              <w:top w:w="113" w:type="dxa"/>
              <w:left w:w="113" w:type="dxa"/>
              <w:bottom w:w="113" w:type="dxa"/>
              <w:right w:w="113" w:type="dxa"/>
            </w:tcMar>
            <w:hideMark/>
          </w:tcPr>
          <w:p w14:paraId="6E5B176F" w14:textId="6ED799B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-0.00006 – 0.00029</w:t>
            </w:r>
          </w:p>
        </w:tc>
        <w:tc>
          <w:tcPr>
            <w:tcW w:w="949" w:type="dxa"/>
            <w:tcMar>
              <w:top w:w="113" w:type="dxa"/>
              <w:left w:w="113" w:type="dxa"/>
              <w:bottom w:w="113" w:type="dxa"/>
              <w:right w:w="113" w:type="dxa"/>
            </w:tcMar>
            <w:hideMark/>
          </w:tcPr>
          <w:p w14:paraId="379EEC25" w14:textId="3B973721"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0.213</w:t>
            </w:r>
          </w:p>
        </w:tc>
      </w:tr>
      <w:tr w:rsidR="009F53A7" w:rsidRPr="009F53A7" w14:paraId="51129980" w14:textId="77777777" w:rsidTr="00643F3A">
        <w:tc>
          <w:tcPr>
            <w:tcW w:w="4140" w:type="dxa"/>
            <w:tcMar>
              <w:top w:w="113" w:type="dxa"/>
              <w:left w:w="113" w:type="dxa"/>
              <w:bottom w:w="113" w:type="dxa"/>
              <w:right w:w="113" w:type="dxa"/>
            </w:tcMar>
            <w:hideMark/>
          </w:tcPr>
          <w:p w14:paraId="3DC2301B" w14:textId="6BE957C1"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South</w:t>
            </w:r>
          </w:p>
        </w:tc>
        <w:tc>
          <w:tcPr>
            <w:tcW w:w="1350" w:type="dxa"/>
            <w:tcMar>
              <w:top w:w="113" w:type="dxa"/>
              <w:left w:w="113" w:type="dxa"/>
              <w:bottom w:w="113" w:type="dxa"/>
              <w:right w:w="113" w:type="dxa"/>
            </w:tcMar>
            <w:hideMark/>
          </w:tcPr>
          <w:p w14:paraId="5DBC6216" w14:textId="0BBE5D5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-0.00002</w:t>
            </w:r>
          </w:p>
        </w:tc>
        <w:tc>
          <w:tcPr>
            <w:tcW w:w="2610" w:type="dxa"/>
            <w:tcMar>
              <w:top w:w="113" w:type="dxa"/>
              <w:left w:w="113" w:type="dxa"/>
              <w:bottom w:w="113" w:type="dxa"/>
              <w:right w:w="113" w:type="dxa"/>
            </w:tcMar>
            <w:hideMark/>
          </w:tcPr>
          <w:p w14:paraId="1F0BBD83" w14:textId="4E12994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-0.00018 – 0.00014</w:t>
            </w:r>
          </w:p>
        </w:tc>
        <w:tc>
          <w:tcPr>
            <w:tcW w:w="949" w:type="dxa"/>
            <w:tcMar>
              <w:top w:w="113" w:type="dxa"/>
              <w:left w:w="113" w:type="dxa"/>
              <w:bottom w:w="113" w:type="dxa"/>
              <w:right w:w="113" w:type="dxa"/>
            </w:tcMar>
            <w:hideMark/>
          </w:tcPr>
          <w:p w14:paraId="20720410" w14:textId="3CD69CF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0.803</w:t>
            </w:r>
          </w:p>
        </w:tc>
      </w:tr>
      <w:tr w:rsidR="009F53A7" w:rsidRPr="009F53A7" w14:paraId="76B3B469" w14:textId="77777777" w:rsidTr="00643F3A">
        <w:tc>
          <w:tcPr>
            <w:tcW w:w="4140" w:type="dxa"/>
            <w:tcMar>
              <w:top w:w="113" w:type="dxa"/>
              <w:left w:w="113" w:type="dxa"/>
              <w:bottom w:w="113" w:type="dxa"/>
              <w:right w:w="113" w:type="dxa"/>
            </w:tcMar>
            <w:hideMark/>
          </w:tcPr>
          <w:p w14:paraId="5197AC79" w14:textId="159B11E5"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West</w:t>
            </w:r>
          </w:p>
        </w:tc>
        <w:tc>
          <w:tcPr>
            <w:tcW w:w="1350" w:type="dxa"/>
            <w:tcMar>
              <w:top w:w="113" w:type="dxa"/>
              <w:left w:w="113" w:type="dxa"/>
              <w:bottom w:w="113" w:type="dxa"/>
              <w:right w:w="113" w:type="dxa"/>
            </w:tcMar>
            <w:hideMark/>
          </w:tcPr>
          <w:p w14:paraId="42C08A27" w14:textId="544B696A"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0.00036</w:t>
            </w:r>
          </w:p>
        </w:tc>
        <w:tc>
          <w:tcPr>
            <w:tcW w:w="2610" w:type="dxa"/>
            <w:tcMar>
              <w:top w:w="113" w:type="dxa"/>
              <w:left w:w="113" w:type="dxa"/>
              <w:bottom w:w="113" w:type="dxa"/>
              <w:right w:w="113" w:type="dxa"/>
            </w:tcMar>
            <w:hideMark/>
          </w:tcPr>
          <w:p w14:paraId="6F80DF18" w14:textId="6A1BD14A"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0.00015 – 0.00057</w:t>
            </w:r>
          </w:p>
        </w:tc>
        <w:tc>
          <w:tcPr>
            <w:tcW w:w="949" w:type="dxa"/>
            <w:tcMar>
              <w:top w:w="113" w:type="dxa"/>
              <w:left w:w="113" w:type="dxa"/>
              <w:bottom w:w="113" w:type="dxa"/>
              <w:right w:w="113" w:type="dxa"/>
            </w:tcMar>
            <w:hideMark/>
          </w:tcPr>
          <w:p w14:paraId="3DFB8F42" w14:textId="49BE46F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Style w:val="Strong"/>
                <w:rFonts w:ascii="Times New Roman" w:eastAsia="Times New Roman" w:hAnsi="Times New Roman" w:cs="Times New Roman"/>
              </w:rPr>
              <w:t>0.001</w:t>
            </w:r>
          </w:p>
        </w:tc>
      </w:tr>
      <w:tr w:rsidR="006F3591" w:rsidRPr="009F53A7" w14:paraId="306AC128" w14:textId="77777777" w:rsidTr="00643F3A">
        <w:tc>
          <w:tcPr>
            <w:tcW w:w="4140" w:type="dxa"/>
            <w:tcBorders>
              <w:top w:val="single" w:sz="6" w:space="0" w:color="auto"/>
            </w:tcBorders>
            <w:tcMar>
              <w:top w:w="57" w:type="dxa"/>
              <w:left w:w="113" w:type="dxa"/>
              <w:bottom w:w="57" w:type="dxa"/>
              <w:right w:w="113" w:type="dxa"/>
            </w:tcMar>
            <w:hideMark/>
          </w:tcPr>
          <w:p w14:paraId="671D0D63" w14:textId="77777777"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609788DF" w14:textId="77777777"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162</w:t>
            </w:r>
          </w:p>
        </w:tc>
      </w:tr>
      <w:tr w:rsidR="006F3591" w:rsidRPr="009F53A7" w14:paraId="4CC3D2CF" w14:textId="77777777" w:rsidTr="00643F3A">
        <w:tc>
          <w:tcPr>
            <w:tcW w:w="4140" w:type="dxa"/>
            <w:tcMar>
              <w:top w:w="57" w:type="dxa"/>
              <w:left w:w="113" w:type="dxa"/>
              <w:bottom w:w="57" w:type="dxa"/>
              <w:right w:w="113" w:type="dxa"/>
            </w:tcMar>
            <w:hideMark/>
          </w:tcPr>
          <w:p w14:paraId="0A80F5D3" w14:textId="77777777"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Nagelkerke's R</w:t>
            </w:r>
            <w:r w:rsidRPr="009F53A7">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10634E69" w14:textId="0D55CB70" w:rsidR="006F3591" w:rsidRPr="009F53A7" w:rsidRDefault="006F3591" w:rsidP="006F3591">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0.13</w:t>
            </w:r>
            <w:r w:rsidR="009F53A7">
              <w:rPr>
                <w:rFonts w:ascii="Times New Roman" w:eastAsia="Times New Roman" w:hAnsi="Times New Roman" w:cs="Times New Roman"/>
                <w:lang w:eastAsia="de-DE"/>
              </w:rPr>
              <w:t>4</w:t>
            </w:r>
          </w:p>
        </w:tc>
      </w:tr>
    </w:tbl>
    <w:p w14:paraId="6150FD4A" w14:textId="77777777" w:rsidR="0011160D" w:rsidRPr="005076A2" w:rsidRDefault="0011160D" w:rsidP="005076A2">
      <w:pPr>
        <w:rPr>
          <w:rFonts w:ascii="Times New Roman" w:hAnsi="Times New Roman" w:cs="Times New Roman"/>
          <w:b/>
          <w:sz w:val="24"/>
          <w:szCs w:val="24"/>
          <w:lang w:val="en-US"/>
        </w:rPr>
      </w:pPr>
    </w:p>
    <w:p w14:paraId="017AE679" w14:textId="77777777" w:rsidR="006F3591" w:rsidRDefault="006F359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45F0089" w14:textId="11A920DD"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6l.  Nickel.</w:t>
      </w:r>
    </w:p>
    <w:tbl>
      <w:tblPr>
        <w:tblW w:w="0" w:type="auto"/>
        <w:tblCellMar>
          <w:top w:w="15" w:type="dxa"/>
          <w:left w:w="15" w:type="dxa"/>
          <w:bottom w:w="15" w:type="dxa"/>
          <w:right w:w="15" w:type="dxa"/>
        </w:tblCellMar>
        <w:tblLook w:val="04A0" w:firstRow="1" w:lastRow="0" w:firstColumn="1" w:lastColumn="0" w:noHBand="0" w:noVBand="1"/>
      </w:tblPr>
      <w:tblGrid>
        <w:gridCol w:w="3780"/>
        <w:gridCol w:w="1350"/>
        <w:gridCol w:w="2597"/>
        <w:gridCol w:w="1322"/>
      </w:tblGrid>
      <w:tr w:rsidR="00185956" w:rsidRPr="009F53A7" w14:paraId="7DE58EC4" w14:textId="77777777" w:rsidTr="002A1C71">
        <w:tc>
          <w:tcPr>
            <w:tcW w:w="3780" w:type="dxa"/>
            <w:tcBorders>
              <w:top w:val="double" w:sz="6" w:space="0" w:color="auto"/>
            </w:tcBorders>
            <w:tcMar>
              <w:top w:w="113" w:type="dxa"/>
              <w:left w:w="113" w:type="dxa"/>
              <w:bottom w:w="113" w:type="dxa"/>
              <w:right w:w="113" w:type="dxa"/>
            </w:tcMar>
            <w:vAlign w:val="center"/>
            <w:hideMark/>
          </w:tcPr>
          <w:p w14:paraId="1726AD53" w14:textId="77777777" w:rsidR="00185956" w:rsidRPr="009F53A7" w:rsidRDefault="00185956" w:rsidP="00185956">
            <w:pPr>
              <w:spacing w:after="0" w:line="240" w:lineRule="auto"/>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 </w:t>
            </w:r>
          </w:p>
        </w:tc>
        <w:tc>
          <w:tcPr>
            <w:tcW w:w="5269" w:type="dxa"/>
            <w:gridSpan w:val="3"/>
            <w:tcBorders>
              <w:top w:val="double" w:sz="6" w:space="0" w:color="auto"/>
            </w:tcBorders>
            <w:tcMar>
              <w:top w:w="113" w:type="dxa"/>
              <w:left w:w="113" w:type="dxa"/>
              <w:bottom w:w="113" w:type="dxa"/>
              <w:right w:w="113" w:type="dxa"/>
            </w:tcMar>
            <w:vAlign w:val="center"/>
            <w:hideMark/>
          </w:tcPr>
          <w:p w14:paraId="41D4058B" w14:textId="0C5327EE" w:rsidR="00185956" w:rsidRPr="009F53A7" w:rsidRDefault="00185956" w:rsidP="00185956">
            <w:pPr>
              <w:spacing w:after="0" w:line="240" w:lineRule="auto"/>
              <w:jc w:val="center"/>
              <w:rPr>
                <w:rFonts w:ascii="Times New Roman" w:eastAsia="Times New Roman" w:hAnsi="Times New Roman" w:cs="Times New Roman"/>
                <w:b/>
                <w:bCs/>
                <w:lang w:eastAsia="de-DE"/>
              </w:rPr>
            </w:pPr>
            <w:r w:rsidRPr="009F53A7">
              <w:rPr>
                <w:rFonts w:ascii="Times New Roman" w:eastAsia="Times New Roman" w:hAnsi="Times New Roman" w:cs="Times New Roman"/>
                <w:b/>
                <w:bCs/>
                <w:lang w:eastAsia="de-DE"/>
              </w:rPr>
              <w:t>Nickel</w:t>
            </w:r>
          </w:p>
        </w:tc>
      </w:tr>
      <w:tr w:rsidR="00185956" w:rsidRPr="009F53A7" w14:paraId="1913D65A" w14:textId="77777777" w:rsidTr="002A1C71">
        <w:tc>
          <w:tcPr>
            <w:tcW w:w="3780" w:type="dxa"/>
            <w:tcBorders>
              <w:bottom w:val="single" w:sz="6" w:space="0" w:color="auto"/>
            </w:tcBorders>
            <w:vAlign w:val="center"/>
            <w:hideMark/>
          </w:tcPr>
          <w:p w14:paraId="6AA2FD45" w14:textId="77777777" w:rsidR="00185956" w:rsidRPr="009F53A7" w:rsidRDefault="00185956" w:rsidP="00185956">
            <w:pPr>
              <w:spacing w:after="0" w:line="240" w:lineRule="auto"/>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Predictors</w:t>
            </w:r>
          </w:p>
        </w:tc>
        <w:tc>
          <w:tcPr>
            <w:tcW w:w="1350" w:type="dxa"/>
            <w:tcBorders>
              <w:bottom w:val="single" w:sz="6" w:space="0" w:color="auto"/>
            </w:tcBorders>
            <w:vAlign w:val="center"/>
            <w:hideMark/>
          </w:tcPr>
          <w:p w14:paraId="09DB3AE1" w14:textId="77777777" w:rsidR="00185956" w:rsidRPr="009F53A7" w:rsidRDefault="00185956" w:rsidP="00185956">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Estimates</w:t>
            </w:r>
          </w:p>
        </w:tc>
        <w:tc>
          <w:tcPr>
            <w:tcW w:w="2597" w:type="dxa"/>
            <w:tcBorders>
              <w:bottom w:val="single" w:sz="6" w:space="0" w:color="auto"/>
            </w:tcBorders>
            <w:vAlign w:val="center"/>
            <w:hideMark/>
          </w:tcPr>
          <w:p w14:paraId="3A6E720D" w14:textId="77777777" w:rsidR="00185956" w:rsidRPr="009F53A7" w:rsidRDefault="00185956" w:rsidP="00185956">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CI</w:t>
            </w:r>
          </w:p>
        </w:tc>
        <w:tc>
          <w:tcPr>
            <w:tcW w:w="1322" w:type="dxa"/>
            <w:tcBorders>
              <w:bottom w:val="single" w:sz="6" w:space="0" w:color="auto"/>
            </w:tcBorders>
            <w:vAlign w:val="center"/>
            <w:hideMark/>
          </w:tcPr>
          <w:p w14:paraId="3A1A2BEC" w14:textId="77777777" w:rsidR="00185956" w:rsidRPr="009F53A7" w:rsidRDefault="00185956" w:rsidP="00185956">
            <w:pPr>
              <w:spacing w:after="0" w:line="240" w:lineRule="auto"/>
              <w:jc w:val="center"/>
              <w:rPr>
                <w:rFonts w:ascii="Times New Roman" w:eastAsia="Times New Roman" w:hAnsi="Times New Roman" w:cs="Times New Roman"/>
                <w:i/>
                <w:iCs/>
                <w:lang w:eastAsia="de-DE"/>
              </w:rPr>
            </w:pPr>
            <w:r w:rsidRPr="009F53A7">
              <w:rPr>
                <w:rFonts w:ascii="Times New Roman" w:eastAsia="Times New Roman" w:hAnsi="Times New Roman" w:cs="Times New Roman"/>
                <w:i/>
                <w:iCs/>
                <w:lang w:eastAsia="de-DE"/>
              </w:rPr>
              <w:t>p</w:t>
            </w:r>
          </w:p>
        </w:tc>
      </w:tr>
      <w:tr w:rsidR="009F53A7" w:rsidRPr="009F53A7" w14:paraId="7804C65F" w14:textId="77777777" w:rsidTr="002A1C71">
        <w:tc>
          <w:tcPr>
            <w:tcW w:w="3780" w:type="dxa"/>
            <w:tcMar>
              <w:top w:w="113" w:type="dxa"/>
              <w:left w:w="113" w:type="dxa"/>
              <w:bottom w:w="113" w:type="dxa"/>
              <w:right w:w="113" w:type="dxa"/>
            </w:tcMar>
            <w:hideMark/>
          </w:tcPr>
          <w:p w14:paraId="2912F777" w14:textId="7A42E066"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Intercept (Midwest)</w:t>
            </w:r>
          </w:p>
        </w:tc>
        <w:tc>
          <w:tcPr>
            <w:tcW w:w="1350" w:type="dxa"/>
            <w:tcMar>
              <w:top w:w="113" w:type="dxa"/>
              <w:left w:w="113" w:type="dxa"/>
              <w:bottom w:w="113" w:type="dxa"/>
              <w:right w:w="113" w:type="dxa"/>
            </w:tcMar>
            <w:hideMark/>
          </w:tcPr>
          <w:p w14:paraId="57AC4F9E" w14:textId="577FD1E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0.000215</w:t>
            </w:r>
          </w:p>
        </w:tc>
        <w:tc>
          <w:tcPr>
            <w:tcW w:w="2597" w:type="dxa"/>
            <w:tcMar>
              <w:top w:w="113" w:type="dxa"/>
              <w:left w:w="113" w:type="dxa"/>
              <w:bottom w:w="113" w:type="dxa"/>
              <w:right w:w="113" w:type="dxa"/>
            </w:tcMar>
            <w:hideMark/>
          </w:tcPr>
          <w:p w14:paraId="087753DE" w14:textId="35701E2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-0.004669 – 0.005099</w:t>
            </w:r>
          </w:p>
        </w:tc>
        <w:tc>
          <w:tcPr>
            <w:tcW w:w="1322" w:type="dxa"/>
            <w:tcMar>
              <w:top w:w="113" w:type="dxa"/>
              <w:left w:w="113" w:type="dxa"/>
              <w:bottom w:w="113" w:type="dxa"/>
              <w:right w:w="113" w:type="dxa"/>
            </w:tcMar>
            <w:hideMark/>
          </w:tcPr>
          <w:p w14:paraId="64D91B9A" w14:textId="55180EE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0.931</w:t>
            </w:r>
          </w:p>
        </w:tc>
      </w:tr>
      <w:tr w:rsidR="009F53A7" w:rsidRPr="009F53A7" w14:paraId="07C02B43" w14:textId="77777777" w:rsidTr="002A1C71">
        <w:tc>
          <w:tcPr>
            <w:tcW w:w="3780" w:type="dxa"/>
            <w:tcMar>
              <w:top w:w="113" w:type="dxa"/>
              <w:left w:w="113" w:type="dxa"/>
              <w:bottom w:w="113" w:type="dxa"/>
              <w:right w:w="113" w:type="dxa"/>
            </w:tcMar>
            <w:hideMark/>
          </w:tcPr>
          <w:p w14:paraId="6A3B2C23" w14:textId="1E980A77"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Racial isolation quintile</w:t>
            </w:r>
          </w:p>
        </w:tc>
        <w:tc>
          <w:tcPr>
            <w:tcW w:w="1350" w:type="dxa"/>
            <w:tcMar>
              <w:top w:w="113" w:type="dxa"/>
              <w:left w:w="113" w:type="dxa"/>
              <w:bottom w:w="113" w:type="dxa"/>
              <w:right w:w="113" w:type="dxa"/>
            </w:tcMar>
            <w:hideMark/>
          </w:tcPr>
          <w:p w14:paraId="7B191DD7" w14:textId="0426EF6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0.000190</w:t>
            </w:r>
          </w:p>
        </w:tc>
        <w:tc>
          <w:tcPr>
            <w:tcW w:w="2597" w:type="dxa"/>
            <w:tcMar>
              <w:top w:w="113" w:type="dxa"/>
              <w:left w:w="113" w:type="dxa"/>
              <w:bottom w:w="113" w:type="dxa"/>
              <w:right w:w="113" w:type="dxa"/>
            </w:tcMar>
            <w:hideMark/>
          </w:tcPr>
          <w:p w14:paraId="0D9ACD3A" w14:textId="753E4F6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0.000061 – 0.000318</w:t>
            </w:r>
          </w:p>
        </w:tc>
        <w:tc>
          <w:tcPr>
            <w:tcW w:w="1322" w:type="dxa"/>
            <w:tcMar>
              <w:top w:w="113" w:type="dxa"/>
              <w:left w:w="113" w:type="dxa"/>
              <w:bottom w:w="113" w:type="dxa"/>
              <w:right w:w="113" w:type="dxa"/>
            </w:tcMar>
            <w:hideMark/>
          </w:tcPr>
          <w:p w14:paraId="06BFD0F6" w14:textId="4EC7712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Style w:val="Strong"/>
                <w:rFonts w:ascii="Times New Roman" w:eastAsia="Times New Roman" w:hAnsi="Times New Roman" w:cs="Times New Roman"/>
              </w:rPr>
              <w:t>0.004</w:t>
            </w:r>
          </w:p>
        </w:tc>
      </w:tr>
      <w:tr w:rsidR="009F53A7" w:rsidRPr="009F53A7" w14:paraId="1CAF50F9" w14:textId="77777777" w:rsidTr="002A1C71">
        <w:tc>
          <w:tcPr>
            <w:tcW w:w="3780" w:type="dxa"/>
            <w:tcMar>
              <w:top w:w="113" w:type="dxa"/>
              <w:left w:w="113" w:type="dxa"/>
              <w:bottom w:w="113" w:type="dxa"/>
              <w:right w:w="113" w:type="dxa"/>
            </w:tcMar>
            <w:hideMark/>
          </w:tcPr>
          <w:p w14:paraId="72485E29" w14:textId="637B0E93"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Black or African American (%)</w:t>
            </w:r>
          </w:p>
        </w:tc>
        <w:tc>
          <w:tcPr>
            <w:tcW w:w="1350" w:type="dxa"/>
            <w:tcMar>
              <w:top w:w="113" w:type="dxa"/>
              <w:left w:w="113" w:type="dxa"/>
              <w:bottom w:w="113" w:type="dxa"/>
              <w:right w:w="113" w:type="dxa"/>
            </w:tcMar>
            <w:hideMark/>
          </w:tcPr>
          <w:p w14:paraId="5D514D45" w14:textId="4F125AF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-0.000549</w:t>
            </w:r>
          </w:p>
        </w:tc>
        <w:tc>
          <w:tcPr>
            <w:tcW w:w="2597" w:type="dxa"/>
            <w:tcMar>
              <w:top w:w="113" w:type="dxa"/>
              <w:left w:w="113" w:type="dxa"/>
              <w:bottom w:w="113" w:type="dxa"/>
              <w:right w:w="113" w:type="dxa"/>
            </w:tcMar>
            <w:hideMark/>
          </w:tcPr>
          <w:p w14:paraId="130E2C02" w14:textId="4C41E59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-0.005482 – 0.004384</w:t>
            </w:r>
          </w:p>
        </w:tc>
        <w:tc>
          <w:tcPr>
            <w:tcW w:w="1322" w:type="dxa"/>
            <w:tcMar>
              <w:top w:w="113" w:type="dxa"/>
              <w:left w:w="113" w:type="dxa"/>
              <w:bottom w:w="113" w:type="dxa"/>
              <w:right w:w="113" w:type="dxa"/>
            </w:tcMar>
            <w:hideMark/>
          </w:tcPr>
          <w:p w14:paraId="21BAF756" w14:textId="3E2293A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0.827</w:t>
            </w:r>
          </w:p>
        </w:tc>
      </w:tr>
      <w:tr w:rsidR="009F53A7" w:rsidRPr="009F53A7" w14:paraId="1ABF1F49" w14:textId="77777777" w:rsidTr="002A1C71">
        <w:tc>
          <w:tcPr>
            <w:tcW w:w="3780" w:type="dxa"/>
            <w:tcMar>
              <w:top w:w="113" w:type="dxa"/>
              <w:left w:w="113" w:type="dxa"/>
              <w:bottom w:w="113" w:type="dxa"/>
              <w:right w:w="113" w:type="dxa"/>
            </w:tcMar>
            <w:hideMark/>
          </w:tcPr>
          <w:p w14:paraId="0CC212D0" w14:textId="7F5C9647"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Hispanic or Latino (%)</w:t>
            </w:r>
          </w:p>
        </w:tc>
        <w:tc>
          <w:tcPr>
            <w:tcW w:w="1350" w:type="dxa"/>
            <w:tcMar>
              <w:top w:w="113" w:type="dxa"/>
              <w:left w:w="113" w:type="dxa"/>
              <w:bottom w:w="113" w:type="dxa"/>
              <w:right w:w="113" w:type="dxa"/>
            </w:tcMar>
            <w:hideMark/>
          </w:tcPr>
          <w:p w14:paraId="0C586B70" w14:textId="2AC84F4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0.000457</w:t>
            </w:r>
          </w:p>
        </w:tc>
        <w:tc>
          <w:tcPr>
            <w:tcW w:w="2597" w:type="dxa"/>
            <w:tcMar>
              <w:top w:w="113" w:type="dxa"/>
              <w:left w:w="113" w:type="dxa"/>
              <w:bottom w:w="113" w:type="dxa"/>
              <w:right w:w="113" w:type="dxa"/>
            </w:tcMar>
            <w:hideMark/>
          </w:tcPr>
          <w:p w14:paraId="371E722B" w14:textId="77BE2FF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-0.004411 – 0.005325</w:t>
            </w:r>
          </w:p>
        </w:tc>
        <w:tc>
          <w:tcPr>
            <w:tcW w:w="1322" w:type="dxa"/>
            <w:tcMar>
              <w:top w:w="113" w:type="dxa"/>
              <w:left w:w="113" w:type="dxa"/>
              <w:bottom w:w="113" w:type="dxa"/>
              <w:right w:w="113" w:type="dxa"/>
            </w:tcMar>
            <w:hideMark/>
          </w:tcPr>
          <w:p w14:paraId="260EA43B" w14:textId="13C35B0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0.854</w:t>
            </w:r>
          </w:p>
        </w:tc>
      </w:tr>
      <w:tr w:rsidR="009F53A7" w:rsidRPr="009F53A7" w14:paraId="105BFD3F" w14:textId="77777777" w:rsidTr="002A1C71">
        <w:tc>
          <w:tcPr>
            <w:tcW w:w="3780" w:type="dxa"/>
            <w:tcMar>
              <w:top w:w="113" w:type="dxa"/>
              <w:left w:w="113" w:type="dxa"/>
              <w:bottom w:w="113" w:type="dxa"/>
              <w:right w:w="113" w:type="dxa"/>
            </w:tcMar>
            <w:hideMark/>
          </w:tcPr>
          <w:p w14:paraId="312001AC" w14:textId="463E42C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Asian (%)</w:t>
            </w:r>
          </w:p>
        </w:tc>
        <w:tc>
          <w:tcPr>
            <w:tcW w:w="1350" w:type="dxa"/>
            <w:tcMar>
              <w:top w:w="113" w:type="dxa"/>
              <w:left w:w="113" w:type="dxa"/>
              <w:bottom w:w="113" w:type="dxa"/>
              <w:right w:w="113" w:type="dxa"/>
            </w:tcMar>
            <w:hideMark/>
          </w:tcPr>
          <w:p w14:paraId="33ECE845" w14:textId="07A89BA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0.003453</w:t>
            </w:r>
          </w:p>
        </w:tc>
        <w:tc>
          <w:tcPr>
            <w:tcW w:w="2597" w:type="dxa"/>
            <w:tcMar>
              <w:top w:w="113" w:type="dxa"/>
              <w:left w:w="113" w:type="dxa"/>
              <w:bottom w:w="113" w:type="dxa"/>
              <w:right w:w="113" w:type="dxa"/>
            </w:tcMar>
            <w:hideMark/>
          </w:tcPr>
          <w:p w14:paraId="22976F2B" w14:textId="19047B3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-0.002172 – 0.009077</w:t>
            </w:r>
          </w:p>
        </w:tc>
        <w:tc>
          <w:tcPr>
            <w:tcW w:w="1322" w:type="dxa"/>
            <w:tcMar>
              <w:top w:w="113" w:type="dxa"/>
              <w:left w:w="113" w:type="dxa"/>
              <w:bottom w:w="113" w:type="dxa"/>
              <w:right w:w="113" w:type="dxa"/>
            </w:tcMar>
            <w:hideMark/>
          </w:tcPr>
          <w:p w14:paraId="26907EC4" w14:textId="4626D66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0.230</w:t>
            </w:r>
          </w:p>
        </w:tc>
      </w:tr>
      <w:tr w:rsidR="009F53A7" w:rsidRPr="009F53A7" w14:paraId="6CB6E082" w14:textId="77777777" w:rsidTr="002A1C71">
        <w:tc>
          <w:tcPr>
            <w:tcW w:w="3780" w:type="dxa"/>
            <w:tcMar>
              <w:top w:w="113" w:type="dxa"/>
              <w:left w:w="113" w:type="dxa"/>
              <w:bottom w:w="113" w:type="dxa"/>
              <w:right w:w="113" w:type="dxa"/>
            </w:tcMar>
            <w:hideMark/>
          </w:tcPr>
          <w:p w14:paraId="340F1DC6" w14:textId="41DE31EA"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American Indian, Alaska Native, Native Hawaiian, or Pacific Islander (%)</w:t>
            </w:r>
          </w:p>
        </w:tc>
        <w:tc>
          <w:tcPr>
            <w:tcW w:w="1350" w:type="dxa"/>
            <w:tcMar>
              <w:top w:w="113" w:type="dxa"/>
              <w:left w:w="113" w:type="dxa"/>
              <w:bottom w:w="113" w:type="dxa"/>
              <w:right w:w="113" w:type="dxa"/>
            </w:tcMar>
            <w:hideMark/>
          </w:tcPr>
          <w:p w14:paraId="42F5FE23" w14:textId="3372DBC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-0.001508</w:t>
            </w:r>
          </w:p>
        </w:tc>
        <w:tc>
          <w:tcPr>
            <w:tcW w:w="2597" w:type="dxa"/>
            <w:tcMar>
              <w:top w:w="113" w:type="dxa"/>
              <w:left w:w="113" w:type="dxa"/>
              <w:bottom w:w="113" w:type="dxa"/>
              <w:right w:w="113" w:type="dxa"/>
            </w:tcMar>
            <w:hideMark/>
          </w:tcPr>
          <w:p w14:paraId="722349F2" w14:textId="538D019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-0.007249 – 0.004233</w:t>
            </w:r>
          </w:p>
        </w:tc>
        <w:tc>
          <w:tcPr>
            <w:tcW w:w="1322" w:type="dxa"/>
            <w:tcMar>
              <w:top w:w="113" w:type="dxa"/>
              <w:left w:w="113" w:type="dxa"/>
              <w:bottom w:w="113" w:type="dxa"/>
              <w:right w:w="113" w:type="dxa"/>
            </w:tcMar>
            <w:hideMark/>
          </w:tcPr>
          <w:p w14:paraId="4ED8C2D2" w14:textId="480B08C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0.607</w:t>
            </w:r>
          </w:p>
        </w:tc>
      </w:tr>
      <w:tr w:rsidR="009F53A7" w:rsidRPr="009F53A7" w14:paraId="532CE283" w14:textId="77777777" w:rsidTr="002A1C71">
        <w:tc>
          <w:tcPr>
            <w:tcW w:w="3780" w:type="dxa"/>
            <w:tcMar>
              <w:top w:w="113" w:type="dxa"/>
              <w:left w:w="113" w:type="dxa"/>
              <w:bottom w:w="113" w:type="dxa"/>
              <w:right w:w="113" w:type="dxa"/>
            </w:tcMar>
            <w:hideMark/>
          </w:tcPr>
          <w:p w14:paraId="3ECFBC7C" w14:textId="45546893"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White (%)</w:t>
            </w:r>
          </w:p>
        </w:tc>
        <w:tc>
          <w:tcPr>
            <w:tcW w:w="1350" w:type="dxa"/>
            <w:tcMar>
              <w:top w:w="113" w:type="dxa"/>
              <w:left w:w="113" w:type="dxa"/>
              <w:bottom w:w="113" w:type="dxa"/>
              <w:right w:w="113" w:type="dxa"/>
            </w:tcMar>
            <w:hideMark/>
          </w:tcPr>
          <w:p w14:paraId="427EB232" w14:textId="76FA4F9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-0.000508</w:t>
            </w:r>
          </w:p>
        </w:tc>
        <w:tc>
          <w:tcPr>
            <w:tcW w:w="2597" w:type="dxa"/>
            <w:tcMar>
              <w:top w:w="113" w:type="dxa"/>
              <w:left w:w="113" w:type="dxa"/>
              <w:bottom w:w="113" w:type="dxa"/>
              <w:right w:w="113" w:type="dxa"/>
            </w:tcMar>
            <w:hideMark/>
          </w:tcPr>
          <w:p w14:paraId="1186F724" w14:textId="6599D99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-0.005438 – 0.004422</w:t>
            </w:r>
          </w:p>
        </w:tc>
        <w:tc>
          <w:tcPr>
            <w:tcW w:w="1322" w:type="dxa"/>
            <w:tcMar>
              <w:top w:w="113" w:type="dxa"/>
              <w:left w:w="113" w:type="dxa"/>
              <w:bottom w:w="113" w:type="dxa"/>
              <w:right w:w="113" w:type="dxa"/>
            </w:tcMar>
            <w:hideMark/>
          </w:tcPr>
          <w:p w14:paraId="01C3E4CB" w14:textId="1CFF429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0.840</w:t>
            </w:r>
          </w:p>
        </w:tc>
      </w:tr>
      <w:tr w:rsidR="009F53A7" w:rsidRPr="009F53A7" w14:paraId="7C0B4CC6" w14:textId="77777777" w:rsidTr="002A1C71">
        <w:tc>
          <w:tcPr>
            <w:tcW w:w="3780" w:type="dxa"/>
            <w:tcMar>
              <w:top w:w="113" w:type="dxa"/>
              <w:left w:w="113" w:type="dxa"/>
              <w:bottom w:w="113" w:type="dxa"/>
              <w:right w:w="113" w:type="dxa"/>
            </w:tcMar>
            <w:hideMark/>
          </w:tcPr>
          <w:p w14:paraId="7BFAA038" w14:textId="7EF28508" w:rsidR="009F53A7" w:rsidRPr="009F53A7" w:rsidRDefault="009F53A7" w:rsidP="009F53A7">
            <w:pPr>
              <w:spacing w:after="0" w:line="240" w:lineRule="auto"/>
              <w:rPr>
                <w:rFonts w:ascii="Times New Roman" w:eastAsia="Times New Roman" w:hAnsi="Times New Roman" w:cs="Times New Roman"/>
                <w:lang w:val="en-US" w:eastAsia="de-DE"/>
              </w:rPr>
            </w:pPr>
            <w:r w:rsidRPr="009F53A7">
              <w:rPr>
                <w:rFonts w:ascii="Times New Roman" w:eastAsia="Times New Roman" w:hAnsi="Times New Roman" w:cs="Times New Roman"/>
                <w:lang w:val="en-US" w:eastAsia="de-DE"/>
              </w:rPr>
              <w:t>Education less than high school (%)</w:t>
            </w:r>
            <w:r w:rsidRPr="009F53A7">
              <w:rPr>
                <w:rFonts w:ascii="Times New Roman" w:eastAsia="Times New Roman" w:hAnsi="Times New Roman" w:cs="Times New Roman"/>
                <w:lang w:val="en-US" w:eastAsia="de-DE"/>
              </w:rPr>
              <w:br/>
            </w:r>
          </w:p>
        </w:tc>
        <w:tc>
          <w:tcPr>
            <w:tcW w:w="1350" w:type="dxa"/>
            <w:tcMar>
              <w:top w:w="113" w:type="dxa"/>
              <w:left w:w="113" w:type="dxa"/>
              <w:bottom w:w="113" w:type="dxa"/>
              <w:right w:w="113" w:type="dxa"/>
            </w:tcMar>
            <w:hideMark/>
          </w:tcPr>
          <w:p w14:paraId="58E17303" w14:textId="10C15920"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w:t>
            </w:r>
          </w:p>
        </w:tc>
        <w:tc>
          <w:tcPr>
            <w:tcW w:w="2597" w:type="dxa"/>
            <w:tcMar>
              <w:top w:w="113" w:type="dxa"/>
              <w:left w:w="113" w:type="dxa"/>
              <w:bottom w:w="113" w:type="dxa"/>
              <w:right w:w="113" w:type="dxa"/>
            </w:tcMar>
            <w:hideMark/>
          </w:tcPr>
          <w:p w14:paraId="5C061EDE" w14:textId="587EA77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 – 0.000000</w:t>
            </w:r>
          </w:p>
        </w:tc>
        <w:tc>
          <w:tcPr>
            <w:tcW w:w="1322" w:type="dxa"/>
            <w:tcMar>
              <w:top w:w="113" w:type="dxa"/>
              <w:left w:w="113" w:type="dxa"/>
              <w:bottom w:w="113" w:type="dxa"/>
              <w:right w:w="113" w:type="dxa"/>
            </w:tcMar>
            <w:hideMark/>
          </w:tcPr>
          <w:p w14:paraId="71DB1040" w14:textId="11374EEE"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0.662</w:t>
            </w:r>
          </w:p>
        </w:tc>
      </w:tr>
      <w:tr w:rsidR="009F53A7" w:rsidRPr="009F53A7" w14:paraId="34740846" w14:textId="77777777" w:rsidTr="002A1C71">
        <w:tc>
          <w:tcPr>
            <w:tcW w:w="3780" w:type="dxa"/>
            <w:tcMar>
              <w:top w:w="113" w:type="dxa"/>
              <w:left w:w="113" w:type="dxa"/>
              <w:bottom w:w="113" w:type="dxa"/>
              <w:right w:w="113" w:type="dxa"/>
            </w:tcMar>
            <w:hideMark/>
          </w:tcPr>
          <w:p w14:paraId="588D4CED" w14:textId="72DABF92"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Poverty (%)</w:t>
            </w:r>
          </w:p>
        </w:tc>
        <w:tc>
          <w:tcPr>
            <w:tcW w:w="1350" w:type="dxa"/>
            <w:tcMar>
              <w:top w:w="113" w:type="dxa"/>
              <w:left w:w="113" w:type="dxa"/>
              <w:bottom w:w="113" w:type="dxa"/>
              <w:right w:w="113" w:type="dxa"/>
            </w:tcMar>
            <w:hideMark/>
          </w:tcPr>
          <w:p w14:paraId="3FCD09D2" w14:textId="387B22D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0.000373</w:t>
            </w:r>
          </w:p>
        </w:tc>
        <w:tc>
          <w:tcPr>
            <w:tcW w:w="2597" w:type="dxa"/>
            <w:tcMar>
              <w:top w:w="113" w:type="dxa"/>
              <w:left w:w="113" w:type="dxa"/>
              <w:bottom w:w="113" w:type="dxa"/>
              <w:right w:w="113" w:type="dxa"/>
            </w:tcMar>
            <w:hideMark/>
          </w:tcPr>
          <w:p w14:paraId="37FEA271" w14:textId="5E9845D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-0.000650 – 0.001396</w:t>
            </w:r>
          </w:p>
        </w:tc>
        <w:tc>
          <w:tcPr>
            <w:tcW w:w="1322" w:type="dxa"/>
            <w:tcMar>
              <w:top w:w="113" w:type="dxa"/>
              <w:left w:w="113" w:type="dxa"/>
              <w:bottom w:w="113" w:type="dxa"/>
              <w:right w:w="113" w:type="dxa"/>
            </w:tcMar>
            <w:hideMark/>
          </w:tcPr>
          <w:p w14:paraId="3EAAAB22" w14:textId="6608BDA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0.476</w:t>
            </w:r>
          </w:p>
        </w:tc>
      </w:tr>
      <w:tr w:rsidR="009F53A7" w:rsidRPr="009F53A7" w14:paraId="2234C181" w14:textId="77777777" w:rsidTr="002A1C71">
        <w:tc>
          <w:tcPr>
            <w:tcW w:w="3780" w:type="dxa"/>
            <w:tcMar>
              <w:top w:w="113" w:type="dxa"/>
              <w:left w:w="113" w:type="dxa"/>
              <w:bottom w:w="113" w:type="dxa"/>
              <w:right w:w="113" w:type="dxa"/>
            </w:tcMar>
            <w:hideMark/>
          </w:tcPr>
          <w:p w14:paraId="626E45DC" w14:textId="19752CF0"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Unemployed (%)</w:t>
            </w:r>
          </w:p>
        </w:tc>
        <w:tc>
          <w:tcPr>
            <w:tcW w:w="1350" w:type="dxa"/>
            <w:tcMar>
              <w:top w:w="113" w:type="dxa"/>
              <w:left w:w="113" w:type="dxa"/>
              <w:bottom w:w="113" w:type="dxa"/>
              <w:right w:w="113" w:type="dxa"/>
            </w:tcMar>
            <w:hideMark/>
          </w:tcPr>
          <w:p w14:paraId="3B7B005C" w14:textId="0ECC1156"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0.003255</w:t>
            </w:r>
          </w:p>
        </w:tc>
        <w:tc>
          <w:tcPr>
            <w:tcW w:w="2597" w:type="dxa"/>
            <w:tcMar>
              <w:top w:w="113" w:type="dxa"/>
              <w:left w:w="113" w:type="dxa"/>
              <w:bottom w:w="113" w:type="dxa"/>
              <w:right w:w="113" w:type="dxa"/>
            </w:tcMar>
            <w:hideMark/>
          </w:tcPr>
          <w:p w14:paraId="78C9916D" w14:textId="3755A64F"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-0.000313 – 0.006823</w:t>
            </w:r>
          </w:p>
        </w:tc>
        <w:tc>
          <w:tcPr>
            <w:tcW w:w="1322" w:type="dxa"/>
            <w:tcMar>
              <w:top w:w="113" w:type="dxa"/>
              <w:left w:w="113" w:type="dxa"/>
              <w:bottom w:w="113" w:type="dxa"/>
              <w:right w:w="113" w:type="dxa"/>
            </w:tcMar>
            <w:hideMark/>
          </w:tcPr>
          <w:p w14:paraId="67DCF1CA" w14:textId="21692F7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0.075</w:t>
            </w:r>
          </w:p>
        </w:tc>
      </w:tr>
      <w:tr w:rsidR="009F53A7" w:rsidRPr="009F53A7" w14:paraId="0FC97B48" w14:textId="77777777" w:rsidTr="002A1C71">
        <w:tc>
          <w:tcPr>
            <w:tcW w:w="3780" w:type="dxa"/>
            <w:tcMar>
              <w:top w:w="113" w:type="dxa"/>
              <w:left w:w="113" w:type="dxa"/>
              <w:bottom w:w="113" w:type="dxa"/>
              <w:right w:w="113" w:type="dxa"/>
            </w:tcMar>
            <w:hideMark/>
          </w:tcPr>
          <w:p w14:paraId="5CF033A6" w14:textId="08A97F59"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0 to 19 (%)</w:t>
            </w:r>
          </w:p>
        </w:tc>
        <w:tc>
          <w:tcPr>
            <w:tcW w:w="1350" w:type="dxa"/>
            <w:tcMar>
              <w:top w:w="113" w:type="dxa"/>
              <w:left w:w="113" w:type="dxa"/>
              <w:bottom w:w="113" w:type="dxa"/>
              <w:right w:w="113" w:type="dxa"/>
            </w:tcMar>
            <w:hideMark/>
          </w:tcPr>
          <w:p w14:paraId="05FA5394" w14:textId="5E0C2301"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w:t>
            </w:r>
          </w:p>
        </w:tc>
        <w:tc>
          <w:tcPr>
            <w:tcW w:w="2597" w:type="dxa"/>
            <w:tcMar>
              <w:top w:w="113" w:type="dxa"/>
              <w:left w:w="113" w:type="dxa"/>
              <w:bottom w:w="113" w:type="dxa"/>
              <w:right w:w="113" w:type="dxa"/>
            </w:tcMar>
            <w:hideMark/>
          </w:tcPr>
          <w:p w14:paraId="6F651A4C" w14:textId="4845CAE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 – 0.000000</w:t>
            </w:r>
          </w:p>
        </w:tc>
        <w:tc>
          <w:tcPr>
            <w:tcW w:w="1322" w:type="dxa"/>
            <w:tcMar>
              <w:top w:w="113" w:type="dxa"/>
              <w:left w:w="113" w:type="dxa"/>
              <w:bottom w:w="113" w:type="dxa"/>
              <w:right w:w="113" w:type="dxa"/>
            </w:tcMar>
            <w:hideMark/>
          </w:tcPr>
          <w:p w14:paraId="14AEC508" w14:textId="6DA7237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0.729</w:t>
            </w:r>
          </w:p>
        </w:tc>
      </w:tr>
      <w:tr w:rsidR="009F53A7" w:rsidRPr="009F53A7" w14:paraId="29ED09DE" w14:textId="77777777" w:rsidTr="002A1C71">
        <w:tc>
          <w:tcPr>
            <w:tcW w:w="3780" w:type="dxa"/>
            <w:tcMar>
              <w:top w:w="113" w:type="dxa"/>
              <w:left w:w="113" w:type="dxa"/>
              <w:bottom w:w="113" w:type="dxa"/>
              <w:right w:w="113" w:type="dxa"/>
            </w:tcMar>
            <w:hideMark/>
          </w:tcPr>
          <w:p w14:paraId="3F8B358C" w14:textId="1A1BA972"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Age 65 or over (%)</w:t>
            </w:r>
          </w:p>
        </w:tc>
        <w:tc>
          <w:tcPr>
            <w:tcW w:w="1350" w:type="dxa"/>
            <w:tcMar>
              <w:top w:w="113" w:type="dxa"/>
              <w:left w:w="113" w:type="dxa"/>
              <w:bottom w:w="113" w:type="dxa"/>
              <w:right w:w="113" w:type="dxa"/>
            </w:tcMar>
            <w:hideMark/>
          </w:tcPr>
          <w:p w14:paraId="5A922522" w14:textId="3DA85D0D"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-0.000000</w:t>
            </w:r>
          </w:p>
        </w:tc>
        <w:tc>
          <w:tcPr>
            <w:tcW w:w="2597" w:type="dxa"/>
            <w:tcMar>
              <w:top w:w="113" w:type="dxa"/>
              <w:left w:w="113" w:type="dxa"/>
              <w:bottom w:w="113" w:type="dxa"/>
              <w:right w:w="113" w:type="dxa"/>
            </w:tcMar>
            <w:hideMark/>
          </w:tcPr>
          <w:p w14:paraId="33A76B0F" w14:textId="3B81DD0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-0.000001 – 0.000000</w:t>
            </w:r>
          </w:p>
        </w:tc>
        <w:tc>
          <w:tcPr>
            <w:tcW w:w="1322" w:type="dxa"/>
            <w:tcMar>
              <w:top w:w="113" w:type="dxa"/>
              <w:left w:w="113" w:type="dxa"/>
              <w:bottom w:w="113" w:type="dxa"/>
              <w:right w:w="113" w:type="dxa"/>
            </w:tcMar>
            <w:hideMark/>
          </w:tcPr>
          <w:p w14:paraId="38C2F2E5" w14:textId="79CDA6E5"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0.552</w:t>
            </w:r>
          </w:p>
        </w:tc>
      </w:tr>
      <w:tr w:rsidR="009F53A7" w:rsidRPr="009F53A7" w14:paraId="79383C38" w14:textId="77777777" w:rsidTr="002A1C71">
        <w:tc>
          <w:tcPr>
            <w:tcW w:w="3780" w:type="dxa"/>
            <w:tcMar>
              <w:top w:w="113" w:type="dxa"/>
              <w:left w:w="113" w:type="dxa"/>
              <w:bottom w:w="113" w:type="dxa"/>
              <w:right w:w="113" w:type="dxa"/>
            </w:tcMar>
            <w:hideMark/>
          </w:tcPr>
          <w:p w14:paraId="05A058DA" w14:textId="0850B9D4"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Northeast</w:t>
            </w:r>
          </w:p>
        </w:tc>
        <w:tc>
          <w:tcPr>
            <w:tcW w:w="1350" w:type="dxa"/>
            <w:tcMar>
              <w:top w:w="113" w:type="dxa"/>
              <w:left w:w="113" w:type="dxa"/>
              <w:bottom w:w="113" w:type="dxa"/>
              <w:right w:w="113" w:type="dxa"/>
            </w:tcMar>
            <w:hideMark/>
          </w:tcPr>
          <w:p w14:paraId="737D5672" w14:textId="4E38A907"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0.000777</w:t>
            </w:r>
          </w:p>
        </w:tc>
        <w:tc>
          <w:tcPr>
            <w:tcW w:w="2597" w:type="dxa"/>
            <w:tcMar>
              <w:top w:w="113" w:type="dxa"/>
              <w:left w:w="113" w:type="dxa"/>
              <w:bottom w:w="113" w:type="dxa"/>
              <w:right w:w="113" w:type="dxa"/>
            </w:tcMar>
            <w:hideMark/>
          </w:tcPr>
          <w:p w14:paraId="2A6A368C" w14:textId="5614DA32"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0.000411 – 0.001142</w:t>
            </w:r>
          </w:p>
        </w:tc>
        <w:tc>
          <w:tcPr>
            <w:tcW w:w="1322" w:type="dxa"/>
            <w:tcMar>
              <w:top w:w="113" w:type="dxa"/>
              <w:left w:w="113" w:type="dxa"/>
              <w:bottom w:w="113" w:type="dxa"/>
              <w:right w:w="113" w:type="dxa"/>
            </w:tcMar>
            <w:hideMark/>
          </w:tcPr>
          <w:p w14:paraId="47BB5853" w14:textId="177BDDE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Style w:val="Strong"/>
                <w:rFonts w:ascii="Times New Roman" w:eastAsia="Times New Roman" w:hAnsi="Times New Roman" w:cs="Times New Roman"/>
              </w:rPr>
              <w:t>&lt;0.001</w:t>
            </w:r>
          </w:p>
        </w:tc>
      </w:tr>
      <w:tr w:rsidR="009F53A7" w:rsidRPr="009F53A7" w14:paraId="6A5C2F73" w14:textId="77777777" w:rsidTr="002A1C71">
        <w:tc>
          <w:tcPr>
            <w:tcW w:w="3780" w:type="dxa"/>
            <w:tcMar>
              <w:top w:w="113" w:type="dxa"/>
              <w:left w:w="113" w:type="dxa"/>
              <w:bottom w:w="113" w:type="dxa"/>
              <w:right w:w="113" w:type="dxa"/>
            </w:tcMar>
            <w:hideMark/>
          </w:tcPr>
          <w:p w14:paraId="7D6B28E6" w14:textId="1A9E023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South</w:t>
            </w:r>
          </w:p>
        </w:tc>
        <w:tc>
          <w:tcPr>
            <w:tcW w:w="1350" w:type="dxa"/>
            <w:tcMar>
              <w:top w:w="113" w:type="dxa"/>
              <w:left w:w="113" w:type="dxa"/>
              <w:bottom w:w="113" w:type="dxa"/>
              <w:right w:w="113" w:type="dxa"/>
            </w:tcMar>
            <w:hideMark/>
          </w:tcPr>
          <w:p w14:paraId="130D09CD" w14:textId="5EF14F89"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-0.000195</w:t>
            </w:r>
          </w:p>
        </w:tc>
        <w:tc>
          <w:tcPr>
            <w:tcW w:w="2597" w:type="dxa"/>
            <w:tcMar>
              <w:top w:w="113" w:type="dxa"/>
              <w:left w:w="113" w:type="dxa"/>
              <w:bottom w:w="113" w:type="dxa"/>
              <w:right w:w="113" w:type="dxa"/>
            </w:tcMar>
            <w:hideMark/>
          </w:tcPr>
          <w:p w14:paraId="763DB5E4" w14:textId="10AD9CBE"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-0.000525 – 0.000134</w:t>
            </w:r>
          </w:p>
        </w:tc>
        <w:tc>
          <w:tcPr>
            <w:tcW w:w="1322" w:type="dxa"/>
            <w:tcMar>
              <w:top w:w="113" w:type="dxa"/>
              <w:left w:w="113" w:type="dxa"/>
              <w:bottom w:w="113" w:type="dxa"/>
              <w:right w:w="113" w:type="dxa"/>
            </w:tcMar>
            <w:hideMark/>
          </w:tcPr>
          <w:p w14:paraId="3877E36A" w14:textId="3C7A8ACC"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0.247</w:t>
            </w:r>
          </w:p>
        </w:tc>
      </w:tr>
      <w:tr w:rsidR="009F53A7" w:rsidRPr="009F53A7" w14:paraId="436BAD28" w14:textId="77777777" w:rsidTr="002A1C71">
        <w:tc>
          <w:tcPr>
            <w:tcW w:w="3780" w:type="dxa"/>
            <w:tcMar>
              <w:top w:w="113" w:type="dxa"/>
              <w:left w:w="113" w:type="dxa"/>
              <w:bottom w:w="113" w:type="dxa"/>
              <w:right w:w="113" w:type="dxa"/>
            </w:tcMar>
            <w:hideMark/>
          </w:tcPr>
          <w:p w14:paraId="6D9535BA" w14:textId="19AFA14F" w:rsidR="009F53A7" w:rsidRPr="009F53A7" w:rsidRDefault="009F53A7" w:rsidP="009F53A7">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West</w:t>
            </w:r>
          </w:p>
        </w:tc>
        <w:tc>
          <w:tcPr>
            <w:tcW w:w="1350" w:type="dxa"/>
            <w:tcMar>
              <w:top w:w="113" w:type="dxa"/>
              <w:left w:w="113" w:type="dxa"/>
              <w:bottom w:w="113" w:type="dxa"/>
              <w:right w:w="113" w:type="dxa"/>
            </w:tcMar>
            <w:hideMark/>
          </w:tcPr>
          <w:p w14:paraId="103B1071" w14:textId="52D818A4"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0.000164</w:t>
            </w:r>
          </w:p>
        </w:tc>
        <w:tc>
          <w:tcPr>
            <w:tcW w:w="2597" w:type="dxa"/>
            <w:tcMar>
              <w:top w:w="113" w:type="dxa"/>
              <w:left w:w="113" w:type="dxa"/>
              <w:bottom w:w="113" w:type="dxa"/>
              <w:right w:w="113" w:type="dxa"/>
            </w:tcMar>
            <w:hideMark/>
          </w:tcPr>
          <w:p w14:paraId="44F279DF" w14:textId="06EF6163"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-0.000196 – 0.000523</w:t>
            </w:r>
          </w:p>
        </w:tc>
        <w:tc>
          <w:tcPr>
            <w:tcW w:w="1322" w:type="dxa"/>
            <w:tcMar>
              <w:top w:w="113" w:type="dxa"/>
              <w:left w:w="113" w:type="dxa"/>
              <w:bottom w:w="113" w:type="dxa"/>
              <w:right w:w="113" w:type="dxa"/>
            </w:tcMar>
            <w:hideMark/>
          </w:tcPr>
          <w:p w14:paraId="253A2A0B" w14:textId="15D6B0CB" w:rsidR="009F53A7" w:rsidRPr="009F53A7" w:rsidRDefault="009F53A7" w:rsidP="009F53A7">
            <w:pPr>
              <w:spacing w:after="0" w:line="240" w:lineRule="auto"/>
              <w:jc w:val="center"/>
              <w:rPr>
                <w:rFonts w:ascii="Times New Roman" w:eastAsia="Times New Roman" w:hAnsi="Times New Roman" w:cs="Times New Roman"/>
                <w:lang w:eastAsia="de-DE"/>
              </w:rPr>
            </w:pPr>
            <w:r w:rsidRPr="009F53A7">
              <w:rPr>
                <w:rFonts w:ascii="Times New Roman" w:eastAsia="Times New Roman" w:hAnsi="Times New Roman" w:cs="Times New Roman"/>
              </w:rPr>
              <w:t>0.373</w:t>
            </w:r>
          </w:p>
        </w:tc>
      </w:tr>
      <w:tr w:rsidR="00185956" w:rsidRPr="009F53A7" w14:paraId="13D2BCD2" w14:textId="77777777" w:rsidTr="002A1C71">
        <w:tc>
          <w:tcPr>
            <w:tcW w:w="3780" w:type="dxa"/>
            <w:tcBorders>
              <w:top w:val="single" w:sz="6" w:space="0" w:color="auto"/>
            </w:tcBorders>
            <w:tcMar>
              <w:top w:w="57" w:type="dxa"/>
              <w:left w:w="113" w:type="dxa"/>
              <w:bottom w:w="57" w:type="dxa"/>
              <w:right w:w="113" w:type="dxa"/>
            </w:tcMar>
            <w:hideMark/>
          </w:tcPr>
          <w:p w14:paraId="14DEA41C" w14:textId="77777777"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Observations</w:t>
            </w:r>
          </w:p>
        </w:tc>
        <w:tc>
          <w:tcPr>
            <w:tcW w:w="5269" w:type="dxa"/>
            <w:gridSpan w:val="3"/>
            <w:tcBorders>
              <w:top w:val="single" w:sz="6" w:space="0" w:color="auto"/>
            </w:tcBorders>
            <w:tcMar>
              <w:top w:w="57" w:type="dxa"/>
              <w:left w:w="113" w:type="dxa"/>
              <w:bottom w:w="57" w:type="dxa"/>
              <w:right w:w="113" w:type="dxa"/>
            </w:tcMar>
            <w:hideMark/>
          </w:tcPr>
          <w:p w14:paraId="3C4A9213" w14:textId="77777777"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274</w:t>
            </w:r>
          </w:p>
        </w:tc>
      </w:tr>
      <w:tr w:rsidR="00185956" w:rsidRPr="009F53A7" w14:paraId="58A5AB83" w14:textId="77777777" w:rsidTr="002A1C71">
        <w:tc>
          <w:tcPr>
            <w:tcW w:w="3780" w:type="dxa"/>
            <w:tcMar>
              <w:top w:w="57" w:type="dxa"/>
              <w:left w:w="113" w:type="dxa"/>
              <w:bottom w:w="57" w:type="dxa"/>
              <w:right w:w="113" w:type="dxa"/>
            </w:tcMar>
            <w:hideMark/>
          </w:tcPr>
          <w:p w14:paraId="16A27692" w14:textId="77777777"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Nagelkerke's R</w:t>
            </w:r>
            <w:r w:rsidRPr="009F53A7">
              <w:rPr>
                <w:rFonts w:ascii="Times New Roman" w:eastAsia="Times New Roman" w:hAnsi="Times New Roman" w:cs="Times New Roman"/>
                <w:vertAlign w:val="superscript"/>
                <w:lang w:eastAsia="de-DE"/>
              </w:rPr>
              <w:t>2</w:t>
            </w:r>
          </w:p>
        </w:tc>
        <w:tc>
          <w:tcPr>
            <w:tcW w:w="5269" w:type="dxa"/>
            <w:gridSpan w:val="3"/>
            <w:tcMar>
              <w:top w:w="57" w:type="dxa"/>
              <w:left w:w="113" w:type="dxa"/>
              <w:bottom w:w="57" w:type="dxa"/>
              <w:right w:w="113" w:type="dxa"/>
            </w:tcMar>
            <w:hideMark/>
          </w:tcPr>
          <w:p w14:paraId="71AB6DF1" w14:textId="59EA6090" w:rsidR="00185956" w:rsidRPr="009F53A7" w:rsidRDefault="00185956" w:rsidP="00185956">
            <w:pPr>
              <w:spacing w:after="0" w:line="240" w:lineRule="auto"/>
              <w:rPr>
                <w:rFonts w:ascii="Times New Roman" w:eastAsia="Times New Roman" w:hAnsi="Times New Roman" w:cs="Times New Roman"/>
                <w:lang w:eastAsia="de-DE"/>
              </w:rPr>
            </w:pPr>
            <w:r w:rsidRPr="009F53A7">
              <w:rPr>
                <w:rFonts w:ascii="Times New Roman" w:eastAsia="Times New Roman" w:hAnsi="Times New Roman" w:cs="Times New Roman"/>
                <w:lang w:eastAsia="de-DE"/>
              </w:rPr>
              <w:t>0.32</w:t>
            </w:r>
            <w:r w:rsidR="009F53A7">
              <w:rPr>
                <w:rFonts w:ascii="Times New Roman" w:eastAsia="Times New Roman" w:hAnsi="Times New Roman" w:cs="Times New Roman"/>
                <w:lang w:eastAsia="de-DE"/>
              </w:rPr>
              <w:t>3</w:t>
            </w:r>
          </w:p>
        </w:tc>
      </w:tr>
    </w:tbl>
    <w:p w14:paraId="205E8672" w14:textId="77777777" w:rsidR="00185956" w:rsidRPr="005076A2" w:rsidRDefault="00185956" w:rsidP="005076A2">
      <w:pPr>
        <w:rPr>
          <w:rFonts w:ascii="Times New Roman" w:hAnsi="Times New Roman" w:cs="Times New Roman"/>
          <w:b/>
          <w:sz w:val="24"/>
          <w:szCs w:val="24"/>
          <w:lang w:val="en-US"/>
        </w:rPr>
      </w:pPr>
    </w:p>
    <w:p w14:paraId="47FF73C6" w14:textId="77777777" w:rsidR="00266752" w:rsidRDefault="0026675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FACEBC4" w14:textId="75A089B0" w:rsidR="005076A2" w:rsidRDefault="005076A2" w:rsidP="005076A2">
      <w:pPr>
        <w:rPr>
          <w:rFonts w:ascii="Times New Roman" w:hAnsi="Times New Roman" w:cs="Times New Roman"/>
          <w:b/>
          <w:sz w:val="24"/>
          <w:szCs w:val="24"/>
        </w:rPr>
      </w:pPr>
      <w:r w:rsidRPr="005076A2">
        <w:rPr>
          <w:rFonts w:ascii="Times New Roman" w:hAnsi="Times New Roman" w:cs="Times New Roman"/>
          <w:b/>
          <w:sz w:val="24"/>
          <w:szCs w:val="24"/>
          <w:lang w:val="en-US"/>
        </w:rPr>
        <w:lastRenderedPageBreak/>
        <w:t xml:space="preserve">6m.  </w:t>
      </w:r>
      <w:r w:rsidRPr="005076A2">
        <w:rPr>
          <w:rFonts w:ascii="Times New Roman" w:hAnsi="Times New Roman" w:cs="Times New Roman"/>
          <w:b/>
          <w:sz w:val="24"/>
          <w:szCs w:val="24"/>
        </w:rPr>
        <w:t>Silicon.</w:t>
      </w:r>
    </w:p>
    <w:tbl>
      <w:tblPr>
        <w:tblW w:w="0" w:type="auto"/>
        <w:tblCellMar>
          <w:top w:w="15" w:type="dxa"/>
          <w:left w:w="15" w:type="dxa"/>
          <w:bottom w:w="15" w:type="dxa"/>
          <w:right w:w="15" w:type="dxa"/>
        </w:tblCellMar>
        <w:tblLook w:val="04A0" w:firstRow="1" w:lastRow="0" w:firstColumn="1" w:lastColumn="0" w:noHBand="0" w:noVBand="1"/>
      </w:tblPr>
      <w:tblGrid>
        <w:gridCol w:w="4140"/>
        <w:gridCol w:w="1260"/>
        <w:gridCol w:w="2340"/>
        <w:gridCol w:w="1309"/>
      </w:tblGrid>
      <w:tr w:rsidR="00266752" w:rsidRPr="00EA542E" w14:paraId="0A6F3E36" w14:textId="77777777" w:rsidTr="00643F3A">
        <w:tc>
          <w:tcPr>
            <w:tcW w:w="4140" w:type="dxa"/>
            <w:tcBorders>
              <w:top w:val="double" w:sz="6" w:space="0" w:color="auto"/>
            </w:tcBorders>
            <w:tcMar>
              <w:top w:w="113" w:type="dxa"/>
              <w:left w:w="113" w:type="dxa"/>
              <w:bottom w:w="113" w:type="dxa"/>
              <w:right w:w="113" w:type="dxa"/>
            </w:tcMar>
            <w:vAlign w:val="center"/>
            <w:hideMark/>
          </w:tcPr>
          <w:p w14:paraId="427FF8C8"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4277D691" w14:textId="5384E970"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Silicon</w:t>
            </w:r>
          </w:p>
        </w:tc>
      </w:tr>
      <w:tr w:rsidR="00266752" w:rsidRPr="00EA542E" w14:paraId="3C7B7590" w14:textId="77777777" w:rsidTr="00643F3A">
        <w:tc>
          <w:tcPr>
            <w:tcW w:w="4140" w:type="dxa"/>
            <w:tcBorders>
              <w:bottom w:val="single" w:sz="6" w:space="0" w:color="auto"/>
            </w:tcBorders>
            <w:vAlign w:val="center"/>
            <w:hideMark/>
          </w:tcPr>
          <w:p w14:paraId="68B266AC"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260" w:type="dxa"/>
            <w:tcBorders>
              <w:bottom w:val="single" w:sz="6" w:space="0" w:color="auto"/>
            </w:tcBorders>
            <w:vAlign w:val="center"/>
            <w:hideMark/>
          </w:tcPr>
          <w:p w14:paraId="1F19B226"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340" w:type="dxa"/>
            <w:tcBorders>
              <w:bottom w:val="single" w:sz="6" w:space="0" w:color="auto"/>
            </w:tcBorders>
            <w:vAlign w:val="center"/>
            <w:hideMark/>
          </w:tcPr>
          <w:p w14:paraId="37D4113B"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1309" w:type="dxa"/>
            <w:tcBorders>
              <w:bottom w:val="single" w:sz="6" w:space="0" w:color="auto"/>
            </w:tcBorders>
            <w:vAlign w:val="center"/>
            <w:hideMark/>
          </w:tcPr>
          <w:p w14:paraId="5DA5CB77"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2AA43650" w14:textId="77777777" w:rsidTr="00643F3A">
        <w:tc>
          <w:tcPr>
            <w:tcW w:w="4140" w:type="dxa"/>
            <w:tcMar>
              <w:top w:w="113" w:type="dxa"/>
              <w:left w:w="113" w:type="dxa"/>
              <w:bottom w:w="113" w:type="dxa"/>
              <w:right w:w="113" w:type="dxa"/>
            </w:tcMar>
            <w:hideMark/>
          </w:tcPr>
          <w:p w14:paraId="6759ED47" w14:textId="218E8355"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260" w:type="dxa"/>
            <w:tcMar>
              <w:top w:w="113" w:type="dxa"/>
              <w:left w:w="113" w:type="dxa"/>
              <w:bottom w:w="113" w:type="dxa"/>
              <w:right w:w="113" w:type="dxa"/>
            </w:tcMar>
            <w:hideMark/>
          </w:tcPr>
          <w:p w14:paraId="7FF0A012" w14:textId="287C69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-0.5233</w:t>
            </w:r>
          </w:p>
        </w:tc>
        <w:tc>
          <w:tcPr>
            <w:tcW w:w="2340" w:type="dxa"/>
            <w:tcMar>
              <w:top w:w="113" w:type="dxa"/>
              <w:left w:w="113" w:type="dxa"/>
              <w:bottom w:w="113" w:type="dxa"/>
              <w:right w:w="113" w:type="dxa"/>
            </w:tcMar>
            <w:hideMark/>
          </w:tcPr>
          <w:p w14:paraId="4D39C63A" w14:textId="5573A69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-0.8874 – -0.1591</w:t>
            </w:r>
          </w:p>
        </w:tc>
        <w:tc>
          <w:tcPr>
            <w:tcW w:w="1309" w:type="dxa"/>
            <w:tcMar>
              <w:top w:w="113" w:type="dxa"/>
              <w:left w:w="113" w:type="dxa"/>
              <w:bottom w:w="113" w:type="dxa"/>
              <w:right w:w="113" w:type="dxa"/>
            </w:tcMar>
            <w:hideMark/>
          </w:tcPr>
          <w:p w14:paraId="3C768A4B" w14:textId="12399B8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0.005</w:t>
            </w:r>
          </w:p>
        </w:tc>
      </w:tr>
      <w:tr w:rsidR="00EA542E" w:rsidRPr="00EA542E" w14:paraId="5D7D4AD5" w14:textId="77777777" w:rsidTr="00643F3A">
        <w:tc>
          <w:tcPr>
            <w:tcW w:w="4140" w:type="dxa"/>
            <w:tcMar>
              <w:top w:w="113" w:type="dxa"/>
              <w:left w:w="113" w:type="dxa"/>
              <w:bottom w:w="113" w:type="dxa"/>
              <w:right w:w="113" w:type="dxa"/>
            </w:tcMar>
            <w:hideMark/>
          </w:tcPr>
          <w:p w14:paraId="78C47772" w14:textId="386D90B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260" w:type="dxa"/>
            <w:tcMar>
              <w:top w:w="113" w:type="dxa"/>
              <w:left w:w="113" w:type="dxa"/>
              <w:bottom w:w="113" w:type="dxa"/>
              <w:right w:w="113" w:type="dxa"/>
            </w:tcMar>
            <w:hideMark/>
          </w:tcPr>
          <w:p w14:paraId="24274F32" w14:textId="5D4FEA3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-0.0149</w:t>
            </w:r>
          </w:p>
        </w:tc>
        <w:tc>
          <w:tcPr>
            <w:tcW w:w="2340" w:type="dxa"/>
            <w:tcMar>
              <w:top w:w="113" w:type="dxa"/>
              <w:left w:w="113" w:type="dxa"/>
              <w:bottom w:w="113" w:type="dxa"/>
              <w:right w:w="113" w:type="dxa"/>
            </w:tcMar>
            <w:hideMark/>
          </w:tcPr>
          <w:p w14:paraId="1315F188" w14:textId="4BAEFBD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-0.0245 – -0.0053</w:t>
            </w:r>
          </w:p>
        </w:tc>
        <w:tc>
          <w:tcPr>
            <w:tcW w:w="1309" w:type="dxa"/>
            <w:tcMar>
              <w:top w:w="113" w:type="dxa"/>
              <w:left w:w="113" w:type="dxa"/>
              <w:bottom w:w="113" w:type="dxa"/>
              <w:right w:w="113" w:type="dxa"/>
            </w:tcMar>
            <w:hideMark/>
          </w:tcPr>
          <w:p w14:paraId="4BDFA301" w14:textId="76C6278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0.003</w:t>
            </w:r>
          </w:p>
        </w:tc>
      </w:tr>
      <w:tr w:rsidR="00EA542E" w:rsidRPr="00EA542E" w14:paraId="30D2B9A2" w14:textId="77777777" w:rsidTr="00643F3A">
        <w:tc>
          <w:tcPr>
            <w:tcW w:w="4140" w:type="dxa"/>
            <w:tcMar>
              <w:top w:w="113" w:type="dxa"/>
              <w:left w:w="113" w:type="dxa"/>
              <w:bottom w:w="113" w:type="dxa"/>
              <w:right w:w="113" w:type="dxa"/>
            </w:tcMar>
            <w:hideMark/>
          </w:tcPr>
          <w:p w14:paraId="2AACB5AE" w14:textId="0CBCA472"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260" w:type="dxa"/>
            <w:tcMar>
              <w:top w:w="113" w:type="dxa"/>
              <w:left w:w="113" w:type="dxa"/>
              <w:bottom w:w="113" w:type="dxa"/>
              <w:right w:w="113" w:type="dxa"/>
            </w:tcMar>
            <w:hideMark/>
          </w:tcPr>
          <w:p w14:paraId="3EC2A80E" w14:textId="2CA3651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0.6793</w:t>
            </w:r>
          </w:p>
        </w:tc>
        <w:tc>
          <w:tcPr>
            <w:tcW w:w="2340" w:type="dxa"/>
            <w:tcMar>
              <w:top w:w="113" w:type="dxa"/>
              <w:left w:w="113" w:type="dxa"/>
              <w:bottom w:w="113" w:type="dxa"/>
              <w:right w:w="113" w:type="dxa"/>
            </w:tcMar>
            <w:hideMark/>
          </w:tcPr>
          <w:p w14:paraId="4CB604BD" w14:textId="73EFA2D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0.3115 – 1.0470</w:t>
            </w:r>
          </w:p>
        </w:tc>
        <w:tc>
          <w:tcPr>
            <w:tcW w:w="1309" w:type="dxa"/>
            <w:tcMar>
              <w:top w:w="113" w:type="dxa"/>
              <w:left w:w="113" w:type="dxa"/>
              <w:bottom w:w="113" w:type="dxa"/>
              <w:right w:w="113" w:type="dxa"/>
            </w:tcMar>
            <w:hideMark/>
          </w:tcPr>
          <w:p w14:paraId="7DE0B6D3" w14:textId="2DB10AD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21D262C7" w14:textId="77777777" w:rsidTr="00643F3A">
        <w:tc>
          <w:tcPr>
            <w:tcW w:w="4140" w:type="dxa"/>
            <w:tcMar>
              <w:top w:w="113" w:type="dxa"/>
              <w:left w:w="113" w:type="dxa"/>
              <w:bottom w:w="113" w:type="dxa"/>
              <w:right w:w="113" w:type="dxa"/>
            </w:tcMar>
            <w:hideMark/>
          </w:tcPr>
          <w:p w14:paraId="1F2854CB" w14:textId="374BBDE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260" w:type="dxa"/>
            <w:tcMar>
              <w:top w:w="113" w:type="dxa"/>
              <w:left w:w="113" w:type="dxa"/>
              <w:bottom w:w="113" w:type="dxa"/>
              <w:right w:w="113" w:type="dxa"/>
            </w:tcMar>
            <w:hideMark/>
          </w:tcPr>
          <w:p w14:paraId="6949BA86" w14:textId="6071CDA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0.8230</w:t>
            </w:r>
          </w:p>
        </w:tc>
        <w:tc>
          <w:tcPr>
            <w:tcW w:w="2340" w:type="dxa"/>
            <w:tcMar>
              <w:top w:w="113" w:type="dxa"/>
              <w:left w:w="113" w:type="dxa"/>
              <w:bottom w:w="113" w:type="dxa"/>
              <w:right w:w="113" w:type="dxa"/>
            </w:tcMar>
            <w:hideMark/>
          </w:tcPr>
          <w:p w14:paraId="4C858B28" w14:textId="4CEEA72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0.4600 – 1.1859</w:t>
            </w:r>
          </w:p>
        </w:tc>
        <w:tc>
          <w:tcPr>
            <w:tcW w:w="1309" w:type="dxa"/>
            <w:tcMar>
              <w:top w:w="113" w:type="dxa"/>
              <w:left w:w="113" w:type="dxa"/>
              <w:bottom w:w="113" w:type="dxa"/>
              <w:right w:w="113" w:type="dxa"/>
            </w:tcMar>
            <w:hideMark/>
          </w:tcPr>
          <w:p w14:paraId="3A386DA0" w14:textId="182FC73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05BEAE67" w14:textId="77777777" w:rsidTr="00643F3A">
        <w:tc>
          <w:tcPr>
            <w:tcW w:w="4140" w:type="dxa"/>
            <w:tcMar>
              <w:top w:w="113" w:type="dxa"/>
              <w:left w:w="113" w:type="dxa"/>
              <w:bottom w:w="113" w:type="dxa"/>
              <w:right w:w="113" w:type="dxa"/>
            </w:tcMar>
            <w:hideMark/>
          </w:tcPr>
          <w:p w14:paraId="1F2422FE" w14:textId="581EAD0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260" w:type="dxa"/>
            <w:tcMar>
              <w:top w:w="113" w:type="dxa"/>
              <w:left w:w="113" w:type="dxa"/>
              <w:bottom w:w="113" w:type="dxa"/>
              <w:right w:w="113" w:type="dxa"/>
            </w:tcMar>
            <w:hideMark/>
          </w:tcPr>
          <w:p w14:paraId="485F34AD" w14:textId="32B5B19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0.5919</w:t>
            </w:r>
          </w:p>
        </w:tc>
        <w:tc>
          <w:tcPr>
            <w:tcW w:w="2340" w:type="dxa"/>
            <w:tcMar>
              <w:top w:w="113" w:type="dxa"/>
              <w:left w:w="113" w:type="dxa"/>
              <w:bottom w:w="113" w:type="dxa"/>
              <w:right w:w="113" w:type="dxa"/>
            </w:tcMar>
            <w:hideMark/>
          </w:tcPr>
          <w:p w14:paraId="0774B8DA" w14:textId="6D48AE4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0.1726 – 1.0112</w:t>
            </w:r>
          </w:p>
        </w:tc>
        <w:tc>
          <w:tcPr>
            <w:tcW w:w="1309" w:type="dxa"/>
            <w:tcMar>
              <w:top w:w="113" w:type="dxa"/>
              <w:left w:w="113" w:type="dxa"/>
              <w:bottom w:w="113" w:type="dxa"/>
              <w:right w:w="113" w:type="dxa"/>
            </w:tcMar>
            <w:hideMark/>
          </w:tcPr>
          <w:p w14:paraId="23E43B2B" w14:textId="617BBF0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0.006</w:t>
            </w:r>
          </w:p>
        </w:tc>
      </w:tr>
      <w:tr w:rsidR="00EA542E" w:rsidRPr="00EA542E" w14:paraId="69C1284F" w14:textId="77777777" w:rsidTr="00643F3A">
        <w:tc>
          <w:tcPr>
            <w:tcW w:w="4140" w:type="dxa"/>
            <w:tcMar>
              <w:top w:w="113" w:type="dxa"/>
              <w:left w:w="113" w:type="dxa"/>
              <w:bottom w:w="113" w:type="dxa"/>
              <w:right w:w="113" w:type="dxa"/>
            </w:tcMar>
            <w:hideMark/>
          </w:tcPr>
          <w:p w14:paraId="7F35475B" w14:textId="69FE2579"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260" w:type="dxa"/>
            <w:tcMar>
              <w:top w:w="113" w:type="dxa"/>
              <w:left w:w="113" w:type="dxa"/>
              <w:bottom w:w="113" w:type="dxa"/>
              <w:right w:w="113" w:type="dxa"/>
            </w:tcMar>
            <w:hideMark/>
          </w:tcPr>
          <w:p w14:paraId="39FF7920" w14:textId="60A9E92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0.7346</w:t>
            </w:r>
          </w:p>
        </w:tc>
        <w:tc>
          <w:tcPr>
            <w:tcW w:w="2340" w:type="dxa"/>
            <w:tcMar>
              <w:top w:w="113" w:type="dxa"/>
              <w:left w:w="113" w:type="dxa"/>
              <w:bottom w:w="113" w:type="dxa"/>
              <w:right w:w="113" w:type="dxa"/>
            </w:tcMar>
            <w:hideMark/>
          </w:tcPr>
          <w:p w14:paraId="18D69F43" w14:textId="4AF741A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0.3066 – 1.1626</w:t>
            </w:r>
          </w:p>
        </w:tc>
        <w:tc>
          <w:tcPr>
            <w:tcW w:w="1309" w:type="dxa"/>
            <w:tcMar>
              <w:top w:w="113" w:type="dxa"/>
              <w:left w:w="113" w:type="dxa"/>
              <w:bottom w:w="113" w:type="dxa"/>
              <w:right w:w="113" w:type="dxa"/>
            </w:tcMar>
            <w:hideMark/>
          </w:tcPr>
          <w:p w14:paraId="7CA8909F" w14:textId="2BC99DF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0.001</w:t>
            </w:r>
          </w:p>
        </w:tc>
      </w:tr>
      <w:tr w:rsidR="00EA542E" w:rsidRPr="00EA542E" w14:paraId="3241A49E" w14:textId="77777777" w:rsidTr="00643F3A">
        <w:tc>
          <w:tcPr>
            <w:tcW w:w="4140" w:type="dxa"/>
            <w:tcMar>
              <w:top w:w="113" w:type="dxa"/>
              <w:left w:w="113" w:type="dxa"/>
              <w:bottom w:w="113" w:type="dxa"/>
              <w:right w:w="113" w:type="dxa"/>
            </w:tcMar>
            <w:hideMark/>
          </w:tcPr>
          <w:p w14:paraId="323444FA" w14:textId="7C609F4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260" w:type="dxa"/>
            <w:tcMar>
              <w:top w:w="113" w:type="dxa"/>
              <w:left w:w="113" w:type="dxa"/>
              <w:bottom w:w="113" w:type="dxa"/>
              <w:right w:w="113" w:type="dxa"/>
            </w:tcMar>
            <w:hideMark/>
          </w:tcPr>
          <w:p w14:paraId="1A470257" w14:textId="4ACB876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0.6395</w:t>
            </w:r>
          </w:p>
        </w:tc>
        <w:tc>
          <w:tcPr>
            <w:tcW w:w="2340" w:type="dxa"/>
            <w:tcMar>
              <w:top w:w="113" w:type="dxa"/>
              <w:left w:w="113" w:type="dxa"/>
              <w:bottom w:w="113" w:type="dxa"/>
              <w:right w:w="113" w:type="dxa"/>
            </w:tcMar>
            <w:hideMark/>
          </w:tcPr>
          <w:p w14:paraId="31317D14" w14:textId="5DF8AAA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0.2720 – 1.0071</w:t>
            </w:r>
          </w:p>
        </w:tc>
        <w:tc>
          <w:tcPr>
            <w:tcW w:w="1309" w:type="dxa"/>
            <w:tcMar>
              <w:top w:w="113" w:type="dxa"/>
              <w:left w:w="113" w:type="dxa"/>
              <w:bottom w:w="113" w:type="dxa"/>
              <w:right w:w="113" w:type="dxa"/>
            </w:tcMar>
            <w:hideMark/>
          </w:tcPr>
          <w:p w14:paraId="529827F4" w14:textId="4270882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0.001</w:t>
            </w:r>
          </w:p>
        </w:tc>
      </w:tr>
      <w:tr w:rsidR="00EA542E" w:rsidRPr="00EA542E" w14:paraId="032476FB" w14:textId="77777777" w:rsidTr="00643F3A">
        <w:tc>
          <w:tcPr>
            <w:tcW w:w="4140" w:type="dxa"/>
            <w:tcMar>
              <w:top w:w="113" w:type="dxa"/>
              <w:left w:w="113" w:type="dxa"/>
              <w:bottom w:w="113" w:type="dxa"/>
              <w:right w:w="113" w:type="dxa"/>
            </w:tcMar>
            <w:hideMark/>
          </w:tcPr>
          <w:p w14:paraId="1B55073C" w14:textId="7D0B27A3"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260" w:type="dxa"/>
            <w:tcMar>
              <w:top w:w="113" w:type="dxa"/>
              <w:left w:w="113" w:type="dxa"/>
              <w:bottom w:w="113" w:type="dxa"/>
              <w:right w:w="113" w:type="dxa"/>
            </w:tcMar>
            <w:hideMark/>
          </w:tcPr>
          <w:p w14:paraId="2803475D" w14:textId="6CB35FA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w:t>
            </w:r>
          </w:p>
        </w:tc>
        <w:tc>
          <w:tcPr>
            <w:tcW w:w="2340" w:type="dxa"/>
            <w:tcMar>
              <w:top w:w="113" w:type="dxa"/>
              <w:left w:w="113" w:type="dxa"/>
              <w:bottom w:w="113" w:type="dxa"/>
              <w:right w:w="113" w:type="dxa"/>
            </w:tcMar>
            <w:hideMark/>
          </w:tcPr>
          <w:p w14:paraId="20D587F7" w14:textId="47AC55C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 – 0.0000</w:t>
            </w:r>
          </w:p>
        </w:tc>
        <w:tc>
          <w:tcPr>
            <w:tcW w:w="1309" w:type="dxa"/>
            <w:tcMar>
              <w:top w:w="113" w:type="dxa"/>
              <w:left w:w="113" w:type="dxa"/>
              <w:bottom w:w="113" w:type="dxa"/>
              <w:right w:w="113" w:type="dxa"/>
            </w:tcMar>
            <w:hideMark/>
          </w:tcPr>
          <w:p w14:paraId="3ACDC5A7" w14:textId="4A6113C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0.094</w:t>
            </w:r>
          </w:p>
        </w:tc>
      </w:tr>
      <w:tr w:rsidR="00EA542E" w:rsidRPr="00EA542E" w14:paraId="156A930A" w14:textId="77777777" w:rsidTr="00643F3A">
        <w:tc>
          <w:tcPr>
            <w:tcW w:w="4140" w:type="dxa"/>
            <w:tcMar>
              <w:top w:w="113" w:type="dxa"/>
              <w:left w:w="113" w:type="dxa"/>
              <w:bottom w:w="113" w:type="dxa"/>
              <w:right w:w="113" w:type="dxa"/>
            </w:tcMar>
            <w:hideMark/>
          </w:tcPr>
          <w:p w14:paraId="28F53076" w14:textId="50D6DCA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260" w:type="dxa"/>
            <w:tcMar>
              <w:top w:w="113" w:type="dxa"/>
              <w:left w:w="113" w:type="dxa"/>
              <w:bottom w:w="113" w:type="dxa"/>
              <w:right w:w="113" w:type="dxa"/>
            </w:tcMar>
            <w:hideMark/>
          </w:tcPr>
          <w:p w14:paraId="6150D7F7" w14:textId="1B54100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0.0833</w:t>
            </w:r>
          </w:p>
        </w:tc>
        <w:tc>
          <w:tcPr>
            <w:tcW w:w="2340" w:type="dxa"/>
            <w:tcMar>
              <w:top w:w="113" w:type="dxa"/>
              <w:left w:w="113" w:type="dxa"/>
              <w:bottom w:w="113" w:type="dxa"/>
              <w:right w:w="113" w:type="dxa"/>
            </w:tcMar>
            <w:hideMark/>
          </w:tcPr>
          <w:p w14:paraId="7579F8F1" w14:textId="5E8AB7B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0.0071 – 0.1596</w:t>
            </w:r>
          </w:p>
        </w:tc>
        <w:tc>
          <w:tcPr>
            <w:tcW w:w="1309" w:type="dxa"/>
            <w:tcMar>
              <w:top w:w="113" w:type="dxa"/>
              <w:left w:w="113" w:type="dxa"/>
              <w:bottom w:w="113" w:type="dxa"/>
              <w:right w:w="113" w:type="dxa"/>
            </w:tcMar>
            <w:hideMark/>
          </w:tcPr>
          <w:p w14:paraId="63502A10" w14:textId="16A09D0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0.033</w:t>
            </w:r>
          </w:p>
        </w:tc>
      </w:tr>
      <w:tr w:rsidR="00EA542E" w:rsidRPr="00EA542E" w14:paraId="0B5B42E8" w14:textId="77777777" w:rsidTr="00643F3A">
        <w:tc>
          <w:tcPr>
            <w:tcW w:w="4140" w:type="dxa"/>
            <w:tcMar>
              <w:top w:w="113" w:type="dxa"/>
              <w:left w:w="113" w:type="dxa"/>
              <w:bottom w:w="113" w:type="dxa"/>
              <w:right w:w="113" w:type="dxa"/>
            </w:tcMar>
            <w:hideMark/>
          </w:tcPr>
          <w:p w14:paraId="34979756" w14:textId="08CD8AF3"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260" w:type="dxa"/>
            <w:tcMar>
              <w:top w:w="113" w:type="dxa"/>
              <w:left w:w="113" w:type="dxa"/>
              <w:bottom w:w="113" w:type="dxa"/>
              <w:right w:w="113" w:type="dxa"/>
            </w:tcMar>
            <w:hideMark/>
          </w:tcPr>
          <w:p w14:paraId="36959AA1" w14:textId="5650B2E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-0.2505</w:t>
            </w:r>
          </w:p>
        </w:tc>
        <w:tc>
          <w:tcPr>
            <w:tcW w:w="2340" w:type="dxa"/>
            <w:tcMar>
              <w:top w:w="113" w:type="dxa"/>
              <w:left w:w="113" w:type="dxa"/>
              <w:bottom w:w="113" w:type="dxa"/>
              <w:right w:w="113" w:type="dxa"/>
            </w:tcMar>
            <w:hideMark/>
          </w:tcPr>
          <w:p w14:paraId="2459EAE8" w14:textId="1ECC0E7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-0.5165 – 0.0155</w:t>
            </w:r>
          </w:p>
        </w:tc>
        <w:tc>
          <w:tcPr>
            <w:tcW w:w="1309" w:type="dxa"/>
            <w:tcMar>
              <w:top w:w="113" w:type="dxa"/>
              <w:left w:w="113" w:type="dxa"/>
              <w:bottom w:w="113" w:type="dxa"/>
              <w:right w:w="113" w:type="dxa"/>
            </w:tcMar>
            <w:hideMark/>
          </w:tcPr>
          <w:p w14:paraId="289586A5" w14:textId="2CA1646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0.066</w:t>
            </w:r>
          </w:p>
        </w:tc>
      </w:tr>
      <w:tr w:rsidR="00EA542E" w:rsidRPr="00EA542E" w14:paraId="2114A6C2" w14:textId="77777777" w:rsidTr="00643F3A">
        <w:tc>
          <w:tcPr>
            <w:tcW w:w="4140" w:type="dxa"/>
            <w:tcMar>
              <w:top w:w="113" w:type="dxa"/>
              <w:left w:w="113" w:type="dxa"/>
              <w:bottom w:w="113" w:type="dxa"/>
              <w:right w:w="113" w:type="dxa"/>
            </w:tcMar>
            <w:hideMark/>
          </w:tcPr>
          <w:p w14:paraId="47228563" w14:textId="03C8BC1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260" w:type="dxa"/>
            <w:tcMar>
              <w:top w:w="113" w:type="dxa"/>
              <w:left w:w="113" w:type="dxa"/>
              <w:bottom w:w="113" w:type="dxa"/>
              <w:right w:w="113" w:type="dxa"/>
            </w:tcMar>
            <w:hideMark/>
          </w:tcPr>
          <w:p w14:paraId="12640F45" w14:textId="13F0176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w:t>
            </w:r>
          </w:p>
        </w:tc>
        <w:tc>
          <w:tcPr>
            <w:tcW w:w="2340" w:type="dxa"/>
            <w:tcMar>
              <w:top w:w="113" w:type="dxa"/>
              <w:left w:w="113" w:type="dxa"/>
              <w:bottom w:w="113" w:type="dxa"/>
              <w:right w:w="113" w:type="dxa"/>
            </w:tcMar>
            <w:hideMark/>
          </w:tcPr>
          <w:p w14:paraId="23AA778D" w14:textId="1979312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 – 0.0000</w:t>
            </w:r>
          </w:p>
        </w:tc>
        <w:tc>
          <w:tcPr>
            <w:tcW w:w="1309" w:type="dxa"/>
            <w:tcMar>
              <w:top w:w="113" w:type="dxa"/>
              <w:left w:w="113" w:type="dxa"/>
              <w:bottom w:w="113" w:type="dxa"/>
              <w:right w:w="113" w:type="dxa"/>
            </w:tcMar>
            <w:hideMark/>
          </w:tcPr>
          <w:p w14:paraId="5DB91983" w14:textId="5FEECCF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0.352</w:t>
            </w:r>
          </w:p>
        </w:tc>
      </w:tr>
      <w:tr w:rsidR="00EA542E" w:rsidRPr="00EA542E" w14:paraId="774454F5" w14:textId="77777777" w:rsidTr="00643F3A">
        <w:tc>
          <w:tcPr>
            <w:tcW w:w="4140" w:type="dxa"/>
            <w:tcMar>
              <w:top w:w="113" w:type="dxa"/>
              <w:left w:w="113" w:type="dxa"/>
              <w:bottom w:w="113" w:type="dxa"/>
              <w:right w:w="113" w:type="dxa"/>
            </w:tcMar>
            <w:hideMark/>
          </w:tcPr>
          <w:p w14:paraId="304E3718" w14:textId="643E693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260" w:type="dxa"/>
            <w:tcMar>
              <w:top w:w="113" w:type="dxa"/>
              <w:left w:w="113" w:type="dxa"/>
              <w:bottom w:w="113" w:type="dxa"/>
              <w:right w:w="113" w:type="dxa"/>
            </w:tcMar>
            <w:hideMark/>
          </w:tcPr>
          <w:p w14:paraId="43A46CA9" w14:textId="11708E9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w:t>
            </w:r>
          </w:p>
        </w:tc>
        <w:tc>
          <w:tcPr>
            <w:tcW w:w="2340" w:type="dxa"/>
            <w:tcMar>
              <w:top w:w="113" w:type="dxa"/>
              <w:left w:w="113" w:type="dxa"/>
              <w:bottom w:w="113" w:type="dxa"/>
              <w:right w:w="113" w:type="dxa"/>
            </w:tcMar>
            <w:hideMark/>
          </w:tcPr>
          <w:p w14:paraId="15E95A2D" w14:textId="0FD6B46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 – 0.0000</w:t>
            </w:r>
          </w:p>
        </w:tc>
        <w:tc>
          <w:tcPr>
            <w:tcW w:w="1309" w:type="dxa"/>
            <w:tcMar>
              <w:top w:w="113" w:type="dxa"/>
              <w:left w:w="113" w:type="dxa"/>
              <w:bottom w:w="113" w:type="dxa"/>
              <w:right w:w="113" w:type="dxa"/>
            </w:tcMar>
            <w:hideMark/>
          </w:tcPr>
          <w:p w14:paraId="34352E77" w14:textId="6A50991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0.795</w:t>
            </w:r>
          </w:p>
        </w:tc>
      </w:tr>
      <w:tr w:rsidR="00EA542E" w:rsidRPr="00EA542E" w14:paraId="7B8CDE0F" w14:textId="77777777" w:rsidTr="00643F3A">
        <w:tc>
          <w:tcPr>
            <w:tcW w:w="4140" w:type="dxa"/>
            <w:tcMar>
              <w:top w:w="113" w:type="dxa"/>
              <w:left w:w="113" w:type="dxa"/>
              <w:bottom w:w="113" w:type="dxa"/>
              <w:right w:w="113" w:type="dxa"/>
            </w:tcMar>
            <w:hideMark/>
          </w:tcPr>
          <w:p w14:paraId="137C3105" w14:textId="3A69B3D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260" w:type="dxa"/>
            <w:tcMar>
              <w:top w:w="113" w:type="dxa"/>
              <w:left w:w="113" w:type="dxa"/>
              <w:bottom w:w="113" w:type="dxa"/>
              <w:right w:w="113" w:type="dxa"/>
            </w:tcMar>
            <w:hideMark/>
          </w:tcPr>
          <w:p w14:paraId="1E714397" w14:textId="167AE1D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-0.0336</w:t>
            </w:r>
          </w:p>
        </w:tc>
        <w:tc>
          <w:tcPr>
            <w:tcW w:w="2340" w:type="dxa"/>
            <w:tcMar>
              <w:top w:w="113" w:type="dxa"/>
              <w:left w:w="113" w:type="dxa"/>
              <w:bottom w:w="113" w:type="dxa"/>
              <w:right w:w="113" w:type="dxa"/>
            </w:tcMar>
            <w:hideMark/>
          </w:tcPr>
          <w:p w14:paraId="7A3AC939" w14:textId="60CC065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-0.0609 – -0.0064</w:t>
            </w:r>
          </w:p>
        </w:tc>
        <w:tc>
          <w:tcPr>
            <w:tcW w:w="1309" w:type="dxa"/>
            <w:tcMar>
              <w:top w:w="113" w:type="dxa"/>
              <w:left w:w="113" w:type="dxa"/>
              <w:bottom w:w="113" w:type="dxa"/>
              <w:right w:w="113" w:type="dxa"/>
            </w:tcMar>
            <w:hideMark/>
          </w:tcPr>
          <w:p w14:paraId="3C4699F3" w14:textId="161E7EF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0.016</w:t>
            </w:r>
          </w:p>
        </w:tc>
      </w:tr>
      <w:tr w:rsidR="00EA542E" w:rsidRPr="00EA542E" w14:paraId="08F43DAF" w14:textId="77777777" w:rsidTr="00643F3A">
        <w:tc>
          <w:tcPr>
            <w:tcW w:w="4140" w:type="dxa"/>
            <w:tcMar>
              <w:top w:w="113" w:type="dxa"/>
              <w:left w:w="113" w:type="dxa"/>
              <w:bottom w:w="113" w:type="dxa"/>
              <w:right w:w="113" w:type="dxa"/>
            </w:tcMar>
            <w:hideMark/>
          </w:tcPr>
          <w:p w14:paraId="662FDD08" w14:textId="46666EB3"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260" w:type="dxa"/>
            <w:tcMar>
              <w:top w:w="113" w:type="dxa"/>
              <w:left w:w="113" w:type="dxa"/>
              <w:bottom w:w="113" w:type="dxa"/>
              <w:right w:w="113" w:type="dxa"/>
            </w:tcMar>
            <w:hideMark/>
          </w:tcPr>
          <w:p w14:paraId="553F7836" w14:textId="6794C72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0.0528</w:t>
            </w:r>
          </w:p>
        </w:tc>
        <w:tc>
          <w:tcPr>
            <w:tcW w:w="2340" w:type="dxa"/>
            <w:tcMar>
              <w:top w:w="113" w:type="dxa"/>
              <w:left w:w="113" w:type="dxa"/>
              <w:bottom w:w="113" w:type="dxa"/>
              <w:right w:w="113" w:type="dxa"/>
            </w:tcMar>
            <w:hideMark/>
          </w:tcPr>
          <w:p w14:paraId="7EF39691" w14:textId="6031EB8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0.0282 – 0.0774</w:t>
            </w:r>
          </w:p>
        </w:tc>
        <w:tc>
          <w:tcPr>
            <w:tcW w:w="1309" w:type="dxa"/>
            <w:tcMar>
              <w:top w:w="113" w:type="dxa"/>
              <w:left w:w="113" w:type="dxa"/>
              <w:bottom w:w="113" w:type="dxa"/>
              <w:right w:w="113" w:type="dxa"/>
            </w:tcMar>
            <w:hideMark/>
          </w:tcPr>
          <w:p w14:paraId="61E4288B" w14:textId="0BCECA8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7AF30773" w14:textId="77777777" w:rsidTr="00643F3A">
        <w:tc>
          <w:tcPr>
            <w:tcW w:w="4140" w:type="dxa"/>
            <w:tcMar>
              <w:top w:w="113" w:type="dxa"/>
              <w:left w:w="113" w:type="dxa"/>
              <w:bottom w:w="113" w:type="dxa"/>
              <w:right w:w="113" w:type="dxa"/>
            </w:tcMar>
            <w:hideMark/>
          </w:tcPr>
          <w:p w14:paraId="1CEF063E" w14:textId="0E1BF9E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260" w:type="dxa"/>
            <w:tcMar>
              <w:top w:w="113" w:type="dxa"/>
              <w:left w:w="113" w:type="dxa"/>
              <w:bottom w:w="113" w:type="dxa"/>
              <w:right w:w="113" w:type="dxa"/>
            </w:tcMar>
            <w:hideMark/>
          </w:tcPr>
          <w:p w14:paraId="18CF3DAF" w14:textId="7AED896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0.0363</w:t>
            </w:r>
          </w:p>
        </w:tc>
        <w:tc>
          <w:tcPr>
            <w:tcW w:w="2340" w:type="dxa"/>
            <w:tcMar>
              <w:top w:w="113" w:type="dxa"/>
              <w:left w:w="113" w:type="dxa"/>
              <w:bottom w:w="113" w:type="dxa"/>
              <w:right w:w="113" w:type="dxa"/>
            </w:tcMar>
            <w:hideMark/>
          </w:tcPr>
          <w:p w14:paraId="617E2F26" w14:textId="4A869C3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0.0095 – 0.0631</w:t>
            </w:r>
          </w:p>
        </w:tc>
        <w:tc>
          <w:tcPr>
            <w:tcW w:w="1309" w:type="dxa"/>
            <w:tcMar>
              <w:top w:w="113" w:type="dxa"/>
              <w:left w:w="113" w:type="dxa"/>
              <w:bottom w:w="113" w:type="dxa"/>
              <w:right w:w="113" w:type="dxa"/>
            </w:tcMar>
            <w:hideMark/>
          </w:tcPr>
          <w:p w14:paraId="40E3B712" w14:textId="07A48B9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0.008</w:t>
            </w:r>
          </w:p>
        </w:tc>
      </w:tr>
      <w:tr w:rsidR="00266752" w:rsidRPr="00EA542E" w14:paraId="3EF25892" w14:textId="77777777" w:rsidTr="00643F3A">
        <w:tc>
          <w:tcPr>
            <w:tcW w:w="4140" w:type="dxa"/>
            <w:tcBorders>
              <w:top w:val="single" w:sz="6" w:space="0" w:color="auto"/>
            </w:tcBorders>
            <w:tcMar>
              <w:top w:w="57" w:type="dxa"/>
              <w:left w:w="113" w:type="dxa"/>
              <w:bottom w:w="57" w:type="dxa"/>
              <w:right w:w="113" w:type="dxa"/>
            </w:tcMar>
            <w:hideMark/>
          </w:tcPr>
          <w:p w14:paraId="5871C5C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1FBD5F00"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274</w:t>
            </w:r>
          </w:p>
        </w:tc>
      </w:tr>
      <w:tr w:rsidR="00266752" w:rsidRPr="00EA542E" w14:paraId="46A8283E" w14:textId="77777777" w:rsidTr="00643F3A">
        <w:tc>
          <w:tcPr>
            <w:tcW w:w="4140" w:type="dxa"/>
            <w:tcMar>
              <w:top w:w="57" w:type="dxa"/>
              <w:left w:w="113" w:type="dxa"/>
              <w:bottom w:w="57" w:type="dxa"/>
              <w:right w:w="113" w:type="dxa"/>
            </w:tcMar>
            <w:hideMark/>
          </w:tcPr>
          <w:p w14:paraId="723C9D25"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1A6598EB" w14:textId="66E0FEDC"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w:t>
            </w:r>
            <w:r w:rsidR="009F53A7" w:rsidRPr="00EA542E">
              <w:rPr>
                <w:rFonts w:ascii="Times New Roman" w:eastAsia="Times New Roman" w:hAnsi="Times New Roman" w:cs="Times New Roman"/>
                <w:lang w:eastAsia="de-DE"/>
              </w:rPr>
              <w:t>403</w:t>
            </w:r>
          </w:p>
        </w:tc>
      </w:tr>
    </w:tbl>
    <w:p w14:paraId="2ACF1EB3" w14:textId="77777777" w:rsidR="00266752" w:rsidRPr="005076A2" w:rsidRDefault="00266752" w:rsidP="005076A2">
      <w:pPr>
        <w:rPr>
          <w:rFonts w:ascii="Times New Roman" w:hAnsi="Times New Roman" w:cs="Times New Roman"/>
          <w:b/>
          <w:sz w:val="24"/>
          <w:szCs w:val="24"/>
        </w:rPr>
      </w:pPr>
    </w:p>
    <w:p w14:paraId="3246E662" w14:textId="77777777" w:rsidR="00266752" w:rsidRDefault="00266752">
      <w:pPr>
        <w:rPr>
          <w:rFonts w:ascii="Times New Roman" w:hAnsi="Times New Roman" w:cs="Times New Roman"/>
          <w:b/>
          <w:sz w:val="24"/>
          <w:szCs w:val="24"/>
        </w:rPr>
      </w:pPr>
      <w:r>
        <w:rPr>
          <w:rFonts w:ascii="Times New Roman" w:hAnsi="Times New Roman" w:cs="Times New Roman"/>
          <w:b/>
          <w:sz w:val="24"/>
          <w:szCs w:val="24"/>
        </w:rPr>
        <w:br w:type="page"/>
      </w:r>
    </w:p>
    <w:p w14:paraId="1CDB7E2C" w14:textId="3C1CA731" w:rsidR="005076A2" w:rsidRPr="005076A2" w:rsidRDefault="005076A2" w:rsidP="005076A2">
      <w:pPr>
        <w:rPr>
          <w:rFonts w:ascii="Times New Roman" w:hAnsi="Times New Roman" w:cs="Times New Roman"/>
          <w:b/>
          <w:sz w:val="24"/>
          <w:szCs w:val="24"/>
        </w:rPr>
      </w:pPr>
      <w:r w:rsidRPr="005076A2">
        <w:rPr>
          <w:rFonts w:ascii="Times New Roman" w:hAnsi="Times New Roman" w:cs="Times New Roman"/>
          <w:b/>
          <w:sz w:val="24"/>
          <w:szCs w:val="24"/>
        </w:rPr>
        <w:lastRenderedPageBreak/>
        <w:t>6n.  Sodium.</w:t>
      </w:r>
    </w:p>
    <w:tbl>
      <w:tblPr>
        <w:tblW w:w="0" w:type="auto"/>
        <w:tblCellMar>
          <w:top w:w="15" w:type="dxa"/>
          <w:left w:w="15" w:type="dxa"/>
          <w:bottom w:w="15" w:type="dxa"/>
          <w:right w:w="15" w:type="dxa"/>
        </w:tblCellMar>
        <w:tblLook w:val="04A0" w:firstRow="1" w:lastRow="0" w:firstColumn="1" w:lastColumn="0" w:noHBand="0" w:noVBand="1"/>
      </w:tblPr>
      <w:tblGrid>
        <w:gridCol w:w="4173"/>
        <w:gridCol w:w="1607"/>
        <w:gridCol w:w="2230"/>
        <w:gridCol w:w="1039"/>
      </w:tblGrid>
      <w:tr w:rsidR="00266752" w:rsidRPr="00EA542E" w14:paraId="474E3C50" w14:textId="77777777" w:rsidTr="00643F3A">
        <w:tc>
          <w:tcPr>
            <w:tcW w:w="4173" w:type="dxa"/>
            <w:tcBorders>
              <w:top w:val="double" w:sz="6" w:space="0" w:color="auto"/>
            </w:tcBorders>
            <w:tcMar>
              <w:top w:w="113" w:type="dxa"/>
              <w:left w:w="113" w:type="dxa"/>
              <w:bottom w:w="113" w:type="dxa"/>
              <w:right w:w="113" w:type="dxa"/>
            </w:tcMar>
            <w:vAlign w:val="center"/>
            <w:hideMark/>
          </w:tcPr>
          <w:p w14:paraId="03D6F19A"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876" w:type="dxa"/>
            <w:gridSpan w:val="3"/>
            <w:tcBorders>
              <w:top w:val="double" w:sz="6" w:space="0" w:color="auto"/>
            </w:tcBorders>
            <w:tcMar>
              <w:top w:w="113" w:type="dxa"/>
              <w:left w:w="113" w:type="dxa"/>
              <w:bottom w:w="113" w:type="dxa"/>
              <w:right w:w="113" w:type="dxa"/>
            </w:tcMar>
            <w:vAlign w:val="center"/>
            <w:hideMark/>
          </w:tcPr>
          <w:p w14:paraId="67FF46DB" w14:textId="1CF28490"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Sodium</w:t>
            </w:r>
          </w:p>
        </w:tc>
      </w:tr>
      <w:tr w:rsidR="00266752" w:rsidRPr="00EA542E" w14:paraId="2ECA2AE9" w14:textId="77777777" w:rsidTr="00643F3A">
        <w:tc>
          <w:tcPr>
            <w:tcW w:w="4173" w:type="dxa"/>
            <w:tcBorders>
              <w:bottom w:val="single" w:sz="6" w:space="0" w:color="auto"/>
            </w:tcBorders>
            <w:vAlign w:val="center"/>
            <w:hideMark/>
          </w:tcPr>
          <w:p w14:paraId="1F6CB377"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607" w:type="dxa"/>
            <w:tcBorders>
              <w:bottom w:val="single" w:sz="6" w:space="0" w:color="auto"/>
            </w:tcBorders>
            <w:vAlign w:val="center"/>
            <w:hideMark/>
          </w:tcPr>
          <w:p w14:paraId="282D8D03"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230" w:type="dxa"/>
            <w:tcBorders>
              <w:bottom w:val="single" w:sz="6" w:space="0" w:color="auto"/>
            </w:tcBorders>
            <w:vAlign w:val="center"/>
            <w:hideMark/>
          </w:tcPr>
          <w:p w14:paraId="76876914"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1039" w:type="dxa"/>
            <w:tcBorders>
              <w:bottom w:val="single" w:sz="6" w:space="0" w:color="auto"/>
            </w:tcBorders>
            <w:vAlign w:val="center"/>
            <w:hideMark/>
          </w:tcPr>
          <w:p w14:paraId="43D71EEC"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6035CF70" w14:textId="77777777" w:rsidTr="00643F3A">
        <w:tc>
          <w:tcPr>
            <w:tcW w:w="4173" w:type="dxa"/>
            <w:tcMar>
              <w:top w:w="113" w:type="dxa"/>
              <w:left w:w="113" w:type="dxa"/>
              <w:bottom w:w="113" w:type="dxa"/>
              <w:right w:w="113" w:type="dxa"/>
            </w:tcMar>
            <w:hideMark/>
          </w:tcPr>
          <w:p w14:paraId="1CDD0B0F" w14:textId="0BC403FC"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607" w:type="dxa"/>
            <w:tcMar>
              <w:top w:w="113" w:type="dxa"/>
              <w:left w:w="113" w:type="dxa"/>
              <w:bottom w:w="113" w:type="dxa"/>
              <w:right w:w="113" w:type="dxa"/>
            </w:tcMar>
            <w:hideMark/>
          </w:tcPr>
          <w:p w14:paraId="66FDECD4" w14:textId="7197DFA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0.53937</w:t>
            </w:r>
          </w:p>
        </w:tc>
        <w:tc>
          <w:tcPr>
            <w:tcW w:w="2230" w:type="dxa"/>
            <w:tcMar>
              <w:top w:w="113" w:type="dxa"/>
              <w:left w:w="113" w:type="dxa"/>
              <w:bottom w:w="113" w:type="dxa"/>
              <w:right w:w="113" w:type="dxa"/>
            </w:tcMar>
            <w:hideMark/>
          </w:tcPr>
          <w:p w14:paraId="36736B91" w14:textId="4E81393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0.04680 – 1.03194</w:t>
            </w:r>
          </w:p>
        </w:tc>
        <w:tc>
          <w:tcPr>
            <w:tcW w:w="1039" w:type="dxa"/>
            <w:tcMar>
              <w:top w:w="113" w:type="dxa"/>
              <w:left w:w="113" w:type="dxa"/>
              <w:bottom w:w="113" w:type="dxa"/>
              <w:right w:w="113" w:type="dxa"/>
            </w:tcMar>
            <w:hideMark/>
          </w:tcPr>
          <w:p w14:paraId="04F25865" w14:textId="30BFBC3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0.033</w:t>
            </w:r>
          </w:p>
        </w:tc>
      </w:tr>
      <w:tr w:rsidR="00EA542E" w:rsidRPr="00EA542E" w14:paraId="4D97D839" w14:textId="77777777" w:rsidTr="00643F3A">
        <w:tc>
          <w:tcPr>
            <w:tcW w:w="4173" w:type="dxa"/>
            <w:tcMar>
              <w:top w:w="113" w:type="dxa"/>
              <w:left w:w="113" w:type="dxa"/>
              <w:bottom w:w="113" w:type="dxa"/>
              <w:right w:w="113" w:type="dxa"/>
            </w:tcMar>
            <w:hideMark/>
          </w:tcPr>
          <w:p w14:paraId="0B63F719" w14:textId="0D2B0D6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607" w:type="dxa"/>
            <w:tcMar>
              <w:top w:w="113" w:type="dxa"/>
              <w:left w:w="113" w:type="dxa"/>
              <w:bottom w:w="113" w:type="dxa"/>
              <w:right w:w="113" w:type="dxa"/>
            </w:tcMar>
            <w:hideMark/>
          </w:tcPr>
          <w:p w14:paraId="150B33C8" w14:textId="4030F3A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-0.00327</w:t>
            </w:r>
          </w:p>
        </w:tc>
        <w:tc>
          <w:tcPr>
            <w:tcW w:w="2230" w:type="dxa"/>
            <w:tcMar>
              <w:top w:w="113" w:type="dxa"/>
              <w:left w:w="113" w:type="dxa"/>
              <w:bottom w:w="113" w:type="dxa"/>
              <w:right w:w="113" w:type="dxa"/>
            </w:tcMar>
            <w:hideMark/>
          </w:tcPr>
          <w:p w14:paraId="69CE2DE3" w14:textId="677822C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-0.01642 – 0.00988</w:t>
            </w:r>
          </w:p>
        </w:tc>
        <w:tc>
          <w:tcPr>
            <w:tcW w:w="1039" w:type="dxa"/>
            <w:tcMar>
              <w:top w:w="113" w:type="dxa"/>
              <w:left w:w="113" w:type="dxa"/>
              <w:bottom w:w="113" w:type="dxa"/>
              <w:right w:w="113" w:type="dxa"/>
            </w:tcMar>
            <w:hideMark/>
          </w:tcPr>
          <w:p w14:paraId="25C33A14" w14:textId="1C982BB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0.626</w:t>
            </w:r>
          </w:p>
        </w:tc>
      </w:tr>
      <w:tr w:rsidR="00EA542E" w:rsidRPr="00EA542E" w14:paraId="26589494" w14:textId="77777777" w:rsidTr="00643F3A">
        <w:tc>
          <w:tcPr>
            <w:tcW w:w="4173" w:type="dxa"/>
            <w:tcMar>
              <w:top w:w="113" w:type="dxa"/>
              <w:left w:w="113" w:type="dxa"/>
              <w:bottom w:w="113" w:type="dxa"/>
              <w:right w:w="113" w:type="dxa"/>
            </w:tcMar>
            <w:hideMark/>
          </w:tcPr>
          <w:p w14:paraId="554EDD12" w14:textId="0440043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607" w:type="dxa"/>
            <w:tcMar>
              <w:top w:w="113" w:type="dxa"/>
              <w:left w:w="113" w:type="dxa"/>
              <w:bottom w:w="113" w:type="dxa"/>
              <w:right w:w="113" w:type="dxa"/>
            </w:tcMar>
            <w:hideMark/>
          </w:tcPr>
          <w:p w14:paraId="4D83D7A0" w14:textId="7496AD8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-0.48985</w:t>
            </w:r>
          </w:p>
        </w:tc>
        <w:tc>
          <w:tcPr>
            <w:tcW w:w="2230" w:type="dxa"/>
            <w:tcMar>
              <w:top w:w="113" w:type="dxa"/>
              <w:left w:w="113" w:type="dxa"/>
              <w:bottom w:w="113" w:type="dxa"/>
              <w:right w:w="113" w:type="dxa"/>
            </w:tcMar>
            <w:hideMark/>
          </w:tcPr>
          <w:p w14:paraId="55F3F808" w14:textId="39B06EB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-0.98736 – 0.00765</w:t>
            </w:r>
          </w:p>
        </w:tc>
        <w:tc>
          <w:tcPr>
            <w:tcW w:w="1039" w:type="dxa"/>
            <w:tcMar>
              <w:top w:w="113" w:type="dxa"/>
              <w:left w:w="113" w:type="dxa"/>
              <w:bottom w:w="113" w:type="dxa"/>
              <w:right w:w="113" w:type="dxa"/>
            </w:tcMar>
            <w:hideMark/>
          </w:tcPr>
          <w:p w14:paraId="0B7F1BC2" w14:textId="3B2A2BA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0.055</w:t>
            </w:r>
          </w:p>
        </w:tc>
      </w:tr>
      <w:tr w:rsidR="00EA542E" w:rsidRPr="00EA542E" w14:paraId="3299BC84" w14:textId="77777777" w:rsidTr="00643F3A">
        <w:tc>
          <w:tcPr>
            <w:tcW w:w="4173" w:type="dxa"/>
            <w:tcMar>
              <w:top w:w="113" w:type="dxa"/>
              <w:left w:w="113" w:type="dxa"/>
              <w:bottom w:w="113" w:type="dxa"/>
              <w:right w:w="113" w:type="dxa"/>
            </w:tcMar>
            <w:hideMark/>
          </w:tcPr>
          <w:p w14:paraId="2F48C6F6" w14:textId="5D15BB0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607" w:type="dxa"/>
            <w:tcMar>
              <w:top w:w="113" w:type="dxa"/>
              <w:left w:w="113" w:type="dxa"/>
              <w:bottom w:w="113" w:type="dxa"/>
              <w:right w:w="113" w:type="dxa"/>
            </w:tcMar>
            <w:hideMark/>
          </w:tcPr>
          <w:p w14:paraId="16059300" w14:textId="5D7D132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-0.34998</w:t>
            </w:r>
          </w:p>
        </w:tc>
        <w:tc>
          <w:tcPr>
            <w:tcW w:w="2230" w:type="dxa"/>
            <w:tcMar>
              <w:top w:w="113" w:type="dxa"/>
              <w:left w:w="113" w:type="dxa"/>
              <w:bottom w:w="113" w:type="dxa"/>
              <w:right w:w="113" w:type="dxa"/>
            </w:tcMar>
            <w:hideMark/>
          </w:tcPr>
          <w:p w14:paraId="6EE53359" w14:textId="4A3B89B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-0.84308 – 0.14312</w:t>
            </w:r>
          </w:p>
        </w:tc>
        <w:tc>
          <w:tcPr>
            <w:tcW w:w="1039" w:type="dxa"/>
            <w:tcMar>
              <w:top w:w="113" w:type="dxa"/>
              <w:left w:w="113" w:type="dxa"/>
              <w:bottom w:w="113" w:type="dxa"/>
              <w:right w:w="113" w:type="dxa"/>
            </w:tcMar>
            <w:hideMark/>
          </w:tcPr>
          <w:p w14:paraId="69EFE10E" w14:textId="65FC863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0.165</w:t>
            </w:r>
          </w:p>
        </w:tc>
      </w:tr>
      <w:tr w:rsidR="00EA542E" w:rsidRPr="00EA542E" w14:paraId="5607C7B2" w14:textId="77777777" w:rsidTr="00643F3A">
        <w:tc>
          <w:tcPr>
            <w:tcW w:w="4173" w:type="dxa"/>
            <w:tcMar>
              <w:top w:w="113" w:type="dxa"/>
              <w:left w:w="113" w:type="dxa"/>
              <w:bottom w:w="113" w:type="dxa"/>
              <w:right w:w="113" w:type="dxa"/>
            </w:tcMar>
            <w:hideMark/>
          </w:tcPr>
          <w:p w14:paraId="4EE1D30B" w14:textId="6B67FE4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607" w:type="dxa"/>
            <w:tcMar>
              <w:top w:w="113" w:type="dxa"/>
              <w:left w:w="113" w:type="dxa"/>
              <w:bottom w:w="113" w:type="dxa"/>
              <w:right w:w="113" w:type="dxa"/>
            </w:tcMar>
            <w:hideMark/>
          </w:tcPr>
          <w:p w14:paraId="486A2496" w14:textId="251601C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-0.22688</w:t>
            </w:r>
          </w:p>
        </w:tc>
        <w:tc>
          <w:tcPr>
            <w:tcW w:w="2230" w:type="dxa"/>
            <w:tcMar>
              <w:top w:w="113" w:type="dxa"/>
              <w:left w:w="113" w:type="dxa"/>
              <w:bottom w:w="113" w:type="dxa"/>
              <w:right w:w="113" w:type="dxa"/>
            </w:tcMar>
            <w:hideMark/>
          </w:tcPr>
          <w:p w14:paraId="2B0A754C" w14:textId="42CBDF6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-0.79523 – 0.34147</w:t>
            </w:r>
          </w:p>
        </w:tc>
        <w:tc>
          <w:tcPr>
            <w:tcW w:w="1039" w:type="dxa"/>
            <w:tcMar>
              <w:top w:w="113" w:type="dxa"/>
              <w:left w:w="113" w:type="dxa"/>
              <w:bottom w:w="113" w:type="dxa"/>
              <w:right w:w="113" w:type="dxa"/>
            </w:tcMar>
            <w:hideMark/>
          </w:tcPr>
          <w:p w14:paraId="4B42A02D" w14:textId="2A67F12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0.435</w:t>
            </w:r>
          </w:p>
        </w:tc>
      </w:tr>
      <w:tr w:rsidR="00EA542E" w:rsidRPr="00EA542E" w14:paraId="1914D314" w14:textId="77777777" w:rsidTr="00643F3A">
        <w:tc>
          <w:tcPr>
            <w:tcW w:w="4173" w:type="dxa"/>
            <w:tcMar>
              <w:top w:w="113" w:type="dxa"/>
              <w:left w:w="113" w:type="dxa"/>
              <w:bottom w:w="113" w:type="dxa"/>
              <w:right w:w="113" w:type="dxa"/>
            </w:tcMar>
            <w:hideMark/>
          </w:tcPr>
          <w:p w14:paraId="0384E058" w14:textId="09477DB3"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607" w:type="dxa"/>
            <w:tcMar>
              <w:top w:w="113" w:type="dxa"/>
              <w:left w:w="113" w:type="dxa"/>
              <w:bottom w:w="113" w:type="dxa"/>
              <w:right w:w="113" w:type="dxa"/>
            </w:tcMar>
            <w:hideMark/>
          </w:tcPr>
          <w:p w14:paraId="1B9F39EE" w14:textId="6DE3DC7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-0.48456</w:t>
            </w:r>
          </w:p>
        </w:tc>
        <w:tc>
          <w:tcPr>
            <w:tcW w:w="2230" w:type="dxa"/>
            <w:tcMar>
              <w:top w:w="113" w:type="dxa"/>
              <w:left w:w="113" w:type="dxa"/>
              <w:bottom w:w="113" w:type="dxa"/>
              <w:right w:w="113" w:type="dxa"/>
            </w:tcMar>
            <w:hideMark/>
          </w:tcPr>
          <w:p w14:paraId="467E2E83" w14:textId="165DA44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-1.06320 – 0.09409</w:t>
            </w:r>
          </w:p>
        </w:tc>
        <w:tc>
          <w:tcPr>
            <w:tcW w:w="1039" w:type="dxa"/>
            <w:tcMar>
              <w:top w:w="113" w:type="dxa"/>
              <w:left w:w="113" w:type="dxa"/>
              <w:bottom w:w="113" w:type="dxa"/>
              <w:right w:w="113" w:type="dxa"/>
            </w:tcMar>
            <w:hideMark/>
          </w:tcPr>
          <w:p w14:paraId="71CB2344" w14:textId="7B79752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0.102</w:t>
            </w:r>
          </w:p>
        </w:tc>
      </w:tr>
      <w:tr w:rsidR="00EA542E" w:rsidRPr="00EA542E" w14:paraId="5F49362A" w14:textId="77777777" w:rsidTr="00643F3A">
        <w:tc>
          <w:tcPr>
            <w:tcW w:w="4173" w:type="dxa"/>
            <w:tcMar>
              <w:top w:w="113" w:type="dxa"/>
              <w:left w:w="113" w:type="dxa"/>
              <w:bottom w:w="113" w:type="dxa"/>
              <w:right w:w="113" w:type="dxa"/>
            </w:tcMar>
            <w:hideMark/>
          </w:tcPr>
          <w:p w14:paraId="4EF264FB" w14:textId="6D27ACD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607" w:type="dxa"/>
            <w:tcMar>
              <w:top w:w="113" w:type="dxa"/>
              <w:left w:w="113" w:type="dxa"/>
              <w:bottom w:w="113" w:type="dxa"/>
              <w:right w:w="113" w:type="dxa"/>
            </w:tcMar>
            <w:hideMark/>
          </w:tcPr>
          <w:p w14:paraId="4418CC4C" w14:textId="3CAC3B3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-0.50048</w:t>
            </w:r>
          </w:p>
        </w:tc>
        <w:tc>
          <w:tcPr>
            <w:tcW w:w="2230" w:type="dxa"/>
            <w:tcMar>
              <w:top w:w="113" w:type="dxa"/>
              <w:left w:w="113" w:type="dxa"/>
              <w:bottom w:w="113" w:type="dxa"/>
              <w:right w:w="113" w:type="dxa"/>
            </w:tcMar>
            <w:hideMark/>
          </w:tcPr>
          <w:p w14:paraId="066254A8" w14:textId="788C802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-0.99745 – -0.00351</w:t>
            </w:r>
          </w:p>
        </w:tc>
        <w:tc>
          <w:tcPr>
            <w:tcW w:w="1039" w:type="dxa"/>
            <w:tcMar>
              <w:top w:w="113" w:type="dxa"/>
              <w:left w:w="113" w:type="dxa"/>
              <w:bottom w:w="113" w:type="dxa"/>
              <w:right w:w="113" w:type="dxa"/>
            </w:tcMar>
            <w:hideMark/>
          </w:tcPr>
          <w:p w14:paraId="05566ABB" w14:textId="35CA324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0.050</w:t>
            </w:r>
          </w:p>
        </w:tc>
      </w:tr>
      <w:tr w:rsidR="00EA542E" w:rsidRPr="00EA542E" w14:paraId="1A368581" w14:textId="77777777" w:rsidTr="00643F3A">
        <w:tc>
          <w:tcPr>
            <w:tcW w:w="4173" w:type="dxa"/>
            <w:tcMar>
              <w:top w:w="113" w:type="dxa"/>
              <w:left w:w="113" w:type="dxa"/>
              <w:bottom w:w="113" w:type="dxa"/>
              <w:right w:w="113" w:type="dxa"/>
            </w:tcMar>
            <w:hideMark/>
          </w:tcPr>
          <w:p w14:paraId="16AFC5DF" w14:textId="0A729B8C"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607" w:type="dxa"/>
            <w:tcMar>
              <w:top w:w="113" w:type="dxa"/>
              <w:left w:w="113" w:type="dxa"/>
              <w:bottom w:w="113" w:type="dxa"/>
              <w:right w:w="113" w:type="dxa"/>
            </w:tcMar>
            <w:hideMark/>
          </w:tcPr>
          <w:p w14:paraId="7046C2F7" w14:textId="3F82280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0.00001</w:t>
            </w:r>
          </w:p>
        </w:tc>
        <w:tc>
          <w:tcPr>
            <w:tcW w:w="2230" w:type="dxa"/>
            <w:tcMar>
              <w:top w:w="113" w:type="dxa"/>
              <w:left w:w="113" w:type="dxa"/>
              <w:bottom w:w="113" w:type="dxa"/>
              <w:right w:w="113" w:type="dxa"/>
            </w:tcMar>
            <w:hideMark/>
          </w:tcPr>
          <w:p w14:paraId="65B27E75" w14:textId="6D111AA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-0.00002 – 0.00004</w:t>
            </w:r>
          </w:p>
        </w:tc>
        <w:tc>
          <w:tcPr>
            <w:tcW w:w="1039" w:type="dxa"/>
            <w:tcMar>
              <w:top w:w="113" w:type="dxa"/>
              <w:left w:w="113" w:type="dxa"/>
              <w:bottom w:w="113" w:type="dxa"/>
              <w:right w:w="113" w:type="dxa"/>
            </w:tcMar>
            <w:hideMark/>
          </w:tcPr>
          <w:p w14:paraId="0BAA2ABF" w14:textId="55E0D83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0.649</w:t>
            </w:r>
          </w:p>
        </w:tc>
      </w:tr>
      <w:tr w:rsidR="00EA542E" w:rsidRPr="00EA542E" w14:paraId="08887DC9" w14:textId="77777777" w:rsidTr="00643F3A">
        <w:tc>
          <w:tcPr>
            <w:tcW w:w="4173" w:type="dxa"/>
            <w:tcMar>
              <w:top w:w="113" w:type="dxa"/>
              <w:left w:w="113" w:type="dxa"/>
              <w:bottom w:w="113" w:type="dxa"/>
              <w:right w:w="113" w:type="dxa"/>
            </w:tcMar>
            <w:hideMark/>
          </w:tcPr>
          <w:p w14:paraId="38AC6E78" w14:textId="0505573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607" w:type="dxa"/>
            <w:tcMar>
              <w:top w:w="113" w:type="dxa"/>
              <w:left w:w="113" w:type="dxa"/>
              <w:bottom w:w="113" w:type="dxa"/>
              <w:right w:w="113" w:type="dxa"/>
            </w:tcMar>
            <w:hideMark/>
          </w:tcPr>
          <w:p w14:paraId="4A16CBCF" w14:textId="146A017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-0.03326</w:t>
            </w:r>
          </w:p>
        </w:tc>
        <w:tc>
          <w:tcPr>
            <w:tcW w:w="2230" w:type="dxa"/>
            <w:tcMar>
              <w:top w:w="113" w:type="dxa"/>
              <w:left w:w="113" w:type="dxa"/>
              <w:bottom w:w="113" w:type="dxa"/>
              <w:right w:w="113" w:type="dxa"/>
            </w:tcMar>
            <w:hideMark/>
          </w:tcPr>
          <w:p w14:paraId="67959259" w14:textId="2203846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-0.14202 – 0.07550</w:t>
            </w:r>
          </w:p>
        </w:tc>
        <w:tc>
          <w:tcPr>
            <w:tcW w:w="1039" w:type="dxa"/>
            <w:tcMar>
              <w:top w:w="113" w:type="dxa"/>
              <w:left w:w="113" w:type="dxa"/>
              <w:bottom w:w="113" w:type="dxa"/>
              <w:right w:w="113" w:type="dxa"/>
            </w:tcMar>
            <w:hideMark/>
          </w:tcPr>
          <w:p w14:paraId="701C4B7A" w14:textId="00BA82B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0.549</w:t>
            </w:r>
          </w:p>
        </w:tc>
      </w:tr>
      <w:tr w:rsidR="00EA542E" w:rsidRPr="00EA542E" w14:paraId="6D0EB197" w14:textId="77777777" w:rsidTr="00643F3A">
        <w:tc>
          <w:tcPr>
            <w:tcW w:w="4173" w:type="dxa"/>
            <w:tcMar>
              <w:top w:w="113" w:type="dxa"/>
              <w:left w:w="113" w:type="dxa"/>
              <w:bottom w:w="113" w:type="dxa"/>
              <w:right w:w="113" w:type="dxa"/>
            </w:tcMar>
            <w:hideMark/>
          </w:tcPr>
          <w:p w14:paraId="774E423C" w14:textId="645363A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607" w:type="dxa"/>
            <w:tcMar>
              <w:top w:w="113" w:type="dxa"/>
              <w:left w:w="113" w:type="dxa"/>
              <w:bottom w:w="113" w:type="dxa"/>
              <w:right w:w="113" w:type="dxa"/>
            </w:tcMar>
            <w:hideMark/>
          </w:tcPr>
          <w:p w14:paraId="104FFD2C" w14:textId="577D146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-0.07318</w:t>
            </w:r>
          </w:p>
        </w:tc>
        <w:tc>
          <w:tcPr>
            <w:tcW w:w="2230" w:type="dxa"/>
            <w:tcMar>
              <w:top w:w="113" w:type="dxa"/>
              <w:left w:w="113" w:type="dxa"/>
              <w:bottom w:w="113" w:type="dxa"/>
              <w:right w:w="113" w:type="dxa"/>
            </w:tcMar>
            <w:hideMark/>
          </w:tcPr>
          <w:p w14:paraId="67B040BF" w14:textId="7C3B6E8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-0.44470 – 0.29833</w:t>
            </w:r>
          </w:p>
        </w:tc>
        <w:tc>
          <w:tcPr>
            <w:tcW w:w="1039" w:type="dxa"/>
            <w:tcMar>
              <w:top w:w="113" w:type="dxa"/>
              <w:left w:w="113" w:type="dxa"/>
              <w:bottom w:w="113" w:type="dxa"/>
              <w:right w:w="113" w:type="dxa"/>
            </w:tcMar>
            <w:hideMark/>
          </w:tcPr>
          <w:p w14:paraId="6FB0CF54" w14:textId="02379A2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0.700</w:t>
            </w:r>
          </w:p>
        </w:tc>
      </w:tr>
      <w:tr w:rsidR="00EA542E" w:rsidRPr="00EA542E" w14:paraId="7C8CD40B" w14:textId="77777777" w:rsidTr="00643F3A">
        <w:tc>
          <w:tcPr>
            <w:tcW w:w="4173" w:type="dxa"/>
            <w:tcMar>
              <w:top w:w="113" w:type="dxa"/>
              <w:left w:w="113" w:type="dxa"/>
              <w:bottom w:w="113" w:type="dxa"/>
              <w:right w:w="113" w:type="dxa"/>
            </w:tcMar>
            <w:hideMark/>
          </w:tcPr>
          <w:p w14:paraId="67BFD33B" w14:textId="67E6F754"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607" w:type="dxa"/>
            <w:tcMar>
              <w:top w:w="113" w:type="dxa"/>
              <w:left w:w="113" w:type="dxa"/>
              <w:bottom w:w="113" w:type="dxa"/>
              <w:right w:w="113" w:type="dxa"/>
            </w:tcMar>
            <w:hideMark/>
          </w:tcPr>
          <w:p w14:paraId="4517757F" w14:textId="55FF9D5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-0.00002</w:t>
            </w:r>
          </w:p>
        </w:tc>
        <w:tc>
          <w:tcPr>
            <w:tcW w:w="2230" w:type="dxa"/>
            <w:tcMar>
              <w:top w:w="113" w:type="dxa"/>
              <w:left w:w="113" w:type="dxa"/>
              <w:bottom w:w="113" w:type="dxa"/>
              <w:right w:w="113" w:type="dxa"/>
            </w:tcMar>
            <w:hideMark/>
          </w:tcPr>
          <w:p w14:paraId="300354AA" w14:textId="0357E9C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-0.00004 – 0.00000</w:t>
            </w:r>
          </w:p>
        </w:tc>
        <w:tc>
          <w:tcPr>
            <w:tcW w:w="1039" w:type="dxa"/>
            <w:tcMar>
              <w:top w:w="113" w:type="dxa"/>
              <w:left w:w="113" w:type="dxa"/>
              <w:bottom w:w="113" w:type="dxa"/>
              <w:right w:w="113" w:type="dxa"/>
            </w:tcMar>
            <w:hideMark/>
          </w:tcPr>
          <w:p w14:paraId="0AD3DB32" w14:textId="481260E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0.100</w:t>
            </w:r>
          </w:p>
        </w:tc>
      </w:tr>
      <w:tr w:rsidR="00EA542E" w:rsidRPr="00EA542E" w14:paraId="5F5CBDCD" w14:textId="77777777" w:rsidTr="00643F3A">
        <w:tc>
          <w:tcPr>
            <w:tcW w:w="4173" w:type="dxa"/>
            <w:tcMar>
              <w:top w:w="113" w:type="dxa"/>
              <w:left w:w="113" w:type="dxa"/>
              <w:bottom w:w="113" w:type="dxa"/>
              <w:right w:w="113" w:type="dxa"/>
            </w:tcMar>
            <w:hideMark/>
          </w:tcPr>
          <w:p w14:paraId="41AFA3C1" w14:textId="3186045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607" w:type="dxa"/>
            <w:tcMar>
              <w:top w:w="113" w:type="dxa"/>
              <w:left w:w="113" w:type="dxa"/>
              <w:bottom w:w="113" w:type="dxa"/>
              <w:right w:w="113" w:type="dxa"/>
            </w:tcMar>
            <w:hideMark/>
          </w:tcPr>
          <w:p w14:paraId="0A2A0366" w14:textId="4ADEA77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0.00001</w:t>
            </w:r>
          </w:p>
        </w:tc>
        <w:tc>
          <w:tcPr>
            <w:tcW w:w="2230" w:type="dxa"/>
            <w:tcMar>
              <w:top w:w="113" w:type="dxa"/>
              <w:left w:w="113" w:type="dxa"/>
              <w:bottom w:w="113" w:type="dxa"/>
              <w:right w:w="113" w:type="dxa"/>
            </w:tcMar>
            <w:hideMark/>
          </w:tcPr>
          <w:p w14:paraId="08D12332" w14:textId="772EC31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-0.00004 – 0.00005</w:t>
            </w:r>
          </w:p>
        </w:tc>
        <w:tc>
          <w:tcPr>
            <w:tcW w:w="1039" w:type="dxa"/>
            <w:tcMar>
              <w:top w:w="113" w:type="dxa"/>
              <w:left w:w="113" w:type="dxa"/>
              <w:bottom w:w="113" w:type="dxa"/>
              <w:right w:w="113" w:type="dxa"/>
            </w:tcMar>
            <w:hideMark/>
          </w:tcPr>
          <w:p w14:paraId="5A3FDF0C" w14:textId="274620E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0.781</w:t>
            </w:r>
          </w:p>
        </w:tc>
      </w:tr>
      <w:tr w:rsidR="00EA542E" w:rsidRPr="00EA542E" w14:paraId="6BE9ECA3" w14:textId="77777777" w:rsidTr="00643F3A">
        <w:tc>
          <w:tcPr>
            <w:tcW w:w="4173" w:type="dxa"/>
            <w:tcMar>
              <w:top w:w="113" w:type="dxa"/>
              <w:left w:w="113" w:type="dxa"/>
              <w:bottom w:w="113" w:type="dxa"/>
              <w:right w:w="113" w:type="dxa"/>
            </w:tcMar>
            <w:hideMark/>
          </w:tcPr>
          <w:p w14:paraId="03EA57A3" w14:textId="7C60338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607" w:type="dxa"/>
            <w:tcMar>
              <w:top w:w="113" w:type="dxa"/>
              <w:left w:w="113" w:type="dxa"/>
              <w:bottom w:w="113" w:type="dxa"/>
              <w:right w:w="113" w:type="dxa"/>
            </w:tcMar>
            <w:hideMark/>
          </w:tcPr>
          <w:p w14:paraId="5030CCD9" w14:textId="5583E83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0.00627</w:t>
            </w:r>
          </w:p>
        </w:tc>
        <w:tc>
          <w:tcPr>
            <w:tcW w:w="2230" w:type="dxa"/>
            <w:tcMar>
              <w:top w:w="113" w:type="dxa"/>
              <w:left w:w="113" w:type="dxa"/>
              <w:bottom w:w="113" w:type="dxa"/>
              <w:right w:w="113" w:type="dxa"/>
            </w:tcMar>
            <w:hideMark/>
          </w:tcPr>
          <w:p w14:paraId="7B2F895B" w14:textId="1FA6017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-0.03044 – 0.04298</w:t>
            </w:r>
          </w:p>
        </w:tc>
        <w:tc>
          <w:tcPr>
            <w:tcW w:w="1039" w:type="dxa"/>
            <w:tcMar>
              <w:top w:w="113" w:type="dxa"/>
              <w:left w:w="113" w:type="dxa"/>
              <w:bottom w:w="113" w:type="dxa"/>
              <w:right w:w="113" w:type="dxa"/>
            </w:tcMar>
            <w:hideMark/>
          </w:tcPr>
          <w:p w14:paraId="69B550CE" w14:textId="0A8A6D8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0.738</w:t>
            </w:r>
          </w:p>
        </w:tc>
      </w:tr>
      <w:tr w:rsidR="00EA542E" w:rsidRPr="00EA542E" w14:paraId="0D15DCAA" w14:textId="77777777" w:rsidTr="00643F3A">
        <w:tc>
          <w:tcPr>
            <w:tcW w:w="4173" w:type="dxa"/>
            <w:tcMar>
              <w:top w:w="113" w:type="dxa"/>
              <w:left w:w="113" w:type="dxa"/>
              <w:bottom w:w="113" w:type="dxa"/>
              <w:right w:w="113" w:type="dxa"/>
            </w:tcMar>
            <w:hideMark/>
          </w:tcPr>
          <w:p w14:paraId="08282872" w14:textId="53C7B01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607" w:type="dxa"/>
            <w:tcMar>
              <w:top w:w="113" w:type="dxa"/>
              <w:left w:w="113" w:type="dxa"/>
              <w:bottom w:w="113" w:type="dxa"/>
              <w:right w:w="113" w:type="dxa"/>
            </w:tcMar>
            <w:hideMark/>
          </w:tcPr>
          <w:p w14:paraId="07A46161" w14:textId="562F7B2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0.06648</w:t>
            </w:r>
          </w:p>
        </w:tc>
        <w:tc>
          <w:tcPr>
            <w:tcW w:w="2230" w:type="dxa"/>
            <w:tcMar>
              <w:top w:w="113" w:type="dxa"/>
              <w:left w:w="113" w:type="dxa"/>
              <w:bottom w:w="113" w:type="dxa"/>
              <w:right w:w="113" w:type="dxa"/>
            </w:tcMar>
            <w:hideMark/>
          </w:tcPr>
          <w:p w14:paraId="4838700C" w14:textId="1E21E6D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0.03337 – 0.09959</w:t>
            </w:r>
          </w:p>
        </w:tc>
        <w:tc>
          <w:tcPr>
            <w:tcW w:w="1039" w:type="dxa"/>
            <w:tcMar>
              <w:top w:w="113" w:type="dxa"/>
              <w:left w:w="113" w:type="dxa"/>
              <w:bottom w:w="113" w:type="dxa"/>
              <w:right w:w="113" w:type="dxa"/>
            </w:tcMar>
            <w:hideMark/>
          </w:tcPr>
          <w:p w14:paraId="382F63D6" w14:textId="7B108D0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0BBB7F57" w14:textId="77777777" w:rsidTr="00643F3A">
        <w:tc>
          <w:tcPr>
            <w:tcW w:w="4173" w:type="dxa"/>
            <w:tcMar>
              <w:top w:w="113" w:type="dxa"/>
              <w:left w:w="113" w:type="dxa"/>
              <w:bottom w:w="113" w:type="dxa"/>
              <w:right w:w="113" w:type="dxa"/>
            </w:tcMar>
            <w:hideMark/>
          </w:tcPr>
          <w:p w14:paraId="1ABF2A05" w14:textId="172BD265"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607" w:type="dxa"/>
            <w:tcMar>
              <w:top w:w="113" w:type="dxa"/>
              <w:left w:w="113" w:type="dxa"/>
              <w:bottom w:w="113" w:type="dxa"/>
              <w:right w:w="113" w:type="dxa"/>
            </w:tcMar>
            <w:hideMark/>
          </w:tcPr>
          <w:p w14:paraId="32BBC780" w14:textId="39D761D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0.03515</w:t>
            </w:r>
          </w:p>
        </w:tc>
        <w:tc>
          <w:tcPr>
            <w:tcW w:w="2230" w:type="dxa"/>
            <w:tcMar>
              <w:top w:w="113" w:type="dxa"/>
              <w:left w:w="113" w:type="dxa"/>
              <w:bottom w:w="113" w:type="dxa"/>
              <w:right w:w="113" w:type="dxa"/>
            </w:tcMar>
            <w:hideMark/>
          </w:tcPr>
          <w:p w14:paraId="68E1507D" w14:textId="557DCB4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-0.00172 – 0.07201</w:t>
            </w:r>
          </w:p>
        </w:tc>
        <w:tc>
          <w:tcPr>
            <w:tcW w:w="1039" w:type="dxa"/>
            <w:tcMar>
              <w:top w:w="113" w:type="dxa"/>
              <w:left w:w="113" w:type="dxa"/>
              <w:bottom w:w="113" w:type="dxa"/>
              <w:right w:w="113" w:type="dxa"/>
            </w:tcMar>
            <w:hideMark/>
          </w:tcPr>
          <w:p w14:paraId="26D9C732" w14:textId="7DF14CB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0.063</w:t>
            </w:r>
          </w:p>
        </w:tc>
      </w:tr>
      <w:tr w:rsidR="00266752" w:rsidRPr="00EA542E" w14:paraId="6C1E121A" w14:textId="77777777" w:rsidTr="00643F3A">
        <w:tc>
          <w:tcPr>
            <w:tcW w:w="4173" w:type="dxa"/>
            <w:tcBorders>
              <w:top w:val="single" w:sz="6" w:space="0" w:color="auto"/>
            </w:tcBorders>
            <w:tcMar>
              <w:top w:w="57" w:type="dxa"/>
              <w:left w:w="113" w:type="dxa"/>
              <w:bottom w:w="57" w:type="dxa"/>
              <w:right w:w="113" w:type="dxa"/>
            </w:tcMar>
            <w:hideMark/>
          </w:tcPr>
          <w:p w14:paraId="3310EC9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876" w:type="dxa"/>
            <w:gridSpan w:val="3"/>
            <w:tcBorders>
              <w:top w:val="single" w:sz="6" w:space="0" w:color="auto"/>
            </w:tcBorders>
            <w:tcMar>
              <w:top w:w="57" w:type="dxa"/>
              <w:left w:w="113" w:type="dxa"/>
              <w:bottom w:w="57" w:type="dxa"/>
              <w:right w:w="113" w:type="dxa"/>
            </w:tcMar>
            <w:hideMark/>
          </w:tcPr>
          <w:p w14:paraId="2B5161B4"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262</w:t>
            </w:r>
          </w:p>
        </w:tc>
      </w:tr>
      <w:tr w:rsidR="00266752" w:rsidRPr="00EA542E" w14:paraId="668959B1" w14:textId="77777777" w:rsidTr="00643F3A">
        <w:tc>
          <w:tcPr>
            <w:tcW w:w="4173" w:type="dxa"/>
            <w:tcMar>
              <w:top w:w="57" w:type="dxa"/>
              <w:left w:w="113" w:type="dxa"/>
              <w:bottom w:w="57" w:type="dxa"/>
              <w:right w:w="113" w:type="dxa"/>
            </w:tcMar>
            <w:hideMark/>
          </w:tcPr>
          <w:p w14:paraId="58A955DF"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876" w:type="dxa"/>
            <w:gridSpan w:val="3"/>
            <w:tcMar>
              <w:top w:w="57" w:type="dxa"/>
              <w:left w:w="113" w:type="dxa"/>
              <w:bottom w:w="57" w:type="dxa"/>
              <w:right w:w="113" w:type="dxa"/>
            </w:tcMar>
            <w:hideMark/>
          </w:tcPr>
          <w:p w14:paraId="73503189" w14:textId="22BDEE6C"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0.2</w:t>
            </w:r>
            <w:r w:rsidR="00EA542E" w:rsidRPr="00EA542E">
              <w:rPr>
                <w:rFonts w:ascii="Times New Roman" w:eastAsia="Times New Roman" w:hAnsi="Times New Roman" w:cs="Times New Roman"/>
                <w:lang w:eastAsia="de-DE"/>
              </w:rPr>
              <w:t>19</w:t>
            </w:r>
          </w:p>
        </w:tc>
      </w:tr>
    </w:tbl>
    <w:p w14:paraId="727AA36C" w14:textId="2803C4FA" w:rsidR="00266752" w:rsidRDefault="00266752">
      <w:pPr>
        <w:rPr>
          <w:rFonts w:ascii="Times New Roman" w:hAnsi="Times New Roman" w:cs="Times New Roman"/>
          <w:b/>
          <w:sz w:val="24"/>
          <w:szCs w:val="24"/>
        </w:rPr>
      </w:pPr>
    </w:p>
    <w:p w14:paraId="2184E83C" w14:textId="77777777" w:rsidR="00266752" w:rsidRDefault="00266752">
      <w:pPr>
        <w:rPr>
          <w:rFonts w:ascii="Times New Roman" w:hAnsi="Times New Roman" w:cs="Times New Roman"/>
          <w:b/>
          <w:sz w:val="24"/>
          <w:szCs w:val="24"/>
        </w:rPr>
      </w:pPr>
      <w:r>
        <w:rPr>
          <w:rFonts w:ascii="Times New Roman" w:hAnsi="Times New Roman" w:cs="Times New Roman"/>
          <w:b/>
          <w:sz w:val="24"/>
          <w:szCs w:val="24"/>
        </w:rPr>
        <w:br w:type="page"/>
      </w:r>
    </w:p>
    <w:p w14:paraId="00E6FE90" w14:textId="1F8C4361" w:rsidR="005076A2" w:rsidRDefault="005076A2" w:rsidP="005076A2">
      <w:pPr>
        <w:rPr>
          <w:rFonts w:ascii="Times New Roman" w:hAnsi="Times New Roman" w:cs="Times New Roman"/>
          <w:b/>
          <w:sz w:val="24"/>
          <w:szCs w:val="24"/>
        </w:rPr>
      </w:pPr>
      <w:r w:rsidRPr="005076A2">
        <w:rPr>
          <w:rFonts w:ascii="Times New Roman" w:hAnsi="Times New Roman" w:cs="Times New Roman"/>
          <w:b/>
          <w:sz w:val="24"/>
          <w:szCs w:val="24"/>
        </w:rPr>
        <w:lastRenderedPageBreak/>
        <w:t xml:space="preserve">6o.  </w:t>
      </w:r>
      <w:r>
        <w:rPr>
          <w:rFonts w:ascii="Times New Roman" w:hAnsi="Times New Roman" w:cs="Times New Roman"/>
          <w:b/>
          <w:sz w:val="24"/>
          <w:szCs w:val="24"/>
        </w:rPr>
        <w:t>Titanium.</w:t>
      </w:r>
    </w:p>
    <w:tbl>
      <w:tblPr>
        <w:tblW w:w="0" w:type="auto"/>
        <w:tblCellMar>
          <w:top w:w="15" w:type="dxa"/>
          <w:left w:w="15" w:type="dxa"/>
          <w:bottom w:w="15" w:type="dxa"/>
          <w:right w:w="15" w:type="dxa"/>
        </w:tblCellMar>
        <w:tblLook w:val="04A0" w:firstRow="1" w:lastRow="0" w:firstColumn="1" w:lastColumn="0" w:noHBand="0" w:noVBand="1"/>
      </w:tblPr>
      <w:tblGrid>
        <w:gridCol w:w="4349"/>
        <w:gridCol w:w="1167"/>
        <w:gridCol w:w="2404"/>
        <w:gridCol w:w="1129"/>
      </w:tblGrid>
      <w:tr w:rsidR="00266752" w:rsidRPr="00EA542E" w14:paraId="338A73E4" w14:textId="77777777" w:rsidTr="00643F3A">
        <w:tc>
          <w:tcPr>
            <w:tcW w:w="4349" w:type="dxa"/>
            <w:tcBorders>
              <w:top w:val="double" w:sz="6" w:space="0" w:color="auto"/>
            </w:tcBorders>
            <w:tcMar>
              <w:top w:w="113" w:type="dxa"/>
              <w:left w:w="113" w:type="dxa"/>
              <w:bottom w:w="113" w:type="dxa"/>
              <w:right w:w="113" w:type="dxa"/>
            </w:tcMar>
            <w:vAlign w:val="center"/>
            <w:hideMark/>
          </w:tcPr>
          <w:p w14:paraId="2D7615D7"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700" w:type="dxa"/>
            <w:gridSpan w:val="3"/>
            <w:tcBorders>
              <w:top w:val="double" w:sz="6" w:space="0" w:color="auto"/>
            </w:tcBorders>
            <w:tcMar>
              <w:top w:w="113" w:type="dxa"/>
              <w:left w:w="113" w:type="dxa"/>
              <w:bottom w:w="113" w:type="dxa"/>
              <w:right w:w="113" w:type="dxa"/>
            </w:tcMar>
            <w:vAlign w:val="center"/>
            <w:hideMark/>
          </w:tcPr>
          <w:p w14:paraId="2630A72F" w14:textId="310F31F7"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Titanium</w:t>
            </w:r>
          </w:p>
        </w:tc>
      </w:tr>
      <w:tr w:rsidR="00266752" w:rsidRPr="00EA542E" w14:paraId="4BFF095F" w14:textId="77777777" w:rsidTr="00643F3A">
        <w:tc>
          <w:tcPr>
            <w:tcW w:w="4349" w:type="dxa"/>
            <w:tcBorders>
              <w:bottom w:val="single" w:sz="6" w:space="0" w:color="auto"/>
            </w:tcBorders>
            <w:vAlign w:val="center"/>
            <w:hideMark/>
          </w:tcPr>
          <w:p w14:paraId="618CC60C"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167" w:type="dxa"/>
            <w:tcBorders>
              <w:bottom w:val="single" w:sz="6" w:space="0" w:color="auto"/>
            </w:tcBorders>
            <w:vAlign w:val="center"/>
            <w:hideMark/>
          </w:tcPr>
          <w:p w14:paraId="70969A7D"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404" w:type="dxa"/>
            <w:tcBorders>
              <w:bottom w:val="single" w:sz="6" w:space="0" w:color="auto"/>
            </w:tcBorders>
            <w:vAlign w:val="center"/>
            <w:hideMark/>
          </w:tcPr>
          <w:p w14:paraId="5CB1AF56"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27A04EE2"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7128E7D3" w14:textId="77777777" w:rsidTr="00643F3A">
        <w:tc>
          <w:tcPr>
            <w:tcW w:w="4349" w:type="dxa"/>
            <w:tcMar>
              <w:top w:w="113" w:type="dxa"/>
              <w:left w:w="113" w:type="dxa"/>
              <w:bottom w:w="113" w:type="dxa"/>
              <w:right w:w="113" w:type="dxa"/>
            </w:tcMar>
            <w:hideMark/>
          </w:tcPr>
          <w:p w14:paraId="1217501D" w14:textId="2C3B360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167" w:type="dxa"/>
            <w:tcMar>
              <w:top w:w="113" w:type="dxa"/>
              <w:left w:w="113" w:type="dxa"/>
              <w:bottom w:w="113" w:type="dxa"/>
              <w:right w:w="113" w:type="dxa"/>
            </w:tcMar>
            <w:hideMark/>
          </w:tcPr>
          <w:p w14:paraId="236930C5" w14:textId="29BFDD5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-0.015197</w:t>
            </w:r>
          </w:p>
        </w:tc>
        <w:tc>
          <w:tcPr>
            <w:tcW w:w="2404" w:type="dxa"/>
            <w:tcMar>
              <w:top w:w="113" w:type="dxa"/>
              <w:left w:w="113" w:type="dxa"/>
              <w:bottom w:w="113" w:type="dxa"/>
              <w:right w:w="113" w:type="dxa"/>
            </w:tcMar>
            <w:hideMark/>
          </w:tcPr>
          <w:p w14:paraId="1580ACF1" w14:textId="304C398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-0.025868 – -0.004525</w:t>
            </w:r>
          </w:p>
        </w:tc>
        <w:tc>
          <w:tcPr>
            <w:tcW w:w="1129" w:type="dxa"/>
            <w:tcMar>
              <w:top w:w="113" w:type="dxa"/>
              <w:left w:w="113" w:type="dxa"/>
              <w:bottom w:w="113" w:type="dxa"/>
              <w:right w:w="113" w:type="dxa"/>
            </w:tcMar>
            <w:hideMark/>
          </w:tcPr>
          <w:p w14:paraId="047755F2" w14:textId="1241F80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0.006</w:t>
            </w:r>
          </w:p>
        </w:tc>
      </w:tr>
      <w:tr w:rsidR="00EA542E" w:rsidRPr="00EA542E" w14:paraId="595D500D" w14:textId="77777777" w:rsidTr="00643F3A">
        <w:tc>
          <w:tcPr>
            <w:tcW w:w="4349" w:type="dxa"/>
            <w:tcMar>
              <w:top w:w="113" w:type="dxa"/>
              <w:left w:w="113" w:type="dxa"/>
              <w:bottom w:w="113" w:type="dxa"/>
              <w:right w:w="113" w:type="dxa"/>
            </w:tcMar>
            <w:hideMark/>
          </w:tcPr>
          <w:p w14:paraId="49526B5C" w14:textId="6C67E79B"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167" w:type="dxa"/>
            <w:tcMar>
              <w:top w:w="113" w:type="dxa"/>
              <w:left w:w="113" w:type="dxa"/>
              <w:bottom w:w="113" w:type="dxa"/>
              <w:right w:w="113" w:type="dxa"/>
            </w:tcMar>
            <w:hideMark/>
          </w:tcPr>
          <w:p w14:paraId="79ED7CDD" w14:textId="0A95935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-0.000171</w:t>
            </w:r>
          </w:p>
        </w:tc>
        <w:tc>
          <w:tcPr>
            <w:tcW w:w="2404" w:type="dxa"/>
            <w:tcMar>
              <w:top w:w="113" w:type="dxa"/>
              <w:left w:w="113" w:type="dxa"/>
              <w:bottom w:w="113" w:type="dxa"/>
              <w:right w:w="113" w:type="dxa"/>
            </w:tcMar>
            <w:hideMark/>
          </w:tcPr>
          <w:p w14:paraId="26DC1F53" w14:textId="13908C4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-0.000452 – 0.000110</w:t>
            </w:r>
          </w:p>
        </w:tc>
        <w:tc>
          <w:tcPr>
            <w:tcW w:w="1129" w:type="dxa"/>
            <w:tcMar>
              <w:top w:w="113" w:type="dxa"/>
              <w:left w:w="113" w:type="dxa"/>
              <w:bottom w:w="113" w:type="dxa"/>
              <w:right w:w="113" w:type="dxa"/>
            </w:tcMar>
            <w:hideMark/>
          </w:tcPr>
          <w:p w14:paraId="65AA8280" w14:textId="0615C0B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0.234</w:t>
            </w:r>
          </w:p>
        </w:tc>
      </w:tr>
      <w:tr w:rsidR="00EA542E" w:rsidRPr="00EA542E" w14:paraId="04A6176E" w14:textId="77777777" w:rsidTr="00643F3A">
        <w:tc>
          <w:tcPr>
            <w:tcW w:w="4349" w:type="dxa"/>
            <w:tcMar>
              <w:top w:w="113" w:type="dxa"/>
              <w:left w:w="113" w:type="dxa"/>
              <w:bottom w:w="113" w:type="dxa"/>
              <w:right w:w="113" w:type="dxa"/>
            </w:tcMar>
            <w:hideMark/>
          </w:tcPr>
          <w:p w14:paraId="6BD4DD9C" w14:textId="1B2B621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167" w:type="dxa"/>
            <w:tcMar>
              <w:top w:w="113" w:type="dxa"/>
              <w:left w:w="113" w:type="dxa"/>
              <w:bottom w:w="113" w:type="dxa"/>
              <w:right w:w="113" w:type="dxa"/>
            </w:tcMar>
            <w:hideMark/>
          </w:tcPr>
          <w:p w14:paraId="6046902C" w14:textId="33E81AA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0.017068</w:t>
            </w:r>
          </w:p>
        </w:tc>
        <w:tc>
          <w:tcPr>
            <w:tcW w:w="2404" w:type="dxa"/>
            <w:tcMar>
              <w:top w:w="113" w:type="dxa"/>
              <w:left w:w="113" w:type="dxa"/>
              <w:bottom w:w="113" w:type="dxa"/>
              <w:right w:w="113" w:type="dxa"/>
            </w:tcMar>
            <w:hideMark/>
          </w:tcPr>
          <w:p w14:paraId="0E15D469" w14:textId="250512F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0.006290 – 0.027846</w:t>
            </w:r>
          </w:p>
        </w:tc>
        <w:tc>
          <w:tcPr>
            <w:tcW w:w="1129" w:type="dxa"/>
            <w:tcMar>
              <w:top w:w="113" w:type="dxa"/>
              <w:left w:w="113" w:type="dxa"/>
              <w:bottom w:w="113" w:type="dxa"/>
              <w:right w:w="113" w:type="dxa"/>
            </w:tcMar>
            <w:hideMark/>
          </w:tcPr>
          <w:p w14:paraId="76826D40" w14:textId="3F78F6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2AD98D04" w14:textId="77777777" w:rsidTr="00643F3A">
        <w:tc>
          <w:tcPr>
            <w:tcW w:w="4349" w:type="dxa"/>
            <w:tcMar>
              <w:top w:w="113" w:type="dxa"/>
              <w:left w:w="113" w:type="dxa"/>
              <w:bottom w:w="113" w:type="dxa"/>
              <w:right w:w="113" w:type="dxa"/>
            </w:tcMar>
            <w:hideMark/>
          </w:tcPr>
          <w:p w14:paraId="72DD8F14" w14:textId="36AFDB5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167" w:type="dxa"/>
            <w:tcMar>
              <w:top w:w="113" w:type="dxa"/>
              <w:left w:w="113" w:type="dxa"/>
              <w:bottom w:w="113" w:type="dxa"/>
              <w:right w:w="113" w:type="dxa"/>
            </w:tcMar>
            <w:hideMark/>
          </w:tcPr>
          <w:p w14:paraId="38C6F458" w14:textId="0AE563E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0.023239</w:t>
            </w:r>
          </w:p>
        </w:tc>
        <w:tc>
          <w:tcPr>
            <w:tcW w:w="2404" w:type="dxa"/>
            <w:tcMar>
              <w:top w:w="113" w:type="dxa"/>
              <w:left w:w="113" w:type="dxa"/>
              <w:bottom w:w="113" w:type="dxa"/>
              <w:right w:w="113" w:type="dxa"/>
            </w:tcMar>
            <w:hideMark/>
          </w:tcPr>
          <w:p w14:paraId="43989408" w14:textId="6EB10DA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0.012603 – 0.033876</w:t>
            </w:r>
          </w:p>
        </w:tc>
        <w:tc>
          <w:tcPr>
            <w:tcW w:w="1129" w:type="dxa"/>
            <w:tcMar>
              <w:top w:w="113" w:type="dxa"/>
              <w:left w:w="113" w:type="dxa"/>
              <w:bottom w:w="113" w:type="dxa"/>
              <w:right w:w="113" w:type="dxa"/>
            </w:tcMar>
            <w:hideMark/>
          </w:tcPr>
          <w:p w14:paraId="4F73DC5C" w14:textId="50A3832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22CF5CE2" w14:textId="77777777" w:rsidTr="00643F3A">
        <w:tc>
          <w:tcPr>
            <w:tcW w:w="4349" w:type="dxa"/>
            <w:tcMar>
              <w:top w:w="113" w:type="dxa"/>
              <w:left w:w="113" w:type="dxa"/>
              <w:bottom w:w="113" w:type="dxa"/>
              <w:right w:w="113" w:type="dxa"/>
            </w:tcMar>
            <w:hideMark/>
          </w:tcPr>
          <w:p w14:paraId="770392E3" w14:textId="667FA433"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167" w:type="dxa"/>
            <w:tcMar>
              <w:top w:w="113" w:type="dxa"/>
              <w:left w:w="113" w:type="dxa"/>
              <w:bottom w:w="113" w:type="dxa"/>
              <w:right w:w="113" w:type="dxa"/>
            </w:tcMar>
            <w:hideMark/>
          </w:tcPr>
          <w:p w14:paraId="5F2716C2" w14:textId="72F6AFA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0.019496</w:t>
            </w:r>
          </w:p>
        </w:tc>
        <w:tc>
          <w:tcPr>
            <w:tcW w:w="2404" w:type="dxa"/>
            <w:tcMar>
              <w:top w:w="113" w:type="dxa"/>
              <w:left w:w="113" w:type="dxa"/>
              <w:bottom w:w="113" w:type="dxa"/>
              <w:right w:w="113" w:type="dxa"/>
            </w:tcMar>
            <w:hideMark/>
          </w:tcPr>
          <w:p w14:paraId="79A0F9E6" w14:textId="7EF2FEE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0.007206 – 0.031786</w:t>
            </w:r>
          </w:p>
        </w:tc>
        <w:tc>
          <w:tcPr>
            <w:tcW w:w="1129" w:type="dxa"/>
            <w:tcMar>
              <w:top w:w="113" w:type="dxa"/>
              <w:left w:w="113" w:type="dxa"/>
              <w:bottom w:w="113" w:type="dxa"/>
              <w:right w:w="113" w:type="dxa"/>
            </w:tcMar>
            <w:hideMark/>
          </w:tcPr>
          <w:p w14:paraId="2F9FDC33" w14:textId="3AD2231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2B7B6ADF" w14:textId="77777777" w:rsidTr="00643F3A">
        <w:tc>
          <w:tcPr>
            <w:tcW w:w="4349" w:type="dxa"/>
            <w:tcMar>
              <w:top w:w="113" w:type="dxa"/>
              <w:left w:w="113" w:type="dxa"/>
              <w:bottom w:w="113" w:type="dxa"/>
              <w:right w:w="113" w:type="dxa"/>
            </w:tcMar>
            <w:hideMark/>
          </w:tcPr>
          <w:p w14:paraId="082B011A" w14:textId="2A56D333"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167" w:type="dxa"/>
            <w:tcMar>
              <w:top w:w="113" w:type="dxa"/>
              <w:left w:w="113" w:type="dxa"/>
              <w:bottom w:w="113" w:type="dxa"/>
              <w:right w:w="113" w:type="dxa"/>
            </w:tcMar>
            <w:hideMark/>
          </w:tcPr>
          <w:p w14:paraId="74D6025B" w14:textId="6A17220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0.018077</w:t>
            </w:r>
          </w:p>
        </w:tc>
        <w:tc>
          <w:tcPr>
            <w:tcW w:w="2404" w:type="dxa"/>
            <w:tcMar>
              <w:top w:w="113" w:type="dxa"/>
              <w:left w:w="113" w:type="dxa"/>
              <w:bottom w:w="113" w:type="dxa"/>
              <w:right w:w="113" w:type="dxa"/>
            </w:tcMar>
            <w:hideMark/>
          </w:tcPr>
          <w:p w14:paraId="51255AF0" w14:textId="3B53BB0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0.005534 – 0.030621</w:t>
            </w:r>
          </w:p>
        </w:tc>
        <w:tc>
          <w:tcPr>
            <w:tcW w:w="1129" w:type="dxa"/>
            <w:tcMar>
              <w:top w:w="113" w:type="dxa"/>
              <w:left w:w="113" w:type="dxa"/>
              <w:bottom w:w="113" w:type="dxa"/>
              <w:right w:w="113" w:type="dxa"/>
            </w:tcMar>
            <w:hideMark/>
          </w:tcPr>
          <w:p w14:paraId="211E8906" w14:textId="4F73B52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0.005</w:t>
            </w:r>
          </w:p>
        </w:tc>
      </w:tr>
      <w:tr w:rsidR="00EA542E" w:rsidRPr="00EA542E" w14:paraId="4F629049" w14:textId="77777777" w:rsidTr="00643F3A">
        <w:tc>
          <w:tcPr>
            <w:tcW w:w="4349" w:type="dxa"/>
            <w:tcMar>
              <w:top w:w="113" w:type="dxa"/>
              <w:left w:w="113" w:type="dxa"/>
              <w:bottom w:w="113" w:type="dxa"/>
              <w:right w:w="113" w:type="dxa"/>
            </w:tcMar>
            <w:hideMark/>
          </w:tcPr>
          <w:p w14:paraId="38BFAFA0" w14:textId="0FF0172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167" w:type="dxa"/>
            <w:tcMar>
              <w:top w:w="113" w:type="dxa"/>
              <w:left w:w="113" w:type="dxa"/>
              <w:bottom w:w="113" w:type="dxa"/>
              <w:right w:w="113" w:type="dxa"/>
            </w:tcMar>
            <w:hideMark/>
          </w:tcPr>
          <w:p w14:paraId="2CC152F6" w14:textId="216A855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0.017374</w:t>
            </w:r>
          </w:p>
        </w:tc>
        <w:tc>
          <w:tcPr>
            <w:tcW w:w="2404" w:type="dxa"/>
            <w:tcMar>
              <w:top w:w="113" w:type="dxa"/>
              <w:left w:w="113" w:type="dxa"/>
              <w:bottom w:w="113" w:type="dxa"/>
              <w:right w:w="113" w:type="dxa"/>
            </w:tcMar>
            <w:hideMark/>
          </w:tcPr>
          <w:p w14:paraId="0F9865F0" w14:textId="753947B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0.006602 – 0.028147</w:t>
            </w:r>
          </w:p>
        </w:tc>
        <w:tc>
          <w:tcPr>
            <w:tcW w:w="1129" w:type="dxa"/>
            <w:tcMar>
              <w:top w:w="113" w:type="dxa"/>
              <w:left w:w="113" w:type="dxa"/>
              <w:bottom w:w="113" w:type="dxa"/>
              <w:right w:w="113" w:type="dxa"/>
            </w:tcMar>
            <w:hideMark/>
          </w:tcPr>
          <w:p w14:paraId="648B4F00" w14:textId="6F4F01E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0E8841BF" w14:textId="77777777" w:rsidTr="00643F3A">
        <w:tc>
          <w:tcPr>
            <w:tcW w:w="4349" w:type="dxa"/>
            <w:tcMar>
              <w:top w:w="113" w:type="dxa"/>
              <w:left w:w="113" w:type="dxa"/>
              <w:bottom w:w="113" w:type="dxa"/>
              <w:right w:w="113" w:type="dxa"/>
            </w:tcMar>
            <w:hideMark/>
          </w:tcPr>
          <w:p w14:paraId="13461FD5" w14:textId="6C49B5C4"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167" w:type="dxa"/>
            <w:tcMar>
              <w:top w:w="113" w:type="dxa"/>
              <w:left w:w="113" w:type="dxa"/>
              <w:bottom w:w="113" w:type="dxa"/>
              <w:right w:w="113" w:type="dxa"/>
            </w:tcMar>
            <w:hideMark/>
          </w:tcPr>
          <w:p w14:paraId="043FE3A8" w14:textId="19D2518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w:t>
            </w:r>
          </w:p>
        </w:tc>
        <w:tc>
          <w:tcPr>
            <w:tcW w:w="2404" w:type="dxa"/>
            <w:tcMar>
              <w:top w:w="113" w:type="dxa"/>
              <w:left w:w="113" w:type="dxa"/>
              <w:bottom w:w="113" w:type="dxa"/>
              <w:right w:w="113" w:type="dxa"/>
            </w:tcMar>
            <w:hideMark/>
          </w:tcPr>
          <w:p w14:paraId="220D5D21" w14:textId="5B589E6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 – 0.000000</w:t>
            </w:r>
          </w:p>
        </w:tc>
        <w:tc>
          <w:tcPr>
            <w:tcW w:w="1129" w:type="dxa"/>
            <w:tcMar>
              <w:top w:w="113" w:type="dxa"/>
              <w:left w:w="113" w:type="dxa"/>
              <w:bottom w:w="113" w:type="dxa"/>
              <w:right w:w="113" w:type="dxa"/>
            </w:tcMar>
            <w:hideMark/>
          </w:tcPr>
          <w:p w14:paraId="75BA7E32" w14:textId="45CB1B8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0.052</w:t>
            </w:r>
          </w:p>
        </w:tc>
      </w:tr>
      <w:tr w:rsidR="00EA542E" w:rsidRPr="00EA542E" w14:paraId="53A1224D" w14:textId="77777777" w:rsidTr="00643F3A">
        <w:tc>
          <w:tcPr>
            <w:tcW w:w="4349" w:type="dxa"/>
            <w:tcMar>
              <w:top w:w="113" w:type="dxa"/>
              <w:left w:w="113" w:type="dxa"/>
              <w:bottom w:w="113" w:type="dxa"/>
              <w:right w:w="113" w:type="dxa"/>
            </w:tcMar>
            <w:hideMark/>
          </w:tcPr>
          <w:p w14:paraId="1C4F0059" w14:textId="7E086AC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167" w:type="dxa"/>
            <w:tcMar>
              <w:top w:w="113" w:type="dxa"/>
              <w:left w:w="113" w:type="dxa"/>
              <w:bottom w:w="113" w:type="dxa"/>
              <w:right w:w="113" w:type="dxa"/>
            </w:tcMar>
            <w:hideMark/>
          </w:tcPr>
          <w:p w14:paraId="1DCD2682" w14:textId="3AA20DB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0.003002</w:t>
            </w:r>
          </w:p>
        </w:tc>
        <w:tc>
          <w:tcPr>
            <w:tcW w:w="2404" w:type="dxa"/>
            <w:tcMar>
              <w:top w:w="113" w:type="dxa"/>
              <w:left w:w="113" w:type="dxa"/>
              <w:bottom w:w="113" w:type="dxa"/>
              <w:right w:w="113" w:type="dxa"/>
            </w:tcMar>
            <w:hideMark/>
          </w:tcPr>
          <w:p w14:paraId="624B0A56" w14:textId="55CDDD9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0.000766 – 0.005238</w:t>
            </w:r>
          </w:p>
        </w:tc>
        <w:tc>
          <w:tcPr>
            <w:tcW w:w="1129" w:type="dxa"/>
            <w:tcMar>
              <w:top w:w="113" w:type="dxa"/>
              <w:left w:w="113" w:type="dxa"/>
              <w:bottom w:w="113" w:type="dxa"/>
              <w:right w:w="113" w:type="dxa"/>
            </w:tcMar>
            <w:hideMark/>
          </w:tcPr>
          <w:p w14:paraId="73D87F86" w14:textId="19BBDBB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0.009</w:t>
            </w:r>
          </w:p>
        </w:tc>
      </w:tr>
      <w:tr w:rsidR="00EA542E" w:rsidRPr="00EA542E" w14:paraId="1FD83B8C" w14:textId="77777777" w:rsidTr="00643F3A">
        <w:tc>
          <w:tcPr>
            <w:tcW w:w="4349" w:type="dxa"/>
            <w:tcMar>
              <w:top w:w="113" w:type="dxa"/>
              <w:left w:w="113" w:type="dxa"/>
              <w:bottom w:w="113" w:type="dxa"/>
              <w:right w:w="113" w:type="dxa"/>
            </w:tcMar>
            <w:hideMark/>
          </w:tcPr>
          <w:p w14:paraId="67ADD018" w14:textId="29395DE9"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167" w:type="dxa"/>
            <w:tcMar>
              <w:top w:w="113" w:type="dxa"/>
              <w:left w:w="113" w:type="dxa"/>
              <w:bottom w:w="113" w:type="dxa"/>
              <w:right w:w="113" w:type="dxa"/>
            </w:tcMar>
            <w:hideMark/>
          </w:tcPr>
          <w:p w14:paraId="121506AF" w14:textId="2DDEEE2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-0.001134</w:t>
            </w:r>
          </w:p>
        </w:tc>
        <w:tc>
          <w:tcPr>
            <w:tcW w:w="2404" w:type="dxa"/>
            <w:tcMar>
              <w:top w:w="113" w:type="dxa"/>
              <w:left w:w="113" w:type="dxa"/>
              <w:bottom w:w="113" w:type="dxa"/>
              <w:right w:w="113" w:type="dxa"/>
            </w:tcMar>
            <w:hideMark/>
          </w:tcPr>
          <w:p w14:paraId="4BAE1282" w14:textId="6660FF9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-0.008930 – 0.006662</w:t>
            </w:r>
          </w:p>
        </w:tc>
        <w:tc>
          <w:tcPr>
            <w:tcW w:w="1129" w:type="dxa"/>
            <w:tcMar>
              <w:top w:w="113" w:type="dxa"/>
              <w:left w:w="113" w:type="dxa"/>
              <w:bottom w:w="113" w:type="dxa"/>
              <w:right w:w="113" w:type="dxa"/>
            </w:tcMar>
            <w:hideMark/>
          </w:tcPr>
          <w:p w14:paraId="7008E223" w14:textId="0A72907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0.776</w:t>
            </w:r>
          </w:p>
        </w:tc>
      </w:tr>
      <w:tr w:rsidR="00EA542E" w:rsidRPr="00EA542E" w14:paraId="7EB73E9B" w14:textId="77777777" w:rsidTr="00643F3A">
        <w:tc>
          <w:tcPr>
            <w:tcW w:w="4349" w:type="dxa"/>
            <w:tcMar>
              <w:top w:w="113" w:type="dxa"/>
              <w:left w:w="113" w:type="dxa"/>
              <w:bottom w:w="113" w:type="dxa"/>
              <w:right w:w="113" w:type="dxa"/>
            </w:tcMar>
            <w:hideMark/>
          </w:tcPr>
          <w:p w14:paraId="457133D0" w14:textId="1E68742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167" w:type="dxa"/>
            <w:tcMar>
              <w:top w:w="113" w:type="dxa"/>
              <w:left w:w="113" w:type="dxa"/>
              <w:bottom w:w="113" w:type="dxa"/>
              <w:right w:w="113" w:type="dxa"/>
            </w:tcMar>
            <w:hideMark/>
          </w:tcPr>
          <w:p w14:paraId="22DD971E" w14:textId="41BBDEC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404" w:type="dxa"/>
            <w:tcMar>
              <w:top w:w="113" w:type="dxa"/>
              <w:left w:w="113" w:type="dxa"/>
              <w:bottom w:w="113" w:type="dxa"/>
              <w:right w:w="113" w:type="dxa"/>
            </w:tcMar>
            <w:hideMark/>
          </w:tcPr>
          <w:p w14:paraId="29FB2A99" w14:textId="50C9B88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 – 0.000001</w:t>
            </w:r>
          </w:p>
        </w:tc>
        <w:tc>
          <w:tcPr>
            <w:tcW w:w="1129" w:type="dxa"/>
            <w:tcMar>
              <w:top w:w="113" w:type="dxa"/>
              <w:left w:w="113" w:type="dxa"/>
              <w:bottom w:w="113" w:type="dxa"/>
              <w:right w:w="113" w:type="dxa"/>
            </w:tcMar>
            <w:hideMark/>
          </w:tcPr>
          <w:p w14:paraId="239DFB1D" w14:textId="5B73AC4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0.394</w:t>
            </w:r>
          </w:p>
        </w:tc>
      </w:tr>
      <w:tr w:rsidR="00EA542E" w:rsidRPr="00EA542E" w14:paraId="3522F6B3" w14:textId="77777777" w:rsidTr="00643F3A">
        <w:tc>
          <w:tcPr>
            <w:tcW w:w="4349" w:type="dxa"/>
            <w:tcMar>
              <w:top w:w="113" w:type="dxa"/>
              <w:left w:w="113" w:type="dxa"/>
              <w:bottom w:w="113" w:type="dxa"/>
              <w:right w:w="113" w:type="dxa"/>
            </w:tcMar>
            <w:hideMark/>
          </w:tcPr>
          <w:p w14:paraId="56E9AD8E" w14:textId="7764B53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167" w:type="dxa"/>
            <w:tcMar>
              <w:top w:w="113" w:type="dxa"/>
              <w:left w:w="113" w:type="dxa"/>
              <w:bottom w:w="113" w:type="dxa"/>
              <w:right w:w="113" w:type="dxa"/>
            </w:tcMar>
            <w:hideMark/>
          </w:tcPr>
          <w:p w14:paraId="5DB3F421" w14:textId="7451ECD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404" w:type="dxa"/>
            <w:tcMar>
              <w:top w:w="113" w:type="dxa"/>
              <w:left w:w="113" w:type="dxa"/>
              <w:bottom w:w="113" w:type="dxa"/>
              <w:right w:w="113" w:type="dxa"/>
            </w:tcMar>
            <w:hideMark/>
          </w:tcPr>
          <w:p w14:paraId="5BA98422" w14:textId="71CEDAC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 – 0.000001</w:t>
            </w:r>
          </w:p>
        </w:tc>
        <w:tc>
          <w:tcPr>
            <w:tcW w:w="1129" w:type="dxa"/>
            <w:tcMar>
              <w:top w:w="113" w:type="dxa"/>
              <w:left w:w="113" w:type="dxa"/>
              <w:bottom w:w="113" w:type="dxa"/>
              <w:right w:w="113" w:type="dxa"/>
            </w:tcMar>
            <w:hideMark/>
          </w:tcPr>
          <w:p w14:paraId="113EE6A5" w14:textId="7C2132A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0.914</w:t>
            </w:r>
          </w:p>
        </w:tc>
      </w:tr>
      <w:tr w:rsidR="00EA542E" w:rsidRPr="00EA542E" w14:paraId="7BF0D3F4" w14:textId="77777777" w:rsidTr="00643F3A">
        <w:tc>
          <w:tcPr>
            <w:tcW w:w="4349" w:type="dxa"/>
            <w:tcMar>
              <w:top w:w="113" w:type="dxa"/>
              <w:left w:w="113" w:type="dxa"/>
              <w:bottom w:w="113" w:type="dxa"/>
              <w:right w:w="113" w:type="dxa"/>
            </w:tcMar>
            <w:hideMark/>
          </w:tcPr>
          <w:p w14:paraId="195EF1B1" w14:textId="76153522"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167" w:type="dxa"/>
            <w:tcMar>
              <w:top w:w="113" w:type="dxa"/>
              <w:left w:w="113" w:type="dxa"/>
              <w:bottom w:w="113" w:type="dxa"/>
              <w:right w:w="113" w:type="dxa"/>
            </w:tcMar>
            <w:hideMark/>
          </w:tcPr>
          <w:p w14:paraId="6A6AE3C6" w14:textId="6CDDD99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-0.000666</w:t>
            </w:r>
          </w:p>
        </w:tc>
        <w:tc>
          <w:tcPr>
            <w:tcW w:w="2404" w:type="dxa"/>
            <w:tcMar>
              <w:top w:w="113" w:type="dxa"/>
              <w:left w:w="113" w:type="dxa"/>
              <w:bottom w:w="113" w:type="dxa"/>
              <w:right w:w="113" w:type="dxa"/>
            </w:tcMar>
            <w:hideMark/>
          </w:tcPr>
          <w:p w14:paraId="21B0FFEB" w14:textId="7A76608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-0.001464 – 0.000133</w:t>
            </w:r>
          </w:p>
        </w:tc>
        <w:tc>
          <w:tcPr>
            <w:tcW w:w="1129" w:type="dxa"/>
            <w:tcMar>
              <w:top w:w="113" w:type="dxa"/>
              <w:left w:w="113" w:type="dxa"/>
              <w:bottom w:w="113" w:type="dxa"/>
              <w:right w:w="113" w:type="dxa"/>
            </w:tcMar>
            <w:hideMark/>
          </w:tcPr>
          <w:p w14:paraId="1E569DCF" w14:textId="2EC557C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0.104</w:t>
            </w:r>
          </w:p>
        </w:tc>
      </w:tr>
      <w:tr w:rsidR="00EA542E" w:rsidRPr="00EA542E" w14:paraId="0220B3BF" w14:textId="77777777" w:rsidTr="00643F3A">
        <w:tc>
          <w:tcPr>
            <w:tcW w:w="4349" w:type="dxa"/>
            <w:tcMar>
              <w:top w:w="113" w:type="dxa"/>
              <w:left w:w="113" w:type="dxa"/>
              <w:bottom w:w="113" w:type="dxa"/>
              <w:right w:w="113" w:type="dxa"/>
            </w:tcMar>
            <w:hideMark/>
          </w:tcPr>
          <w:p w14:paraId="61003BF6" w14:textId="36757A58"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167" w:type="dxa"/>
            <w:tcMar>
              <w:top w:w="113" w:type="dxa"/>
              <w:left w:w="113" w:type="dxa"/>
              <w:bottom w:w="113" w:type="dxa"/>
              <w:right w:w="113" w:type="dxa"/>
            </w:tcMar>
            <w:hideMark/>
          </w:tcPr>
          <w:p w14:paraId="6109442D" w14:textId="0B44DE0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0.001992</w:t>
            </w:r>
          </w:p>
        </w:tc>
        <w:tc>
          <w:tcPr>
            <w:tcW w:w="2404" w:type="dxa"/>
            <w:tcMar>
              <w:top w:w="113" w:type="dxa"/>
              <w:left w:w="113" w:type="dxa"/>
              <w:bottom w:w="113" w:type="dxa"/>
              <w:right w:w="113" w:type="dxa"/>
            </w:tcMar>
            <w:hideMark/>
          </w:tcPr>
          <w:p w14:paraId="3B895D32" w14:textId="3BD23FC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0.001272 – 0.002712</w:t>
            </w:r>
          </w:p>
        </w:tc>
        <w:tc>
          <w:tcPr>
            <w:tcW w:w="1129" w:type="dxa"/>
            <w:tcMar>
              <w:top w:w="113" w:type="dxa"/>
              <w:left w:w="113" w:type="dxa"/>
              <w:bottom w:w="113" w:type="dxa"/>
              <w:right w:w="113" w:type="dxa"/>
            </w:tcMar>
            <w:hideMark/>
          </w:tcPr>
          <w:p w14:paraId="1FC921C1" w14:textId="1BDD240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&lt;0.001</w:t>
            </w:r>
          </w:p>
        </w:tc>
      </w:tr>
      <w:tr w:rsidR="00EA542E" w:rsidRPr="00EA542E" w14:paraId="300D8F66" w14:textId="77777777" w:rsidTr="00643F3A">
        <w:tc>
          <w:tcPr>
            <w:tcW w:w="4349" w:type="dxa"/>
            <w:tcMar>
              <w:top w:w="113" w:type="dxa"/>
              <w:left w:w="113" w:type="dxa"/>
              <w:bottom w:w="113" w:type="dxa"/>
              <w:right w:w="113" w:type="dxa"/>
            </w:tcMar>
            <w:hideMark/>
          </w:tcPr>
          <w:p w14:paraId="3B9C5691" w14:textId="4ECD8A26"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167" w:type="dxa"/>
            <w:tcMar>
              <w:top w:w="113" w:type="dxa"/>
              <w:left w:w="113" w:type="dxa"/>
              <w:bottom w:w="113" w:type="dxa"/>
              <w:right w:w="113" w:type="dxa"/>
            </w:tcMar>
            <w:hideMark/>
          </w:tcPr>
          <w:p w14:paraId="77B1CAA6" w14:textId="27E7C1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0.001288</w:t>
            </w:r>
          </w:p>
        </w:tc>
        <w:tc>
          <w:tcPr>
            <w:tcW w:w="2404" w:type="dxa"/>
            <w:tcMar>
              <w:top w:w="113" w:type="dxa"/>
              <w:left w:w="113" w:type="dxa"/>
              <w:bottom w:w="113" w:type="dxa"/>
              <w:right w:w="113" w:type="dxa"/>
            </w:tcMar>
            <w:hideMark/>
          </w:tcPr>
          <w:p w14:paraId="7AB82834" w14:textId="47CAE91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0.000502 – 0.002073</w:t>
            </w:r>
          </w:p>
        </w:tc>
        <w:tc>
          <w:tcPr>
            <w:tcW w:w="1129" w:type="dxa"/>
            <w:tcMar>
              <w:top w:w="113" w:type="dxa"/>
              <w:left w:w="113" w:type="dxa"/>
              <w:bottom w:w="113" w:type="dxa"/>
              <w:right w:w="113" w:type="dxa"/>
            </w:tcMar>
            <w:hideMark/>
          </w:tcPr>
          <w:p w14:paraId="05EB544C" w14:textId="3E1F1E9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0.001</w:t>
            </w:r>
          </w:p>
        </w:tc>
      </w:tr>
      <w:tr w:rsidR="00266752" w:rsidRPr="00EA542E" w14:paraId="403B9366" w14:textId="77777777" w:rsidTr="00643F3A">
        <w:tc>
          <w:tcPr>
            <w:tcW w:w="4349" w:type="dxa"/>
            <w:tcBorders>
              <w:top w:val="single" w:sz="6" w:space="0" w:color="auto"/>
            </w:tcBorders>
            <w:tcMar>
              <w:top w:w="57" w:type="dxa"/>
              <w:left w:w="113" w:type="dxa"/>
              <w:bottom w:w="57" w:type="dxa"/>
              <w:right w:w="113" w:type="dxa"/>
            </w:tcMar>
            <w:hideMark/>
          </w:tcPr>
          <w:p w14:paraId="134300D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700" w:type="dxa"/>
            <w:gridSpan w:val="3"/>
            <w:tcBorders>
              <w:top w:val="single" w:sz="6" w:space="0" w:color="auto"/>
            </w:tcBorders>
            <w:tcMar>
              <w:top w:w="57" w:type="dxa"/>
              <w:left w:w="113" w:type="dxa"/>
              <w:bottom w:w="57" w:type="dxa"/>
              <w:right w:w="113" w:type="dxa"/>
            </w:tcMar>
            <w:hideMark/>
          </w:tcPr>
          <w:p w14:paraId="0C840835"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274</w:t>
            </w:r>
          </w:p>
        </w:tc>
      </w:tr>
      <w:tr w:rsidR="00266752" w:rsidRPr="00EA542E" w14:paraId="04F1F54D" w14:textId="77777777" w:rsidTr="00643F3A">
        <w:tc>
          <w:tcPr>
            <w:tcW w:w="4349" w:type="dxa"/>
            <w:tcMar>
              <w:top w:w="57" w:type="dxa"/>
              <w:left w:w="113" w:type="dxa"/>
              <w:bottom w:w="57" w:type="dxa"/>
              <w:right w:w="113" w:type="dxa"/>
            </w:tcMar>
            <w:hideMark/>
          </w:tcPr>
          <w:p w14:paraId="48928818"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700" w:type="dxa"/>
            <w:gridSpan w:val="3"/>
            <w:tcMar>
              <w:top w:w="57" w:type="dxa"/>
              <w:left w:w="113" w:type="dxa"/>
              <w:bottom w:w="57" w:type="dxa"/>
              <w:right w:w="113" w:type="dxa"/>
            </w:tcMar>
            <w:hideMark/>
          </w:tcPr>
          <w:p w14:paraId="387BEAF8" w14:textId="3E05A00B"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0.42</w:t>
            </w:r>
            <w:r w:rsidR="00EA542E">
              <w:rPr>
                <w:rFonts w:ascii="Times New Roman" w:eastAsia="Times New Roman" w:hAnsi="Times New Roman" w:cs="Times New Roman"/>
                <w:lang w:eastAsia="de-DE"/>
              </w:rPr>
              <w:t>5</w:t>
            </w:r>
          </w:p>
        </w:tc>
      </w:tr>
    </w:tbl>
    <w:p w14:paraId="630197AF" w14:textId="77777777" w:rsidR="00266752" w:rsidRPr="005076A2" w:rsidRDefault="00266752" w:rsidP="005076A2">
      <w:pPr>
        <w:rPr>
          <w:rFonts w:ascii="Times New Roman" w:hAnsi="Times New Roman" w:cs="Times New Roman"/>
          <w:b/>
          <w:sz w:val="24"/>
          <w:szCs w:val="24"/>
        </w:rPr>
      </w:pPr>
    </w:p>
    <w:p w14:paraId="5321CAB5" w14:textId="77777777" w:rsidR="00266752" w:rsidRPr="00266752" w:rsidRDefault="00266752">
      <w:pPr>
        <w:rPr>
          <w:rFonts w:ascii="Times New Roman" w:hAnsi="Times New Roman" w:cs="Times New Roman"/>
          <w:b/>
          <w:sz w:val="24"/>
          <w:szCs w:val="24"/>
          <w:lang w:val="en-US"/>
        </w:rPr>
      </w:pPr>
      <w:r w:rsidRPr="00266752">
        <w:rPr>
          <w:rFonts w:ascii="Times New Roman" w:hAnsi="Times New Roman" w:cs="Times New Roman"/>
          <w:b/>
          <w:sz w:val="24"/>
          <w:szCs w:val="24"/>
          <w:lang w:val="en-US"/>
        </w:rPr>
        <w:br w:type="page"/>
      </w:r>
    </w:p>
    <w:p w14:paraId="00BF5FA5" w14:textId="6EB7B3B0"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rPr>
        <w:lastRenderedPageBreak/>
        <w:t>6p.</w:t>
      </w:r>
      <w:r>
        <w:rPr>
          <w:rFonts w:ascii="Times New Roman" w:hAnsi="Times New Roman" w:cs="Times New Roman"/>
          <w:b/>
          <w:sz w:val="24"/>
          <w:szCs w:val="24"/>
        </w:rPr>
        <w:t xml:space="preserve">  </w:t>
      </w:r>
      <w:r w:rsidRPr="005076A2">
        <w:rPr>
          <w:rFonts w:ascii="Times New Roman" w:hAnsi="Times New Roman" w:cs="Times New Roman"/>
          <w:b/>
          <w:sz w:val="24"/>
          <w:szCs w:val="24"/>
          <w:lang w:val="en-US"/>
        </w:rPr>
        <w:t>Vanadium.</w:t>
      </w:r>
    </w:p>
    <w:tbl>
      <w:tblPr>
        <w:tblW w:w="0" w:type="auto"/>
        <w:tblCellMar>
          <w:top w:w="15" w:type="dxa"/>
          <w:left w:w="15" w:type="dxa"/>
          <w:bottom w:w="15" w:type="dxa"/>
          <w:right w:w="15" w:type="dxa"/>
        </w:tblCellMar>
        <w:tblLook w:val="04A0" w:firstRow="1" w:lastRow="0" w:firstColumn="1" w:lastColumn="0" w:noHBand="0" w:noVBand="1"/>
      </w:tblPr>
      <w:tblGrid>
        <w:gridCol w:w="4140"/>
        <w:gridCol w:w="1170"/>
        <w:gridCol w:w="2973"/>
        <w:gridCol w:w="766"/>
      </w:tblGrid>
      <w:tr w:rsidR="00266752" w:rsidRPr="00EA542E" w14:paraId="3B25FEA4" w14:textId="77777777" w:rsidTr="00632F01">
        <w:tc>
          <w:tcPr>
            <w:tcW w:w="4140" w:type="dxa"/>
            <w:tcBorders>
              <w:top w:val="double" w:sz="6" w:space="0" w:color="auto"/>
            </w:tcBorders>
            <w:tcMar>
              <w:top w:w="113" w:type="dxa"/>
              <w:left w:w="113" w:type="dxa"/>
              <w:bottom w:w="113" w:type="dxa"/>
              <w:right w:w="113" w:type="dxa"/>
            </w:tcMar>
            <w:vAlign w:val="center"/>
            <w:hideMark/>
          </w:tcPr>
          <w:p w14:paraId="4FF224DE" w14:textId="77777777" w:rsidR="00266752" w:rsidRPr="00EA542E" w:rsidRDefault="00266752" w:rsidP="00266752">
            <w:pPr>
              <w:spacing w:after="0" w:line="240" w:lineRule="auto"/>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 </w:t>
            </w:r>
          </w:p>
        </w:tc>
        <w:tc>
          <w:tcPr>
            <w:tcW w:w="4909" w:type="dxa"/>
            <w:gridSpan w:val="3"/>
            <w:tcBorders>
              <w:top w:val="double" w:sz="6" w:space="0" w:color="auto"/>
            </w:tcBorders>
            <w:tcMar>
              <w:top w:w="113" w:type="dxa"/>
              <w:left w:w="113" w:type="dxa"/>
              <w:bottom w:w="113" w:type="dxa"/>
              <w:right w:w="113" w:type="dxa"/>
            </w:tcMar>
            <w:vAlign w:val="center"/>
            <w:hideMark/>
          </w:tcPr>
          <w:p w14:paraId="177D40A7" w14:textId="3E814C86" w:rsidR="00266752" w:rsidRPr="00EA542E" w:rsidRDefault="00643F3A" w:rsidP="00266752">
            <w:pPr>
              <w:spacing w:after="0" w:line="240" w:lineRule="auto"/>
              <w:jc w:val="center"/>
              <w:rPr>
                <w:rFonts w:ascii="Times New Roman" w:eastAsia="Times New Roman" w:hAnsi="Times New Roman" w:cs="Times New Roman"/>
                <w:b/>
                <w:bCs/>
                <w:lang w:eastAsia="de-DE"/>
              </w:rPr>
            </w:pPr>
            <w:r w:rsidRPr="00EA542E">
              <w:rPr>
                <w:rFonts w:ascii="Times New Roman" w:eastAsia="Times New Roman" w:hAnsi="Times New Roman" w:cs="Times New Roman"/>
                <w:b/>
                <w:bCs/>
                <w:lang w:eastAsia="de-DE"/>
              </w:rPr>
              <w:t>Vanadium</w:t>
            </w:r>
          </w:p>
        </w:tc>
      </w:tr>
      <w:tr w:rsidR="00266752" w:rsidRPr="00EA542E" w14:paraId="655563A5" w14:textId="77777777" w:rsidTr="00632F01">
        <w:tc>
          <w:tcPr>
            <w:tcW w:w="4140" w:type="dxa"/>
            <w:tcBorders>
              <w:bottom w:val="single" w:sz="6" w:space="0" w:color="auto"/>
            </w:tcBorders>
            <w:vAlign w:val="center"/>
            <w:hideMark/>
          </w:tcPr>
          <w:p w14:paraId="3BA6A75B" w14:textId="77777777" w:rsidR="00266752" w:rsidRPr="00EA542E" w:rsidRDefault="00266752" w:rsidP="00266752">
            <w:pPr>
              <w:spacing w:after="0" w:line="240" w:lineRule="auto"/>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Predictors</w:t>
            </w:r>
          </w:p>
        </w:tc>
        <w:tc>
          <w:tcPr>
            <w:tcW w:w="1170" w:type="dxa"/>
            <w:tcBorders>
              <w:bottom w:val="single" w:sz="6" w:space="0" w:color="auto"/>
            </w:tcBorders>
            <w:vAlign w:val="center"/>
            <w:hideMark/>
          </w:tcPr>
          <w:p w14:paraId="036F165E"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Estimates</w:t>
            </w:r>
          </w:p>
        </w:tc>
        <w:tc>
          <w:tcPr>
            <w:tcW w:w="2973" w:type="dxa"/>
            <w:tcBorders>
              <w:bottom w:val="single" w:sz="6" w:space="0" w:color="auto"/>
            </w:tcBorders>
            <w:vAlign w:val="center"/>
            <w:hideMark/>
          </w:tcPr>
          <w:p w14:paraId="57B9D27D"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CI</w:t>
            </w:r>
          </w:p>
        </w:tc>
        <w:tc>
          <w:tcPr>
            <w:tcW w:w="0" w:type="auto"/>
            <w:tcBorders>
              <w:bottom w:val="single" w:sz="6" w:space="0" w:color="auto"/>
            </w:tcBorders>
            <w:vAlign w:val="center"/>
            <w:hideMark/>
          </w:tcPr>
          <w:p w14:paraId="0ECCE40C" w14:textId="77777777" w:rsidR="00266752" w:rsidRPr="00EA542E" w:rsidRDefault="00266752" w:rsidP="00266752">
            <w:pPr>
              <w:spacing w:after="0" w:line="240" w:lineRule="auto"/>
              <w:jc w:val="center"/>
              <w:rPr>
                <w:rFonts w:ascii="Times New Roman" w:eastAsia="Times New Roman" w:hAnsi="Times New Roman" w:cs="Times New Roman"/>
                <w:i/>
                <w:iCs/>
                <w:lang w:eastAsia="de-DE"/>
              </w:rPr>
            </w:pPr>
            <w:r w:rsidRPr="00EA542E">
              <w:rPr>
                <w:rFonts w:ascii="Times New Roman" w:eastAsia="Times New Roman" w:hAnsi="Times New Roman" w:cs="Times New Roman"/>
                <w:i/>
                <w:iCs/>
                <w:lang w:eastAsia="de-DE"/>
              </w:rPr>
              <w:t>p</w:t>
            </w:r>
          </w:p>
        </w:tc>
      </w:tr>
      <w:tr w:rsidR="00EA542E" w:rsidRPr="00EA542E" w14:paraId="54A8DF61" w14:textId="77777777" w:rsidTr="00632F01">
        <w:tc>
          <w:tcPr>
            <w:tcW w:w="4140" w:type="dxa"/>
            <w:tcMar>
              <w:top w:w="113" w:type="dxa"/>
              <w:left w:w="113" w:type="dxa"/>
              <w:bottom w:w="113" w:type="dxa"/>
              <w:right w:w="113" w:type="dxa"/>
            </w:tcMar>
            <w:hideMark/>
          </w:tcPr>
          <w:p w14:paraId="17DC8F21" w14:textId="643316C4"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Intercept (Midwest)</w:t>
            </w:r>
          </w:p>
        </w:tc>
        <w:tc>
          <w:tcPr>
            <w:tcW w:w="1170" w:type="dxa"/>
            <w:tcMar>
              <w:top w:w="113" w:type="dxa"/>
              <w:left w:w="113" w:type="dxa"/>
              <w:bottom w:w="113" w:type="dxa"/>
              <w:right w:w="113" w:type="dxa"/>
            </w:tcMar>
            <w:hideMark/>
          </w:tcPr>
          <w:p w14:paraId="036BA4D5" w14:textId="2B8B834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-0.003653</w:t>
            </w:r>
          </w:p>
        </w:tc>
        <w:tc>
          <w:tcPr>
            <w:tcW w:w="2973" w:type="dxa"/>
            <w:tcMar>
              <w:top w:w="113" w:type="dxa"/>
              <w:left w:w="113" w:type="dxa"/>
              <w:bottom w:w="113" w:type="dxa"/>
              <w:right w:w="113" w:type="dxa"/>
            </w:tcMar>
            <w:hideMark/>
          </w:tcPr>
          <w:p w14:paraId="539F2990" w14:textId="6852143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-0.008322 – 0.001016</w:t>
            </w:r>
          </w:p>
        </w:tc>
        <w:tc>
          <w:tcPr>
            <w:tcW w:w="0" w:type="auto"/>
            <w:tcMar>
              <w:top w:w="113" w:type="dxa"/>
              <w:left w:w="113" w:type="dxa"/>
              <w:bottom w:w="113" w:type="dxa"/>
              <w:right w:w="113" w:type="dxa"/>
            </w:tcMar>
            <w:hideMark/>
          </w:tcPr>
          <w:p w14:paraId="1C0A5D45" w14:textId="7F1C687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0.126</w:t>
            </w:r>
          </w:p>
        </w:tc>
      </w:tr>
      <w:tr w:rsidR="00EA542E" w:rsidRPr="00EA542E" w14:paraId="69DF95CB" w14:textId="77777777" w:rsidTr="00632F01">
        <w:tc>
          <w:tcPr>
            <w:tcW w:w="4140" w:type="dxa"/>
            <w:tcMar>
              <w:top w:w="113" w:type="dxa"/>
              <w:left w:w="113" w:type="dxa"/>
              <w:bottom w:w="113" w:type="dxa"/>
              <w:right w:w="113" w:type="dxa"/>
            </w:tcMar>
            <w:hideMark/>
          </w:tcPr>
          <w:p w14:paraId="6D8E78BB" w14:textId="7F78B8C9"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Racial isolation quintile</w:t>
            </w:r>
          </w:p>
        </w:tc>
        <w:tc>
          <w:tcPr>
            <w:tcW w:w="1170" w:type="dxa"/>
            <w:tcMar>
              <w:top w:w="113" w:type="dxa"/>
              <w:left w:w="113" w:type="dxa"/>
              <w:bottom w:w="113" w:type="dxa"/>
              <w:right w:w="113" w:type="dxa"/>
            </w:tcMar>
            <w:hideMark/>
          </w:tcPr>
          <w:p w14:paraId="0DBA9EBD" w14:textId="77917E7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0.000158</w:t>
            </w:r>
          </w:p>
        </w:tc>
        <w:tc>
          <w:tcPr>
            <w:tcW w:w="2973" w:type="dxa"/>
            <w:tcMar>
              <w:top w:w="113" w:type="dxa"/>
              <w:left w:w="113" w:type="dxa"/>
              <w:bottom w:w="113" w:type="dxa"/>
              <w:right w:w="113" w:type="dxa"/>
            </w:tcMar>
            <w:hideMark/>
          </w:tcPr>
          <w:p w14:paraId="4B68756D" w14:textId="32BB1B7C"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0.000035 – 0.000281</w:t>
            </w:r>
          </w:p>
        </w:tc>
        <w:tc>
          <w:tcPr>
            <w:tcW w:w="0" w:type="auto"/>
            <w:tcMar>
              <w:top w:w="113" w:type="dxa"/>
              <w:left w:w="113" w:type="dxa"/>
              <w:bottom w:w="113" w:type="dxa"/>
              <w:right w:w="113" w:type="dxa"/>
            </w:tcMar>
            <w:hideMark/>
          </w:tcPr>
          <w:p w14:paraId="016DBC5B" w14:textId="395E065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0.013</w:t>
            </w:r>
          </w:p>
        </w:tc>
      </w:tr>
      <w:tr w:rsidR="00EA542E" w:rsidRPr="00EA542E" w14:paraId="43938AC4" w14:textId="77777777" w:rsidTr="00632F01">
        <w:tc>
          <w:tcPr>
            <w:tcW w:w="4140" w:type="dxa"/>
            <w:tcMar>
              <w:top w:w="113" w:type="dxa"/>
              <w:left w:w="113" w:type="dxa"/>
              <w:bottom w:w="113" w:type="dxa"/>
              <w:right w:w="113" w:type="dxa"/>
            </w:tcMar>
            <w:hideMark/>
          </w:tcPr>
          <w:p w14:paraId="4182896E" w14:textId="4B3516A0"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Black or African American (%)</w:t>
            </w:r>
          </w:p>
        </w:tc>
        <w:tc>
          <w:tcPr>
            <w:tcW w:w="1170" w:type="dxa"/>
            <w:tcMar>
              <w:top w:w="113" w:type="dxa"/>
              <w:left w:w="113" w:type="dxa"/>
              <w:bottom w:w="113" w:type="dxa"/>
              <w:right w:w="113" w:type="dxa"/>
            </w:tcMar>
            <w:hideMark/>
          </w:tcPr>
          <w:p w14:paraId="47DF097E" w14:textId="20CFDB99"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0.003966</w:t>
            </w:r>
          </w:p>
        </w:tc>
        <w:tc>
          <w:tcPr>
            <w:tcW w:w="2973" w:type="dxa"/>
            <w:tcMar>
              <w:top w:w="113" w:type="dxa"/>
              <w:left w:w="113" w:type="dxa"/>
              <w:bottom w:w="113" w:type="dxa"/>
              <w:right w:w="113" w:type="dxa"/>
            </w:tcMar>
            <w:hideMark/>
          </w:tcPr>
          <w:p w14:paraId="527BFA05" w14:textId="605AC38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-0.000750 – 0.008681</w:t>
            </w:r>
          </w:p>
        </w:tc>
        <w:tc>
          <w:tcPr>
            <w:tcW w:w="0" w:type="auto"/>
            <w:tcMar>
              <w:top w:w="113" w:type="dxa"/>
              <w:left w:w="113" w:type="dxa"/>
              <w:bottom w:w="113" w:type="dxa"/>
              <w:right w:w="113" w:type="dxa"/>
            </w:tcMar>
            <w:hideMark/>
          </w:tcPr>
          <w:p w14:paraId="79336416" w14:textId="6522A25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0.100</w:t>
            </w:r>
          </w:p>
        </w:tc>
      </w:tr>
      <w:tr w:rsidR="00EA542E" w:rsidRPr="00EA542E" w14:paraId="0F0A136D" w14:textId="77777777" w:rsidTr="00632F01">
        <w:tc>
          <w:tcPr>
            <w:tcW w:w="4140" w:type="dxa"/>
            <w:tcMar>
              <w:top w:w="113" w:type="dxa"/>
              <w:left w:w="113" w:type="dxa"/>
              <w:bottom w:w="113" w:type="dxa"/>
              <w:right w:w="113" w:type="dxa"/>
            </w:tcMar>
            <w:hideMark/>
          </w:tcPr>
          <w:p w14:paraId="0E3F54E7" w14:textId="21A9CE5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Hispanic or Latino (%)</w:t>
            </w:r>
          </w:p>
        </w:tc>
        <w:tc>
          <w:tcPr>
            <w:tcW w:w="1170" w:type="dxa"/>
            <w:tcMar>
              <w:top w:w="113" w:type="dxa"/>
              <w:left w:w="113" w:type="dxa"/>
              <w:bottom w:w="113" w:type="dxa"/>
              <w:right w:w="113" w:type="dxa"/>
            </w:tcMar>
            <w:hideMark/>
          </w:tcPr>
          <w:p w14:paraId="2EA8D146" w14:textId="0F87507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0.004938</w:t>
            </w:r>
          </w:p>
        </w:tc>
        <w:tc>
          <w:tcPr>
            <w:tcW w:w="2973" w:type="dxa"/>
            <w:tcMar>
              <w:top w:w="113" w:type="dxa"/>
              <w:left w:w="113" w:type="dxa"/>
              <w:bottom w:w="113" w:type="dxa"/>
              <w:right w:w="113" w:type="dxa"/>
            </w:tcMar>
            <w:hideMark/>
          </w:tcPr>
          <w:p w14:paraId="1D713C7B" w14:textId="4C994EE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0.000285 – 0.009592</w:t>
            </w:r>
          </w:p>
        </w:tc>
        <w:tc>
          <w:tcPr>
            <w:tcW w:w="0" w:type="auto"/>
            <w:tcMar>
              <w:top w:w="113" w:type="dxa"/>
              <w:left w:w="113" w:type="dxa"/>
              <w:bottom w:w="113" w:type="dxa"/>
              <w:right w:w="113" w:type="dxa"/>
            </w:tcMar>
            <w:hideMark/>
          </w:tcPr>
          <w:p w14:paraId="1C29EA31" w14:textId="0515ED1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0.039</w:t>
            </w:r>
          </w:p>
        </w:tc>
      </w:tr>
      <w:tr w:rsidR="00EA542E" w:rsidRPr="00EA542E" w14:paraId="696DD210" w14:textId="77777777" w:rsidTr="00632F01">
        <w:tc>
          <w:tcPr>
            <w:tcW w:w="4140" w:type="dxa"/>
            <w:tcMar>
              <w:top w:w="113" w:type="dxa"/>
              <w:left w:w="113" w:type="dxa"/>
              <w:bottom w:w="113" w:type="dxa"/>
              <w:right w:w="113" w:type="dxa"/>
            </w:tcMar>
            <w:hideMark/>
          </w:tcPr>
          <w:p w14:paraId="1097E3DD" w14:textId="134C5B1E"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Asian (%)</w:t>
            </w:r>
          </w:p>
        </w:tc>
        <w:tc>
          <w:tcPr>
            <w:tcW w:w="1170" w:type="dxa"/>
            <w:tcMar>
              <w:top w:w="113" w:type="dxa"/>
              <w:left w:w="113" w:type="dxa"/>
              <w:bottom w:w="113" w:type="dxa"/>
              <w:right w:w="113" w:type="dxa"/>
            </w:tcMar>
            <w:hideMark/>
          </w:tcPr>
          <w:p w14:paraId="2E0D4FA8" w14:textId="41E1331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0.007790</w:t>
            </w:r>
          </w:p>
        </w:tc>
        <w:tc>
          <w:tcPr>
            <w:tcW w:w="2973" w:type="dxa"/>
            <w:tcMar>
              <w:top w:w="113" w:type="dxa"/>
              <w:left w:w="113" w:type="dxa"/>
              <w:bottom w:w="113" w:type="dxa"/>
              <w:right w:w="113" w:type="dxa"/>
            </w:tcMar>
            <w:hideMark/>
          </w:tcPr>
          <w:p w14:paraId="4FB5A69D" w14:textId="5597656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0.002414 – 0.013167</w:t>
            </w:r>
          </w:p>
        </w:tc>
        <w:tc>
          <w:tcPr>
            <w:tcW w:w="0" w:type="auto"/>
            <w:tcMar>
              <w:top w:w="113" w:type="dxa"/>
              <w:left w:w="113" w:type="dxa"/>
              <w:bottom w:w="113" w:type="dxa"/>
              <w:right w:w="113" w:type="dxa"/>
            </w:tcMar>
            <w:hideMark/>
          </w:tcPr>
          <w:p w14:paraId="06C5B2ED" w14:textId="1E2C79D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0.005</w:t>
            </w:r>
          </w:p>
        </w:tc>
      </w:tr>
      <w:tr w:rsidR="00EA542E" w:rsidRPr="00EA542E" w14:paraId="43F7A476" w14:textId="77777777" w:rsidTr="00632F01">
        <w:tc>
          <w:tcPr>
            <w:tcW w:w="4140" w:type="dxa"/>
            <w:tcMar>
              <w:top w:w="113" w:type="dxa"/>
              <w:left w:w="113" w:type="dxa"/>
              <w:bottom w:w="113" w:type="dxa"/>
              <w:right w:w="113" w:type="dxa"/>
            </w:tcMar>
            <w:hideMark/>
          </w:tcPr>
          <w:p w14:paraId="352090D8" w14:textId="3F9E0B0E"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American Indian, Alaska Native, Native Hawaiian, or Pacific Islander (%)</w:t>
            </w:r>
          </w:p>
        </w:tc>
        <w:tc>
          <w:tcPr>
            <w:tcW w:w="1170" w:type="dxa"/>
            <w:tcMar>
              <w:top w:w="113" w:type="dxa"/>
              <w:left w:w="113" w:type="dxa"/>
              <w:bottom w:w="113" w:type="dxa"/>
              <w:right w:w="113" w:type="dxa"/>
            </w:tcMar>
            <w:hideMark/>
          </w:tcPr>
          <w:p w14:paraId="3D6190ED" w14:textId="7B8C5E98"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0.003605</w:t>
            </w:r>
          </w:p>
        </w:tc>
        <w:tc>
          <w:tcPr>
            <w:tcW w:w="2973" w:type="dxa"/>
            <w:tcMar>
              <w:top w:w="113" w:type="dxa"/>
              <w:left w:w="113" w:type="dxa"/>
              <w:bottom w:w="113" w:type="dxa"/>
              <w:right w:w="113" w:type="dxa"/>
            </w:tcMar>
            <w:hideMark/>
          </w:tcPr>
          <w:p w14:paraId="6301A17F" w14:textId="0CC9086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-0.001883 – 0.009093</w:t>
            </w:r>
          </w:p>
        </w:tc>
        <w:tc>
          <w:tcPr>
            <w:tcW w:w="0" w:type="auto"/>
            <w:tcMar>
              <w:top w:w="113" w:type="dxa"/>
              <w:left w:w="113" w:type="dxa"/>
              <w:bottom w:w="113" w:type="dxa"/>
              <w:right w:w="113" w:type="dxa"/>
            </w:tcMar>
            <w:hideMark/>
          </w:tcPr>
          <w:p w14:paraId="509D7754" w14:textId="05EC442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0.199</w:t>
            </w:r>
          </w:p>
        </w:tc>
      </w:tr>
      <w:tr w:rsidR="00EA542E" w:rsidRPr="00EA542E" w14:paraId="399660EF" w14:textId="77777777" w:rsidTr="00632F01">
        <w:tc>
          <w:tcPr>
            <w:tcW w:w="4140" w:type="dxa"/>
            <w:tcMar>
              <w:top w:w="113" w:type="dxa"/>
              <w:left w:w="113" w:type="dxa"/>
              <w:bottom w:w="113" w:type="dxa"/>
              <w:right w:w="113" w:type="dxa"/>
            </w:tcMar>
            <w:hideMark/>
          </w:tcPr>
          <w:p w14:paraId="0E6D1FA2" w14:textId="209C271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White (%)</w:t>
            </w:r>
          </w:p>
        </w:tc>
        <w:tc>
          <w:tcPr>
            <w:tcW w:w="1170" w:type="dxa"/>
            <w:tcMar>
              <w:top w:w="113" w:type="dxa"/>
              <w:left w:w="113" w:type="dxa"/>
              <w:bottom w:w="113" w:type="dxa"/>
              <w:right w:w="113" w:type="dxa"/>
            </w:tcMar>
            <w:hideMark/>
          </w:tcPr>
          <w:p w14:paraId="0B633863" w14:textId="2B6074A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0.003772</w:t>
            </w:r>
          </w:p>
        </w:tc>
        <w:tc>
          <w:tcPr>
            <w:tcW w:w="2973" w:type="dxa"/>
            <w:tcMar>
              <w:top w:w="113" w:type="dxa"/>
              <w:left w:w="113" w:type="dxa"/>
              <w:bottom w:w="113" w:type="dxa"/>
              <w:right w:w="113" w:type="dxa"/>
            </w:tcMar>
            <w:hideMark/>
          </w:tcPr>
          <w:p w14:paraId="7876D9B8" w14:textId="4C6998F6"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-0.000941 – 0.008485</w:t>
            </w:r>
          </w:p>
        </w:tc>
        <w:tc>
          <w:tcPr>
            <w:tcW w:w="0" w:type="auto"/>
            <w:tcMar>
              <w:top w:w="113" w:type="dxa"/>
              <w:left w:w="113" w:type="dxa"/>
              <w:bottom w:w="113" w:type="dxa"/>
              <w:right w:w="113" w:type="dxa"/>
            </w:tcMar>
            <w:hideMark/>
          </w:tcPr>
          <w:p w14:paraId="028B6B0C" w14:textId="3A90E8D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0.118</w:t>
            </w:r>
          </w:p>
        </w:tc>
      </w:tr>
      <w:tr w:rsidR="00EA542E" w:rsidRPr="00EA542E" w14:paraId="465E68C1" w14:textId="77777777" w:rsidTr="00632F01">
        <w:tc>
          <w:tcPr>
            <w:tcW w:w="4140" w:type="dxa"/>
            <w:tcMar>
              <w:top w:w="113" w:type="dxa"/>
              <w:left w:w="113" w:type="dxa"/>
              <w:bottom w:w="113" w:type="dxa"/>
              <w:right w:w="113" w:type="dxa"/>
            </w:tcMar>
            <w:hideMark/>
          </w:tcPr>
          <w:p w14:paraId="591185CB" w14:textId="3AA01B0E" w:rsidR="00EA542E" w:rsidRPr="00EA542E" w:rsidRDefault="00EA542E" w:rsidP="00EA542E">
            <w:pPr>
              <w:spacing w:after="0" w:line="240" w:lineRule="auto"/>
              <w:rPr>
                <w:rFonts w:ascii="Times New Roman" w:eastAsia="Times New Roman" w:hAnsi="Times New Roman" w:cs="Times New Roman"/>
                <w:lang w:val="en-US" w:eastAsia="de-DE"/>
              </w:rPr>
            </w:pPr>
            <w:r w:rsidRPr="00EA542E">
              <w:rPr>
                <w:rFonts w:ascii="Times New Roman" w:eastAsia="Times New Roman" w:hAnsi="Times New Roman" w:cs="Times New Roman"/>
                <w:lang w:val="en-US" w:eastAsia="de-DE"/>
              </w:rPr>
              <w:t>Education less than high school (%)</w:t>
            </w:r>
            <w:r w:rsidRPr="00EA542E">
              <w:rPr>
                <w:rFonts w:ascii="Times New Roman" w:eastAsia="Times New Roman" w:hAnsi="Times New Roman" w:cs="Times New Roman"/>
                <w:lang w:val="en-US" w:eastAsia="de-DE"/>
              </w:rPr>
              <w:br/>
            </w:r>
          </w:p>
        </w:tc>
        <w:tc>
          <w:tcPr>
            <w:tcW w:w="1170" w:type="dxa"/>
            <w:tcMar>
              <w:top w:w="113" w:type="dxa"/>
              <w:left w:w="113" w:type="dxa"/>
              <w:bottom w:w="113" w:type="dxa"/>
              <w:right w:w="113" w:type="dxa"/>
            </w:tcMar>
            <w:hideMark/>
          </w:tcPr>
          <w:p w14:paraId="1046ACD8" w14:textId="5D6EF41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973" w:type="dxa"/>
            <w:tcMar>
              <w:top w:w="113" w:type="dxa"/>
              <w:left w:w="113" w:type="dxa"/>
              <w:bottom w:w="113" w:type="dxa"/>
              <w:right w:w="113" w:type="dxa"/>
            </w:tcMar>
            <w:hideMark/>
          </w:tcPr>
          <w:p w14:paraId="026183C2" w14:textId="521BBA9F"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 – 0.000000</w:t>
            </w:r>
          </w:p>
        </w:tc>
        <w:tc>
          <w:tcPr>
            <w:tcW w:w="0" w:type="auto"/>
            <w:tcMar>
              <w:top w:w="113" w:type="dxa"/>
              <w:left w:w="113" w:type="dxa"/>
              <w:bottom w:w="113" w:type="dxa"/>
              <w:right w:w="113" w:type="dxa"/>
            </w:tcMar>
            <w:hideMark/>
          </w:tcPr>
          <w:p w14:paraId="7208602C" w14:textId="1FE560F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0.831</w:t>
            </w:r>
          </w:p>
        </w:tc>
      </w:tr>
      <w:tr w:rsidR="00EA542E" w:rsidRPr="00EA542E" w14:paraId="744CE8FF" w14:textId="77777777" w:rsidTr="00632F01">
        <w:tc>
          <w:tcPr>
            <w:tcW w:w="4140" w:type="dxa"/>
            <w:tcMar>
              <w:top w:w="113" w:type="dxa"/>
              <w:left w:w="113" w:type="dxa"/>
              <w:bottom w:w="113" w:type="dxa"/>
              <w:right w:w="113" w:type="dxa"/>
            </w:tcMar>
            <w:hideMark/>
          </w:tcPr>
          <w:p w14:paraId="2EE58CC1" w14:textId="6D3CD02D"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Poverty (%)</w:t>
            </w:r>
          </w:p>
        </w:tc>
        <w:tc>
          <w:tcPr>
            <w:tcW w:w="1170" w:type="dxa"/>
            <w:tcMar>
              <w:top w:w="113" w:type="dxa"/>
              <w:left w:w="113" w:type="dxa"/>
              <w:bottom w:w="113" w:type="dxa"/>
              <w:right w:w="113" w:type="dxa"/>
            </w:tcMar>
            <w:hideMark/>
          </w:tcPr>
          <w:p w14:paraId="37559D62" w14:textId="0682459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-0.000159</w:t>
            </w:r>
          </w:p>
        </w:tc>
        <w:tc>
          <w:tcPr>
            <w:tcW w:w="2973" w:type="dxa"/>
            <w:tcMar>
              <w:top w:w="113" w:type="dxa"/>
              <w:left w:w="113" w:type="dxa"/>
              <w:bottom w:w="113" w:type="dxa"/>
              <w:right w:w="113" w:type="dxa"/>
            </w:tcMar>
            <w:hideMark/>
          </w:tcPr>
          <w:p w14:paraId="6A838733" w14:textId="63E05A0E"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-0.001137 – 0.000819</w:t>
            </w:r>
          </w:p>
        </w:tc>
        <w:tc>
          <w:tcPr>
            <w:tcW w:w="0" w:type="auto"/>
            <w:tcMar>
              <w:top w:w="113" w:type="dxa"/>
              <w:left w:w="113" w:type="dxa"/>
              <w:bottom w:w="113" w:type="dxa"/>
              <w:right w:w="113" w:type="dxa"/>
            </w:tcMar>
            <w:hideMark/>
          </w:tcPr>
          <w:p w14:paraId="52E69E1F" w14:textId="5B81C58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0.751</w:t>
            </w:r>
          </w:p>
        </w:tc>
      </w:tr>
      <w:tr w:rsidR="00EA542E" w:rsidRPr="00EA542E" w14:paraId="0DD55D9E" w14:textId="77777777" w:rsidTr="00632F01">
        <w:tc>
          <w:tcPr>
            <w:tcW w:w="4140" w:type="dxa"/>
            <w:tcMar>
              <w:top w:w="113" w:type="dxa"/>
              <w:left w:w="113" w:type="dxa"/>
              <w:bottom w:w="113" w:type="dxa"/>
              <w:right w:w="113" w:type="dxa"/>
            </w:tcMar>
            <w:hideMark/>
          </w:tcPr>
          <w:p w14:paraId="45936164" w14:textId="2B4AB67B"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Unemployed (%)</w:t>
            </w:r>
          </w:p>
        </w:tc>
        <w:tc>
          <w:tcPr>
            <w:tcW w:w="1170" w:type="dxa"/>
            <w:tcMar>
              <w:top w:w="113" w:type="dxa"/>
              <w:left w:w="113" w:type="dxa"/>
              <w:bottom w:w="113" w:type="dxa"/>
              <w:right w:w="113" w:type="dxa"/>
            </w:tcMar>
            <w:hideMark/>
          </w:tcPr>
          <w:p w14:paraId="420C22C1" w14:textId="5BCDF2E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0.000866</w:t>
            </w:r>
          </w:p>
        </w:tc>
        <w:tc>
          <w:tcPr>
            <w:tcW w:w="2973" w:type="dxa"/>
            <w:tcMar>
              <w:top w:w="113" w:type="dxa"/>
              <w:left w:w="113" w:type="dxa"/>
              <w:bottom w:w="113" w:type="dxa"/>
              <w:right w:w="113" w:type="dxa"/>
            </w:tcMar>
            <w:hideMark/>
          </w:tcPr>
          <w:p w14:paraId="669E0F64" w14:textId="4FE6505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-0.002545 – 0.004277</w:t>
            </w:r>
          </w:p>
        </w:tc>
        <w:tc>
          <w:tcPr>
            <w:tcW w:w="0" w:type="auto"/>
            <w:tcMar>
              <w:top w:w="113" w:type="dxa"/>
              <w:left w:w="113" w:type="dxa"/>
              <w:bottom w:w="113" w:type="dxa"/>
              <w:right w:w="113" w:type="dxa"/>
            </w:tcMar>
            <w:hideMark/>
          </w:tcPr>
          <w:p w14:paraId="58C161E4" w14:textId="2DAF2250"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0.619</w:t>
            </w:r>
          </w:p>
        </w:tc>
      </w:tr>
      <w:tr w:rsidR="00EA542E" w:rsidRPr="00EA542E" w14:paraId="523CD06A" w14:textId="77777777" w:rsidTr="00632F01">
        <w:tc>
          <w:tcPr>
            <w:tcW w:w="4140" w:type="dxa"/>
            <w:tcMar>
              <w:top w:w="113" w:type="dxa"/>
              <w:left w:w="113" w:type="dxa"/>
              <w:bottom w:w="113" w:type="dxa"/>
              <w:right w:w="113" w:type="dxa"/>
            </w:tcMar>
            <w:hideMark/>
          </w:tcPr>
          <w:p w14:paraId="4D753E8E" w14:textId="62219DDA"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0 to 19 (%)</w:t>
            </w:r>
          </w:p>
        </w:tc>
        <w:tc>
          <w:tcPr>
            <w:tcW w:w="1170" w:type="dxa"/>
            <w:tcMar>
              <w:top w:w="113" w:type="dxa"/>
              <w:left w:w="113" w:type="dxa"/>
              <w:bottom w:w="113" w:type="dxa"/>
              <w:right w:w="113" w:type="dxa"/>
            </w:tcMar>
            <w:hideMark/>
          </w:tcPr>
          <w:p w14:paraId="25EDA45B" w14:textId="275EF017"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973" w:type="dxa"/>
            <w:tcMar>
              <w:top w:w="113" w:type="dxa"/>
              <w:left w:w="113" w:type="dxa"/>
              <w:bottom w:w="113" w:type="dxa"/>
              <w:right w:w="113" w:type="dxa"/>
            </w:tcMar>
            <w:hideMark/>
          </w:tcPr>
          <w:p w14:paraId="28C6F793" w14:textId="67D22C1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 – 0.000000</w:t>
            </w:r>
          </w:p>
        </w:tc>
        <w:tc>
          <w:tcPr>
            <w:tcW w:w="0" w:type="auto"/>
            <w:tcMar>
              <w:top w:w="113" w:type="dxa"/>
              <w:left w:w="113" w:type="dxa"/>
              <w:bottom w:w="113" w:type="dxa"/>
              <w:right w:w="113" w:type="dxa"/>
            </w:tcMar>
            <w:hideMark/>
          </w:tcPr>
          <w:p w14:paraId="741484F0" w14:textId="471CEB55"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0.210</w:t>
            </w:r>
          </w:p>
        </w:tc>
      </w:tr>
      <w:tr w:rsidR="00EA542E" w:rsidRPr="00EA542E" w14:paraId="58DC89EE" w14:textId="77777777" w:rsidTr="00632F01">
        <w:tc>
          <w:tcPr>
            <w:tcW w:w="4140" w:type="dxa"/>
            <w:tcMar>
              <w:top w:w="113" w:type="dxa"/>
              <w:left w:w="113" w:type="dxa"/>
              <w:bottom w:w="113" w:type="dxa"/>
              <w:right w:w="113" w:type="dxa"/>
            </w:tcMar>
            <w:hideMark/>
          </w:tcPr>
          <w:p w14:paraId="02145BA3" w14:textId="183158C1"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Age 65 or over (%)</w:t>
            </w:r>
          </w:p>
        </w:tc>
        <w:tc>
          <w:tcPr>
            <w:tcW w:w="1170" w:type="dxa"/>
            <w:tcMar>
              <w:top w:w="113" w:type="dxa"/>
              <w:left w:w="113" w:type="dxa"/>
              <w:bottom w:w="113" w:type="dxa"/>
              <w:right w:w="113" w:type="dxa"/>
            </w:tcMar>
            <w:hideMark/>
          </w:tcPr>
          <w:p w14:paraId="620C299F" w14:textId="42789633"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-0.000000</w:t>
            </w:r>
          </w:p>
        </w:tc>
        <w:tc>
          <w:tcPr>
            <w:tcW w:w="2973" w:type="dxa"/>
            <w:tcMar>
              <w:top w:w="113" w:type="dxa"/>
              <w:left w:w="113" w:type="dxa"/>
              <w:bottom w:w="113" w:type="dxa"/>
              <w:right w:w="113" w:type="dxa"/>
            </w:tcMar>
            <w:hideMark/>
          </w:tcPr>
          <w:p w14:paraId="07A59574" w14:textId="1CC95E0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-0.000001 – 0.000000</w:t>
            </w:r>
          </w:p>
        </w:tc>
        <w:tc>
          <w:tcPr>
            <w:tcW w:w="0" w:type="auto"/>
            <w:tcMar>
              <w:top w:w="113" w:type="dxa"/>
              <w:left w:w="113" w:type="dxa"/>
              <w:bottom w:w="113" w:type="dxa"/>
              <w:right w:w="113" w:type="dxa"/>
            </w:tcMar>
            <w:hideMark/>
          </w:tcPr>
          <w:p w14:paraId="766341B4" w14:textId="7406D96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0.265</w:t>
            </w:r>
          </w:p>
        </w:tc>
      </w:tr>
      <w:tr w:rsidR="00EA542E" w:rsidRPr="00EA542E" w14:paraId="553D6325" w14:textId="77777777" w:rsidTr="00632F01">
        <w:tc>
          <w:tcPr>
            <w:tcW w:w="4140" w:type="dxa"/>
            <w:tcMar>
              <w:top w:w="113" w:type="dxa"/>
              <w:left w:w="113" w:type="dxa"/>
              <w:bottom w:w="113" w:type="dxa"/>
              <w:right w:w="113" w:type="dxa"/>
            </w:tcMar>
            <w:hideMark/>
          </w:tcPr>
          <w:p w14:paraId="1FA44CE6" w14:textId="08B09E0F"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Northeast</w:t>
            </w:r>
          </w:p>
        </w:tc>
        <w:tc>
          <w:tcPr>
            <w:tcW w:w="1170" w:type="dxa"/>
            <w:tcMar>
              <w:top w:w="113" w:type="dxa"/>
              <w:left w:w="113" w:type="dxa"/>
              <w:bottom w:w="113" w:type="dxa"/>
              <w:right w:w="113" w:type="dxa"/>
            </w:tcMar>
            <w:hideMark/>
          </w:tcPr>
          <w:p w14:paraId="7D26DA6F" w14:textId="4C20DA5D"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0.000556</w:t>
            </w:r>
          </w:p>
        </w:tc>
        <w:tc>
          <w:tcPr>
            <w:tcW w:w="2973" w:type="dxa"/>
            <w:tcMar>
              <w:top w:w="113" w:type="dxa"/>
              <w:left w:w="113" w:type="dxa"/>
              <w:bottom w:w="113" w:type="dxa"/>
              <w:right w:w="113" w:type="dxa"/>
            </w:tcMar>
            <w:hideMark/>
          </w:tcPr>
          <w:p w14:paraId="5696CE15" w14:textId="1CC0404A"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0.000207 – 0.000906</w:t>
            </w:r>
          </w:p>
        </w:tc>
        <w:tc>
          <w:tcPr>
            <w:tcW w:w="0" w:type="auto"/>
            <w:tcMar>
              <w:top w:w="113" w:type="dxa"/>
              <w:left w:w="113" w:type="dxa"/>
              <w:bottom w:w="113" w:type="dxa"/>
              <w:right w:w="113" w:type="dxa"/>
            </w:tcMar>
            <w:hideMark/>
          </w:tcPr>
          <w:p w14:paraId="726CDBE9" w14:textId="3CBC5F4B"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Style w:val="Strong"/>
                <w:rFonts w:ascii="Times New Roman" w:eastAsia="Times New Roman" w:hAnsi="Times New Roman" w:cs="Times New Roman"/>
              </w:rPr>
              <w:t>0.002</w:t>
            </w:r>
          </w:p>
        </w:tc>
      </w:tr>
      <w:tr w:rsidR="00EA542E" w:rsidRPr="00EA542E" w14:paraId="2635EE40" w14:textId="77777777" w:rsidTr="00632F01">
        <w:tc>
          <w:tcPr>
            <w:tcW w:w="4140" w:type="dxa"/>
            <w:tcMar>
              <w:top w:w="113" w:type="dxa"/>
              <w:left w:w="113" w:type="dxa"/>
              <w:bottom w:w="113" w:type="dxa"/>
              <w:right w:w="113" w:type="dxa"/>
            </w:tcMar>
            <w:hideMark/>
          </w:tcPr>
          <w:p w14:paraId="2F1152B1" w14:textId="511B4A57"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South</w:t>
            </w:r>
          </w:p>
        </w:tc>
        <w:tc>
          <w:tcPr>
            <w:tcW w:w="1170" w:type="dxa"/>
            <w:tcMar>
              <w:top w:w="113" w:type="dxa"/>
              <w:left w:w="113" w:type="dxa"/>
              <w:bottom w:w="113" w:type="dxa"/>
              <w:right w:w="113" w:type="dxa"/>
            </w:tcMar>
            <w:hideMark/>
          </w:tcPr>
          <w:p w14:paraId="469E1862" w14:textId="2832FBF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0.000082</w:t>
            </w:r>
          </w:p>
        </w:tc>
        <w:tc>
          <w:tcPr>
            <w:tcW w:w="2973" w:type="dxa"/>
            <w:tcMar>
              <w:top w:w="113" w:type="dxa"/>
              <w:left w:w="113" w:type="dxa"/>
              <w:bottom w:w="113" w:type="dxa"/>
              <w:right w:w="113" w:type="dxa"/>
            </w:tcMar>
            <w:hideMark/>
          </w:tcPr>
          <w:p w14:paraId="3A1A3767" w14:textId="4581AAC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-0.000233 – 0.000397</w:t>
            </w:r>
          </w:p>
        </w:tc>
        <w:tc>
          <w:tcPr>
            <w:tcW w:w="0" w:type="auto"/>
            <w:tcMar>
              <w:top w:w="113" w:type="dxa"/>
              <w:left w:w="113" w:type="dxa"/>
              <w:bottom w:w="113" w:type="dxa"/>
              <w:right w:w="113" w:type="dxa"/>
            </w:tcMar>
            <w:hideMark/>
          </w:tcPr>
          <w:p w14:paraId="1ACC2F0E" w14:textId="6333EF42"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0.610</w:t>
            </w:r>
          </w:p>
        </w:tc>
      </w:tr>
      <w:tr w:rsidR="00EA542E" w:rsidRPr="00EA542E" w14:paraId="2DDB50DF" w14:textId="77777777" w:rsidTr="00632F01">
        <w:tc>
          <w:tcPr>
            <w:tcW w:w="4140" w:type="dxa"/>
            <w:tcMar>
              <w:top w:w="113" w:type="dxa"/>
              <w:left w:w="113" w:type="dxa"/>
              <w:bottom w:w="113" w:type="dxa"/>
              <w:right w:w="113" w:type="dxa"/>
            </w:tcMar>
            <w:hideMark/>
          </w:tcPr>
          <w:p w14:paraId="7E01CFA2" w14:textId="43F2D9B2" w:rsidR="00EA542E" w:rsidRPr="00EA542E" w:rsidRDefault="00EA542E" w:rsidP="00EA542E">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West</w:t>
            </w:r>
          </w:p>
        </w:tc>
        <w:tc>
          <w:tcPr>
            <w:tcW w:w="1170" w:type="dxa"/>
            <w:tcMar>
              <w:top w:w="113" w:type="dxa"/>
              <w:left w:w="113" w:type="dxa"/>
              <w:bottom w:w="113" w:type="dxa"/>
              <w:right w:w="113" w:type="dxa"/>
            </w:tcMar>
            <w:hideMark/>
          </w:tcPr>
          <w:p w14:paraId="26877782" w14:textId="61D86F8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0.000185</w:t>
            </w:r>
          </w:p>
        </w:tc>
        <w:tc>
          <w:tcPr>
            <w:tcW w:w="2973" w:type="dxa"/>
            <w:tcMar>
              <w:top w:w="113" w:type="dxa"/>
              <w:left w:w="113" w:type="dxa"/>
              <w:bottom w:w="113" w:type="dxa"/>
              <w:right w:w="113" w:type="dxa"/>
            </w:tcMar>
            <w:hideMark/>
          </w:tcPr>
          <w:p w14:paraId="3600813B" w14:textId="3BE7C041"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-0.000159 – 0.000529</w:t>
            </w:r>
          </w:p>
        </w:tc>
        <w:tc>
          <w:tcPr>
            <w:tcW w:w="0" w:type="auto"/>
            <w:tcMar>
              <w:top w:w="113" w:type="dxa"/>
              <w:left w:w="113" w:type="dxa"/>
              <w:bottom w:w="113" w:type="dxa"/>
              <w:right w:w="113" w:type="dxa"/>
            </w:tcMar>
            <w:hideMark/>
          </w:tcPr>
          <w:p w14:paraId="4C6A8774" w14:textId="2E926D64" w:rsidR="00EA542E" w:rsidRPr="00EA542E" w:rsidRDefault="00EA542E" w:rsidP="00EA542E">
            <w:pPr>
              <w:spacing w:after="0" w:line="240" w:lineRule="auto"/>
              <w:jc w:val="center"/>
              <w:rPr>
                <w:rFonts w:ascii="Times New Roman" w:eastAsia="Times New Roman" w:hAnsi="Times New Roman" w:cs="Times New Roman"/>
                <w:lang w:eastAsia="de-DE"/>
              </w:rPr>
            </w:pPr>
            <w:r w:rsidRPr="00EA542E">
              <w:rPr>
                <w:rFonts w:ascii="Times New Roman" w:eastAsia="Times New Roman" w:hAnsi="Times New Roman" w:cs="Times New Roman"/>
              </w:rPr>
              <w:t>0.292</w:t>
            </w:r>
          </w:p>
        </w:tc>
      </w:tr>
      <w:tr w:rsidR="00266752" w:rsidRPr="00EA542E" w14:paraId="03241146" w14:textId="77777777" w:rsidTr="00632F01">
        <w:tc>
          <w:tcPr>
            <w:tcW w:w="4140" w:type="dxa"/>
            <w:tcBorders>
              <w:top w:val="single" w:sz="6" w:space="0" w:color="auto"/>
            </w:tcBorders>
            <w:tcMar>
              <w:top w:w="57" w:type="dxa"/>
              <w:left w:w="113" w:type="dxa"/>
              <w:bottom w:w="57" w:type="dxa"/>
              <w:right w:w="113" w:type="dxa"/>
            </w:tcMar>
            <w:hideMark/>
          </w:tcPr>
          <w:p w14:paraId="51BA4BC9"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Observations</w:t>
            </w:r>
          </w:p>
        </w:tc>
        <w:tc>
          <w:tcPr>
            <w:tcW w:w="4909" w:type="dxa"/>
            <w:gridSpan w:val="3"/>
            <w:tcBorders>
              <w:top w:val="single" w:sz="6" w:space="0" w:color="auto"/>
            </w:tcBorders>
            <w:tcMar>
              <w:top w:w="57" w:type="dxa"/>
              <w:left w:w="113" w:type="dxa"/>
              <w:bottom w:w="57" w:type="dxa"/>
              <w:right w:w="113" w:type="dxa"/>
            </w:tcMar>
            <w:hideMark/>
          </w:tcPr>
          <w:p w14:paraId="72FA3083"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274</w:t>
            </w:r>
          </w:p>
        </w:tc>
      </w:tr>
      <w:tr w:rsidR="00266752" w:rsidRPr="00EA542E" w14:paraId="2B031226" w14:textId="77777777" w:rsidTr="00632F01">
        <w:tc>
          <w:tcPr>
            <w:tcW w:w="4140" w:type="dxa"/>
            <w:tcMar>
              <w:top w:w="57" w:type="dxa"/>
              <w:left w:w="113" w:type="dxa"/>
              <w:bottom w:w="57" w:type="dxa"/>
              <w:right w:w="113" w:type="dxa"/>
            </w:tcMar>
            <w:hideMark/>
          </w:tcPr>
          <w:p w14:paraId="19B74B53" w14:textId="77777777"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Nagelkerke's R</w:t>
            </w:r>
            <w:r w:rsidRPr="00EA542E">
              <w:rPr>
                <w:rFonts w:ascii="Times New Roman" w:eastAsia="Times New Roman" w:hAnsi="Times New Roman" w:cs="Times New Roman"/>
                <w:vertAlign w:val="superscript"/>
                <w:lang w:eastAsia="de-DE"/>
              </w:rPr>
              <w:t>2</w:t>
            </w:r>
          </w:p>
        </w:tc>
        <w:tc>
          <w:tcPr>
            <w:tcW w:w="4909" w:type="dxa"/>
            <w:gridSpan w:val="3"/>
            <w:tcMar>
              <w:top w:w="57" w:type="dxa"/>
              <w:left w:w="113" w:type="dxa"/>
              <w:bottom w:w="57" w:type="dxa"/>
              <w:right w:w="113" w:type="dxa"/>
            </w:tcMar>
            <w:hideMark/>
          </w:tcPr>
          <w:p w14:paraId="27D17F08" w14:textId="13480319" w:rsidR="00266752" w:rsidRPr="00EA542E" w:rsidRDefault="00266752" w:rsidP="00266752">
            <w:pPr>
              <w:spacing w:after="0" w:line="240" w:lineRule="auto"/>
              <w:rPr>
                <w:rFonts w:ascii="Times New Roman" w:eastAsia="Times New Roman" w:hAnsi="Times New Roman" w:cs="Times New Roman"/>
                <w:lang w:eastAsia="de-DE"/>
              </w:rPr>
            </w:pPr>
            <w:r w:rsidRPr="00EA542E">
              <w:rPr>
                <w:rFonts w:ascii="Times New Roman" w:eastAsia="Times New Roman" w:hAnsi="Times New Roman" w:cs="Times New Roman"/>
                <w:lang w:eastAsia="de-DE"/>
              </w:rPr>
              <w:t>0.29</w:t>
            </w:r>
            <w:r w:rsidR="00EA542E">
              <w:rPr>
                <w:rFonts w:ascii="Times New Roman" w:eastAsia="Times New Roman" w:hAnsi="Times New Roman" w:cs="Times New Roman"/>
                <w:lang w:eastAsia="de-DE"/>
              </w:rPr>
              <w:t>1</w:t>
            </w:r>
          </w:p>
        </w:tc>
      </w:tr>
    </w:tbl>
    <w:p w14:paraId="187569B1" w14:textId="77777777" w:rsidR="00266752" w:rsidRPr="005076A2" w:rsidRDefault="00266752" w:rsidP="005076A2">
      <w:pPr>
        <w:rPr>
          <w:rFonts w:ascii="Times New Roman" w:hAnsi="Times New Roman" w:cs="Times New Roman"/>
          <w:b/>
          <w:sz w:val="24"/>
          <w:szCs w:val="24"/>
          <w:lang w:val="en-US"/>
        </w:rPr>
      </w:pPr>
    </w:p>
    <w:p w14:paraId="564E3C1F" w14:textId="77777777" w:rsidR="00266752" w:rsidRDefault="0026675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4A7352F" w14:textId="09678F7F"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6q.  Zinc.</w:t>
      </w:r>
    </w:p>
    <w:tbl>
      <w:tblPr>
        <w:tblW w:w="0" w:type="auto"/>
        <w:tblCellMar>
          <w:top w:w="15" w:type="dxa"/>
          <w:left w:w="15" w:type="dxa"/>
          <w:bottom w:w="15" w:type="dxa"/>
          <w:right w:w="15" w:type="dxa"/>
        </w:tblCellMar>
        <w:tblLook w:val="04A0" w:firstRow="1" w:lastRow="0" w:firstColumn="1" w:lastColumn="0" w:noHBand="0" w:noVBand="1"/>
      </w:tblPr>
      <w:tblGrid>
        <w:gridCol w:w="4084"/>
        <w:gridCol w:w="1167"/>
        <w:gridCol w:w="2669"/>
        <w:gridCol w:w="1129"/>
      </w:tblGrid>
      <w:tr w:rsidR="00266752" w:rsidRPr="00F36083" w14:paraId="0AFE5988" w14:textId="77777777" w:rsidTr="00643F3A">
        <w:tc>
          <w:tcPr>
            <w:tcW w:w="4084" w:type="dxa"/>
            <w:tcBorders>
              <w:top w:val="double" w:sz="6" w:space="0" w:color="auto"/>
            </w:tcBorders>
            <w:tcMar>
              <w:top w:w="113" w:type="dxa"/>
              <w:left w:w="113" w:type="dxa"/>
              <w:bottom w:w="113" w:type="dxa"/>
              <w:right w:w="113" w:type="dxa"/>
            </w:tcMar>
            <w:vAlign w:val="center"/>
            <w:hideMark/>
          </w:tcPr>
          <w:p w14:paraId="6F5D62D1" w14:textId="77777777" w:rsidR="00266752" w:rsidRPr="00F36083" w:rsidRDefault="00266752" w:rsidP="00266752">
            <w:pPr>
              <w:spacing w:after="0" w:line="240" w:lineRule="auto"/>
              <w:rPr>
                <w:rFonts w:ascii="Times New Roman" w:eastAsia="Times New Roman" w:hAnsi="Times New Roman" w:cs="Times New Roman"/>
                <w:b/>
                <w:bCs/>
                <w:lang w:eastAsia="de-DE"/>
              </w:rPr>
            </w:pPr>
            <w:r w:rsidRPr="00F36083">
              <w:rPr>
                <w:rFonts w:ascii="Times New Roman" w:eastAsia="Times New Roman" w:hAnsi="Times New Roman" w:cs="Times New Roman"/>
                <w:b/>
                <w:bCs/>
                <w:lang w:eastAsia="de-DE"/>
              </w:rPr>
              <w:t> </w:t>
            </w:r>
          </w:p>
        </w:tc>
        <w:tc>
          <w:tcPr>
            <w:tcW w:w="4965" w:type="dxa"/>
            <w:gridSpan w:val="3"/>
            <w:tcBorders>
              <w:top w:val="double" w:sz="6" w:space="0" w:color="auto"/>
            </w:tcBorders>
            <w:tcMar>
              <w:top w:w="113" w:type="dxa"/>
              <w:left w:w="113" w:type="dxa"/>
              <w:bottom w:w="113" w:type="dxa"/>
              <w:right w:w="113" w:type="dxa"/>
            </w:tcMar>
            <w:vAlign w:val="center"/>
            <w:hideMark/>
          </w:tcPr>
          <w:p w14:paraId="6CA4D7F9" w14:textId="4FA4EF6E" w:rsidR="00266752" w:rsidRPr="00F36083" w:rsidRDefault="00643F3A" w:rsidP="00266752">
            <w:pPr>
              <w:spacing w:after="0" w:line="240" w:lineRule="auto"/>
              <w:jc w:val="center"/>
              <w:rPr>
                <w:rFonts w:ascii="Times New Roman" w:eastAsia="Times New Roman" w:hAnsi="Times New Roman" w:cs="Times New Roman"/>
                <w:b/>
                <w:bCs/>
                <w:lang w:eastAsia="de-DE"/>
              </w:rPr>
            </w:pPr>
            <w:r w:rsidRPr="00F36083">
              <w:rPr>
                <w:rFonts w:ascii="Times New Roman" w:eastAsia="Times New Roman" w:hAnsi="Times New Roman" w:cs="Times New Roman"/>
                <w:b/>
                <w:bCs/>
                <w:lang w:eastAsia="de-DE"/>
              </w:rPr>
              <w:t>Zinc</w:t>
            </w:r>
          </w:p>
        </w:tc>
      </w:tr>
      <w:tr w:rsidR="00266752" w:rsidRPr="00F36083" w14:paraId="0DC9547A" w14:textId="77777777" w:rsidTr="00643F3A">
        <w:tc>
          <w:tcPr>
            <w:tcW w:w="4084" w:type="dxa"/>
            <w:tcBorders>
              <w:bottom w:val="single" w:sz="6" w:space="0" w:color="auto"/>
            </w:tcBorders>
            <w:vAlign w:val="center"/>
            <w:hideMark/>
          </w:tcPr>
          <w:p w14:paraId="5ABD6370" w14:textId="77777777" w:rsidR="00266752" w:rsidRPr="00F36083" w:rsidRDefault="00266752" w:rsidP="00266752">
            <w:pPr>
              <w:spacing w:after="0" w:line="240" w:lineRule="auto"/>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Predictors</w:t>
            </w:r>
          </w:p>
        </w:tc>
        <w:tc>
          <w:tcPr>
            <w:tcW w:w="1167" w:type="dxa"/>
            <w:tcBorders>
              <w:bottom w:val="single" w:sz="6" w:space="0" w:color="auto"/>
            </w:tcBorders>
            <w:vAlign w:val="center"/>
            <w:hideMark/>
          </w:tcPr>
          <w:p w14:paraId="2E9C9FE6" w14:textId="77777777" w:rsidR="00266752" w:rsidRPr="00F36083" w:rsidRDefault="00266752" w:rsidP="00266752">
            <w:pPr>
              <w:spacing w:after="0" w:line="240" w:lineRule="auto"/>
              <w:jc w:val="center"/>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Estimates</w:t>
            </w:r>
          </w:p>
        </w:tc>
        <w:tc>
          <w:tcPr>
            <w:tcW w:w="2669" w:type="dxa"/>
            <w:tcBorders>
              <w:bottom w:val="single" w:sz="6" w:space="0" w:color="auto"/>
            </w:tcBorders>
            <w:vAlign w:val="center"/>
            <w:hideMark/>
          </w:tcPr>
          <w:p w14:paraId="49AEF6B9" w14:textId="77777777" w:rsidR="00266752" w:rsidRPr="00F36083" w:rsidRDefault="00266752" w:rsidP="00266752">
            <w:pPr>
              <w:spacing w:after="0" w:line="240" w:lineRule="auto"/>
              <w:jc w:val="center"/>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583BEB93" w14:textId="77777777" w:rsidR="00266752" w:rsidRPr="00F36083" w:rsidRDefault="00266752" w:rsidP="00266752">
            <w:pPr>
              <w:spacing w:after="0" w:line="240" w:lineRule="auto"/>
              <w:jc w:val="center"/>
              <w:rPr>
                <w:rFonts w:ascii="Times New Roman" w:eastAsia="Times New Roman" w:hAnsi="Times New Roman" w:cs="Times New Roman"/>
                <w:i/>
                <w:iCs/>
                <w:lang w:eastAsia="de-DE"/>
              </w:rPr>
            </w:pPr>
            <w:r w:rsidRPr="00F36083">
              <w:rPr>
                <w:rFonts w:ascii="Times New Roman" w:eastAsia="Times New Roman" w:hAnsi="Times New Roman" w:cs="Times New Roman"/>
                <w:i/>
                <w:iCs/>
                <w:lang w:eastAsia="de-DE"/>
              </w:rPr>
              <w:t>p</w:t>
            </w:r>
          </w:p>
        </w:tc>
      </w:tr>
      <w:tr w:rsidR="00F36083" w:rsidRPr="00F36083" w14:paraId="1E1EF109" w14:textId="77777777" w:rsidTr="00643F3A">
        <w:tc>
          <w:tcPr>
            <w:tcW w:w="4084" w:type="dxa"/>
            <w:tcMar>
              <w:top w:w="113" w:type="dxa"/>
              <w:left w:w="113" w:type="dxa"/>
              <w:bottom w:w="113" w:type="dxa"/>
              <w:right w:w="113" w:type="dxa"/>
            </w:tcMar>
            <w:hideMark/>
          </w:tcPr>
          <w:p w14:paraId="7FBA7946" w14:textId="0E434F7F"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Intercept (Midwest)</w:t>
            </w:r>
          </w:p>
        </w:tc>
        <w:tc>
          <w:tcPr>
            <w:tcW w:w="1167" w:type="dxa"/>
            <w:tcMar>
              <w:top w:w="113" w:type="dxa"/>
              <w:left w:w="113" w:type="dxa"/>
              <w:bottom w:w="113" w:type="dxa"/>
              <w:right w:w="113" w:type="dxa"/>
            </w:tcMar>
            <w:hideMark/>
          </w:tcPr>
          <w:p w14:paraId="2FCB7209" w14:textId="71B1F0B0"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-0.00654</w:t>
            </w:r>
          </w:p>
        </w:tc>
        <w:tc>
          <w:tcPr>
            <w:tcW w:w="2669" w:type="dxa"/>
            <w:tcMar>
              <w:top w:w="113" w:type="dxa"/>
              <w:left w:w="113" w:type="dxa"/>
              <w:bottom w:w="113" w:type="dxa"/>
              <w:right w:w="113" w:type="dxa"/>
            </w:tcMar>
            <w:hideMark/>
          </w:tcPr>
          <w:p w14:paraId="2AE283A2" w14:textId="00FEC40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-0.07050 – 0.05743</w:t>
            </w:r>
          </w:p>
        </w:tc>
        <w:tc>
          <w:tcPr>
            <w:tcW w:w="1129" w:type="dxa"/>
            <w:tcMar>
              <w:top w:w="113" w:type="dxa"/>
              <w:left w:w="113" w:type="dxa"/>
              <w:bottom w:w="113" w:type="dxa"/>
              <w:right w:w="113" w:type="dxa"/>
            </w:tcMar>
            <w:hideMark/>
          </w:tcPr>
          <w:p w14:paraId="4EE0B8D0" w14:textId="6F09827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0.841</w:t>
            </w:r>
          </w:p>
        </w:tc>
      </w:tr>
      <w:tr w:rsidR="00F36083" w:rsidRPr="00F36083" w14:paraId="26310AD9" w14:textId="77777777" w:rsidTr="00643F3A">
        <w:tc>
          <w:tcPr>
            <w:tcW w:w="4084" w:type="dxa"/>
            <w:tcMar>
              <w:top w:w="113" w:type="dxa"/>
              <w:left w:w="113" w:type="dxa"/>
              <w:bottom w:w="113" w:type="dxa"/>
              <w:right w:w="113" w:type="dxa"/>
            </w:tcMar>
            <w:hideMark/>
          </w:tcPr>
          <w:p w14:paraId="2411A835" w14:textId="5D2840F8"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Racial isolation quintile</w:t>
            </w:r>
          </w:p>
        </w:tc>
        <w:tc>
          <w:tcPr>
            <w:tcW w:w="1167" w:type="dxa"/>
            <w:tcMar>
              <w:top w:w="113" w:type="dxa"/>
              <w:left w:w="113" w:type="dxa"/>
              <w:bottom w:w="113" w:type="dxa"/>
              <w:right w:w="113" w:type="dxa"/>
            </w:tcMar>
            <w:hideMark/>
          </w:tcPr>
          <w:p w14:paraId="546ECD19" w14:textId="325B8369"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0.00127</w:t>
            </w:r>
          </w:p>
        </w:tc>
        <w:tc>
          <w:tcPr>
            <w:tcW w:w="2669" w:type="dxa"/>
            <w:tcMar>
              <w:top w:w="113" w:type="dxa"/>
              <w:left w:w="113" w:type="dxa"/>
              <w:bottom w:w="113" w:type="dxa"/>
              <w:right w:w="113" w:type="dxa"/>
            </w:tcMar>
            <w:hideMark/>
          </w:tcPr>
          <w:p w14:paraId="39BF1BBD" w14:textId="0882F9E3"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-0.00041 – 0.00296</w:t>
            </w:r>
          </w:p>
        </w:tc>
        <w:tc>
          <w:tcPr>
            <w:tcW w:w="1129" w:type="dxa"/>
            <w:tcMar>
              <w:top w:w="113" w:type="dxa"/>
              <w:left w:w="113" w:type="dxa"/>
              <w:bottom w:w="113" w:type="dxa"/>
              <w:right w:w="113" w:type="dxa"/>
            </w:tcMar>
            <w:hideMark/>
          </w:tcPr>
          <w:p w14:paraId="7397EB76" w14:textId="1311DECF"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0.141</w:t>
            </w:r>
          </w:p>
        </w:tc>
      </w:tr>
      <w:tr w:rsidR="00F36083" w:rsidRPr="00F36083" w14:paraId="3829F6B1" w14:textId="77777777" w:rsidTr="00643F3A">
        <w:tc>
          <w:tcPr>
            <w:tcW w:w="4084" w:type="dxa"/>
            <w:tcMar>
              <w:top w:w="113" w:type="dxa"/>
              <w:left w:w="113" w:type="dxa"/>
              <w:bottom w:w="113" w:type="dxa"/>
              <w:right w:w="113" w:type="dxa"/>
            </w:tcMar>
            <w:hideMark/>
          </w:tcPr>
          <w:p w14:paraId="4279FFC6" w14:textId="18A82D32"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Black or African American (%)</w:t>
            </w:r>
          </w:p>
        </w:tc>
        <w:tc>
          <w:tcPr>
            <w:tcW w:w="1167" w:type="dxa"/>
            <w:tcMar>
              <w:top w:w="113" w:type="dxa"/>
              <w:left w:w="113" w:type="dxa"/>
              <w:bottom w:w="113" w:type="dxa"/>
              <w:right w:w="113" w:type="dxa"/>
            </w:tcMar>
            <w:hideMark/>
          </w:tcPr>
          <w:p w14:paraId="5D5619B5" w14:textId="472877C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0.01200</w:t>
            </w:r>
          </w:p>
        </w:tc>
        <w:tc>
          <w:tcPr>
            <w:tcW w:w="2669" w:type="dxa"/>
            <w:tcMar>
              <w:top w:w="113" w:type="dxa"/>
              <w:left w:w="113" w:type="dxa"/>
              <w:bottom w:w="113" w:type="dxa"/>
              <w:right w:w="113" w:type="dxa"/>
            </w:tcMar>
            <w:hideMark/>
          </w:tcPr>
          <w:p w14:paraId="4B25193B" w14:textId="4FF2A323"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-0.05260 – 0.07660</w:t>
            </w:r>
          </w:p>
        </w:tc>
        <w:tc>
          <w:tcPr>
            <w:tcW w:w="1129" w:type="dxa"/>
            <w:tcMar>
              <w:top w:w="113" w:type="dxa"/>
              <w:left w:w="113" w:type="dxa"/>
              <w:bottom w:w="113" w:type="dxa"/>
              <w:right w:w="113" w:type="dxa"/>
            </w:tcMar>
            <w:hideMark/>
          </w:tcPr>
          <w:p w14:paraId="6945DC86" w14:textId="2465D489"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0.716</w:t>
            </w:r>
          </w:p>
        </w:tc>
      </w:tr>
      <w:tr w:rsidR="00F36083" w:rsidRPr="00F36083" w14:paraId="3A2D32F5" w14:textId="77777777" w:rsidTr="00643F3A">
        <w:tc>
          <w:tcPr>
            <w:tcW w:w="4084" w:type="dxa"/>
            <w:tcMar>
              <w:top w:w="113" w:type="dxa"/>
              <w:left w:w="113" w:type="dxa"/>
              <w:bottom w:w="113" w:type="dxa"/>
              <w:right w:w="113" w:type="dxa"/>
            </w:tcMar>
            <w:hideMark/>
          </w:tcPr>
          <w:p w14:paraId="3CE9C15D" w14:textId="73736ED6"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Hispanic or Latino (%)</w:t>
            </w:r>
          </w:p>
        </w:tc>
        <w:tc>
          <w:tcPr>
            <w:tcW w:w="1167" w:type="dxa"/>
            <w:tcMar>
              <w:top w:w="113" w:type="dxa"/>
              <w:left w:w="113" w:type="dxa"/>
              <w:bottom w:w="113" w:type="dxa"/>
              <w:right w:w="113" w:type="dxa"/>
            </w:tcMar>
            <w:hideMark/>
          </w:tcPr>
          <w:p w14:paraId="6EABD730" w14:textId="5758AC6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0.02282</w:t>
            </w:r>
          </w:p>
        </w:tc>
        <w:tc>
          <w:tcPr>
            <w:tcW w:w="2669" w:type="dxa"/>
            <w:tcMar>
              <w:top w:w="113" w:type="dxa"/>
              <w:left w:w="113" w:type="dxa"/>
              <w:bottom w:w="113" w:type="dxa"/>
              <w:right w:w="113" w:type="dxa"/>
            </w:tcMar>
            <w:hideMark/>
          </w:tcPr>
          <w:p w14:paraId="516B3470" w14:textId="7E3A2973"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-0.04094 – 0.08657</w:t>
            </w:r>
          </w:p>
        </w:tc>
        <w:tc>
          <w:tcPr>
            <w:tcW w:w="1129" w:type="dxa"/>
            <w:tcMar>
              <w:top w:w="113" w:type="dxa"/>
              <w:left w:w="113" w:type="dxa"/>
              <w:bottom w:w="113" w:type="dxa"/>
              <w:right w:w="113" w:type="dxa"/>
            </w:tcMar>
            <w:hideMark/>
          </w:tcPr>
          <w:p w14:paraId="18C78B06" w14:textId="153B0ACB"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0.484</w:t>
            </w:r>
          </w:p>
        </w:tc>
      </w:tr>
      <w:tr w:rsidR="00F36083" w:rsidRPr="00F36083" w14:paraId="059CE4DA" w14:textId="77777777" w:rsidTr="00643F3A">
        <w:tc>
          <w:tcPr>
            <w:tcW w:w="4084" w:type="dxa"/>
            <w:tcMar>
              <w:top w:w="113" w:type="dxa"/>
              <w:left w:w="113" w:type="dxa"/>
              <w:bottom w:w="113" w:type="dxa"/>
              <w:right w:w="113" w:type="dxa"/>
            </w:tcMar>
            <w:hideMark/>
          </w:tcPr>
          <w:p w14:paraId="7308A94F" w14:textId="6C108D34"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Asian (%)</w:t>
            </w:r>
          </w:p>
        </w:tc>
        <w:tc>
          <w:tcPr>
            <w:tcW w:w="1167" w:type="dxa"/>
            <w:tcMar>
              <w:top w:w="113" w:type="dxa"/>
              <w:left w:w="113" w:type="dxa"/>
              <w:bottom w:w="113" w:type="dxa"/>
              <w:right w:w="113" w:type="dxa"/>
            </w:tcMar>
            <w:hideMark/>
          </w:tcPr>
          <w:p w14:paraId="2E542067" w14:textId="1C4C68E2"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0.02176</w:t>
            </w:r>
          </w:p>
        </w:tc>
        <w:tc>
          <w:tcPr>
            <w:tcW w:w="2669" w:type="dxa"/>
            <w:tcMar>
              <w:top w:w="113" w:type="dxa"/>
              <w:left w:w="113" w:type="dxa"/>
              <w:bottom w:w="113" w:type="dxa"/>
              <w:right w:w="113" w:type="dxa"/>
            </w:tcMar>
            <w:hideMark/>
          </w:tcPr>
          <w:p w14:paraId="6C6BEE0D" w14:textId="216705C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-0.05190 – 0.09543</w:t>
            </w:r>
          </w:p>
        </w:tc>
        <w:tc>
          <w:tcPr>
            <w:tcW w:w="1129" w:type="dxa"/>
            <w:tcMar>
              <w:top w:w="113" w:type="dxa"/>
              <w:left w:w="113" w:type="dxa"/>
              <w:bottom w:w="113" w:type="dxa"/>
              <w:right w:w="113" w:type="dxa"/>
            </w:tcMar>
            <w:hideMark/>
          </w:tcPr>
          <w:p w14:paraId="03985260" w14:textId="2BA3B4B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0.563</w:t>
            </w:r>
          </w:p>
        </w:tc>
      </w:tr>
      <w:tr w:rsidR="00F36083" w:rsidRPr="00F36083" w14:paraId="01C3D89B" w14:textId="77777777" w:rsidTr="00643F3A">
        <w:tc>
          <w:tcPr>
            <w:tcW w:w="4084" w:type="dxa"/>
            <w:tcMar>
              <w:top w:w="113" w:type="dxa"/>
              <w:left w:w="113" w:type="dxa"/>
              <w:bottom w:w="113" w:type="dxa"/>
              <w:right w:w="113" w:type="dxa"/>
            </w:tcMar>
            <w:hideMark/>
          </w:tcPr>
          <w:p w14:paraId="6F04269B" w14:textId="7E8639D8" w:rsidR="00F36083" w:rsidRPr="00F36083" w:rsidRDefault="00F36083" w:rsidP="00F36083">
            <w:pPr>
              <w:spacing w:after="0" w:line="240" w:lineRule="auto"/>
              <w:rPr>
                <w:rFonts w:ascii="Times New Roman" w:eastAsia="Times New Roman" w:hAnsi="Times New Roman" w:cs="Times New Roman"/>
                <w:lang w:val="en-US" w:eastAsia="de-DE"/>
              </w:rPr>
            </w:pPr>
            <w:r w:rsidRPr="00F36083">
              <w:rPr>
                <w:rFonts w:ascii="Times New Roman" w:eastAsia="Times New Roman" w:hAnsi="Times New Roman" w:cs="Times New Roman"/>
                <w:lang w:val="en-US" w:eastAsia="de-DE"/>
              </w:rPr>
              <w:t>American Indian, Alaska Native, Native Hawaiian, or Pacific Islander (%)</w:t>
            </w:r>
          </w:p>
        </w:tc>
        <w:tc>
          <w:tcPr>
            <w:tcW w:w="1167" w:type="dxa"/>
            <w:tcMar>
              <w:top w:w="113" w:type="dxa"/>
              <w:left w:w="113" w:type="dxa"/>
              <w:bottom w:w="113" w:type="dxa"/>
              <w:right w:w="113" w:type="dxa"/>
            </w:tcMar>
            <w:hideMark/>
          </w:tcPr>
          <w:p w14:paraId="0D49F6FB" w14:textId="3923EC3F"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-0.00201</w:t>
            </w:r>
          </w:p>
        </w:tc>
        <w:tc>
          <w:tcPr>
            <w:tcW w:w="2669" w:type="dxa"/>
            <w:tcMar>
              <w:top w:w="113" w:type="dxa"/>
              <w:left w:w="113" w:type="dxa"/>
              <w:bottom w:w="113" w:type="dxa"/>
              <w:right w:w="113" w:type="dxa"/>
            </w:tcMar>
            <w:hideMark/>
          </w:tcPr>
          <w:p w14:paraId="6994B999" w14:textId="36970BCA"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-0.07720 – 0.07318</w:t>
            </w:r>
          </w:p>
        </w:tc>
        <w:tc>
          <w:tcPr>
            <w:tcW w:w="1129" w:type="dxa"/>
            <w:tcMar>
              <w:top w:w="113" w:type="dxa"/>
              <w:left w:w="113" w:type="dxa"/>
              <w:bottom w:w="113" w:type="dxa"/>
              <w:right w:w="113" w:type="dxa"/>
            </w:tcMar>
            <w:hideMark/>
          </w:tcPr>
          <w:p w14:paraId="09A10830" w14:textId="71A94990"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0.958</w:t>
            </w:r>
          </w:p>
        </w:tc>
      </w:tr>
      <w:tr w:rsidR="00F36083" w:rsidRPr="00F36083" w14:paraId="57ED2358" w14:textId="77777777" w:rsidTr="00643F3A">
        <w:tc>
          <w:tcPr>
            <w:tcW w:w="4084" w:type="dxa"/>
            <w:tcMar>
              <w:top w:w="113" w:type="dxa"/>
              <w:left w:w="113" w:type="dxa"/>
              <w:bottom w:w="113" w:type="dxa"/>
              <w:right w:w="113" w:type="dxa"/>
            </w:tcMar>
            <w:hideMark/>
          </w:tcPr>
          <w:p w14:paraId="51596A81" w14:textId="038671D3"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White (%)</w:t>
            </w:r>
          </w:p>
        </w:tc>
        <w:tc>
          <w:tcPr>
            <w:tcW w:w="1167" w:type="dxa"/>
            <w:tcMar>
              <w:top w:w="113" w:type="dxa"/>
              <w:left w:w="113" w:type="dxa"/>
              <w:bottom w:w="113" w:type="dxa"/>
              <w:right w:w="113" w:type="dxa"/>
            </w:tcMar>
            <w:hideMark/>
          </w:tcPr>
          <w:p w14:paraId="6E57B98B" w14:textId="45CE6D6D"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0.01741</w:t>
            </w:r>
          </w:p>
        </w:tc>
        <w:tc>
          <w:tcPr>
            <w:tcW w:w="2669" w:type="dxa"/>
            <w:tcMar>
              <w:top w:w="113" w:type="dxa"/>
              <w:left w:w="113" w:type="dxa"/>
              <w:bottom w:w="113" w:type="dxa"/>
              <w:right w:w="113" w:type="dxa"/>
            </w:tcMar>
            <w:hideMark/>
          </w:tcPr>
          <w:p w14:paraId="367602CE" w14:textId="51276EE7"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-0.04716 – 0.08198</w:t>
            </w:r>
          </w:p>
        </w:tc>
        <w:tc>
          <w:tcPr>
            <w:tcW w:w="1129" w:type="dxa"/>
            <w:tcMar>
              <w:top w:w="113" w:type="dxa"/>
              <w:left w:w="113" w:type="dxa"/>
              <w:bottom w:w="113" w:type="dxa"/>
              <w:right w:w="113" w:type="dxa"/>
            </w:tcMar>
            <w:hideMark/>
          </w:tcPr>
          <w:p w14:paraId="685675AC" w14:textId="6F96421E"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0.598</w:t>
            </w:r>
          </w:p>
        </w:tc>
      </w:tr>
      <w:tr w:rsidR="00F36083" w:rsidRPr="00F36083" w14:paraId="448FD152" w14:textId="77777777" w:rsidTr="00643F3A">
        <w:tc>
          <w:tcPr>
            <w:tcW w:w="4084" w:type="dxa"/>
            <w:tcMar>
              <w:top w:w="113" w:type="dxa"/>
              <w:left w:w="113" w:type="dxa"/>
              <w:bottom w:w="113" w:type="dxa"/>
              <w:right w:w="113" w:type="dxa"/>
            </w:tcMar>
            <w:hideMark/>
          </w:tcPr>
          <w:p w14:paraId="3F71DB55" w14:textId="07511CBB" w:rsidR="00F36083" w:rsidRPr="00F36083" w:rsidRDefault="00F36083" w:rsidP="00F36083">
            <w:pPr>
              <w:spacing w:after="0" w:line="240" w:lineRule="auto"/>
              <w:rPr>
                <w:rFonts w:ascii="Times New Roman" w:eastAsia="Times New Roman" w:hAnsi="Times New Roman" w:cs="Times New Roman"/>
                <w:lang w:val="en-US" w:eastAsia="de-DE"/>
              </w:rPr>
            </w:pPr>
            <w:r w:rsidRPr="00F36083">
              <w:rPr>
                <w:rFonts w:ascii="Times New Roman" w:eastAsia="Times New Roman" w:hAnsi="Times New Roman" w:cs="Times New Roman"/>
                <w:lang w:val="en-US" w:eastAsia="de-DE"/>
              </w:rPr>
              <w:t>Education less than high school (%)</w:t>
            </w:r>
            <w:r w:rsidRPr="00F36083">
              <w:rPr>
                <w:rFonts w:ascii="Times New Roman" w:eastAsia="Times New Roman" w:hAnsi="Times New Roman" w:cs="Times New Roman"/>
                <w:lang w:val="en-US" w:eastAsia="de-DE"/>
              </w:rPr>
              <w:br/>
            </w:r>
          </w:p>
        </w:tc>
        <w:tc>
          <w:tcPr>
            <w:tcW w:w="1167" w:type="dxa"/>
            <w:tcMar>
              <w:top w:w="113" w:type="dxa"/>
              <w:left w:w="113" w:type="dxa"/>
              <w:bottom w:w="113" w:type="dxa"/>
              <w:right w:w="113" w:type="dxa"/>
            </w:tcMar>
            <w:hideMark/>
          </w:tcPr>
          <w:p w14:paraId="0DF82918" w14:textId="50534AB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w:t>
            </w:r>
          </w:p>
        </w:tc>
        <w:tc>
          <w:tcPr>
            <w:tcW w:w="2669" w:type="dxa"/>
            <w:tcMar>
              <w:top w:w="113" w:type="dxa"/>
              <w:left w:w="113" w:type="dxa"/>
              <w:bottom w:w="113" w:type="dxa"/>
              <w:right w:w="113" w:type="dxa"/>
            </w:tcMar>
            <w:hideMark/>
          </w:tcPr>
          <w:p w14:paraId="044D2FB3" w14:textId="35684304"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 – 0.00000</w:t>
            </w:r>
          </w:p>
        </w:tc>
        <w:tc>
          <w:tcPr>
            <w:tcW w:w="1129" w:type="dxa"/>
            <w:tcMar>
              <w:top w:w="113" w:type="dxa"/>
              <w:left w:w="113" w:type="dxa"/>
              <w:bottom w:w="113" w:type="dxa"/>
              <w:right w:w="113" w:type="dxa"/>
            </w:tcMar>
            <w:hideMark/>
          </w:tcPr>
          <w:p w14:paraId="202B9F6D" w14:textId="5485A3BA"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0.643</w:t>
            </w:r>
          </w:p>
        </w:tc>
      </w:tr>
      <w:tr w:rsidR="00F36083" w:rsidRPr="00F36083" w14:paraId="443A220C" w14:textId="77777777" w:rsidTr="00643F3A">
        <w:tc>
          <w:tcPr>
            <w:tcW w:w="4084" w:type="dxa"/>
            <w:tcMar>
              <w:top w:w="113" w:type="dxa"/>
              <w:left w:w="113" w:type="dxa"/>
              <w:bottom w:w="113" w:type="dxa"/>
              <w:right w:w="113" w:type="dxa"/>
            </w:tcMar>
            <w:hideMark/>
          </w:tcPr>
          <w:p w14:paraId="5C5DFD85" w14:textId="378F830A"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Poverty (%)</w:t>
            </w:r>
          </w:p>
        </w:tc>
        <w:tc>
          <w:tcPr>
            <w:tcW w:w="1167" w:type="dxa"/>
            <w:tcMar>
              <w:top w:w="113" w:type="dxa"/>
              <w:left w:w="113" w:type="dxa"/>
              <w:bottom w:w="113" w:type="dxa"/>
              <w:right w:w="113" w:type="dxa"/>
            </w:tcMar>
            <w:hideMark/>
          </w:tcPr>
          <w:p w14:paraId="1CD3C324" w14:textId="27CFBBC0"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0.00402</w:t>
            </w:r>
          </w:p>
        </w:tc>
        <w:tc>
          <w:tcPr>
            <w:tcW w:w="2669" w:type="dxa"/>
            <w:tcMar>
              <w:top w:w="113" w:type="dxa"/>
              <w:left w:w="113" w:type="dxa"/>
              <w:bottom w:w="113" w:type="dxa"/>
              <w:right w:w="113" w:type="dxa"/>
            </w:tcMar>
            <w:hideMark/>
          </w:tcPr>
          <w:p w14:paraId="02F1FE2B" w14:textId="46D1F8E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-0.00938 – 0.01742</w:t>
            </w:r>
          </w:p>
        </w:tc>
        <w:tc>
          <w:tcPr>
            <w:tcW w:w="1129" w:type="dxa"/>
            <w:tcMar>
              <w:top w:w="113" w:type="dxa"/>
              <w:left w:w="113" w:type="dxa"/>
              <w:bottom w:w="113" w:type="dxa"/>
              <w:right w:w="113" w:type="dxa"/>
            </w:tcMar>
            <w:hideMark/>
          </w:tcPr>
          <w:p w14:paraId="18B0730B" w14:textId="2377D0B7"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0.557</w:t>
            </w:r>
          </w:p>
        </w:tc>
      </w:tr>
      <w:tr w:rsidR="00F36083" w:rsidRPr="00F36083" w14:paraId="6588A457" w14:textId="77777777" w:rsidTr="00643F3A">
        <w:tc>
          <w:tcPr>
            <w:tcW w:w="4084" w:type="dxa"/>
            <w:tcMar>
              <w:top w:w="113" w:type="dxa"/>
              <w:left w:w="113" w:type="dxa"/>
              <w:bottom w:w="113" w:type="dxa"/>
              <w:right w:w="113" w:type="dxa"/>
            </w:tcMar>
            <w:hideMark/>
          </w:tcPr>
          <w:p w14:paraId="053907EC" w14:textId="0999BB57"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Unemployed (%)</w:t>
            </w:r>
          </w:p>
        </w:tc>
        <w:tc>
          <w:tcPr>
            <w:tcW w:w="1167" w:type="dxa"/>
            <w:tcMar>
              <w:top w:w="113" w:type="dxa"/>
              <w:left w:w="113" w:type="dxa"/>
              <w:bottom w:w="113" w:type="dxa"/>
              <w:right w:w="113" w:type="dxa"/>
            </w:tcMar>
            <w:hideMark/>
          </w:tcPr>
          <w:p w14:paraId="77F188E0" w14:textId="708D2A2C"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0.05900</w:t>
            </w:r>
          </w:p>
        </w:tc>
        <w:tc>
          <w:tcPr>
            <w:tcW w:w="2669" w:type="dxa"/>
            <w:tcMar>
              <w:top w:w="113" w:type="dxa"/>
              <w:left w:w="113" w:type="dxa"/>
              <w:bottom w:w="113" w:type="dxa"/>
              <w:right w:w="113" w:type="dxa"/>
            </w:tcMar>
            <w:hideMark/>
          </w:tcPr>
          <w:p w14:paraId="081CF6A9" w14:textId="456F42A2"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0.01227 – 0.10573</w:t>
            </w:r>
          </w:p>
        </w:tc>
        <w:tc>
          <w:tcPr>
            <w:tcW w:w="1129" w:type="dxa"/>
            <w:tcMar>
              <w:top w:w="113" w:type="dxa"/>
              <w:left w:w="113" w:type="dxa"/>
              <w:bottom w:w="113" w:type="dxa"/>
              <w:right w:w="113" w:type="dxa"/>
            </w:tcMar>
            <w:hideMark/>
          </w:tcPr>
          <w:p w14:paraId="5A2F597B" w14:textId="6272B33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0.014</w:t>
            </w:r>
          </w:p>
        </w:tc>
      </w:tr>
      <w:tr w:rsidR="00F36083" w:rsidRPr="00F36083" w14:paraId="03F1FA8D" w14:textId="77777777" w:rsidTr="00643F3A">
        <w:tc>
          <w:tcPr>
            <w:tcW w:w="4084" w:type="dxa"/>
            <w:tcMar>
              <w:top w:w="113" w:type="dxa"/>
              <w:left w:w="113" w:type="dxa"/>
              <w:bottom w:w="113" w:type="dxa"/>
              <w:right w:w="113" w:type="dxa"/>
            </w:tcMar>
            <w:hideMark/>
          </w:tcPr>
          <w:p w14:paraId="46158395" w14:textId="3DFBB16C"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Age 0 to 19 (%)</w:t>
            </w:r>
          </w:p>
        </w:tc>
        <w:tc>
          <w:tcPr>
            <w:tcW w:w="1167" w:type="dxa"/>
            <w:tcMar>
              <w:top w:w="113" w:type="dxa"/>
              <w:left w:w="113" w:type="dxa"/>
              <w:bottom w:w="113" w:type="dxa"/>
              <w:right w:w="113" w:type="dxa"/>
            </w:tcMar>
            <w:hideMark/>
          </w:tcPr>
          <w:p w14:paraId="4265CD23" w14:textId="152E2CBF"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w:t>
            </w:r>
          </w:p>
        </w:tc>
        <w:tc>
          <w:tcPr>
            <w:tcW w:w="2669" w:type="dxa"/>
            <w:tcMar>
              <w:top w:w="113" w:type="dxa"/>
              <w:left w:w="113" w:type="dxa"/>
              <w:bottom w:w="113" w:type="dxa"/>
              <w:right w:w="113" w:type="dxa"/>
            </w:tcMar>
            <w:hideMark/>
          </w:tcPr>
          <w:p w14:paraId="567B81AB" w14:textId="29D6A667"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 – 0.00000</w:t>
            </w:r>
          </w:p>
        </w:tc>
        <w:tc>
          <w:tcPr>
            <w:tcW w:w="1129" w:type="dxa"/>
            <w:tcMar>
              <w:top w:w="113" w:type="dxa"/>
              <w:left w:w="113" w:type="dxa"/>
              <w:bottom w:w="113" w:type="dxa"/>
              <w:right w:w="113" w:type="dxa"/>
            </w:tcMar>
            <w:hideMark/>
          </w:tcPr>
          <w:p w14:paraId="5B2A61AC" w14:textId="5201DF64"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0.515</w:t>
            </w:r>
          </w:p>
        </w:tc>
      </w:tr>
      <w:tr w:rsidR="00F36083" w:rsidRPr="00F36083" w14:paraId="5E49263F" w14:textId="77777777" w:rsidTr="00643F3A">
        <w:tc>
          <w:tcPr>
            <w:tcW w:w="4084" w:type="dxa"/>
            <w:tcMar>
              <w:top w:w="113" w:type="dxa"/>
              <w:left w:w="113" w:type="dxa"/>
              <w:bottom w:w="113" w:type="dxa"/>
              <w:right w:w="113" w:type="dxa"/>
            </w:tcMar>
            <w:hideMark/>
          </w:tcPr>
          <w:p w14:paraId="75259862" w14:textId="3AA69822"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Age 65 or over (%)</w:t>
            </w:r>
          </w:p>
        </w:tc>
        <w:tc>
          <w:tcPr>
            <w:tcW w:w="1167" w:type="dxa"/>
            <w:tcMar>
              <w:top w:w="113" w:type="dxa"/>
              <w:left w:w="113" w:type="dxa"/>
              <w:bottom w:w="113" w:type="dxa"/>
              <w:right w:w="113" w:type="dxa"/>
            </w:tcMar>
            <w:hideMark/>
          </w:tcPr>
          <w:p w14:paraId="3E53EB67" w14:textId="3D6808C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-0.00000</w:t>
            </w:r>
          </w:p>
        </w:tc>
        <w:tc>
          <w:tcPr>
            <w:tcW w:w="2669" w:type="dxa"/>
            <w:tcMar>
              <w:top w:w="113" w:type="dxa"/>
              <w:left w:w="113" w:type="dxa"/>
              <w:bottom w:w="113" w:type="dxa"/>
              <w:right w:w="113" w:type="dxa"/>
            </w:tcMar>
            <w:hideMark/>
          </w:tcPr>
          <w:p w14:paraId="347A9560" w14:textId="4680A9C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-0.00001 – 0.00000</w:t>
            </w:r>
          </w:p>
        </w:tc>
        <w:tc>
          <w:tcPr>
            <w:tcW w:w="1129" w:type="dxa"/>
            <w:tcMar>
              <w:top w:w="113" w:type="dxa"/>
              <w:left w:w="113" w:type="dxa"/>
              <w:bottom w:w="113" w:type="dxa"/>
              <w:right w:w="113" w:type="dxa"/>
            </w:tcMar>
            <w:hideMark/>
          </w:tcPr>
          <w:p w14:paraId="5DC15E3D" w14:textId="35F0F29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0.598</w:t>
            </w:r>
          </w:p>
        </w:tc>
      </w:tr>
      <w:tr w:rsidR="00F36083" w:rsidRPr="00F36083" w14:paraId="517E2032" w14:textId="77777777" w:rsidTr="00643F3A">
        <w:tc>
          <w:tcPr>
            <w:tcW w:w="4084" w:type="dxa"/>
            <w:tcMar>
              <w:top w:w="113" w:type="dxa"/>
              <w:left w:w="113" w:type="dxa"/>
              <w:bottom w:w="113" w:type="dxa"/>
              <w:right w:w="113" w:type="dxa"/>
            </w:tcMar>
            <w:hideMark/>
          </w:tcPr>
          <w:p w14:paraId="374D21CB" w14:textId="42DED69F"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Northeast</w:t>
            </w:r>
          </w:p>
        </w:tc>
        <w:tc>
          <w:tcPr>
            <w:tcW w:w="1167" w:type="dxa"/>
            <w:tcMar>
              <w:top w:w="113" w:type="dxa"/>
              <w:left w:w="113" w:type="dxa"/>
              <w:bottom w:w="113" w:type="dxa"/>
              <w:right w:w="113" w:type="dxa"/>
            </w:tcMar>
            <w:hideMark/>
          </w:tcPr>
          <w:p w14:paraId="25163998" w14:textId="007E51B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-0.00527</w:t>
            </w:r>
          </w:p>
        </w:tc>
        <w:tc>
          <w:tcPr>
            <w:tcW w:w="2669" w:type="dxa"/>
            <w:tcMar>
              <w:top w:w="113" w:type="dxa"/>
              <w:left w:w="113" w:type="dxa"/>
              <w:bottom w:w="113" w:type="dxa"/>
              <w:right w:w="113" w:type="dxa"/>
            </w:tcMar>
            <w:hideMark/>
          </w:tcPr>
          <w:p w14:paraId="60AC55AE" w14:textId="7971BFB8"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-0.01005 – -0.00048</w:t>
            </w:r>
          </w:p>
        </w:tc>
        <w:tc>
          <w:tcPr>
            <w:tcW w:w="1129" w:type="dxa"/>
            <w:tcMar>
              <w:top w:w="113" w:type="dxa"/>
              <w:left w:w="113" w:type="dxa"/>
              <w:bottom w:w="113" w:type="dxa"/>
              <w:right w:w="113" w:type="dxa"/>
            </w:tcMar>
            <w:hideMark/>
          </w:tcPr>
          <w:p w14:paraId="4E5FEFC4" w14:textId="537011E6"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0.032</w:t>
            </w:r>
          </w:p>
        </w:tc>
      </w:tr>
      <w:tr w:rsidR="00F36083" w:rsidRPr="00F36083" w14:paraId="4A6330AC" w14:textId="77777777" w:rsidTr="00643F3A">
        <w:tc>
          <w:tcPr>
            <w:tcW w:w="4084" w:type="dxa"/>
            <w:tcMar>
              <w:top w:w="113" w:type="dxa"/>
              <w:left w:w="113" w:type="dxa"/>
              <w:bottom w:w="113" w:type="dxa"/>
              <w:right w:w="113" w:type="dxa"/>
            </w:tcMar>
            <w:hideMark/>
          </w:tcPr>
          <w:p w14:paraId="6EA610E0" w14:textId="56E46576"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South</w:t>
            </w:r>
          </w:p>
        </w:tc>
        <w:tc>
          <w:tcPr>
            <w:tcW w:w="1167" w:type="dxa"/>
            <w:tcMar>
              <w:top w:w="113" w:type="dxa"/>
              <w:left w:w="113" w:type="dxa"/>
              <w:bottom w:w="113" w:type="dxa"/>
              <w:right w:w="113" w:type="dxa"/>
            </w:tcMar>
            <w:hideMark/>
          </w:tcPr>
          <w:p w14:paraId="73E26519" w14:textId="701917A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-0.00834</w:t>
            </w:r>
          </w:p>
        </w:tc>
        <w:tc>
          <w:tcPr>
            <w:tcW w:w="2669" w:type="dxa"/>
            <w:tcMar>
              <w:top w:w="113" w:type="dxa"/>
              <w:left w:w="113" w:type="dxa"/>
              <w:bottom w:w="113" w:type="dxa"/>
              <w:right w:w="113" w:type="dxa"/>
            </w:tcMar>
            <w:hideMark/>
          </w:tcPr>
          <w:p w14:paraId="4F4D5682" w14:textId="42872FFB"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-0.01266 – -0.00403</w:t>
            </w:r>
          </w:p>
        </w:tc>
        <w:tc>
          <w:tcPr>
            <w:tcW w:w="1129" w:type="dxa"/>
            <w:tcMar>
              <w:top w:w="113" w:type="dxa"/>
              <w:left w:w="113" w:type="dxa"/>
              <w:bottom w:w="113" w:type="dxa"/>
              <w:right w:w="113" w:type="dxa"/>
            </w:tcMar>
            <w:hideMark/>
          </w:tcPr>
          <w:p w14:paraId="64FC9EC1" w14:textId="15487554"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&lt;0.001</w:t>
            </w:r>
          </w:p>
        </w:tc>
      </w:tr>
      <w:tr w:rsidR="00F36083" w:rsidRPr="00F36083" w14:paraId="34754D01" w14:textId="77777777" w:rsidTr="00643F3A">
        <w:tc>
          <w:tcPr>
            <w:tcW w:w="4084" w:type="dxa"/>
            <w:tcMar>
              <w:top w:w="113" w:type="dxa"/>
              <w:left w:w="113" w:type="dxa"/>
              <w:bottom w:w="113" w:type="dxa"/>
              <w:right w:w="113" w:type="dxa"/>
            </w:tcMar>
            <w:hideMark/>
          </w:tcPr>
          <w:p w14:paraId="5A4F192A" w14:textId="5E5E76C5" w:rsidR="00F36083" w:rsidRPr="00F36083" w:rsidRDefault="00F36083" w:rsidP="00F36083">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West</w:t>
            </w:r>
          </w:p>
        </w:tc>
        <w:tc>
          <w:tcPr>
            <w:tcW w:w="1167" w:type="dxa"/>
            <w:tcMar>
              <w:top w:w="113" w:type="dxa"/>
              <w:left w:w="113" w:type="dxa"/>
              <w:bottom w:w="113" w:type="dxa"/>
              <w:right w:w="113" w:type="dxa"/>
            </w:tcMar>
            <w:hideMark/>
          </w:tcPr>
          <w:p w14:paraId="27854291" w14:textId="34CD94D1"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-0.00948</w:t>
            </w:r>
          </w:p>
        </w:tc>
        <w:tc>
          <w:tcPr>
            <w:tcW w:w="2669" w:type="dxa"/>
            <w:tcMar>
              <w:top w:w="113" w:type="dxa"/>
              <w:left w:w="113" w:type="dxa"/>
              <w:bottom w:w="113" w:type="dxa"/>
              <w:right w:w="113" w:type="dxa"/>
            </w:tcMar>
            <w:hideMark/>
          </w:tcPr>
          <w:p w14:paraId="3E577424" w14:textId="2CEF4A49"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Fonts w:ascii="Times New Roman" w:eastAsia="Times New Roman" w:hAnsi="Times New Roman" w:cs="Times New Roman"/>
              </w:rPr>
              <w:t>-0.01419 – -0.00477</w:t>
            </w:r>
          </w:p>
        </w:tc>
        <w:tc>
          <w:tcPr>
            <w:tcW w:w="1129" w:type="dxa"/>
            <w:tcMar>
              <w:top w:w="113" w:type="dxa"/>
              <w:left w:w="113" w:type="dxa"/>
              <w:bottom w:w="113" w:type="dxa"/>
              <w:right w:w="113" w:type="dxa"/>
            </w:tcMar>
            <w:hideMark/>
          </w:tcPr>
          <w:p w14:paraId="3C0F5D26" w14:textId="219FFE35" w:rsidR="00F36083" w:rsidRPr="00F36083" w:rsidRDefault="00F36083" w:rsidP="00F36083">
            <w:pPr>
              <w:spacing w:after="0" w:line="240" w:lineRule="auto"/>
              <w:jc w:val="center"/>
              <w:rPr>
                <w:rFonts w:ascii="Times New Roman" w:eastAsia="Times New Roman" w:hAnsi="Times New Roman" w:cs="Times New Roman"/>
                <w:lang w:eastAsia="de-DE"/>
              </w:rPr>
            </w:pPr>
            <w:r w:rsidRPr="00F36083">
              <w:rPr>
                <w:rStyle w:val="Strong"/>
                <w:rFonts w:ascii="Times New Roman" w:eastAsia="Times New Roman" w:hAnsi="Times New Roman" w:cs="Times New Roman"/>
              </w:rPr>
              <w:t>&lt;0.001</w:t>
            </w:r>
          </w:p>
        </w:tc>
      </w:tr>
      <w:tr w:rsidR="00266752" w:rsidRPr="00F36083" w14:paraId="362FD624" w14:textId="77777777" w:rsidTr="00643F3A">
        <w:tc>
          <w:tcPr>
            <w:tcW w:w="4084" w:type="dxa"/>
            <w:tcBorders>
              <w:top w:val="single" w:sz="6" w:space="0" w:color="auto"/>
            </w:tcBorders>
            <w:tcMar>
              <w:top w:w="57" w:type="dxa"/>
              <w:left w:w="113" w:type="dxa"/>
              <w:bottom w:w="57" w:type="dxa"/>
              <w:right w:w="113" w:type="dxa"/>
            </w:tcMar>
            <w:hideMark/>
          </w:tcPr>
          <w:p w14:paraId="1317DCCF"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Observations</w:t>
            </w:r>
          </w:p>
        </w:tc>
        <w:tc>
          <w:tcPr>
            <w:tcW w:w="4965" w:type="dxa"/>
            <w:gridSpan w:val="3"/>
            <w:tcBorders>
              <w:top w:val="single" w:sz="6" w:space="0" w:color="auto"/>
            </w:tcBorders>
            <w:tcMar>
              <w:top w:w="57" w:type="dxa"/>
              <w:left w:w="113" w:type="dxa"/>
              <w:bottom w:w="57" w:type="dxa"/>
              <w:right w:w="113" w:type="dxa"/>
            </w:tcMar>
            <w:hideMark/>
          </w:tcPr>
          <w:p w14:paraId="157EA294"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274</w:t>
            </w:r>
          </w:p>
        </w:tc>
      </w:tr>
      <w:tr w:rsidR="00266752" w:rsidRPr="00F36083" w14:paraId="0B82CC9C" w14:textId="77777777" w:rsidTr="00643F3A">
        <w:tc>
          <w:tcPr>
            <w:tcW w:w="4084" w:type="dxa"/>
            <w:tcMar>
              <w:top w:w="57" w:type="dxa"/>
              <w:left w:w="113" w:type="dxa"/>
              <w:bottom w:w="57" w:type="dxa"/>
              <w:right w:w="113" w:type="dxa"/>
            </w:tcMar>
            <w:hideMark/>
          </w:tcPr>
          <w:p w14:paraId="6436FCC4"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Nagelkerke's R</w:t>
            </w:r>
            <w:r w:rsidRPr="00F36083">
              <w:rPr>
                <w:rFonts w:ascii="Times New Roman" w:eastAsia="Times New Roman" w:hAnsi="Times New Roman" w:cs="Times New Roman"/>
                <w:vertAlign w:val="superscript"/>
                <w:lang w:eastAsia="de-DE"/>
              </w:rPr>
              <w:t>2</w:t>
            </w:r>
          </w:p>
        </w:tc>
        <w:tc>
          <w:tcPr>
            <w:tcW w:w="4965" w:type="dxa"/>
            <w:gridSpan w:val="3"/>
            <w:tcMar>
              <w:top w:w="57" w:type="dxa"/>
              <w:left w:w="113" w:type="dxa"/>
              <w:bottom w:w="57" w:type="dxa"/>
              <w:right w:w="113" w:type="dxa"/>
            </w:tcMar>
            <w:hideMark/>
          </w:tcPr>
          <w:p w14:paraId="2C8BD54E" w14:textId="77777777" w:rsidR="00266752" w:rsidRPr="00F36083" w:rsidRDefault="00266752" w:rsidP="00266752">
            <w:pPr>
              <w:spacing w:after="0" w:line="240" w:lineRule="auto"/>
              <w:rPr>
                <w:rFonts w:ascii="Times New Roman" w:eastAsia="Times New Roman" w:hAnsi="Times New Roman" w:cs="Times New Roman"/>
                <w:lang w:eastAsia="de-DE"/>
              </w:rPr>
            </w:pPr>
            <w:r w:rsidRPr="00F36083">
              <w:rPr>
                <w:rFonts w:ascii="Times New Roman" w:eastAsia="Times New Roman" w:hAnsi="Times New Roman" w:cs="Times New Roman"/>
                <w:lang w:eastAsia="de-DE"/>
              </w:rPr>
              <w:t>0.184</w:t>
            </w:r>
          </w:p>
        </w:tc>
      </w:tr>
    </w:tbl>
    <w:p w14:paraId="64F8B07C" w14:textId="77777777" w:rsidR="00266752" w:rsidRPr="005076A2" w:rsidRDefault="00266752" w:rsidP="005076A2">
      <w:pPr>
        <w:rPr>
          <w:rFonts w:ascii="Times New Roman" w:hAnsi="Times New Roman" w:cs="Times New Roman"/>
          <w:b/>
          <w:sz w:val="24"/>
          <w:szCs w:val="24"/>
          <w:lang w:val="en-US"/>
        </w:rPr>
      </w:pPr>
    </w:p>
    <w:p w14:paraId="0F96219D" w14:textId="77777777" w:rsidR="00C81C65" w:rsidRDefault="00C81C6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1CD0F72" w14:textId="3F49DC53" w:rsidR="005076A2" w:rsidRP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lang w:val="en-US"/>
        </w:rPr>
        <w:lastRenderedPageBreak/>
        <w:t xml:space="preserve">6r.  </w:t>
      </w:r>
      <w:r>
        <w:rPr>
          <w:rFonts w:ascii="Times New Roman" w:hAnsi="Times New Roman" w:cs="Times New Roman"/>
          <w:b/>
          <w:sz w:val="24"/>
          <w:szCs w:val="24"/>
          <w:lang w:val="en-US"/>
        </w:rPr>
        <w:t>Ammonium ion.</w:t>
      </w:r>
    </w:p>
    <w:tbl>
      <w:tblPr>
        <w:tblW w:w="0" w:type="auto"/>
        <w:tblCellMar>
          <w:top w:w="15" w:type="dxa"/>
          <w:left w:w="15" w:type="dxa"/>
          <w:bottom w:w="15" w:type="dxa"/>
          <w:right w:w="15" w:type="dxa"/>
        </w:tblCellMar>
        <w:tblLook w:val="04A0" w:firstRow="1" w:lastRow="0" w:firstColumn="1" w:lastColumn="0" w:noHBand="0" w:noVBand="1"/>
      </w:tblPr>
      <w:tblGrid>
        <w:gridCol w:w="4457"/>
        <w:gridCol w:w="990"/>
        <w:gridCol w:w="2293"/>
        <w:gridCol w:w="1309"/>
      </w:tblGrid>
      <w:tr w:rsidR="00C81C65" w:rsidRPr="004B7AA0" w14:paraId="5E466C54" w14:textId="77777777" w:rsidTr="00643F3A">
        <w:tc>
          <w:tcPr>
            <w:tcW w:w="4457" w:type="dxa"/>
            <w:tcBorders>
              <w:top w:val="double" w:sz="6" w:space="0" w:color="auto"/>
            </w:tcBorders>
            <w:tcMar>
              <w:top w:w="113" w:type="dxa"/>
              <w:left w:w="113" w:type="dxa"/>
              <w:bottom w:w="113" w:type="dxa"/>
              <w:right w:w="113" w:type="dxa"/>
            </w:tcMar>
            <w:vAlign w:val="center"/>
            <w:hideMark/>
          </w:tcPr>
          <w:p w14:paraId="4518E2BF" w14:textId="77777777" w:rsidR="00C81C65" w:rsidRPr="004B7AA0" w:rsidRDefault="00C81C65" w:rsidP="00C81C65">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592" w:type="dxa"/>
            <w:gridSpan w:val="3"/>
            <w:tcBorders>
              <w:top w:val="double" w:sz="6" w:space="0" w:color="auto"/>
            </w:tcBorders>
            <w:tcMar>
              <w:top w:w="113" w:type="dxa"/>
              <w:left w:w="113" w:type="dxa"/>
              <w:bottom w:w="113" w:type="dxa"/>
              <w:right w:w="113" w:type="dxa"/>
            </w:tcMar>
            <w:vAlign w:val="center"/>
            <w:hideMark/>
          </w:tcPr>
          <w:p w14:paraId="66BF91BA" w14:textId="77777777" w:rsidR="00C81C65" w:rsidRPr="004B7AA0" w:rsidRDefault="00C81C65" w:rsidP="00C81C65">
            <w:pPr>
              <w:spacing w:after="0" w:line="240" w:lineRule="auto"/>
              <w:jc w:val="center"/>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Ammonium ion</w:t>
            </w:r>
          </w:p>
        </w:tc>
      </w:tr>
      <w:tr w:rsidR="00C81C65" w:rsidRPr="004B7AA0" w14:paraId="73AA85D1" w14:textId="77777777" w:rsidTr="00643F3A">
        <w:tc>
          <w:tcPr>
            <w:tcW w:w="4457" w:type="dxa"/>
            <w:tcBorders>
              <w:bottom w:val="single" w:sz="6" w:space="0" w:color="auto"/>
            </w:tcBorders>
            <w:vAlign w:val="center"/>
            <w:hideMark/>
          </w:tcPr>
          <w:p w14:paraId="4EB6B199" w14:textId="77777777" w:rsidR="00C81C65" w:rsidRPr="004B7AA0" w:rsidRDefault="00C81C65" w:rsidP="00C81C65">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990" w:type="dxa"/>
            <w:tcBorders>
              <w:bottom w:val="single" w:sz="6" w:space="0" w:color="auto"/>
            </w:tcBorders>
            <w:vAlign w:val="center"/>
            <w:hideMark/>
          </w:tcPr>
          <w:p w14:paraId="51C827AD" w14:textId="77777777" w:rsidR="00C81C65" w:rsidRPr="004B7AA0" w:rsidRDefault="00C81C65" w:rsidP="00C81C65">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2293" w:type="dxa"/>
            <w:tcBorders>
              <w:bottom w:val="single" w:sz="6" w:space="0" w:color="auto"/>
            </w:tcBorders>
            <w:vAlign w:val="center"/>
            <w:hideMark/>
          </w:tcPr>
          <w:p w14:paraId="06A703AC" w14:textId="77777777" w:rsidR="00C81C65" w:rsidRPr="004B7AA0" w:rsidRDefault="00C81C65" w:rsidP="00C81C65">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309" w:type="dxa"/>
            <w:tcBorders>
              <w:bottom w:val="single" w:sz="6" w:space="0" w:color="auto"/>
            </w:tcBorders>
            <w:vAlign w:val="center"/>
            <w:hideMark/>
          </w:tcPr>
          <w:p w14:paraId="50449F92" w14:textId="77777777" w:rsidR="00C81C65" w:rsidRPr="004B7AA0" w:rsidRDefault="00C81C65" w:rsidP="00C81C65">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3F32B83A" w14:textId="77777777" w:rsidTr="00643F3A">
        <w:tc>
          <w:tcPr>
            <w:tcW w:w="4457" w:type="dxa"/>
            <w:tcMar>
              <w:top w:w="113" w:type="dxa"/>
              <w:left w:w="113" w:type="dxa"/>
              <w:bottom w:w="113" w:type="dxa"/>
              <w:right w:w="113" w:type="dxa"/>
            </w:tcMar>
            <w:hideMark/>
          </w:tcPr>
          <w:p w14:paraId="6FDCA4B3" w14:textId="7F461DF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990" w:type="dxa"/>
            <w:tcMar>
              <w:top w:w="113" w:type="dxa"/>
              <w:left w:w="113" w:type="dxa"/>
              <w:bottom w:w="113" w:type="dxa"/>
              <w:right w:w="113" w:type="dxa"/>
            </w:tcMar>
            <w:hideMark/>
          </w:tcPr>
          <w:p w14:paraId="7EA757F1" w14:textId="0845C54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-0.5348</w:t>
            </w:r>
          </w:p>
        </w:tc>
        <w:tc>
          <w:tcPr>
            <w:tcW w:w="2293" w:type="dxa"/>
            <w:tcMar>
              <w:top w:w="113" w:type="dxa"/>
              <w:left w:w="113" w:type="dxa"/>
              <w:bottom w:w="113" w:type="dxa"/>
              <w:right w:w="113" w:type="dxa"/>
            </w:tcMar>
            <w:hideMark/>
          </w:tcPr>
          <w:p w14:paraId="74E5AE8F" w14:textId="7915D18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-3.9202 – 2.8506</w:t>
            </w:r>
          </w:p>
        </w:tc>
        <w:tc>
          <w:tcPr>
            <w:tcW w:w="1309" w:type="dxa"/>
            <w:tcMar>
              <w:top w:w="113" w:type="dxa"/>
              <w:left w:w="113" w:type="dxa"/>
              <w:bottom w:w="113" w:type="dxa"/>
              <w:right w:w="113" w:type="dxa"/>
            </w:tcMar>
            <w:hideMark/>
          </w:tcPr>
          <w:p w14:paraId="2A66A773" w14:textId="736C6AF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0.757</w:t>
            </w:r>
          </w:p>
        </w:tc>
      </w:tr>
      <w:tr w:rsidR="004B7AA0" w:rsidRPr="004B7AA0" w14:paraId="017309D6" w14:textId="77777777" w:rsidTr="00643F3A">
        <w:tc>
          <w:tcPr>
            <w:tcW w:w="4457" w:type="dxa"/>
            <w:tcMar>
              <w:top w:w="113" w:type="dxa"/>
              <w:left w:w="113" w:type="dxa"/>
              <w:bottom w:w="113" w:type="dxa"/>
              <w:right w:w="113" w:type="dxa"/>
            </w:tcMar>
            <w:hideMark/>
          </w:tcPr>
          <w:p w14:paraId="17D24D8F" w14:textId="05C48CB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990" w:type="dxa"/>
            <w:tcMar>
              <w:top w:w="113" w:type="dxa"/>
              <w:left w:w="113" w:type="dxa"/>
              <w:bottom w:w="113" w:type="dxa"/>
              <w:right w:w="113" w:type="dxa"/>
            </w:tcMar>
            <w:hideMark/>
          </w:tcPr>
          <w:p w14:paraId="79F61B2C" w14:textId="53922B7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0.0770</w:t>
            </w:r>
          </w:p>
        </w:tc>
        <w:tc>
          <w:tcPr>
            <w:tcW w:w="2293" w:type="dxa"/>
            <w:tcMar>
              <w:top w:w="113" w:type="dxa"/>
              <w:left w:w="113" w:type="dxa"/>
              <w:bottom w:w="113" w:type="dxa"/>
              <w:right w:w="113" w:type="dxa"/>
            </w:tcMar>
            <w:hideMark/>
          </w:tcPr>
          <w:p w14:paraId="717D57F9" w14:textId="7C3F127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0.0172 – 0.1368</w:t>
            </w:r>
          </w:p>
        </w:tc>
        <w:tc>
          <w:tcPr>
            <w:tcW w:w="1309" w:type="dxa"/>
            <w:tcMar>
              <w:top w:w="113" w:type="dxa"/>
              <w:left w:w="113" w:type="dxa"/>
              <w:bottom w:w="113" w:type="dxa"/>
              <w:right w:w="113" w:type="dxa"/>
            </w:tcMar>
            <w:hideMark/>
          </w:tcPr>
          <w:p w14:paraId="70A4E85C" w14:textId="37EBC1D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0.012</w:t>
            </w:r>
          </w:p>
        </w:tc>
      </w:tr>
      <w:tr w:rsidR="004B7AA0" w:rsidRPr="004B7AA0" w14:paraId="0CE45D62" w14:textId="77777777" w:rsidTr="00643F3A">
        <w:tc>
          <w:tcPr>
            <w:tcW w:w="4457" w:type="dxa"/>
            <w:tcMar>
              <w:top w:w="113" w:type="dxa"/>
              <w:left w:w="113" w:type="dxa"/>
              <w:bottom w:w="113" w:type="dxa"/>
              <w:right w:w="113" w:type="dxa"/>
            </w:tcMar>
            <w:hideMark/>
          </w:tcPr>
          <w:p w14:paraId="354D0653" w14:textId="0B27AEA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990" w:type="dxa"/>
            <w:tcMar>
              <w:top w:w="113" w:type="dxa"/>
              <w:left w:w="113" w:type="dxa"/>
              <w:bottom w:w="113" w:type="dxa"/>
              <w:right w:w="113" w:type="dxa"/>
            </w:tcMar>
            <w:hideMark/>
          </w:tcPr>
          <w:p w14:paraId="66F85EBD" w14:textId="7FB05C0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1.5691</w:t>
            </w:r>
          </w:p>
        </w:tc>
        <w:tc>
          <w:tcPr>
            <w:tcW w:w="2293" w:type="dxa"/>
            <w:tcMar>
              <w:top w:w="113" w:type="dxa"/>
              <w:left w:w="113" w:type="dxa"/>
              <w:bottom w:w="113" w:type="dxa"/>
              <w:right w:w="113" w:type="dxa"/>
            </w:tcMar>
            <w:hideMark/>
          </w:tcPr>
          <w:p w14:paraId="61577407" w14:textId="2460A4A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-1.8340 – 4.9722</w:t>
            </w:r>
          </w:p>
        </w:tc>
        <w:tc>
          <w:tcPr>
            <w:tcW w:w="1309" w:type="dxa"/>
            <w:tcMar>
              <w:top w:w="113" w:type="dxa"/>
              <w:left w:w="113" w:type="dxa"/>
              <w:bottom w:w="113" w:type="dxa"/>
              <w:right w:w="113" w:type="dxa"/>
            </w:tcMar>
            <w:hideMark/>
          </w:tcPr>
          <w:p w14:paraId="730B2055" w14:textId="51868A9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0.367</w:t>
            </w:r>
          </w:p>
        </w:tc>
      </w:tr>
      <w:tr w:rsidR="004B7AA0" w:rsidRPr="004B7AA0" w14:paraId="42A17071" w14:textId="77777777" w:rsidTr="00643F3A">
        <w:tc>
          <w:tcPr>
            <w:tcW w:w="4457" w:type="dxa"/>
            <w:tcMar>
              <w:top w:w="113" w:type="dxa"/>
              <w:left w:w="113" w:type="dxa"/>
              <w:bottom w:w="113" w:type="dxa"/>
              <w:right w:w="113" w:type="dxa"/>
            </w:tcMar>
            <w:hideMark/>
          </w:tcPr>
          <w:p w14:paraId="2FDF3FDC" w14:textId="16CBD04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990" w:type="dxa"/>
            <w:tcMar>
              <w:top w:w="113" w:type="dxa"/>
              <w:left w:w="113" w:type="dxa"/>
              <w:bottom w:w="113" w:type="dxa"/>
              <w:right w:w="113" w:type="dxa"/>
            </w:tcMar>
            <w:hideMark/>
          </w:tcPr>
          <w:p w14:paraId="22A1AACC" w14:textId="0DD5435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1.7235</w:t>
            </w:r>
          </w:p>
        </w:tc>
        <w:tc>
          <w:tcPr>
            <w:tcW w:w="2293" w:type="dxa"/>
            <w:tcMar>
              <w:top w:w="113" w:type="dxa"/>
              <w:left w:w="113" w:type="dxa"/>
              <w:bottom w:w="113" w:type="dxa"/>
              <w:right w:w="113" w:type="dxa"/>
            </w:tcMar>
            <w:hideMark/>
          </w:tcPr>
          <w:p w14:paraId="2F221FB7" w14:textId="11745A6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-1.6483 – 5.0952</w:t>
            </w:r>
          </w:p>
        </w:tc>
        <w:tc>
          <w:tcPr>
            <w:tcW w:w="1309" w:type="dxa"/>
            <w:tcMar>
              <w:top w:w="113" w:type="dxa"/>
              <w:left w:w="113" w:type="dxa"/>
              <w:bottom w:w="113" w:type="dxa"/>
              <w:right w:w="113" w:type="dxa"/>
            </w:tcMar>
            <w:hideMark/>
          </w:tcPr>
          <w:p w14:paraId="4B276D85" w14:textId="5DDC396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0.318</w:t>
            </w:r>
          </w:p>
        </w:tc>
      </w:tr>
      <w:tr w:rsidR="004B7AA0" w:rsidRPr="004B7AA0" w14:paraId="72C997F2" w14:textId="77777777" w:rsidTr="00643F3A">
        <w:tc>
          <w:tcPr>
            <w:tcW w:w="4457" w:type="dxa"/>
            <w:tcMar>
              <w:top w:w="113" w:type="dxa"/>
              <w:left w:w="113" w:type="dxa"/>
              <w:bottom w:w="113" w:type="dxa"/>
              <w:right w:w="113" w:type="dxa"/>
            </w:tcMar>
            <w:hideMark/>
          </w:tcPr>
          <w:p w14:paraId="466372D2" w14:textId="4AB86B6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990" w:type="dxa"/>
            <w:tcMar>
              <w:top w:w="113" w:type="dxa"/>
              <w:left w:w="113" w:type="dxa"/>
              <w:bottom w:w="113" w:type="dxa"/>
              <w:right w:w="113" w:type="dxa"/>
            </w:tcMar>
            <w:hideMark/>
          </w:tcPr>
          <w:p w14:paraId="7038BEF9" w14:textId="1E60CCC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1.5760</w:t>
            </w:r>
          </w:p>
        </w:tc>
        <w:tc>
          <w:tcPr>
            <w:tcW w:w="2293" w:type="dxa"/>
            <w:tcMar>
              <w:top w:w="113" w:type="dxa"/>
              <w:left w:w="113" w:type="dxa"/>
              <w:bottom w:w="113" w:type="dxa"/>
              <w:right w:w="113" w:type="dxa"/>
            </w:tcMar>
            <w:hideMark/>
          </w:tcPr>
          <w:p w14:paraId="4C034ABF" w14:textId="67FB089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-2.1330 – 5.2851</w:t>
            </w:r>
          </w:p>
        </w:tc>
        <w:tc>
          <w:tcPr>
            <w:tcW w:w="1309" w:type="dxa"/>
            <w:tcMar>
              <w:top w:w="113" w:type="dxa"/>
              <w:left w:w="113" w:type="dxa"/>
              <w:bottom w:w="113" w:type="dxa"/>
              <w:right w:w="113" w:type="dxa"/>
            </w:tcMar>
            <w:hideMark/>
          </w:tcPr>
          <w:p w14:paraId="355757A1" w14:textId="2CAF494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0.406</w:t>
            </w:r>
          </w:p>
        </w:tc>
      </w:tr>
      <w:tr w:rsidR="004B7AA0" w:rsidRPr="004B7AA0" w14:paraId="680459B2" w14:textId="77777777" w:rsidTr="00643F3A">
        <w:tc>
          <w:tcPr>
            <w:tcW w:w="4457" w:type="dxa"/>
            <w:tcMar>
              <w:top w:w="113" w:type="dxa"/>
              <w:left w:w="113" w:type="dxa"/>
              <w:bottom w:w="113" w:type="dxa"/>
              <w:right w:w="113" w:type="dxa"/>
            </w:tcMar>
            <w:hideMark/>
          </w:tcPr>
          <w:p w14:paraId="3AD724A9" w14:textId="2A9DBB5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990" w:type="dxa"/>
            <w:tcMar>
              <w:top w:w="113" w:type="dxa"/>
              <w:left w:w="113" w:type="dxa"/>
              <w:bottom w:w="113" w:type="dxa"/>
              <w:right w:w="113" w:type="dxa"/>
            </w:tcMar>
            <w:hideMark/>
          </w:tcPr>
          <w:p w14:paraId="6AA64A13" w14:textId="4C0CEF0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-1.6139</w:t>
            </w:r>
          </w:p>
        </w:tc>
        <w:tc>
          <w:tcPr>
            <w:tcW w:w="2293" w:type="dxa"/>
            <w:tcMar>
              <w:top w:w="113" w:type="dxa"/>
              <w:left w:w="113" w:type="dxa"/>
              <w:bottom w:w="113" w:type="dxa"/>
              <w:right w:w="113" w:type="dxa"/>
            </w:tcMar>
            <w:hideMark/>
          </w:tcPr>
          <w:p w14:paraId="08749D36" w14:textId="25F79AA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-7.4365 – 4.2086</w:t>
            </w:r>
          </w:p>
        </w:tc>
        <w:tc>
          <w:tcPr>
            <w:tcW w:w="1309" w:type="dxa"/>
            <w:tcMar>
              <w:top w:w="113" w:type="dxa"/>
              <w:left w:w="113" w:type="dxa"/>
              <w:bottom w:w="113" w:type="dxa"/>
              <w:right w:w="113" w:type="dxa"/>
            </w:tcMar>
            <w:hideMark/>
          </w:tcPr>
          <w:p w14:paraId="7CBFE014" w14:textId="3F1962D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0.588</w:t>
            </w:r>
          </w:p>
        </w:tc>
      </w:tr>
      <w:tr w:rsidR="004B7AA0" w:rsidRPr="004B7AA0" w14:paraId="0194060B" w14:textId="77777777" w:rsidTr="00643F3A">
        <w:tc>
          <w:tcPr>
            <w:tcW w:w="4457" w:type="dxa"/>
            <w:tcMar>
              <w:top w:w="113" w:type="dxa"/>
              <w:left w:w="113" w:type="dxa"/>
              <w:bottom w:w="113" w:type="dxa"/>
              <w:right w:w="113" w:type="dxa"/>
            </w:tcMar>
            <w:hideMark/>
          </w:tcPr>
          <w:p w14:paraId="09F1FA61" w14:textId="607C076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990" w:type="dxa"/>
            <w:tcMar>
              <w:top w:w="113" w:type="dxa"/>
              <w:left w:w="113" w:type="dxa"/>
              <w:bottom w:w="113" w:type="dxa"/>
              <w:right w:w="113" w:type="dxa"/>
            </w:tcMar>
            <w:hideMark/>
          </w:tcPr>
          <w:p w14:paraId="231F0041" w14:textId="67C153D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1.7194</w:t>
            </w:r>
          </w:p>
        </w:tc>
        <w:tc>
          <w:tcPr>
            <w:tcW w:w="2293" w:type="dxa"/>
            <w:tcMar>
              <w:top w:w="113" w:type="dxa"/>
              <w:left w:w="113" w:type="dxa"/>
              <w:bottom w:w="113" w:type="dxa"/>
              <w:right w:w="113" w:type="dxa"/>
            </w:tcMar>
            <w:hideMark/>
          </w:tcPr>
          <w:p w14:paraId="77598D1C" w14:textId="71EF97D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-1.7030 – 5.1418</w:t>
            </w:r>
          </w:p>
        </w:tc>
        <w:tc>
          <w:tcPr>
            <w:tcW w:w="1309" w:type="dxa"/>
            <w:tcMar>
              <w:top w:w="113" w:type="dxa"/>
              <w:left w:w="113" w:type="dxa"/>
              <w:bottom w:w="113" w:type="dxa"/>
              <w:right w:w="113" w:type="dxa"/>
            </w:tcMar>
            <w:hideMark/>
          </w:tcPr>
          <w:p w14:paraId="418760A9" w14:textId="5E7B089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0.326</w:t>
            </w:r>
          </w:p>
        </w:tc>
      </w:tr>
      <w:tr w:rsidR="004B7AA0" w:rsidRPr="004B7AA0" w14:paraId="40CBACC0" w14:textId="77777777" w:rsidTr="00643F3A">
        <w:tc>
          <w:tcPr>
            <w:tcW w:w="4457" w:type="dxa"/>
            <w:tcMar>
              <w:top w:w="113" w:type="dxa"/>
              <w:left w:w="113" w:type="dxa"/>
              <w:bottom w:w="113" w:type="dxa"/>
              <w:right w:w="113" w:type="dxa"/>
            </w:tcMar>
            <w:hideMark/>
          </w:tcPr>
          <w:p w14:paraId="26B894E3" w14:textId="0A370D9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990" w:type="dxa"/>
            <w:tcMar>
              <w:top w:w="113" w:type="dxa"/>
              <w:left w:w="113" w:type="dxa"/>
              <w:bottom w:w="113" w:type="dxa"/>
              <w:right w:w="113" w:type="dxa"/>
            </w:tcMar>
            <w:hideMark/>
          </w:tcPr>
          <w:p w14:paraId="1234877C" w14:textId="37C4AB8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0.0001</w:t>
            </w:r>
          </w:p>
        </w:tc>
        <w:tc>
          <w:tcPr>
            <w:tcW w:w="2293" w:type="dxa"/>
            <w:tcMar>
              <w:top w:w="113" w:type="dxa"/>
              <w:left w:w="113" w:type="dxa"/>
              <w:bottom w:w="113" w:type="dxa"/>
              <w:right w:w="113" w:type="dxa"/>
            </w:tcMar>
            <w:hideMark/>
          </w:tcPr>
          <w:p w14:paraId="043E55D0" w14:textId="779C3D2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-0.0001 – 0.0003</w:t>
            </w:r>
          </w:p>
        </w:tc>
        <w:tc>
          <w:tcPr>
            <w:tcW w:w="1309" w:type="dxa"/>
            <w:tcMar>
              <w:top w:w="113" w:type="dxa"/>
              <w:left w:w="113" w:type="dxa"/>
              <w:bottom w:w="113" w:type="dxa"/>
              <w:right w:w="113" w:type="dxa"/>
            </w:tcMar>
            <w:hideMark/>
          </w:tcPr>
          <w:p w14:paraId="666EB968" w14:textId="7A5AEBA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0.209</w:t>
            </w:r>
          </w:p>
        </w:tc>
      </w:tr>
      <w:tr w:rsidR="004B7AA0" w:rsidRPr="004B7AA0" w14:paraId="55E10FDE" w14:textId="77777777" w:rsidTr="00643F3A">
        <w:tc>
          <w:tcPr>
            <w:tcW w:w="4457" w:type="dxa"/>
            <w:tcMar>
              <w:top w:w="113" w:type="dxa"/>
              <w:left w:w="113" w:type="dxa"/>
              <w:bottom w:w="113" w:type="dxa"/>
              <w:right w:w="113" w:type="dxa"/>
            </w:tcMar>
            <w:hideMark/>
          </w:tcPr>
          <w:p w14:paraId="60AF1B5D" w14:textId="609CC76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990" w:type="dxa"/>
            <w:tcMar>
              <w:top w:w="113" w:type="dxa"/>
              <w:left w:w="113" w:type="dxa"/>
              <w:bottom w:w="113" w:type="dxa"/>
              <w:right w:w="113" w:type="dxa"/>
            </w:tcMar>
            <w:hideMark/>
          </w:tcPr>
          <w:p w14:paraId="38B9A1EB" w14:textId="4772E75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-0.2150</w:t>
            </w:r>
          </w:p>
        </w:tc>
        <w:tc>
          <w:tcPr>
            <w:tcW w:w="2293" w:type="dxa"/>
            <w:tcMar>
              <w:top w:w="113" w:type="dxa"/>
              <w:left w:w="113" w:type="dxa"/>
              <w:bottom w:w="113" w:type="dxa"/>
              <w:right w:w="113" w:type="dxa"/>
            </w:tcMar>
            <w:hideMark/>
          </w:tcPr>
          <w:p w14:paraId="448573C3" w14:textId="7D4DCB2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-0.6628 – 0.2328</w:t>
            </w:r>
          </w:p>
        </w:tc>
        <w:tc>
          <w:tcPr>
            <w:tcW w:w="1309" w:type="dxa"/>
            <w:tcMar>
              <w:top w:w="113" w:type="dxa"/>
              <w:left w:w="113" w:type="dxa"/>
              <w:bottom w:w="113" w:type="dxa"/>
              <w:right w:w="113" w:type="dxa"/>
            </w:tcMar>
            <w:hideMark/>
          </w:tcPr>
          <w:p w14:paraId="4EB6CCF1" w14:textId="1E488E8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0.348</w:t>
            </w:r>
          </w:p>
        </w:tc>
      </w:tr>
      <w:tr w:rsidR="004B7AA0" w:rsidRPr="004B7AA0" w14:paraId="702A0FFA" w14:textId="77777777" w:rsidTr="00643F3A">
        <w:tc>
          <w:tcPr>
            <w:tcW w:w="4457" w:type="dxa"/>
            <w:tcMar>
              <w:top w:w="113" w:type="dxa"/>
              <w:left w:w="113" w:type="dxa"/>
              <w:bottom w:w="113" w:type="dxa"/>
              <w:right w:w="113" w:type="dxa"/>
            </w:tcMar>
            <w:hideMark/>
          </w:tcPr>
          <w:p w14:paraId="362A9B14" w14:textId="52040144"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990" w:type="dxa"/>
            <w:tcMar>
              <w:top w:w="113" w:type="dxa"/>
              <w:left w:w="113" w:type="dxa"/>
              <w:bottom w:w="113" w:type="dxa"/>
              <w:right w:w="113" w:type="dxa"/>
            </w:tcMar>
            <w:hideMark/>
          </w:tcPr>
          <w:p w14:paraId="1B8C2988" w14:textId="3258A5C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0.2511</w:t>
            </w:r>
          </w:p>
        </w:tc>
        <w:tc>
          <w:tcPr>
            <w:tcW w:w="2293" w:type="dxa"/>
            <w:tcMar>
              <w:top w:w="113" w:type="dxa"/>
              <w:left w:w="113" w:type="dxa"/>
              <w:bottom w:w="113" w:type="dxa"/>
              <w:right w:w="113" w:type="dxa"/>
            </w:tcMar>
            <w:hideMark/>
          </w:tcPr>
          <w:p w14:paraId="6B220305" w14:textId="70B0BB5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-1.3514 – 1.8536</w:t>
            </w:r>
          </w:p>
        </w:tc>
        <w:tc>
          <w:tcPr>
            <w:tcW w:w="1309" w:type="dxa"/>
            <w:tcMar>
              <w:top w:w="113" w:type="dxa"/>
              <w:left w:w="113" w:type="dxa"/>
              <w:bottom w:w="113" w:type="dxa"/>
              <w:right w:w="113" w:type="dxa"/>
            </w:tcMar>
            <w:hideMark/>
          </w:tcPr>
          <w:p w14:paraId="12DAD500" w14:textId="2DF05B4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0.759</w:t>
            </w:r>
          </w:p>
        </w:tc>
      </w:tr>
      <w:tr w:rsidR="004B7AA0" w:rsidRPr="004B7AA0" w14:paraId="0EE773F9" w14:textId="77777777" w:rsidTr="00643F3A">
        <w:tc>
          <w:tcPr>
            <w:tcW w:w="4457" w:type="dxa"/>
            <w:tcMar>
              <w:top w:w="113" w:type="dxa"/>
              <w:left w:w="113" w:type="dxa"/>
              <w:bottom w:w="113" w:type="dxa"/>
              <w:right w:w="113" w:type="dxa"/>
            </w:tcMar>
            <w:hideMark/>
          </w:tcPr>
          <w:p w14:paraId="18B3E5C1" w14:textId="4FCCA21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990" w:type="dxa"/>
            <w:tcMar>
              <w:top w:w="113" w:type="dxa"/>
              <w:left w:w="113" w:type="dxa"/>
              <w:bottom w:w="113" w:type="dxa"/>
              <w:right w:w="113" w:type="dxa"/>
            </w:tcMar>
            <w:hideMark/>
          </w:tcPr>
          <w:p w14:paraId="4881E15F" w14:textId="3E37CA8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2293" w:type="dxa"/>
            <w:tcMar>
              <w:top w:w="113" w:type="dxa"/>
              <w:left w:w="113" w:type="dxa"/>
              <w:bottom w:w="113" w:type="dxa"/>
              <w:right w:w="113" w:type="dxa"/>
            </w:tcMar>
            <w:hideMark/>
          </w:tcPr>
          <w:p w14:paraId="39AFE58F" w14:textId="109E749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-0.0001 – 0.0001</w:t>
            </w:r>
          </w:p>
        </w:tc>
        <w:tc>
          <w:tcPr>
            <w:tcW w:w="1309" w:type="dxa"/>
            <w:tcMar>
              <w:top w:w="113" w:type="dxa"/>
              <w:left w:w="113" w:type="dxa"/>
              <w:bottom w:w="113" w:type="dxa"/>
              <w:right w:w="113" w:type="dxa"/>
            </w:tcMar>
            <w:hideMark/>
          </w:tcPr>
          <w:p w14:paraId="2C0675F1" w14:textId="63AEF87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0.637</w:t>
            </w:r>
          </w:p>
        </w:tc>
      </w:tr>
      <w:tr w:rsidR="004B7AA0" w:rsidRPr="004B7AA0" w14:paraId="2E766E1B" w14:textId="77777777" w:rsidTr="00643F3A">
        <w:tc>
          <w:tcPr>
            <w:tcW w:w="4457" w:type="dxa"/>
            <w:tcMar>
              <w:top w:w="113" w:type="dxa"/>
              <w:left w:w="113" w:type="dxa"/>
              <w:bottom w:w="113" w:type="dxa"/>
              <w:right w:w="113" w:type="dxa"/>
            </w:tcMar>
            <w:hideMark/>
          </w:tcPr>
          <w:p w14:paraId="6058CDA1" w14:textId="0C5F78ED"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990" w:type="dxa"/>
            <w:tcMar>
              <w:top w:w="113" w:type="dxa"/>
              <w:left w:w="113" w:type="dxa"/>
              <w:bottom w:w="113" w:type="dxa"/>
              <w:right w:w="113" w:type="dxa"/>
            </w:tcMar>
            <w:hideMark/>
          </w:tcPr>
          <w:p w14:paraId="49D57FD7" w14:textId="6033D6E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2293" w:type="dxa"/>
            <w:tcMar>
              <w:top w:w="113" w:type="dxa"/>
              <w:left w:w="113" w:type="dxa"/>
              <w:bottom w:w="113" w:type="dxa"/>
              <w:right w:w="113" w:type="dxa"/>
            </w:tcMar>
            <w:hideMark/>
          </w:tcPr>
          <w:p w14:paraId="1E963998" w14:textId="1CA14D2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-0.0003 – 0.0002</w:t>
            </w:r>
          </w:p>
        </w:tc>
        <w:tc>
          <w:tcPr>
            <w:tcW w:w="1309" w:type="dxa"/>
            <w:tcMar>
              <w:top w:w="113" w:type="dxa"/>
              <w:left w:w="113" w:type="dxa"/>
              <w:bottom w:w="113" w:type="dxa"/>
              <w:right w:w="113" w:type="dxa"/>
            </w:tcMar>
            <w:hideMark/>
          </w:tcPr>
          <w:p w14:paraId="042C3192" w14:textId="2AED33C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0.790</w:t>
            </w:r>
          </w:p>
        </w:tc>
      </w:tr>
      <w:tr w:rsidR="004B7AA0" w:rsidRPr="004B7AA0" w14:paraId="1F651491" w14:textId="77777777" w:rsidTr="00643F3A">
        <w:tc>
          <w:tcPr>
            <w:tcW w:w="4457" w:type="dxa"/>
            <w:tcMar>
              <w:top w:w="113" w:type="dxa"/>
              <w:left w:w="113" w:type="dxa"/>
              <w:bottom w:w="113" w:type="dxa"/>
              <w:right w:w="113" w:type="dxa"/>
            </w:tcMar>
            <w:hideMark/>
          </w:tcPr>
          <w:p w14:paraId="106AC0E7" w14:textId="16BA146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990" w:type="dxa"/>
            <w:tcMar>
              <w:top w:w="113" w:type="dxa"/>
              <w:left w:w="113" w:type="dxa"/>
              <w:bottom w:w="113" w:type="dxa"/>
              <w:right w:w="113" w:type="dxa"/>
            </w:tcMar>
            <w:hideMark/>
          </w:tcPr>
          <w:p w14:paraId="6A770F25" w14:textId="039B64B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-0.1592</w:t>
            </w:r>
          </w:p>
        </w:tc>
        <w:tc>
          <w:tcPr>
            <w:tcW w:w="2293" w:type="dxa"/>
            <w:tcMar>
              <w:top w:w="113" w:type="dxa"/>
              <w:left w:w="113" w:type="dxa"/>
              <w:bottom w:w="113" w:type="dxa"/>
              <w:right w:w="113" w:type="dxa"/>
            </w:tcMar>
            <w:hideMark/>
          </w:tcPr>
          <w:p w14:paraId="748CE53D" w14:textId="3FD43BC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-0.3227 – 0.0042</w:t>
            </w:r>
          </w:p>
        </w:tc>
        <w:tc>
          <w:tcPr>
            <w:tcW w:w="1309" w:type="dxa"/>
            <w:tcMar>
              <w:top w:w="113" w:type="dxa"/>
              <w:left w:w="113" w:type="dxa"/>
              <w:bottom w:w="113" w:type="dxa"/>
              <w:right w:w="113" w:type="dxa"/>
            </w:tcMar>
            <w:hideMark/>
          </w:tcPr>
          <w:p w14:paraId="5C435D74" w14:textId="1D7A64F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0.058</w:t>
            </w:r>
          </w:p>
        </w:tc>
      </w:tr>
      <w:tr w:rsidR="004B7AA0" w:rsidRPr="004B7AA0" w14:paraId="0E3A41FE" w14:textId="77777777" w:rsidTr="00643F3A">
        <w:tc>
          <w:tcPr>
            <w:tcW w:w="4457" w:type="dxa"/>
            <w:tcMar>
              <w:top w:w="113" w:type="dxa"/>
              <w:left w:w="113" w:type="dxa"/>
              <w:bottom w:w="113" w:type="dxa"/>
              <w:right w:w="113" w:type="dxa"/>
            </w:tcMar>
            <w:hideMark/>
          </w:tcPr>
          <w:p w14:paraId="03D2C7F6" w14:textId="3350440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990" w:type="dxa"/>
            <w:tcMar>
              <w:top w:w="113" w:type="dxa"/>
              <w:left w:w="113" w:type="dxa"/>
              <w:bottom w:w="113" w:type="dxa"/>
              <w:right w:w="113" w:type="dxa"/>
            </w:tcMar>
            <w:hideMark/>
          </w:tcPr>
          <w:p w14:paraId="484DCE35" w14:textId="2B29CE5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-0.4038</w:t>
            </w:r>
          </w:p>
        </w:tc>
        <w:tc>
          <w:tcPr>
            <w:tcW w:w="2293" w:type="dxa"/>
            <w:tcMar>
              <w:top w:w="113" w:type="dxa"/>
              <w:left w:w="113" w:type="dxa"/>
              <w:bottom w:w="113" w:type="dxa"/>
              <w:right w:w="113" w:type="dxa"/>
            </w:tcMar>
            <w:hideMark/>
          </w:tcPr>
          <w:p w14:paraId="6BEC96AD" w14:textId="263B2F4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-0.5490 – -0.2585</w:t>
            </w:r>
          </w:p>
        </w:tc>
        <w:tc>
          <w:tcPr>
            <w:tcW w:w="1309" w:type="dxa"/>
            <w:tcMar>
              <w:top w:w="113" w:type="dxa"/>
              <w:left w:w="113" w:type="dxa"/>
              <w:bottom w:w="113" w:type="dxa"/>
              <w:right w:w="113" w:type="dxa"/>
            </w:tcMar>
            <w:hideMark/>
          </w:tcPr>
          <w:p w14:paraId="6E5D595D" w14:textId="4B03FB1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0820D620" w14:textId="77777777" w:rsidTr="00643F3A">
        <w:tc>
          <w:tcPr>
            <w:tcW w:w="4457" w:type="dxa"/>
            <w:tcMar>
              <w:top w:w="113" w:type="dxa"/>
              <w:left w:w="113" w:type="dxa"/>
              <w:bottom w:w="113" w:type="dxa"/>
              <w:right w:w="113" w:type="dxa"/>
            </w:tcMar>
            <w:hideMark/>
          </w:tcPr>
          <w:p w14:paraId="6C0274D4" w14:textId="26504903"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990" w:type="dxa"/>
            <w:tcMar>
              <w:top w:w="113" w:type="dxa"/>
              <w:left w:w="113" w:type="dxa"/>
              <w:bottom w:w="113" w:type="dxa"/>
              <w:right w:w="113" w:type="dxa"/>
            </w:tcMar>
            <w:hideMark/>
          </w:tcPr>
          <w:p w14:paraId="3548D4C3" w14:textId="69D8D30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-0.5443</w:t>
            </w:r>
          </w:p>
        </w:tc>
        <w:tc>
          <w:tcPr>
            <w:tcW w:w="2293" w:type="dxa"/>
            <w:tcMar>
              <w:top w:w="113" w:type="dxa"/>
              <w:left w:w="113" w:type="dxa"/>
              <w:bottom w:w="113" w:type="dxa"/>
              <w:right w:w="113" w:type="dxa"/>
            </w:tcMar>
            <w:hideMark/>
          </w:tcPr>
          <w:p w14:paraId="46171E79" w14:textId="32D9AB3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-0.7175 – -0.3711</w:t>
            </w:r>
          </w:p>
        </w:tc>
        <w:tc>
          <w:tcPr>
            <w:tcW w:w="1309" w:type="dxa"/>
            <w:tcMar>
              <w:top w:w="113" w:type="dxa"/>
              <w:left w:w="113" w:type="dxa"/>
              <w:bottom w:w="113" w:type="dxa"/>
              <w:right w:w="113" w:type="dxa"/>
            </w:tcMar>
            <w:hideMark/>
          </w:tcPr>
          <w:p w14:paraId="7FF8D56E" w14:textId="3BEF378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C81C65" w:rsidRPr="004B7AA0" w14:paraId="25795441" w14:textId="77777777" w:rsidTr="00643F3A">
        <w:tc>
          <w:tcPr>
            <w:tcW w:w="4457" w:type="dxa"/>
            <w:tcBorders>
              <w:top w:val="single" w:sz="6" w:space="0" w:color="auto"/>
            </w:tcBorders>
            <w:tcMar>
              <w:top w:w="57" w:type="dxa"/>
              <w:left w:w="113" w:type="dxa"/>
              <w:bottom w:w="57" w:type="dxa"/>
              <w:right w:w="113" w:type="dxa"/>
            </w:tcMar>
            <w:hideMark/>
          </w:tcPr>
          <w:p w14:paraId="6EC33229" w14:textId="77777777"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592" w:type="dxa"/>
            <w:gridSpan w:val="3"/>
            <w:tcBorders>
              <w:top w:val="single" w:sz="6" w:space="0" w:color="auto"/>
            </w:tcBorders>
            <w:tcMar>
              <w:top w:w="57" w:type="dxa"/>
              <w:left w:w="113" w:type="dxa"/>
              <w:bottom w:w="57" w:type="dxa"/>
              <w:right w:w="113" w:type="dxa"/>
            </w:tcMar>
            <w:hideMark/>
          </w:tcPr>
          <w:p w14:paraId="516832FF" w14:textId="77777777"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212</w:t>
            </w:r>
          </w:p>
        </w:tc>
      </w:tr>
      <w:tr w:rsidR="00C81C65" w:rsidRPr="004B7AA0" w14:paraId="205475BD" w14:textId="77777777" w:rsidTr="00643F3A">
        <w:tc>
          <w:tcPr>
            <w:tcW w:w="4457" w:type="dxa"/>
            <w:tcMar>
              <w:top w:w="57" w:type="dxa"/>
              <w:left w:w="113" w:type="dxa"/>
              <w:bottom w:w="57" w:type="dxa"/>
              <w:right w:w="113" w:type="dxa"/>
            </w:tcMar>
            <w:hideMark/>
          </w:tcPr>
          <w:p w14:paraId="3AA1FF81" w14:textId="77777777"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592" w:type="dxa"/>
            <w:gridSpan w:val="3"/>
            <w:tcMar>
              <w:top w:w="57" w:type="dxa"/>
              <w:left w:w="113" w:type="dxa"/>
              <w:bottom w:w="57" w:type="dxa"/>
              <w:right w:w="113" w:type="dxa"/>
            </w:tcMar>
            <w:hideMark/>
          </w:tcPr>
          <w:p w14:paraId="73D3D30C" w14:textId="7CE69CA1" w:rsidR="00C81C65" w:rsidRPr="004B7AA0" w:rsidRDefault="00C81C65" w:rsidP="00C81C65">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0.39</w:t>
            </w:r>
            <w:r w:rsidR="004B7AA0" w:rsidRPr="004B7AA0">
              <w:rPr>
                <w:rFonts w:ascii="Times New Roman" w:eastAsia="Times New Roman" w:hAnsi="Times New Roman" w:cs="Times New Roman"/>
                <w:lang w:eastAsia="de-DE"/>
              </w:rPr>
              <w:t>4</w:t>
            </w:r>
          </w:p>
        </w:tc>
      </w:tr>
    </w:tbl>
    <w:p w14:paraId="0C52F50C" w14:textId="77777777" w:rsidR="00C81C65" w:rsidRDefault="00C81C65" w:rsidP="005076A2">
      <w:pPr>
        <w:rPr>
          <w:rFonts w:ascii="Times New Roman" w:hAnsi="Times New Roman" w:cs="Times New Roman"/>
          <w:b/>
          <w:sz w:val="24"/>
          <w:szCs w:val="24"/>
          <w:lang w:val="en-US"/>
        </w:rPr>
      </w:pPr>
    </w:p>
    <w:p w14:paraId="1E99A8D1" w14:textId="77777777" w:rsidR="00266752" w:rsidRDefault="0026675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900000C" w14:textId="139A9FBA" w:rsidR="005076A2" w:rsidRDefault="005076A2" w:rsidP="005076A2">
      <w:pPr>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6s.  </w:t>
      </w:r>
      <w:r w:rsidRPr="005076A2">
        <w:rPr>
          <w:rFonts w:ascii="Times New Roman" w:hAnsi="Times New Roman" w:cs="Times New Roman"/>
          <w:b/>
          <w:sz w:val="24"/>
          <w:szCs w:val="24"/>
        </w:rPr>
        <w:t>Sodium ion.</w:t>
      </w:r>
    </w:p>
    <w:tbl>
      <w:tblPr>
        <w:tblW w:w="0" w:type="auto"/>
        <w:tblCellMar>
          <w:top w:w="15" w:type="dxa"/>
          <w:left w:w="15" w:type="dxa"/>
          <w:bottom w:w="15" w:type="dxa"/>
          <w:right w:w="15" w:type="dxa"/>
        </w:tblCellMar>
        <w:tblLook w:val="04A0" w:firstRow="1" w:lastRow="0" w:firstColumn="1" w:lastColumn="0" w:noHBand="0" w:noVBand="1"/>
      </w:tblPr>
      <w:tblGrid>
        <w:gridCol w:w="4361"/>
        <w:gridCol w:w="1255"/>
        <w:gridCol w:w="2304"/>
        <w:gridCol w:w="1129"/>
      </w:tblGrid>
      <w:tr w:rsidR="00266752" w:rsidRPr="004B7AA0" w14:paraId="2C83C058" w14:textId="77777777" w:rsidTr="00643F3A">
        <w:tc>
          <w:tcPr>
            <w:tcW w:w="4361" w:type="dxa"/>
            <w:tcBorders>
              <w:top w:val="double" w:sz="6" w:space="0" w:color="auto"/>
            </w:tcBorders>
            <w:tcMar>
              <w:top w:w="113" w:type="dxa"/>
              <w:left w:w="113" w:type="dxa"/>
              <w:bottom w:w="113" w:type="dxa"/>
              <w:right w:w="113" w:type="dxa"/>
            </w:tcMar>
            <w:vAlign w:val="center"/>
            <w:hideMark/>
          </w:tcPr>
          <w:p w14:paraId="0B8E0D4C" w14:textId="77777777" w:rsidR="00266752" w:rsidRPr="004B7AA0" w:rsidRDefault="00266752" w:rsidP="00266752">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688" w:type="dxa"/>
            <w:gridSpan w:val="3"/>
            <w:tcBorders>
              <w:top w:val="double" w:sz="6" w:space="0" w:color="auto"/>
            </w:tcBorders>
            <w:tcMar>
              <w:top w:w="113" w:type="dxa"/>
              <w:left w:w="113" w:type="dxa"/>
              <w:bottom w:w="113" w:type="dxa"/>
              <w:right w:w="113" w:type="dxa"/>
            </w:tcMar>
            <w:vAlign w:val="center"/>
            <w:hideMark/>
          </w:tcPr>
          <w:p w14:paraId="63A0D7CD" w14:textId="07D0CE43" w:rsidR="00266752" w:rsidRPr="004B7AA0" w:rsidRDefault="004B7AA0" w:rsidP="00266752">
            <w:pPr>
              <w:spacing w:after="0" w:line="240" w:lineRule="auto"/>
              <w:jc w:val="center"/>
              <w:rPr>
                <w:rFonts w:ascii="Times New Roman" w:eastAsia="Times New Roman" w:hAnsi="Times New Roman" w:cs="Times New Roman"/>
                <w:b/>
                <w:bCs/>
                <w:lang w:eastAsia="de-DE"/>
              </w:rPr>
            </w:pPr>
            <w:r>
              <w:rPr>
                <w:rFonts w:ascii="Times New Roman" w:eastAsia="Times New Roman" w:hAnsi="Times New Roman" w:cs="Times New Roman"/>
                <w:b/>
                <w:bCs/>
                <w:lang w:eastAsia="de-DE"/>
              </w:rPr>
              <w:t>Sodium ion</w:t>
            </w:r>
          </w:p>
        </w:tc>
      </w:tr>
      <w:tr w:rsidR="00266752" w:rsidRPr="004B7AA0" w14:paraId="38608A61" w14:textId="77777777" w:rsidTr="00643F3A">
        <w:tc>
          <w:tcPr>
            <w:tcW w:w="4361" w:type="dxa"/>
            <w:tcBorders>
              <w:bottom w:val="single" w:sz="6" w:space="0" w:color="auto"/>
            </w:tcBorders>
            <w:vAlign w:val="center"/>
            <w:hideMark/>
          </w:tcPr>
          <w:p w14:paraId="5576C6E2" w14:textId="77777777" w:rsidR="00266752" w:rsidRPr="004B7AA0" w:rsidRDefault="00266752" w:rsidP="00266752">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1255" w:type="dxa"/>
            <w:tcBorders>
              <w:bottom w:val="single" w:sz="6" w:space="0" w:color="auto"/>
            </w:tcBorders>
            <w:vAlign w:val="center"/>
            <w:hideMark/>
          </w:tcPr>
          <w:p w14:paraId="48B8C0EA"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2304" w:type="dxa"/>
            <w:tcBorders>
              <w:bottom w:val="single" w:sz="6" w:space="0" w:color="auto"/>
            </w:tcBorders>
            <w:vAlign w:val="center"/>
            <w:hideMark/>
          </w:tcPr>
          <w:p w14:paraId="72CDB1AA"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5825ACBC"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6100FA1E" w14:textId="77777777" w:rsidTr="00643F3A">
        <w:tc>
          <w:tcPr>
            <w:tcW w:w="4361" w:type="dxa"/>
            <w:tcMar>
              <w:top w:w="113" w:type="dxa"/>
              <w:left w:w="113" w:type="dxa"/>
              <w:bottom w:w="113" w:type="dxa"/>
              <w:right w:w="113" w:type="dxa"/>
            </w:tcMar>
            <w:hideMark/>
          </w:tcPr>
          <w:p w14:paraId="6AA97C29" w14:textId="3B5514D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1255" w:type="dxa"/>
            <w:tcMar>
              <w:top w:w="113" w:type="dxa"/>
              <w:left w:w="113" w:type="dxa"/>
              <w:bottom w:w="113" w:type="dxa"/>
              <w:right w:w="113" w:type="dxa"/>
            </w:tcMar>
            <w:hideMark/>
          </w:tcPr>
          <w:p w14:paraId="030D1155" w14:textId="0E8C485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1.47181</w:t>
            </w:r>
          </w:p>
        </w:tc>
        <w:tc>
          <w:tcPr>
            <w:tcW w:w="2304" w:type="dxa"/>
            <w:tcMar>
              <w:top w:w="113" w:type="dxa"/>
              <w:left w:w="113" w:type="dxa"/>
              <w:bottom w:w="113" w:type="dxa"/>
              <w:right w:w="113" w:type="dxa"/>
            </w:tcMar>
            <w:hideMark/>
          </w:tcPr>
          <w:p w14:paraId="275E9497" w14:textId="230AF86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0.66828 – 2.27534</w:t>
            </w:r>
          </w:p>
        </w:tc>
        <w:tc>
          <w:tcPr>
            <w:tcW w:w="1129" w:type="dxa"/>
            <w:tcMar>
              <w:top w:w="113" w:type="dxa"/>
              <w:left w:w="113" w:type="dxa"/>
              <w:bottom w:w="113" w:type="dxa"/>
              <w:right w:w="113" w:type="dxa"/>
            </w:tcMar>
            <w:hideMark/>
          </w:tcPr>
          <w:p w14:paraId="72772CDC" w14:textId="557BE45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6F6AEA2A" w14:textId="77777777" w:rsidTr="00643F3A">
        <w:tc>
          <w:tcPr>
            <w:tcW w:w="4361" w:type="dxa"/>
            <w:tcMar>
              <w:top w:w="113" w:type="dxa"/>
              <w:left w:w="113" w:type="dxa"/>
              <w:bottom w:w="113" w:type="dxa"/>
              <w:right w:w="113" w:type="dxa"/>
            </w:tcMar>
            <w:hideMark/>
          </w:tcPr>
          <w:p w14:paraId="7D883706" w14:textId="69592B3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1255" w:type="dxa"/>
            <w:tcMar>
              <w:top w:w="113" w:type="dxa"/>
              <w:left w:w="113" w:type="dxa"/>
              <w:bottom w:w="113" w:type="dxa"/>
              <w:right w:w="113" w:type="dxa"/>
            </w:tcMar>
            <w:hideMark/>
          </w:tcPr>
          <w:p w14:paraId="6DB3D11F" w14:textId="7362CEB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-0.00860</w:t>
            </w:r>
          </w:p>
        </w:tc>
        <w:tc>
          <w:tcPr>
            <w:tcW w:w="2304" w:type="dxa"/>
            <w:tcMar>
              <w:top w:w="113" w:type="dxa"/>
              <w:left w:w="113" w:type="dxa"/>
              <w:bottom w:w="113" w:type="dxa"/>
              <w:right w:w="113" w:type="dxa"/>
            </w:tcMar>
            <w:hideMark/>
          </w:tcPr>
          <w:p w14:paraId="266A7A7D" w14:textId="36CFB69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-0.02280 – 0.00560</w:t>
            </w:r>
          </w:p>
        </w:tc>
        <w:tc>
          <w:tcPr>
            <w:tcW w:w="1129" w:type="dxa"/>
            <w:tcMar>
              <w:top w:w="113" w:type="dxa"/>
              <w:left w:w="113" w:type="dxa"/>
              <w:bottom w:w="113" w:type="dxa"/>
              <w:right w:w="113" w:type="dxa"/>
            </w:tcMar>
            <w:hideMark/>
          </w:tcPr>
          <w:p w14:paraId="5DE9DA5C" w14:textId="55EB620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0.237</w:t>
            </w:r>
          </w:p>
        </w:tc>
      </w:tr>
      <w:tr w:rsidR="004B7AA0" w:rsidRPr="004B7AA0" w14:paraId="47703D06" w14:textId="77777777" w:rsidTr="00643F3A">
        <w:tc>
          <w:tcPr>
            <w:tcW w:w="4361" w:type="dxa"/>
            <w:tcMar>
              <w:top w:w="113" w:type="dxa"/>
              <w:left w:w="113" w:type="dxa"/>
              <w:bottom w:w="113" w:type="dxa"/>
              <w:right w:w="113" w:type="dxa"/>
            </w:tcMar>
            <w:hideMark/>
          </w:tcPr>
          <w:p w14:paraId="73A638ED" w14:textId="1C919755"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1255" w:type="dxa"/>
            <w:tcMar>
              <w:top w:w="113" w:type="dxa"/>
              <w:left w:w="113" w:type="dxa"/>
              <w:bottom w:w="113" w:type="dxa"/>
              <w:right w:w="113" w:type="dxa"/>
            </w:tcMar>
            <w:hideMark/>
          </w:tcPr>
          <w:p w14:paraId="4AE2DD0D" w14:textId="55BBD7B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-1.35758</w:t>
            </w:r>
          </w:p>
        </w:tc>
        <w:tc>
          <w:tcPr>
            <w:tcW w:w="2304" w:type="dxa"/>
            <w:tcMar>
              <w:top w:w="113" w:type="dxa"/>
              <w:left w:w="113" w:type="dxa"/>
              <w:bottom w:w="113" w:type="dxa"/>
              <w:right w:w="113" w:type="dxa"/>
            </w:tcMar>
            <w:hideMark/>
          </w:tcPr>
          <w:p w14:paraId="7C47066C" w14:textId="614E682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-2.16530 – -0.54986</w:t>
            </w:r>
          </w:p>
        </w:tc>
        <w:tc>
          <w:tcPr>
            <w:tcW w:w="1129" w:type="dxa"/>
            <w:tcMar>
              <w:top w:w="113" w:type="dxa"/>
              <w:left w:w="113" w:type="dxa"/>
              <w:bottom w:w="113" w:type="dxa"/>
              <w:right w:w="113" w:type="dxa"/>
            </w:tcMar>
            <w:hideMark/>
          </w:tcPr>
          <w:p w14:paraId="4BCE611C" w14:textId="1476C01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0.001</w:t>
            </w:r>
          </w:p>
        </w:tc>
      </w:tr>
      <w:tr w:rsidR="004B7AA0" w:rsidRPr="004B7AA0" w14:paraId="190DEFC1" w14:textId="77777777" w:rsidTr="00643F3A">
        <w:tc>
          <w:tcPr>
            <w:tcW w:w="4361" w:type="dxa"/>
            <w:tcMar>
              <w:top w:w="113" w:type="dxa"/>
              <w:left w:w="113" w:type="dxa"/>
              <w:bottom w:w="113" w:type="dxa"/>
              <w:right w:w="113" w:type="dxa"/>
            </w:tcMar>
            <w:hideMark/>
          </w:tcPr>
          <w:p w14:paraId="37E1DE74" w14:textId="599B9299"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1255" w:type="dxa"/>
            <w:tcMar>
              <w:top w:w="113" w:type="dxa"/>
              <w:left w:w="113" w:type="dxa"/>
              <w:bottom w:w="113" w:type="dxa"/>
              <w:right w:w="113" w:type="dxa"/>
            </w:tcMar>
            <w:hideMark/>
          </w:tcPr>
          <w:p w14:paraId="6F1FE8B8" w14:textId="041D92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-1.17419</w:t>
            </w:r>
          </w:p>
        </w:tc>
        <w:tc>
          <w:tcPr>
            <w:tcW w:w="2304" w:type="dxa"/>
            <w:tcMar>
              <w:top w:w="113" w:type="dxa"/>
              <w:left w:w="113" w:type="dxa"/>
              <w:bottom w:w="113" w:type="dxa"/>
              <w:right w:w="113" w:type="dxa"/>
            </w:tcMar>
            <w:hideMark/>
          </w:tcPr>
          <w:p w14:paraId="362FE038" w14:textId="0981F06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-1.97447 – -0.37390</w:t>
            </w:r>
          </w:p>
        </w:tc>
        <w:tc>
          <w:tcPr>
            <w:tcW w:w="1129" w:type="dxa"/>
            <w:tcMar>
              <w:top w:w="113" w:type="dxa"/>
              <w:left w:w="113" w:type="dxa"/>
              <w:bottom w:w="113" w:type="dxa"/>
              <w:right w:w="113" w:type="dxa"/>
            </w:tcMar>
            <w:hideMark/>
          </w:tcPr>
          <w:p w14:paraId="65B9841B" w14:textId="7AE16CD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0.004</w:t>
            </w:r>
          </w:p>
        </w:tc>
      </w:tr>
      <w:tr w:rsidR="004B7AA0" w:rsidRPr="004B7AA0" w14:paraId="3DB254F5" w14:textId="77777777" w:rsidTr="00643F3A">
        <w:tc>
          <w:tcPr>
            <w:tcW w:w="4361" w:type="dxa"/>
            <w:tcMar>
              <w:top w:w="113" w:type="dxa"/>
              <w:left w:w="113" w:type="dxa"/>
              <w:bottom w:w="113" w:type="dxa"/>
              <w:right w:w="113" w:type="dxa"/>
            </w:tcMar>
            <w:hideMark/>
          </w:tcPr>
          <w:p w14:paraId="46B380D3" w14:textId="47BD25AF"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1255" w:type="dxa"/>
            <w:tcMar>
              <w:top w:w="113" w:type="dxa"/>
              <w:left w:w="113" w:type="dxa"/>
              <w:bottom w:w="113" w:type="dxa"/>
              <w:right w:w="113" w:type="dxa"/>
            </w:tcMar>
            <w:hideMark/>
          </w:tcPr>
          <w:p w14:paraId="6F6203F4" w14:textId="02E1AC8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-1.06123</w:t>
            </w:r>
          </w:p>
        </w:tc>
        <w:tc>
          <w:tcPr>
            <w:tcW w:w="2304" w:type="dxa"/>
            <w:tcMar>
              <w:top w:w="113" w:type="dxa"/>
              <w:left w:w="113" w:type="dxa"/>
              <w:bottom w:w="113" w:type="dxa"/>
              <w:right w:w="113" w:type="dxa"/>
            </w:tcMar>
            <w:hideMark/>
          </w:tcPr>
          <w:p w14:paraId="1E3E97A9" w14:textId="6F62B25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-1.94158 – -0.18089</w:t>
            </w:r>
          </w:p>
        </w:tc>
        <w:tc>
          <w:tcPr>
            <w:tcW w:w="1129" w:type="dxa"/>
            <w:tcMar>
              <w:top w:w="113" w:type="dxa"/>
              <w:left w:w="113" w:type="dxa"/>
              <w:bottom w:w="113" w:type="dxa"/>
              <w:right w:w="113" w:type="dxa"/>
            </w:tcMar>
            <w:hideMark/>
          </w:tcPr>
          <w:p w14:paraId="624CF726" w14:textId="1351D12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0.019</w:t>
            </w:r>
          </w:p>
        </w:tc>
      </w:tr>
      <w:tr w:rsidR="004B7AA0" w:rsidRPr="004B7AA0" w14:paraId="54BA72E3" w14:textId="77777777" w:rsidTr="00643F3A">
        <w:tc>
          <w:tcPr>
            <w:tcW w:w="4361" w:type="dxa"/>
            <w:tcMar>
              <w:top w:w="113" w:type="dxa"/>
              <w:left w:w="113" w:type="dxa"/>
              <w:bottom w:w="113" w:type="dxa"/>
              <w:right w:w="113" w:type="dxa"/>
            </w:tcMar>
            <w:hideMark/>
          </w:tcPr>
          <w:p w14:paraId="7D7200E9" w14:textId="652DB59C"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1255" w:type="dxa"/>
            <w:tcMar>
              <w:top w:w="113" w:type="dxa"/>
              <w:left w:w="113" w:type="dxa"/>
              <w:bottom w:w="113" w:type="dxa"/>
              <w:right w:w="113" w:type="dxa"/>
            </w:tcMar>
            <w:hideMark/>
          </w:tcPr>
          <w:p w14:paraId="1999D68B" w14:textId="58FF0E9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-1.88326</w:t>
            </w:r>
          </w:p>
        </w:tc>
        <w:tc>
          <w:tcPr>
            <w:tcW w:w="2304" w:type="dxa"/>
            <w:tcMar>
              <w:top w:w="113" w:type="dxa"/>
              <w:left w:w="113" w:type="dxa"/>
              <w:bottom w:w="113" w:type="dxa"/>
              <w:right w:w="113" w:type="dxa"/>
            </w:tcMar>
            <w:hideMark/>
          </w:tcPr>
          <w:p w14:paraId="3DC85B8D" w14:textId="08CB1BF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-3.26523 – -0.50128</w:t>
            </w:r>
          </w:p>
        </w:tc>
        <w:tc>
          <w:tcPr>
            <w:tcW w:w="1129" w:type="dxa"/>
            <w:tcMar>
              <w:top w:w="113" w:type="dxa"/>
              <w:left w:w="113" w:type="dxa"/>
              <w:bottom w:w="113" w:type="dxa"/>
              <w:right w:w="113" w:type="dxa"/>
            </w:tcMar>
            <w:hideMark/>
          </w:tcPr>
          <w:p w14:paraId="4A6D0DE2" w14:textId="6ACCEE9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0.008</w:t>
            </w:r>
          </w:p>
        </w:tc>
      </w:tr>
      <w:tr w:rsidR="004B7AA0" w:rsidRPr="004B7AA0" w14:paraId="08184BB0" w14:textId="77777777" w:rsidTr="00643F3A">
        <w:tc>
          <w:tcPr>
            <w:tcW w:w="4361" w:type="dxa"/>
            <w:tcMar>
              <w:top w:w="113" w:type="dxa"/>
              <w:left w:w="113" w:type="dxa"/>
              <w:bottom w:w="113" w:type="dxa"/>
              <w:right w:w="113" w:type="dxa"/>
            </w:tcMar>
            <w:hideMark/>
          </w:tcPr>
          <w:p w14:paraId="0FD65BDD" w14:textId="11359BF3"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1255" w:type="dxa"/>
            <w:tcMar>
              <w:top w:w="113" w:type="dxa"/>
              <w:left w:w="113" w:type="dxa"/>
              <w:bottom w:w="113" w:type="dxa"/>
              <w:right w:w="113" w:type="dxa"/>
            </w:tcMar>
            <w:hideMark/>
          </w:tcPr>
          <w:p w14:paraId="2D8EE841" w14:textId="22C4510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-1.43027</w:t>
            </w:r>
          </w:p>
        </w:tc>
        <w:tc>
          <w:tcPr>
            <w:tcW w:w="2304" w:type="dxa"/>
            <w:tcMar>
              <w:top w:w="113" w:type="dxa"/>
              <w:left w:w="113" w:type="dxa"/>
              <w:bottom w:w="113" w:type="dxa"/>
              <w:right w:w="113" w:type="dxa"/>
            </w:tcMar>
            <w:hideMark/>
          </w:tcPr>
          <w:p w14:paraId="5E70DD94" w14:textId="4F9DD9B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-2.24257 – -0.61797</w:t>
            </w:r>
          </w:p>
        </w:tc>
        <w:tc>
          <w:tcPr>
            <w:tcW w:w="1129" w:type="dxa"/>
            <w:tcMar>
              <w:top w:w="113" w:type="dxa"/>
              <w:left w:w="113" w:type="dxa"/>
              <w:bottom w:w="113" w:type="dxa"/>
              <w:right w:w="113" w:type="dxa"/>
            </w:tcMar>
            <w:hideMark/>
          </w:tcPr>
          <w:p w14:paraId="2AF15A0C" w14:textId="16715F8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0.001</w:t>
            </w:r>
          </w:p>
        </w:tc>
      </w:tr>
      <w:tr w:rsidR="004B7AA0" w:rsidRPr="004B7AA0" w14:paraId="679F6AD7" w14:textId="77777777" w:rsidTr="00643F3A">
        <w:tc>
          <w:tcPr>
            <w:tcW w:w="4361" w:type="dxa"/>
            <w:tcMar>
              <w:top w:w="113" w:type="dxa"/>
              <w:left w:w="113" w:type="dxa"/>
              <w:bottom w:w="113" w:type="dxa"/>
              <w:right w:w="113" w:type="dxa"/>
            </w:tcMar>
            <w:hideMark/>
          </w:tcPr>
          <w:p w14:paraId="271C63CC" w14:textId="3E7F699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1255" w:type="dxa"/>
            <w:tcMar>
              <w:top w:w="113" w:type="dxa"/>
              <w:left w:w="113" w:type="dxa"/>
              <w:bottom w:w="113" w:type="dxa"/>
              <w:right w:w="113" w:type="dxa"/>
            </w:tcMar>
            <w:hideMark/>
          </w:tcPr>
          <w:p w14:paraId="072D602E" w14:textId="0CD10A2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-0.00005</w:t>
            </w:r>
          </w:p>
        </w:tc>
        <w:tc>
          <w:tcPr>
            <w:tcW w:w="2304" w:type="dxa"/>
            <w:tcMar>
              <w:top w:w="113" w:type="dxa"/>
              <w:left w:w="113" w:type="dxa"/>
              <w:bottom w:w="113" w:type="dxa"/>
              <w:right w:w="113" w:type="dxa"/>
            </w:tcMar>
            <w:hideMark/>
          </w:tcPr>
          <w:p w14:paraId="72CF7ABB" w14:textId="041F3FA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-0.00009 – -0.00000</w:t>
            </w:r>
          </w:p>
        </w:tc>
        <w:tc>
          <w:tcPr>
            <w:tcW w:w="1129" w:type="dxa"/>
            <w:tcMar>
              <w:top w:w="113" w:type="dxa"/>
              <w:left w:w="113" w:type="dxa"/>
              <w:bottom w:w="113" w:type="dxa"/>
              <w:right w:w="113" w:type="dxa"/>
            </w:tcMar>
            <w:hideMark/>
          </w:tcPr>
          <w:p w14:paraId="1CA456B7" w14:textId="6F74791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0.043</w:t>
            </w:r>
          </w:p>
        </w:tc>
      </w:tr>
      <w:tr w:rsidR="004B7AA0" w:rsidRPr="004B7AA0" w14:paraId="0B20D0BC" w14:textId="77777777" w:rsidTr="00643F3A">
        <w:tc>
          <w:tcPr>
            <w:tcW w:w="4361" w:type="dxa"/>
            <w:tcMar>
              <w:top w:w="113" w:type="dxa"/>
              <w:left w:w="113" w:type="dxa"/>
              <w:bottom w:w="113" w:type="dxa"/>
              <w:right w:w="113" w:type="dxa"/>
            </w:tcMar>
            <w:hideMark/>
          </w:tcPr>
          <w:p w14:paraId="69D2BB6E" w14:textId="18506016"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1255" w:type="dxa"/>
            <w:tcMar>
              <w:top w:w="113" w:type="dxa"/>
              <w:left w:w="113" w:type="dxa"/>
              <w:bottom w:w="113" w:type="dxa"/>
              <w:right w:w="113" w:type="dxa"/>
            </w:tcMar>
            <w:hideMark/>
          </w:tcPr>
          <w:p w14:paraId="546D586E" w14:textId="0C8C64B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-0.05319</w:t>
            </w:r>
          </w:p>
        </w:tc>
        <w:tc>
          <w:tcPr>
            <w:tcW w:w="2304" w:type="dxa"/>
            <w:tcMar>
              <w:top w:w="113" w:type="dxa"/>
              <w:left w:w="113" w:type="dxa"/>
              <w:bottom w:w="113" w:type="dxa"/>
              <w:right w:w="113" w:type="dxa"/>
            </w:tcMar>
            <w:hideMark/>
          </w:tcPr>
          <w:p w14:paraId="01E65C44" w14:textId="781FB6F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-0.15948 – 0.05310</w:t>
            </w:r>
          </w:p>
        </w:tc>
        <w:tc>
          <w:tcPr>
            <w:tcW w:w="1129" w:type="dxa"/>
            <w:tcMar>
              <w:top w:w="113" w:type="dxa"/>
              <w:left w:w="113" w:type="dxa"/>
              <w:bottom w:w="113" w:type="dxa"/>
              <w:right w:w="113" w:type="dxa"/>
            </w:tcMar>
            <w:hideMark/>
          </w:tcPr>
          <w:p w14:paraId="7D6E4A2E" w14:textId="6A572A7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0.328</w:t>
            </w:r>
          </w:p>
        </w:tc>
      </w:tr>
      <w:tr w:rsidR="004B7AA0" w:rsidRPr="004B7AA0" w14:paraId="5FAB4E2E" w14:textId="77777777" w:rsidTr="00643F3A">
        <w:tc>
          <w:tcPr>
            <w:tcW w:w="4361" w:type="dxa"/>
            <w:tcMar>
              <w:top w:w="113" w:type="dxa"/>
              <w:left w:w="113" w:type="dxa"/>
              <w:bottom w:w="113" w:type="dxa"/>
              <w:right w:w="113" w:type="dxa"/>
            </w:tcMar>
            <w:hideMark/>
          </w:tcPr>
          <w:p w14:paraId="04F476D2" w14:textId="7A422A1C"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1255" w:type="dxa"/>
            <w:tcMar>
              <w:top w:w="113" w:type="dxa"/>
              <w:left w:w="113" w:type="dxa"/>
              <w:bottom w:w="113" w:type="dxa"/>
              <w:right w:w="113" w:type="dxa"/>
            </w:tcMar>
            <w:hideMark/>
          </w:tcPr>
          <w:p w14:paraId="317F0472" w14:textId="2C430F0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-0.02777</w:t>
            </w:r>
          </w:p>
        </w:tc>
        <w:tc>
          <w:tcPr>
            <w:tcW w:w="2304" w:type="dxa"/>
            <w:tcMar>
              <w:top w:w="113" w:type="dxa"/>
              <w:left w:w="113" w:type="dxa"/>
              <w:bottom w:w="113" w:type="dxa"/>
              <w:right w:w="113" w:type="dxa"/>
            </w:tcMar>
            <w:hideMark/>
          </w:tcPr>
          <w:p w14:paraId="70DA5F0E" w14:textId="74F4400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-0.40812 – 0.35258</w:t>
            </w:r>
          </w:p>
        </w:tc>
        <w:tc>
          <w:tcPr>
            <w:tcW w:w="1129" w:type="dxa"/>
            <w:tcMar>
              <w:top w:w="113" w:type="dxa"/>
              <w:left w:w="113" w:type="dxa"/>
              <w:bottom w:w="113" w:type="dxa"/>
              <w:right w:w="113" w:type="dxa"/>
            </w:tcMar>
            <w:hideMark/>
          </w:tcPr>
          <w:p w14:paraId="047D8D88" w14:textId="69436D7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0.886</w:t>
            </w:r>
          </w:p>
        </w:tc>
      </w:tr>
      <w:tr w:rsidR="004B7AA0" w:rsidRPr="004B7AA0" w14:paraId="2F5A12DC" w14:textId="77777777" w:rsidTr="00643F3A">
        <w:tc>
          <w:tcPr>
            <w:tcW w:w="4361" w:type="dxa"/>
            <w:tcMar>
              <w:top w:w="113" w:type="dxa"/>
              <w:left w:w="113" w:type="dxa"/>
              <w:bottom w:w="113" w:type="dxa"/>
              <w:right w:w="113" w:type="dxa"/>
            </w:tcMar>
            <w:hideMark/>
          </w:tcPr>
          <w:p w14:paraId="49E32841" w14:textId="0F186C1D"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1255" w:type="dxa"/>
            <w:tcMar>
              <w:top w:w="113" w:type="dxa"/>
              <w:left w:w="113" w:type="dxa"/>
              <w:bottom w:w="113" w:type="dxa"/>
              <w:right w:w="113" w:type="dxa"/>
            </w:tcMar>
            <w:hideMark/>
          </w:tcPr>
          <w:p w14:paraId="2A8C34E2" w14:textId="43BE0A8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-0.00001</w:t>
            </w:r>
          </w:p>
        </w:tc>
        <w:tc>
          <w:tcPr>
            <w:tcW w:w="2304" w:type="dxa"/>
            <w:tcMar>
              <w:top w:w="113" w:type="dxa"/>
              <w:left w:w="113" w:type="dxa"/>
              <w:bottom w:w="113" w:type="dxa"/>
              <w:right w:w="113" w:type="dxa"/>
            </w:tcMar>
            <w:hideMark/>
          </w:tcPr>
          <w:p w14:paraId="5FD591D3" w14:textId="5629C69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-0.00003 – 0.00001</w:t>
            </w:r>
          </w:p>
        </w:tc>
        <w:tc>
          <w:tcPr>
            <w:tcW w:w="1129" w:type="dxa"/>
            <w:tcMar>
              <w:top w:w="113" w:type="dxa"/>
              <w:left w:w="113" w:type="dxa"/>
              <w:bottom w:w="113" w:type="dxa"/>
              <w:right w:w="113" w:type="dxa"/>
            </w:tcMar>
            <w:hideMark/>
          </w:tcPr>
          <w:p w14:paraId="1F482FAF" w14:textId="6FEB2B5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0.431</w:t>
            </w:r>
          </w:p>
        </w:tc>
      </w:tr>
      <w:tr w:rsidR="004B7AA0" w:rsidRPr="004B7AA0" w14:paraId="1DD126B5" w14:textId="77777777" w:rsidTr="00643F3A">
        <w:tc>
          <w:tcPr>
            <w:tcW w:w="4361" w:type="dxa"/>
            <w:tcMar>
              <w:top w:w="113" w:type="dxa"/>
              <w:left w:w="113" w:type="dxa"/>
              <w:bottom w:w="113" w:type="dxa"/>
              <w:right w:w="113" w:type="dxa"/>
            </w:tcMar>
            <w:hideMark/>
          </w:tcPr>
          <w:p w14:paraId="2D9243EF" w14:textId="5F49C178"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1255" w:type="dxa"/>
            <w:tcMar>
              <w:top w:w="113" w:type="dxa"/>
              <w:left w:w="113" w:type="dxa"/>
              <w:bottom w:w="113" w:type="dxa"/>
              <w:right w:w="113" w:type="dxa"/>
            </w:tcMar>
            <w:hideMark/>
          </w:tcPr>
          <w:p w14:paraId="5F4502A3" w14:textId="45F2BD2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0.00006</w:t>
            </w:r>
          </w:p>
        </w:tc>
        <w:tc>
          <w:tcPr>
            <w:tcW w:w="2304" w:type="dxa"/>
            <w:tcMar>
              <w:top w:w="113" w:type="dxa"/>
              <w:left w:w="113" w:type="dxa"/>
              <w:bottom w:w="113" w:type="dxa"/>
              <w:right w:w="113" w:type="dxa"/>
            </w:tcMar>
            <w:hideMark/>
          </w:tcPr>
          <w:p w14:paraId="758306BF" w14:textId="6747447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0.00000 – 0.00011</w:t>
            </w:r>
          </w:p>
        </w:tc>
        <w:tc>
          <w:tcPr>
            <w:tcW w:w="1129" w:type="dxa"/>
            <w:tcMar>
              <w:top w:w="113" w:type="dxa"/>
              <w:left w:w="113" w:type="dxa"/>
              <w:bottom w:w="113" w:type="dxa"/>
              <w:right w:w="113" w:type="dxa"/>
            </w:tcMar>
            <w:hideMark/>
          </w:tcPr>
          <w:p w14:paraId="3EA6BDEE" w14:textId="5229595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0.044</w:t>
            </w:r>
          </w:p>
        </w:tc>
      </w:tr>
      <w:tr w:rsidR="004B7AA0" w:rsidRPr="004B7AA0" w14:paraId="77BCDB69" w14:textId="77777777" w:rsidTr="00643F3A">
        <w:tc>
          <w:tcPr>
            <w:tcW w:w="4361" w:type="dxa"/>
            <w:tcMar>
              <w:top w:w="113" w:type="dxa"/>
              <w:left w:w="113" w:type="dxa"/>
              <w:bottom w:w="113" w:type="dxa"/>
              <w:right w:w="113" w:type="dxa"/>
            </w:tcMar>
            <w:hideMark/>
          </w:tcPr>
          <w:p w14:paraId="7BC6C006" w14:textId="411B6CDF"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1255" w:type="dxa"/>
            <w:tcMar>
              <w:top w:w="113" w:type="dxa"/>
              <w:left w:w="113" w:type="dxa"/>
              <w:bottom w:w="113" w:type="dxa"/>
              <w:right w:w="113" w:type="dxa"/>
            </w:tcMar>
            <w:hideMark/>
          </w:tcPr>
          <w:p w14:paraId="12C190F5" w14:textId="660B73C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-0.00649</w:t>
            </w:r>
          </w:p>
        </w:tc>
        <w:tc>
          <w:tcPr>
            <w:tcW w:w="2304" w:type="dxa"/>
            <w:tcMar>
              <w:top w:w="113" w:type="dxa"/>
              <w:left w:w="113" w:type="dxa"/>
              <w:bottom w:w="113" w:type="dxa"/>
              <w:right w:w="113" w:type="dxa"/>
            </w:tcMar>
            <w:hideMark/>
          </w:tcPr>
          <w:p w14:paraId="26E2B456" w14:textId="2E60982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-0.04528 – 0.03230</w:t>
            </w:r>
          </w:p>
        </w:tc>
        <w:tc>
          <w:tcPr>
            <w:tcW w:w="1129" w:type="dxa"/>
            <w:tcMar>
              <w:top w:w="113" w:type="dxa"/>
              <w:left w:w="113" w:type="dxa"/>
              <w:bottom w:w="113" w:type="dxa"/>
              <w:right w:w="113" w:type="dxa"/>
            </w:tcMar>
            <w:hideMark/>
          </w:tcPr>
          <w:p w14:paraId="622D1CF5" w14:textId="41BBD01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0.743</w:t>
            </w:r>
          </w:p>
        </w:tc>
      </w:tr>
      <w:tr w:rsidR="004B7AA0" w:rsidRPr="004B7AA0" w14:paraId="6E28AB34" w14:textId="77777777" w:rsidTr="00643F3A">
        <w:tc>
          <w:tcPr>
            <w:tcW w:w="4361" w:type="dxa"/>
            <w:tcMar>
              <w:top w:w="113" w:type="dxa"/>
              <w:left w:w="113" w:type="dxa"/>
              <w:bottom w:w="113" w:type="dxa"/>
              <w:right w:w="113" w:type="dxa"/>
            </w:tcMar>
            <w:hideMark/>
          </w:tcPr>
          <w:p w14:paraId="233A4761" w14:textId="44271A1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1255" w:type="dxa"/>
            <w:tcMar>
              <w:top w:w="113" w:type="dxa"/>
              <w:left w:w="113" w:type="dxa"/>
              <w:bottom w:w="113" w:type="dxa"/>
              <w:right w:w="113" w:type="dxa"/>
            </w:tcMar>
            <w:hideMark/>
          </w:tcPr>
          <w:p w14:paraId="0DD10E03" w14:textId="70F823A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0.04842</w:t>
            </w:r>
          </w:p>
        </w:tc>
        <w:tc>
          <w:tcPr>
            <w:tcW w:w="2304" w:type="dxa"/>
            <w:tcMar>
              <w:top w:w="113" w:type="dxa"/>
              <w:left w:w="113" w:type="dxa"/>
              <w:bottom w:w="113" w:type="dxa"/>
              <w:right w:w="113" w:type="dxa"/>
            </w:tcMar>
            <w:hideMark/>
          </w:tcPr>
          <w:p w14:paraId="28133E4A" w14:textId="736BF69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0.01394 – 0.08290</w:t>
            </w:r>
          </w:p>
        </w:tc>
        <w:tc>
          <w:tcPr>
            <w:tcW w:w="1129" w:type="dxa"/>
            <w:tcMar>
              <w:top w:w="113" w:type="dxa"/>
              <w:left w:w="113" w:type="dxa"/>
              <w:bottom w:w="113" w:type="dxa"/>
              <w:right w:w="113" w:type="dxa"/>
            </w:tcMar>
            <w:hideMark/>
          </w:tcPr>
          <w:p w14:paraId="05497561" w14:textId="025081D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0.006</w:t>
            </w:r>
          </w:p>
        </w:tc>
      </w:tr>
      <w:tr w:rsidR="004B7AA0" w:rsidRPr="004B7AA0" w14:paraId="5669BDBC" w14:textId="77777777" w:rsidTr="00643F3A">
        <w:tc>
          <w:tcPr>
            <w:tcW w:w="4361" w:type="dxa"/>
            <w:tcMar>
              <w:top w:w="113" w:type="dxa"/>
              <w:left w:w="113" w:type="dxa"/>
              <w:bottom w:w="113" w:type="dxa"/>
              <w:right w:w="113" w:type="dxa"/>
            </w:tcMar>
            <w:hideMark/>
          </w:tcPr>
          <w:p w14:paraId="293CE719" w14:textId="35C63C7A"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1255" w:type="dxa"/>
            <w:tcMar>
              <w:top w:w="113" w:type="dxa"/>
              <w:left w:w="113" w:type="dxa"/>
              <w:bottom w:w="113" w:type="dxa"/>
              <w:right w:w="113" w:type="dxa"/>
            </w:tcMar>
            <w:hideMark/>
          </w:tcPr>
          <w:p w14:paraId="207A71A4" w14:textId="435C0DA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0.03605</w:t>
            </w:r>
          </w:p>
        </w:tc>
        <w:tc>
          <w:tcPr>
            <w:tcW w:w="2304" w:type="dxa"/>
            <w:tcMar>
              <w:top w:w="113" w:type="dxa"/>
              <w:left w:w="113" w:type="dxa"/>
              <w:bottom w:w="113" w:type="dxa"/>
              <w:right w:w="113" w:type="dxa"/>
            </w:tcMar>
            <w:hideMark/>
          </w:tcPr>
          <w:p w14:paraId="146665F7" w14:textId="1DB51EF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-0.00506 – 0.07716</w:t>
            </w:r>
          </w:p>
        </w:tc>
        <w:tc>
          <w:tcPr>
            <w:tcW w:w="1129" w:type="dxa"/>
            <w:tcMar>
              <w:top w:w="113" w:type="dxa"/>
              <w:left w:w="113" w:type="dxa"/>
              <w:bottom w:w="113" w:type="dxa"/>
              <w:right w:w="113" w:type="dxa"/>
            </w:tcMar>
            <w:hideMark/>
          </w:tcPr>
          <w:p w14:paraId="37626FDA" w14:textId="2B23EB6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0.087</w:t>
            </w:r>
          </w:p>
        </w:tc>
      </w:tr>
      <w:tr w:rsidR="00266752" w:rsidRPr="004B7AA0" w14:paraId="2CCE849B" w14:textId="77777777" w:rsidTr="00643F3A">
        <w:tc>
          <w:tcPr>
            <w:tcW w:w="4361" w:type="dxa"/>
            <w:tcBorders>
              <w:top w:val="single" w:sz="6" w:space="0" w:color="auto"/>
            </w:tcBorders>
            <w:tcMar>
              <w:top w:w="57" w:type="dxa"/>
              <w:left w:w="113" w:type="dxa"/>
              <w:bottom w:w="57" w:type="dxa"/>
              <w:right w:w="113" w:type="dxa"/>
            </w:tcMar>
            <w:hideMark/>
          </w:tcPr>
          <w:p w14:paraId="31A0B056"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688" w:type="dxa"/>
            <w:gridSpan w:val="3"/>
            <w:tcBorders>
              <w:top w:val="single" w:sz="6" w:space="0" w:color="auto"/>
            </w:tcBorders>
            <w:tcMar>
              <w:top w:w="57" w:type="dxa"/>
              <w:left w:w="113" w:type="dxa"/>
              <w:bottom w:w="57" w:type="dxa"/>
              <w:right w:w="113" w:type="dxa"/>
            </w:tcMar>
            <w:hideMark/>
          </w:tcPr>
          <w:p w14:paraId="7C99A150"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212</w:t>
            </w:r>
          </w:p>
        </w:tc>
      </w:tr>
      <w:tr w:rsidR="00266752" w:rsidRPr="004B7AA0" w14:paraId="313064CD" w14:textId="77777777" w:rsidTr="00643F3A">
        <w:tc>
          <w:tcPr>
            <w:tcW w:w="4361" w:type="dxa"/>
            <w:tcMar>
              <w:top w:w="57" w:type="dxa"/>
              <w:left w:w="113" w:type="dxa"/>
              <w:bottom w:w="57" w:type="dxa"/>
              <w:right w:w="113" w:type="dxa"/>
            </w:tcMar>
            <w:hideMark/>
          </w:tcPr>
          <w:p w14:paraId="09C2029B"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688" w:type="dxa"/>
            <w:gridSpan w:val="3"/>
            <w:tcMar>
              <w:top w:w="57" w:type="dxa"/>
              <w:left w:w="113" w:type="dxa"/>
              <w:bottom w:w="57" w:type="dxa"/>
              <w:right w:w="113" w:type="dxa"/>
            </w:tcMar>
            <w:hideMark/>
          </w:tcPr>
          <w:p w14:paraId="72EAB50B" w14:textId="54C75D09"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0.3</w:t>
            </w:r>
            <w:r w:rsidR="004B7AA0" w:rsidRPr="004B7AA0">
              <w:rPr>
                <w:rFonts w:ascii="Times New Roman" w:eastAsia="Times New Roman" w:hAnsi="Times New Roman" w:cs="Times New Roman"/>
                <w:lang w:eastAsia="de-DE"/>
              </w:rPr>
              <w:t>49</w:t>
            </w:r>
          </w:p>
        </w:tc>
      </w:tr>
    </w:tbl>
    <w:p w14:paraId="2DEE5047" w14:textId="77777777" w:rsidR="00266752" w:rsidRPr="005076A2" w:rsidRDefault="00266752" w:rsidP="005076A2">
      <w:pPr>
        <w:rPr>
          <w:rFonts w:ascii="Times New Roman" w:hAnsi="Times New Roman" w:cs="Times New Roman"/>
          <w:b/>
          <w:sz w:val="24"/>
          <w:szCs w:val="24"/>
        </w:rPr>
      </w:pPr>
    </w:p>
    <w:p w14:paraId="6648DE49" w14:textId="77777777" w:rsidR="00266752" w:rsidRDefault="00266752">
      <w:pPr>
        <w:rPr>
          <w:rFonts w:ascii="Times New Roman" w:hAnsi="Times New Roman" w:cs="Times New Roman"/>
          <w:b/>
          <w:sz w:val="24"/>
          <w:szCs w:val="24"/>
        </w:rPr>
      </w:pPr>
      <w:r>
        <w:rPr>
          <w:rFonts w:ascii="Times New Roman" w:hAnsi="Times New Roman" w:cs="Times New Roman"/>
          <w:b/>
          <w:sz w:val="24"/>
          <w:szCs w:val="24"/>
        </w:rPr>
        <w:br w:type="page"/>
      </w:r>
    </w:p>
    <w:p w14:paraId="20A521EF" w14:textId="14847B00" w:rsidR="005076A2" w:rsidRDefault="005076A2" w:rsidP="005076A2">
      <w:pPr>
        <w:rPr>
          <w:rFonts w:ascii="Times New Roman" w:hAnsi="Times New Roman" w:cs="Times New Roman"/>
          <w:b/>
          <w:sz w:val="24"/>
          <w:szCs w:val="24"/>
          <w:lang w:val="en-US"/>
        </w:rPr>
      </w:pPr>
      <w:r w:rsidRPr="005076A2">
        <w:rPr>
          <w:rFonts w:ascii="Times New Roman" w:hAnsi="Times New Roman" w:cs="Times New Roman"/>
          <w:b/>
          <w:sz w:val="24"/>
          <w:szCs w:val="24"/>
        </w:rPr>
        <w:lastRenderedPageBreak/>
        <w:t xml:space="preserve">6t.  </w:t>
      </w:r>
      <w:r w:rsidRPr="005076A2">
        <w:rPr>
          <w:rFonts w:ascii="Times New Roman" w:hAnsi="Times New Roman" w:cs="Times New Roman"/>
          <w:b/>
          <w:sz w:val="24"/>
          <w:szCs w:val="24"/>
          <w:lang w:val="en-US"/>
        </w:rPr>
        <w:t>Nitrate ion.</w:t>
      </w:r>
    </w:p>
    <w:tbl>
      <w:tblPr>
        <w:tblW w:w="0" w:type="auto"/>
        <w:tblCellMar>
          <w:top w:w="15" w:type="dxa"/>
          <w:left w:w="15" w:type="dxa"/>
          <w:bottom w:w="15" w:type="dxa"/>
          <w:right w:w="15" w:type="dxa"/>
        </w:tblCellMar>
        <w:tblLook w:val="04A0" w:firstRow="1" w:lastRow="0" w:firstColumn="1" w:lastColumn="0" w:noHBand="0" w:noVBand="1"/>
      </w:tblPr>
      <w:tblGrid>
        <w:gridCol w:w="4191"/>
        <w:gridCol w:w="1167"/>
        <w:gridCol w:w="2292"/>
        <w:gridCol w:w="1399"/>
      </w:tblGrid>
      <w:tr w:rsidR="00266752" w:rsidRPr="004B7AA0" w14:paraId="0CED54A8" w14:textId="77777777" w:rsidTr="00643F3A">
        <w:tc>
          <w:tcPr>
            <w:tcW w:w="4191" w:type="dxa"/>
            <w:tcBorders>
              <w:top w:val="double" w:sz="6" w:space="0" w:color="auto"/>
            </w:tcBorders>
            <w:tcMar>
              <w:top w:w="113" w:type="dxa"/>
              <w:left w:w="113" w:type="dxa"/>
              <w:bottom w:w="113" w:type="dxa"/>
              <w:right w:w="113" w:type="dxa"/>
            </w:tcMar>
            <w:vAlign w:val="center"/>
            <w:hideMark/>
          </w:tcPr>
          <w:p w14:paraId="64261DBF" w14:textId="77777777" w:rsidR="00266752" w:rsidRPr="004B7AA0" w:rsidRDefault="00266752" w:rsidP="00266752">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858" w:type="dxa"/>
            <w:gridSpan w:val="3"/>
            <w:tcBorders>
              <w:top w:val="double" w:sz="6" w:space="0" w:color="auto"/>
            </w:tcBorders>
            <w:tcMar>
              <w:top w:w="113" w:type="dxa"/>
              <w:left w:w="113" w:type="dxa"/>
              <w:bottom w:w="113" w:type="dxa"/>
              <w:right w:w="113" w:type="dxa"/>
            </w:tcMar>
            <w:vAlign w:val="center"/>
            <w:hideMark/>
          </w:tcPr>
          <w:p w14:paraId="25501975" w14:textId="68802D0D" w:rsidR="00266752" w:rsidRPr="004B7AA0" w:rsidRDefault="004B7AA0" w:rsidP="00266752">
            <w:pPr>
              <w:spacing w:after="0" w:line="240" w:lineRule="auto"/>
              <w:jc w:val="center"/>
              <w:rPr>
                <w:rFonts w:ascii="Times New Roman" w:eastAsia="Times New Roman" w:hAnsi="Times New Roman" w:cs="Times New Roman"/>
                <w:b/>
                <w:bCs/>
                <w:lang w:eastAsia="de-DE"/>
              </w:rPr>
            </w:pPr>
            <w:r>
              <w:rPr>
                <w:rFonts w:ascii="Times New Roman" w:eastAsia="Times New Roman" w:hAnsi="Times New Roman" w:cs="Times New Roman"/>
                <w:b/>
                <w:bCs/>
                <w:lang w:eastAsia="de-DE"/>
              </w:rPr>
              <w:t>Nitrate ion</w:t>
            </w:r>
          </w:p>
        </w:tc>
      </w:tr>
      <w:tr w:rsidR="00266752" w:rsidRPr="004B7AA0" w14:paraId="3DB50FCB" w14:textId="77777777" w:rsidTr="00643F3A">
        <w:tc>
          <w:tcPr>
            <w:tcW w:w="4191" w:type="dxa"/>
            <w:tcBorders>
              <w:bottom w:val="single" w:sz="6" w:space="0" w:color="auto"/>
            </w:tcBorders>
            <w:vAlign w:val="center"/>
            <w:hideMark/>
          </w:tcPr>
          <w:p w14:paraId="07D55886" w14:textId="77777777" w:rsidR="00266752" w:rsidRPr="004B7AA0" w:rsidRDefault="00266752" w:rsidP="00266752">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1167" w:type="dxa"/>
            <w:tcBorders>
              <w:bottom w:val="single" w:sz="6" w:space="0" w:color="auto"/>
            </w:tcBorders>
            <w:vAlign w:val="center"/>
            <w:hideMark/>
          </w:tcPr>
          <w:p w14:paraId="1EB1B598"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2292" w:type="dxa"/>
            <w:tcBorders>
              <w:bottom w:val="single" w:sz="6" w:space="0" w:color="auto"/>
            </w:tcBorders>
            <w:vAlign w:val="center"/>
            <w:hideMark/>
          </w:tcPr>
          <w:p w14:paraId="22904271"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399" w:type="dxa"/>
            <w:tcBorders>
              <w:bottom w:val="single" w:sz="6" w:space="0" w:color="auto"/>
            </w:tcBorders>
            <w:vAlign w:val="center"/>
            <w:hideMark/>
          </w:tcPr>
          <w:p w14:paraId="1351A1B3" w14:textId="77777777" w:rsidR="00266752" w:rsidRPr="004B7AA0" w:rsidRDefault="00266752" w:rsidP="00266752">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70B3CC16" w14:textId="77777777" w:rsidTr="00643F3A">
        <w:tc>
          <w:tcPr>
            <w:tcW w:w="4191" w:type="dxa"/>
            <w:tcMar>
              <w:top w:w="113" w:type="dxa"/>
              <w:left w:w="113" w:type="dxa"/>
              <w:bottom w:w="113" w:type="dxa"/>
              <w:right w:w="113" w:type="dxa"/>
            </w:tcMar>
            <w:hideMark/>
          </w:tcPr>
          <w:p w14:paraId="662BA853" w14:textId="58203B48"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1167" w:type="dxa"/>
            <w:tcMar>
              <w:top w:w="113" w:type="dxa"/>
              <w:left w:w="113" w:type="dxa"/>
              <w:bottom w:w="113" w:type="dxa"/>
              <w:right w:w="113" w:type="dxa"/>
            </w:tcMar>
            <w:hideMark/>
          </w:tcPr>
          <w:p w14:paraId="33E5603B" w14:textId="6B9775D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-3.480</w:t>
            </w:r>
          </w:p>
        </w:tc>
        <w:tc>
          <w:tcPr>
            <w:tcW w:w="2292" w:type="dxa"/>
            <w:tcMar>
              <w:top w:w="113" w:type="dxa"/>
              <w:left w:w="113" w:type="dxa"/>
              <w:bottom w:w="113" w:type="dxa"/>
              <w:right w:w="113" w:type="dxa"/>
            </w:tcMar>
            <w:hideMark/>
          </w:tcPr>
          <w:p w14:paraId="01A97661" w14:textId="747BF32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-7.224 – 0.264</w:t>
            </w:r>
          </w:p>
        </w:tc>
        <w:tc>
          <w:tcPr>
            <w:tcW w:w="1399" w:type="dxa"/>
            <w:tcMar>
              <w:top w:w="113" w:type="dxa"/>
              <w:left w:w="113" w:type="dxa"/>
              <w:bottom w:w="113" w:type="dxa"/>
              <w:right w:w="113" w:type="dxa"/>
            </w:tcMar>
            <w:hideMark/>
          </w:tcPr>
          <w:p w14:paraId="5D2F0A87" w14:textId="1B75C90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0.070</w:t>
            </w:r>
          </w:p>
        </w:tc>
      </w:tr>
      <w:tr w:rsidR="004B7AA0" w:rsidRPr="004B7AA0" w14:paraId="636B8A9D" w14:textId="77777777" w:rsidTr="00643F3A">
        <w:tc>
          <w:tcPr>
            <w:tcW w:w="4191" w:type="dxa"/>
            <w:tcMar>
              <w:top w:w="113" w:type="dxa"/>
              <w:left w:w="113" w:type="dxa"/>
              <w:bottom w:w="113" w:type="dxa"/>
              <w:right w:w="113" w:type="dxa"/>
            </w:tcMar>
            <w:hideMark/>
          </w:tcPr>
          <w:p w14:paraId="3CA954A4" w14:textId="30C58D35"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1167" w:type="dxa"/>
            <w:tcMar>
              <w:top w:w="113" w:type="dxa"/>
              <w:left w:w="113" w:type="dxa"/>
              <w:bottom w:w="113" w:type="dxa"/>
              <w:right w:w="113" w:type="dxa"/>
            </w:tcMar>
            <w:hideMark/>
          </w:tcPr>
          <w:p w14:paraId="4720D9BD" w14:textId="1957A4C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0.145</w:t>
            </w:r>
          </w:p>
        </w:tc>
        <w:tc>
          <w:tcPr>
            <w:tcW w:w="2292" w:type="dxa"/>
            <w:tcMar>
              <w:top w:w="113" w:type="dxa"/>
              <w:left w:w="113" w:type="dxa"/>
              <w:bottom w:w="113" w:type="dxa"/>
              <w:right w:w="113" w:type="dxa"/>
            </w:tcMar>
            <w:hideMark/>
          </w:tcPr>
          <w:p w14:paraId="524E1069" w14:textId="413B355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0.043 – 0.247</w:t>
            </w:r>
          </w:p>
        </w:tc>
        <w:tc>
          <w:tcPr>
            <w:tcW w:w="1399" w:type="dxa"/>
            <w:tcMar>
              <w:top w:w="113" w:type="dxa"/>
              <w:left w:w="113" w:type="dxa"/>
              <w:bottom w:w="113" w:type="dxa"/>
              <w:right w:w="113" w:type="dxa"/>
            </w:tcMar>
            <w:hideMark/>
          </w:tcPr>
          <w:p w14:paraId="17D86370" w14:textId="4F2F185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0.006</w:t>
            </w:r>
          </w:p>
        </w:tc>
      </w:tr>
      <w:tr w:rsidR="004B7AA0" w:rsidRPr="004B7AA0" w14:paraId="45FC389A" w14:textId="77777777" w:rsidTr="00643F3A">
        <w:tc>
          <w:tcPr>
            <w:tcW w:w="4191" w:type="dxa"/>
            <w:tcMar>
              <w:top w:w="113" w:type="dxa"/>
              <w:left w:w="113" w:type="dxa"/>
              <w:bottom w:w="113" w:type="dxa"/>
              <w:right w:w="113" w:type="dxa"/>
            </w:tcMar>
            <w:hideMark/>
          </w:tcPr>
          <w:p w14:paraId="2FB19B74" w14:textId="4EDC670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1167" w:type="dxa"/>
            <w:tcMar>
              <w:top w:w="113" w:type="dxa"/>
              <w:left w:w="113" w:type="dxa"/>
              <w:bottom w:w="113" w:type="dxa"/>
              <w:right w:w="113" w:type="dxa"/>
            </w:tcMar>
            <w:hideMark/>
          </w:tcPr>
          <w:p w14:paraId="4BA572A1" w14:textId="205FBE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4.604</w:t>
            </w:r>
          </w:p>
        </w:tc>
        <w:tc>
          <w:tcPr>
            <w:tcW w:w="2292" w:type="dxa"/>
            <w:tcMar>
              <w:top w:w="113" w:type="dxa"/>
              <w:left w:w="113" w:type="dxa"/>
              <w:bottom w:w="113" w:type="dxa"/>
              <w:right w:w="113" w:type="dxa"/>
            </w:tcMar>
            <w:hideMark/>
          </w:tcPr>
          <w:p w14:paraId="252B5AE3" w14:textId="6F89A4F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0.824 – 8.384</w:t>
            </w:r>
          </w:p>
        </w:tc>
        <w:tc>
          <w:tcPr>
            <w:tcW w:w="1399" w:type="dxa"/>
            <w:tcMar>
              <w:top w:w="113" w:type="dxa"/>
              <w:left w:w="113" w:type="dxa"/>
              <w:bottom w:w="113" w:type="dxa"/>
              <w:right w:w="113" w:type="dxa"/>
            </w:tcMar>
            <w:hideMark/>
          </w:tcPr>
          <w:p w14:paraId="0B4A8C7C" w14:textId="621C420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0.018</w:t>
            </w:r>
          </w:p>
        </w:tc>
      </w:tr>
      <w:tr w:rsidR="004B7AA0" w:rsidRPr="004B7AA0" w14:paraId="6504A1E0" w14:textId="77777777" w:rsidTr="00643F3A">
        <w:tc>
          <w:tcPr>
            <w:tcW w:w="4191" w:type="dxa"/>
            <w:tcMar>
              <w:top w:w="113" w:type="dxa"/>
              <w:left w:w="113" w:type="dxa"/>
              <w:bottom w:w="113" w:type="dxa"/>
              <w:right w:w="113" w:type="dxa"/>
            </w:tcMar>
            <w:hideMark/>
          </w:tcPr>
          <w:p w14:paraId="781457B0" w14:textId="6D05B1D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1167" w:type="dxa"/>
            <w:tcMar>
              <w:top w:w="113" w:type="dxa"/>
              <w:left w:w="113" w:type="dxa"/>
              <w:bottom w:w="113" w:type="dxa"/>
              <w:right w:w="113" w:type="dxa"/>
            </w:tcMar>
            <w:hideMark/>
          </w:tcPr>
          <w:p w14:paraId="3F7502C8" w14:textId="0FD454F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6.084</w:t>
            </w:r>
          </w:p>
        </w:tc>
        <w:tc>
          <w:tcPr>
            <w:tcW w:w="2292" w:type="dxa"/>
            <w:tcMar>
              <w:top w:w="113" w:type="dxa"/>
              <w:left w:w="113" w:type="dxa"/>
              <w:bottom w:w="113" w:type="dxa"/>
              <w:right w:w="113" w:type="dxa"/>
            </w:tcMar>
            <w:hideMark/>
          </w:tcPr>
          <w:p w14:paraId="06F898A3" w14:textId="54DB317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2.350 – 9.818</w:t>
            </w:r>
          </w:p>
        </w:tc>
        <w:tc>
          <w:tcPr>
            <w:tcW w:w="1399" w:type="dxa"/>
            <w:tcMar>
              <w:top w:w="113" w:type="dxa"/>
              <w:left w:w="113" w:type="dxa"/>
              <w:bottom w:w="113" w:type="dxa"/>
              <w:right w:w="113" w:type="dxa"/>
            </w:tcMar>
            <w:hideMark/>
          </w:tcPr>
          <w:p w14:paraId="0A0460DD" w14:textId="78CB221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0.002</w:t>
            </w:r>
          </w:p>
        </w:tc>
      </w:tr>
      <w:tr w:rsidR="004B7AA0" w:rsidRPr="004B7AA0" w14:paraId="2460BC42" w14:textId="77777777" w:rsidTr="00643F3A">
        <w:tc>
          <w:tcPr>
            <w:tcW w:w="4191" w:type="dxa"/>
            <w:tcMar>
              <w:top w:w="113" w:type="dxa"/>
              <w:left w:w="113" w:type="dxa"/>
              <w:bottom w:w="113" w:type="dxa"/>
              <w:right w:w="113" w:type="dxa"/>
            </w:tcMar>
            <w:hideMark/>
          </w:tcPr>
          <w:p w14:paraId="7DC2F2ED" w14:textId="56EE13F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1167" w:type="dxa"/>
            <w:tcMar>
              <w:top w:w="113" w:type="dxa"/>
              <w:left w:w="113" w:type="dxa"/>
              <w:bottom w:w="113" w:type="dxa"/>
              <w:right w:w="113" w:type="dxa"/>
            </w:tcMar>
            <w:hideMark/>
          </w:tcPr>
          <w:p w14:paraId="3AEE6529" w14:textId="09D1130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6.711</w:t>
            </w:r>
          </w:p>
        </w:tc>
        <w:tc>
          <w:tcPr>
            <w:tcW w:w="2292" w:type="dxa"/>
            <w:tcMar>
              <w:top w:w="113" w:type="dxa"/>
              <w:left w:w="113" w:type="dxa"/>
              <w:bottom w:w="113" w:type="dxa"/>
              <w:right w:w="113" w:type="dxa"/>
            </w:tcMar>
            <w:hideMark/>
          </w:tcPr>
          <w:p w14:paraId="66ABA17F" w14:textId="5A11458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2.395 – 11.026</w:t>
            </w:r>
          </w:p>
        </w:tc>
        <w:tc>
          <w:tcPr>
            <w:tcW w:w="1399" w:type="dxa"/>
            <w:tcMar>
              <w:top w:w="113" w:type="dxa"/>
              <w:left w:w="113" w:type="dxa"/>
              <w:bottom w:w="113" w:type="dxa"/>
              <w:right w:w="113" w:type="dxa"/>
            </w:tcMar>
            <w:hideMark/>
          </w:tcPr>
          <w:p w14:paraId="615F698A" w14:textId="290854C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0.003</w:t>
            </w:r>
          </w:p>
        </w:tc>
      </w:tr>
      <w:tr w:rsidR="004B7AA0" w:rsidRPr="004B7AA0" w14:paraId="059E4484" w14:textId="77777777" w:rsidTr="00643F3A">
        <w:tc>
          <w:tcPr>
            <w:tcW w:w="4191" w:type="dxa"/>
            <w:tcMar>
              <w:top w:w="113" w:type="dxa"/>
              <w:left w:w="113" w:type="dxa"/>
              <w:bottom w:w="113" w:type="dxa"/>
              <w:right w:w="113" w:type="dxa"/>
            </w:tcMar>
            <w:hideMark/>
          </w:tcPr>
          <w:p w14:paraId="2E2303BF" w14:textId="1515D1DF"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1167" w:type="dxa"/>
            <w:tcMar>
              <w:top w:w="113" w:type="dxa"/>
              <w:left w:w="113" w:type="dxa"/>
              <w:bottom w:w="113" w:type="dxa"/>
              <w:right w:w="113" w:type="dxa"/>
            </w:tcMar>
            <w:hideMark/>
          </w:tcPr>
          <w:p w14:paraId="10539314" w14:textId="7F73BB3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3.909</w:t>
            </w:r>
          </w:p>
        </w:tc>
        <w:tc>
          <w:tcPr>
            <w:tcW w:w="2292" w:type="dxa"/>
            <w:tcMar>
              <w:top w:w="113" w:type="dxa"/>
              <w:left w:w="113" w:type="dxa"/>
              <w:bottom w:w="113" w:type="dxa"/>
              <w:right w:w="113" w:type="dxa"/>
            </w:tcMar>
            <w:hideMark/>
          </w:tcPr>
          <w:p w14:paraId="713E0DD3" w14:textId="090A28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-0.490 – 8.309</w:t>
            </w:r>
          </w:p>
        </w:tc>
        <w:tc>
          <w:tcPr>
            <w:tcW w:w="1399" w:type="dxa"/>
            <w:tcMar>
              <w:top w:w="113" w:type="dxa"/>
              <w:left w:w="113" w:type="dxa"/>
              <w:bottom w:w="113" w:type="dxa"/>
              <w:right w:w="113" w:type="dxa"/>
            </w:tcMar>
            <w:hideMark/>
          </w:tcPr>
          <w:p w14:paraId="74A55441" w14:textId="0193763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0.083</w:t>
            </w:r>
          </w:p>
        </w:tc>
      </w:tr>
      <w:tr w:rsidR="004B7AA0" w:rsidRPr="004B7AA0" w14:paraId="4B449F7E" w14:textId="77777777" w:rsidTr="00643F3A">
        <w:tc>
          <w:tcPr>
            <w:tcW w:w="4191" w:type="dxa"/>
            <w:tcMar>
              <w:top w:w="113" w:type="dxa"/>
              <w:left w:w="113" w:type="dxa"/>
              <w:bottom w:w="113" w:type="dxa"/>
              <w:right w:w="113" w:type="dxa"/>
            </w:tcMar>
            <w:hideMark/>
          </w:tcPr>
          <w:p w14:paraId="23B73C05" w14:textId="0103233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1167" w:type="dxa"/>
            <w:tcMar>
              <w:top w:w="113" w:type="dxa"/>
              <w:left w:w="113" w:type="dxa"/>
              <w:bottom w:w="113" w:type="dxa"/>
              <w:right w:w="113" w:type="dxa"/>
            </w:tcMar>
            <w:hideMark/>
          </w:tcPr>
          <w:p w14:paraId="47864AE8" w14:textId="543A678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4.870</w:t>
            </w:r>
          </w:p>
        </w:tc>
        <w:tc>
          <w:tcPr>
            <w:tcW w:w="2292" w:type="dxa"/>
            <w:tcMar>
              <w:top w:w="113" w:type="dxa"/>
              <w:left w:w="113" w:type="dxa"/>
              <w:bottom w:w="113" w:type="dxa"/>
              <w:right w:w="113" w:type="dxa"/>
            </w:tcMar>
            <w:hideMark/>
          </w:tcPr>
          <w:p w14:paraId="05F47DE0" w14:textId="6A6ADFE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1.092 – 8.648</w:t>
            </w:r>
          </w:p>
        </w:tc>
        <w:tc>
          <w:tcPr>
            <w:tcW w:w="1399" w:type="dxa"/>
            <w:tcMar>
              <w:top w:w="113" w:type="dxa"/>
              <w:left w:w="113" w:type="dxa"/>
              <w:bottom w:w="113" w:type="dxa"/>
              <w:right w:w="113" w:type="dxa"/>
            </w:tcMar>
            <w:hideMark/>
          </w:tcPr>
          <w:p w14:paraId="0F8DBAD1" w14:textId="078E479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0.012</w:t>
            </w:r>
          </w:p>
        </w:tc>
      </w:tr>
      <w:tr w:rsidR="004B7AA0" w:rsidRPr="004B7AA0" w14:paraId="0531FD42" w14:textId="77777777" w:rsidTr="00643F3A">
        <w:tc>
          <w:tcPr>
            <w:tcW w:w="4191" w:type="dxa"/>
            <w:tcMar>
              <w:top w:w="113" w:type="dxa"/>
              <w:left w:w="113" w:type="dxa"/>
              <w:bottom w:w="113" w:type="dxa"/>
              <w:right w:w="113" w:type="dxa"/>
            </w:tcMar>
            <w:hideMark/>
          </w:tcPr>
          <w:p w14:paraId="22A78E20" w14:textId="5F6615A3"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1167" w:type="dxa"/>
            <w:tcMar>
              <w:top w:w="113" w:type="dxa"/>
              <w:left w:w="113" w:type="dxa"/>
              <w:bottom w:w="113" w:type="dxa"/>
              <w:right w:w="113" w:type="dxa"/>
            </w:tcMar>
            <w:hideMark/>
          </w:tcPr>
          <w:p w14:paraId="110423F1" w14:textId="457738C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w:t>
            </w:r>
          </w:p>
        </w:tc>
        <w:tc>
          <w:tcPr>
            <w:tcW w:w="2292" w:type="dxa"/>
            <w:tcMar>
              <w:top w:w="113" w:type="dxa"/>
              <w:left w:w="113" w:type="dxa"/>
              <w:bottom w:w="113" w:type="dxa"/>
              <w:right w:w="113" w:type="dxa"/>
            </w:tcMar>
            <w:hideMark/>
          </w:tcPr>
          <w:p w14:paraId="66E37E82" w14:textId="18437CD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 – 0.000</w:t>
            </w:r>
          </w:p>
        </w:tc>
        <w:tc>
          <w:tcPr>
            <w:tcW w:w="1399" w:type="dxa"/>
            <w:tcMar>
              <w:top w:w="113" w:type="dxa"/>
              <w:left w:w="113" w:type="dxa"/>
              <w:bottom w:w="113" w:type="dxa"/>
              <w:right w:w="113" w:type="dxa"/>
            </w:tcMar>
            <w:hideMark/>
          </w:tcPr>
          <w:p w14:paraId="407936A4" w14:textId="084F274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0.549</w:t>
            </w:r>
          </w:p>
        </w:tc>
      </w:tr>
      <w:tr w:rsidR="004B7AA0" w:rsidRPr="004B7AA0" w14:paraId="674DB5BE" w14:textId="77777777" w:rsidTr="00643F3A">
        <w:tc>
          <w:tcPr>
            <w:tcW w:w="4191" w:type="dxa"/>
            <w:tcMar>
              <w:top w:w="113" w:type="dxa"/>
              <w:left w:w="113" w:type="dxa"/>
              <w:bottom w:w="113" w:type="dxa"/>
              <w:right w:w="113" w:type="dxa"/>
            </w:tcMar>
            <w:hideMark/>
          </w:tcPr>
          <w:p w14:paraId="69CD91FC" w14:textId="5F78BC9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1167" w:type="dxa"/>
            <w:tcMar>
              <w:top w:w="113" w:type="dxa"/>
              <w:left w:w="113" w:type="dxa"/>
              <w:bottom w:w="113" w:type="dxa"/>
              <w:right w:w="113" w:type="dxa"/>
            </w:tcMar>
            <w:hideMark/>
          </w:tcPr>
          <w:p w14:paraId="0E66558E" w14:textId="6EFDCF5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-0.321</w:t>
            </w:r>
          </w:p>
        </w:tc>
        <w:tc>
          <w:tcPr>
            <w:tcW w:w="2292" w:type="dxa"/>
            <w:tcMar>
              <w:top w:w="113" w:type="dxa"/>
              <w:left w:w="113" w:type="dxa"/>
              <w:bottom w:w="113" w:type="dxa"/>
              <w:right w:w="113" w:type="dxa"/>
            </w:tcMar>
            <w:hideMark/>
          </w:tcPr>
          <w:p w14:paraId="06ECD65F" w14:textId="729784B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-1.125 – 0.483</w:t>
            </w:r>
          </w:p>
        </w:tc>
        <w:tc>
          <w:tcPr>
            <w:tcW w:w="1399" w:type="dxa"/>
            <w:tcMar>
              <w:top w:w="113" w:type="dxa"/>
              <w:left w:w="113" w:type="dxa"/>
              <w:bottom w:w="113" w:type="dxa"/>
              <w:right w:w="113" w:type="dxa"/>
            </w:tcMar>
            <w:hideMark/>
          </w:tcPr>
          <w:p w14:paraId="46E8AD50" w14:textId="2D1A1B5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0.435</w:t>
            </w:r>
          </w:p>
        </w:tc>
      </w:tr>
      <w:tr w:rsidR="004B7AA0" w:rsidRPr="004B7AA0" w14:paraId="529FD490" w14:textId="77777777" w:rsidTr="00643F3A">
        <w:tc>
          <w:tcPr>
            <w:tcW w:w="4191" w:type="dxa"/>
            <w:tcMar>
              <w:top w:w="113" w:type="dxa"/>
              <w:left w:w="113" w:type="dxa"/>
              <w:bottom w:w="113" w:type="dxa"/>
              <w:right w:w="113" w:type="dxa"/>
            </w:tcMar>
            <w:hideMark/>
          </w:tcPr>
          <w:p w14:paraId="2B423881" w14:textId="282076A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1167" w:type="dxa"/>
            <w:tcMar>
              <w:top w:w="113" w:type="dxa"/>
              <w:left w:w="113" w:type="dxa"/>
              <w:bottom w:w="113" w:type="dxa"/>
              <w:right w:w="113" w:type="dxa"/>
            </w:tcMar>
            <w:hideMark/>
          </w:tcPr>
          <w:p w14:paraId="267E77B8" w14:textId="4329980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2.048</w:t>
            </w:r>
          </w:p>
        </w:tc>
        <w:tc>
          <w:tcPr>
            <w:tcW w:w="2292" w:type="dxa"/>
            <w:tcMar>
              <w:top w:w="113" w:type="dxa"/>
              <w:left w:w="113" w:type="dxa"/>
              <w:bottom w:w="113" w:type="dxa"/>
              <w:right w:w="113" w:type="dxa"/>
            </w:tcMar>
            <w:hideMark/>
          </w:tcPr>
          <w:p w14:paraId="5CC392ED" w14:textId="5965B92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-0.706 – 4.802</w:t>
            </w:r>
          </w:p>
        </w:tc>
        <w:tc>
          <w:tcPr>
            <w:tcW w:w="1399" w:type="dxa"/>
            <w:tcMar>
              <w:top w:w="113" w:type="dxa"/>
              <w:left w:w="113" w:type="dxa"/>
              <w:bottom w:w="113" w:type="dxa"/>
              <w:right w:w="113" w:type="dxa"/>
            </w:tcMar>
            <w:hideMark/>
          </w:tcPr>
          <w:p w14:paraId="55E87A11" w14:textId="2CD0899E"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0.146</w:t>
            </w:r>
          </w:p>
        </w:tc>
      </w:tr>
      <w:tr w:rsidR="004B7AA0" w:rsidRPr="004B7AA0" w14:paraId="7D45D40F" w14:textId="77777777" w:rsidTr="00643F3A">
        <w:tc>
          <w:tcPr>
            <w:tcW w:w="4191" w:type="dxa"/>
            <w:tcMar>
              <w:top w:w="113" w:type="dxa"/>
              <w:left w:w="113" w:type="dxa"/>
              <w:bottom w:w="113" w:type="dxa"/>
              <w:right w:w="113" w:type="dxa"/>
            </w:tcMar>
            <w:hideMark/>
          </w:tcPr>
          <w:p w14:paraId="58AA71DA" w14:textId="6E3469A8"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1167" w:type="dxa"/>
            <w:tcMar>
              <w:top w:w="113" w:type="dxa"/>
              <w:left w:w="113" w:type="dxa"/>
              <w:bottom w:w="113" w:type="dxa"/>
              <w:right w:w="113" w:type="dxa"/>
            </w:tcMar>
            <w:hideMark/>
          </w:tcPr>
          <w:p w14:paraId="1DDE945C" w14:textId="3D208A8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w:t>
            </w:r>
          </w:p>
        </w:tc>
        <w:tc>
          <w:tcPr>
            <w:tcW w:w="2292" w:type="dxa"/>
            <w:tcMar>
              <w:top w:w="113" w:type="dxa"/>
              <w:left w:w="113" w:type="dxa"/>
              <w:bottom w:w="113" w:type="dxa"/>
              <w:right w:w="113" w:type="dxa"/>
            </w:tcMar>
            <w:hideMark/>
          </w:tcPr>
          <w:p w14:paraId="7EEE50EE" w14:textId="62418A1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 – 0.000</w:t>
            </w:r>
          </w:p>
        </w:tc>
        <w:tc>
          <w:tcPr>
            <w:tcW w:w="1399" w:type="dxa"/>
            <w:tcMar>
              <w:top w:w="113" w:type="dxa"/>
              <w:left w:w="113" w:type="dxa"/>
              <w:bottom w:w="113" w:type="dxa"/>
              <w:right w:w="113" w:type="dxa"/>
            </w:tcMar>
            <w:hideMark/>
          </w:tcPr>
          <w:p w14:paraId="17A3AD8E" w14:textId="32556A5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0.461</w:t>
            </w:r>
          </w:p>
        </w:tc>
      </w:tr>
      <w:tr w:rsidR="004B7AA0" w:rsidRPr="004B7AA0" w14:paraId="467C121D" w14:textId="77777777" w:rsidTr="00643F3A">
        <w:tc>
          <w:tcPr>
            <w:tcW w:w="4191" w:type="dxa"/>
            <w:tcMar>
              <w:top w:w="113" w:type="dxa"/>
              <w:left w:w="113" w:type="dxa"/>
              <w:bottom w:w="113" w:type="dxa"/>
              <w:right w:w="113" w:type="dxa"/>
            </w:tcMar>
            <w:hideMark/>
          </w:tcPr>
          <w:p w14:paraId="7AE53B7B" w14:textId="4D5CD219"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1167" w:type="dxa"/>
            <w:tcMar>
              <w:top w:w="113" w:type="dxa"/>
              <w:left w:w="113" w:type="dxa"/>
              <w:bottom w:w="113" w:type="dxa"/>
              <w:right w:w="113" w:type="dxa"/>
            </w:tcMar>
            <w:hideMark/>
          </w:tcPr>
          <w:p w14:paraId="4727DD96" w14:textId="00373D1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w:t>
            </w:r>
          </w:p>
        </w:tc>
        <w:tc>
          <w:tcPr>
            <w:tcW w:w="2292" w:type="dxa"/>
            <w:tcMar>
              <w:top w:w="113" w:type="dxa"/>
              <w:left w:w="113" w:type="dxa"/>
              <w:bottom w:w="113" w:type="dxa"/>
              <w:right w:w="113" w:type="dxa"/>
            </w:tcMar>
            <w:hideMark/>
          </w:tcPr>
          <w:p w14:paraId="5F6C9FBA" w14:textId="5C3537A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-0.001 – 0.000</w:t>
            </w:r>
          </w:p>
        </w:tc>
        <w:tc>
          <w:tcPr>
            <w:tcW w:w="1399" w:type="dxa"/>
            <w:tcMar>
              <w:top w:w="113" w:type="dxa"/>
              <w:left w:w="113" w:type="dxa"/>
              <w:bottom w:w="113" w:type="dxa"/>
              <w:right w:w="113" w:type="dxa"/>
            </w:tcMar>
            <w:hideMark/>
          </w:tcPr>
          <w:p w14:paraId="65389369" w14:textId="59590AB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0.294</w:t>
            </w:r>
          </w:p>
        </w:tc>
      </w:tr>
      <w:tr w:rsidR="004B7AA0" w:rsidRPr="004B7AA0" w14:paraId="5BDBEDEB" w14:textId="77777777" w:rsidTr="00643F3A">
        <w:tc>
          <w:tcPr>
            <w:tcW w:w="4191" w:type="dxa"/>
            <w:tcMar>
              <w:top w:w="113" w:type="dxa"/>
              <w:left w:w="113" w:type="dxa"/>
              <w:bottom w:w="113" w:type="dxa"/>
              <w:right w:w="113" w:type="dxa"/>
            </w:tcMar>
            <w:hideMark/>
          </w:tcPr>
          <w:p w14:paraId="20CFBCC0" w14:textId="496687BB"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1167" w:type="dxa"/>
            <w:tcMar>
              <w:top w:w="113" w:type="dxa"/>
              <w:left w:w="113" w:type="dxa"/>
              <w:bottom w:w="113" w:type="dxa"/>
              <w:right w:w="113" w:type="dxa"/>
            </w:tcMar>
            <w:hideMark/>
          </w:tcPr>
          <w:p w14:paraId="5C88DFE6" w14:textId="6EDF420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-0.744</w:t>
            </w:r>
          </w:p>
        </w:tc>
        <w:tc>
          <w:tcPr>
            <w:tcW w:w="2292" w:type="dxa"/>
            <w:tcMar>
              <w:top w:w="113" w:type="dxa"/>
              <w:left w:w="113" w:type="dxa"/>
              <w:bottom w:w="113" w:type="dxa"/>
              <w:right w:w="113" w:type="dxa"/>
            </w:tcMar>
            <w:hideMark/>
          </w:tcPr>
          <w:p w14:paraId="0A0265B5" w14:textId="19269CD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-1.024 – -0.464</w:t>
            </w:r>
          </w:p>
        </w:tc>
        <w:tc>
          <w:tcPr>
            <w:tcW w:w="1399" w:type="dxa"/>
            <w:tcMar>
              <w:top w:w="113" w:type="dxa"/>
              <w:left w:w="113" w:type="dxa"/>
              <w:bottom w:w="113" w:type="dxa"/>
              <w:right w:w="113" w:type="dxa"/>
            </w:tcMar>
            <w:hideMark/>
          </w:tcPr>
          <w:p w14:paraId="19047A7E" w14:textId="4D2E7A2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7ED42DCC" w14:textId="77777777" w:rsidTr="00643F3A">
        <w:tc>
          <w:tcPr>
            <w:tcW w:w="4191" w:type="dxa"/>
            <w:tcMar>
              <w:top w:w="113" w:type="dxa"/>
              <w:left w:w="113" w:type="dxa"/>
              <w:bottom w:w="113" w:type="dxa"/>
              <w:right w:w="113" w:type="dxa"/>
            </w:tcMar>
            <w:hideMark/>
          </w:tcPr>
          <w:p w14:paraId="1F43286A" w14:textId="06AAD2B0"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1167" w:type="dxa"/>
            <w:tcMar>
              <w:top w:w="113" w:type="dxa"/>
              <w:left w:w="113" w:type="dxa"/>
              <w:bottom w:w="113" w:type="dxa"/>
              <w:right w:w="113" w:type="dxa"/>
            </w:tcMar>
            <w:hideMark/>
          </w:tcPr>
          <w:p w14:paraId="6E722E64" w14:textId="0957260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-1.175</w:t>
            </w:r>
          </w:p>
        </w:tc>
        <w:tc>
          <w:tcPr>
            <w:tcW w:w="2292" w:type="dxa"/>
            <w:tcMar>
              <w:top w:w="113" w:type="dxa"/>
              <w:left w:w="113" w:type="dxa"/>
              <w:bottom w:w="113" w:type="dxa"/>
              <w:right w:w="113" w:type="dxa"/>
            </w:tcMar>
            <w:hideMark/>
          </w:tcPr>
          <w:p w14:paraId="2D6AA1E6" w14:textId="697B2B2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-1.438 – -0.911</w:t>
            </w:r>
          </w:p>
        </w:tc>
        <w:tc>
          <w:tcPr>
            <w:tcW w:w="1399" w:type="dxa"/>
            <w:tcMar>
              <w:top w:w="113" w:type="dxa"/>
              <w:left w:w="113" w:type="dxa"/>
              <w:bottom w:w="113" w:type="dxa"/>
              <w:right w:w="113" w:type="dxa"/>
            </w:tcMar>
            <w:hideMark/>
          </w:tcPr>
          <w:p w14:paraId="6ED1B9DC" w14:textId="2D75924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7391E5FD" w14:textId="77777777" w:rsidTr="00643F3A">
        <w:tc>
          <w:tcPr>
            <w:tcW w:w="4191" w:type="dxa"/>
            <w:tcMar>
              <w:top w:w="113" w:type="dxa"/>
              <w:left w:w="113" w:type="dxa"/>
              <w:bottom w:w="113" w:type="dxa"/>
              <w:right w:w="113" w:type="dxa"/>
            </w:tcMar>
            <w:hideMark/>
          </w:tcPr>
          <w:p w14:paraId="2CEDD522" w14:textId="6948C49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1167" w:type="dxa"/>
            <w:tcMar>
              <w:top w:w="113" w:type="dxa"/>
              <w:left w:w="113" w:type="dxa"/>
              <w:bottom w:w="113" w:type="dxa"/>
              <w:right w:w="113" w:type="dxa"/>
            </w:tcMar>
            <w:hideMark/>
          </w:tcPr>
          <w:p w14:paraId="3B165417" w14:textId="655EEFE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-0.750</w:t>
            </w:r>
          </w:p>
        </w:tc>
        <w:tc>
          <w:tcPr>
            <w:tcW w:w="2292" w:type="dxa"/>
            <w:tcMar>
              <w:top w:w="113" w:type="dxa"/>
              <w:left w:w="113" w:type="dxa"/>
              <w:bottom w:w="113" w:type="dxa"/>
              <w:right w:w="113" w:type="dxa"/>
            </w:tcMar>
            <w:hideMark/>
          </w:tcPr>
          <w:p w14:paraId="62A4CEEB" w14:textId="0B89870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-1.034 – -0.467</w:t>
            </w:r>
          </w:p>
        </w:tc>
        <w:tc>
          <w:tcPr>
            <w:tcW w:w="1399" w:type="dxa"/>
            <w:tcMar>
              <w:top w:w="113" w:type="dxa"/>
              <w:left w:w="113" w:type="dxa"/>
              <w:bottom w:w="113" w:type="dxa"/>
              <w:right w:w="113" w:type="dxa"/>
            </w:tcMar>
            <w:hideMark/>
          </w:tcPr>
          <w:p w14:paraId="67A30208" w14:textId="5EB3245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266752" w:rsidRPr="004B7AA0" w14:paraId="1E09D9C2" w14:textId="77777777" w:rsidTr="00643F3A">
        <w:tc>
          <w:tcPr>
            <w:tcW w:w="4191" w:type="dxa"/>
            <w:tcBorders>
              <w:top w:val="single" w:sz="6" w:space="0" w:color="auto"/>
            </w:tcBorders>
            <w:tcMar>
              <w:top w:w="57" w:type="dxa"/>
              <w:left w:w="113" w:type="dxa"/>
              <w:bottom w:w="57" w:type="dxa"/>
              <w:right w:w="113" w:type="dxa"/>
            </w:tcMar>
            <w:hideMark/>
          </w:tcPr>
          <w:p w14:paraId="3F310921"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858" w:type="dxa"/>
            <w:gridSpan w:val="3"/>
            <w:tcBorders>
              <w:top w:val="single" w:sz="6" w:space="0" w:color="auto"/>
            </w:tcBorders>
            <w:tcMar>
              <w:top w:w="57" w:type="dxa"/>
              <w:left w:w="113" w:type="dxa"/>
              <w:bottom w:w="57" w:type="dxa"/>
              <w:right w:w="113" w:type="dxa"/>
            </w:tcMar>
            <w:hideMark/>
          </w:tcPr>
          <w:p w14:paraId="57381852"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265</w:t>
            </w:r>
          </w:p>
        </w:tc>
      </w:tr>
      <w:tr w:rsidR="00266752" w:rsidRPr="004B7AA0" w14:paraId="5F3378AD" w14:textId="77777777" w:rsidTr="00643F3A">
        <w:tc>
          <w:tcPr>
            <w:tcW w:w="4191" w:type="dxa"/>
            <w:tcMar>
              <w:top w:w="57" w:type="dxa"/>
              <w:left w:w="113" w:type="dxa"/>
              <w:bottom w:w="57" w:type="dxa"/>
              <w:right w:w="113" w:type="dxa"/>
            </w:tcMar>
            <w:hideMark/>
          </w:tcPr>
          <w:p w14:paraId="7AF3A464"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858" w:type="dxa"/>
            <w:gridSpan w:val="3"/>
            <w:tcMar>
              <w:top w:w="57" w:type="dxa"/>
              <w:left w:w="113" w:type="dxa"/>
              <w:bottom w:w="57" w:type="dxa"/>
              <w:right w:w="113" w:type="dxa"/>
            </w:tcMar>
            <w:hideMark/>
          </w:tcPr>
          <w:p w14:paraId="6FF68404" w14:textId="77777777" w:rsidR="00266752" w:rsidRPr="004B7AA0" w:rsidRDefault="00266752" w:rsidP="00266752">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0.496</w:t>
            </w:r>
          </w:p>
        </w:tc>
      </w:tr>
    </w:tbl>
    <w:p w14:paraId="396F78BB" w14:textId="77777777" w:rsidR="00266752" w:rsidRPr="005076A2" w:rsidRDefault="00266752" w:rsidP="005076A2">
      <w:pPr>
        <w:rPr>
          <w:rFonts w:ascii="Times New Roman" w:hAnsi="Times New Roman" w:cs="Times New Roman"/>
          <w:b/>
          <w:sz w:val="24"/>
          <w:szCs w:val="24"/>
          <w:lang w:val="en-US"/>
        </w:rPr>
      </w:pPr>
    </w:p>
    <w:p w14:paraId="64A0ACE1" w14:textId="77777777" w:rsidR="00CA2314" w:rsidRDefault="00CA231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E9B1265" w14:textId="3A4125D9"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6u.  Sulfate ion.</w:t>
      </w:r>
    </w:p>
    <w:tbl>
      <w:tblPr>
        <w:tblW w:w="0" w:type="auto"/>
        <w:tblCellMar>
          <w:top w:w="15" w:type="dxa"/>
          <w:left w:w="15" w:type="dxa"/>
          <w:bottom w:w="15" w:type="dxa"/>
          <w:right w:w="15" w:type="dxa"/>
        </w:tblCellMar>
        <w:tblLook w:val="04A0" w:firstRow="1" w:lastRow="0" w:firstColumn="1" w:lastColumn="0" w:noHBand="0" w:noVBand="1"/>
      </w:tblPr>
      <w:tblGrid>
        <w:gridCol w:w="4901"/>
        <w:gridCol w:w="1129"/>
        <w:gridCol w:w="1890"/>
        <w:gridCol w:w="1129"/>
      </w:tblGrid>
      <w:tr w:rsidR="000F3D9E" w:rsidRPr="004B7AA0" w14:paraId="608BD62D" w14:textId="77777777" w:rsidTr="00643F3A">
        <w:tc>
          <w:tcPr>
            <w:tcW w:w="4901" w:type="dxa"/>
            <w:tcBorders>
              <w:top w:val="double" w:sz="6" w:space="0" w:color="auto"/>
            </w:tcBorders>
            <w:tcMar>
              <w:top w:w="113" w:type="dxa"/>
              <w:left w:w="113" w:type="dxa"/>
              <w:bottom w:w="113" w:type="dxa"/>
              <w:right w:w="113" w:type="dxa"/>
            </w:tcMar>
            <w:vAlign w:val="center"/>
            <w:hideMark/>
          </w:tcPr>
          <w:p w14:paraId="253F26AB" w14:textId="77777777" w:rsidR="000F3D9E" w:rsidRPr="004B7AA0" w:rsidRDefault="000F3D9E" w:rsidP="000F3D9E">
            <w:pPr>
              <w:spacing w:after="0" w:line="240" w:lineRule="auto"/>
              <w:rPr>
                <w:rFonts w:ascii="Times New Roman" w:eastAsia="Times New Roman" w:hAnsi="Times New Roman" w:cs="Times New Roman"/>
                <w:b/>
                <w:bCs/>
                <w:lang w:eastAsia="de-DE"/>
              </w:rPr>
            </w:pPr>
            <w:r w:rsidRPr="004B7AA0">
              <w:rPr>
                <w:rFonts w:ascii="Times New Roman" w:eastAsia="Times New Roman" w:hAnsi="Times New Roman" w:cs="Times New Roman"/>
                <w:b/>
                <w:bCs/>
                <w:lang w:eastAsia="de-DE"/>
              </w:rPr>
              <w:t> </w:t>
            </w:r>
          </w:p>
        </w:tc>
        <w:tc>
          <w:tcPr>
            <w:tcW w:w="4148" w:type="dxa"/>
            <w:gridSpan w:val="3"/>
            <w:tcBorders>
              <w:top w:val="double" w:sz="6" w:space="0" w:color="auto"/>
            </w:tcBorders>
            <w:tcMar>
              <w:top w:w="113" w:type="dxa"/>
              <w:left w:w="113" w:type="dxa"/>
              <w:bottom w:w="113" w:type="dxa"/>
              <w:right w:w="113" w:type="dxa"/>
            </w:tcMar>
            <w:vAlign w:val="center"/>
            <w:hideMark/>
          </w:tcPr>
          <w:p w14:paraId="02BB251F" w14:textId="1A358975" w:rsidR="000F3D9E" w:rsidRPr="004B7AA0" w:rsidRDefault="004B7AA0" w:rsidP="000F3D9E">
            <w:pPr>
              <w:spacing w:after="0" w:line="240" w:lineRule="auto"/>
              <w:jc w:val="center"/>
              <w:rPr>
                <w:rFonts w:ascii="Times New Roman" w:eastAsia="Times New Roman" w:hAnsi="Times New Roman" w:cs="Times New Roman"/>
                <w:b/>
                <w:bCs/>
                <w:lang w:eastAsia="de-DE"/>
              </w:rPr>
            </w:pPr>
            <w:r>
              <w:rPr>
                <w:rFonts w:ascii="Times New Roman" w:eastAsia="Times New Roman" w:hAnsi="Times New Roman" w:cs="Times New Roman"/>
                <w:b/>
                <w:bCs/>
                <w:lang w:eastAsia="de-DE"/>
              </w:rPr>
              <w:t>Sulfate ion</w:t>
            </w:r>
          </w:p>
        </w:tc>
      </w:tr>
      <w:tr w:rsidR="000F3D9E" w:rsidRPr="004B7AA0" w14:paraId="45C2E97A" w14:textId="77777777" w:rsidTr="00643F3A">
        <w:tc>
          <w:tcPr>
            <w:tcW w:w="4901" w:type="dxa"/>
            <w:tcBorders>
              <w:bottom w:val="single" w:sz="6" w:space="0" w:color="auto"/>
            </w:tcBorders>
            <w:vAlign w:val="center"/>
            <w:hideMark/>
          </w:tcPr>
          <w:p w14:paraId="6FA453DD" w14:textId="77777777" w:rsidR="000F3D9E" w:rsidRPr="004B7AA0" w:rsidRDefault="000F3D9E" w:rsidP="000F3D9E">
            <w:pPr>
              <w:spacing w:after="0" w:line="240" w:lineRule="auto"/>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Predictors</w:t>
            </w:r>
          </w:p>
        </w:tc>
        <w:tc>
          <w:tcPr>
            <w:tcW w:w="1129" w:type="dxa"/>
            <w:tcBorders>
              <w:bottom w:val="single" w:sz="6" w:space="0" w:color="auto"/>
            </w:tcBorders>
            <w:vAlign w:val="center"/>
            <w:hideMark/>
          </w:tcPr>
          <w:p w14:paraId="0E323C20" w14:textId="77777777" w:rsidR="000F3D9E" w:rsidRPr="004B7AA0" w:rsidRDefault="000F3D9E" w:rsidP="000F3D9E">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Estimates</w:t>
            </w:r>
          </w:p>
        </w:tc>
        <w:tc>
          <w:tcPr>
            <w:tcW w:w="1890" w:type="dxa"/>
            <w:tcBorders>
              <w:bottom w:val="single" w:sz="6" w:space="0" w:color="auto"/>
            </w:tcBorders>
            <w:vAlign w:val="center"/>
            <w:hideMark/>
          </w:tcPr>
          <w:p w14:paraId="38394E66" w14:textId="77777777" w:rsidR="000F3D9E" w:rsidRPr="004B7AA0" w:rsidRDefault="000F3D9E" w:rsidP="000F3D9E">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CI</w:t>
            </w:r>
          </w:p>
        </w:tc>
        <w:tc>
          <w:tcPr>
            <w:tcW w:w="1129" w:type="dxa"/>
            <w:tcBorders>
              <w:bottom w:val="single" w:sz="6" w:space="0" w:color="auto"/>
            </w:tcBorders>
            <w:vAlign w:val="center"/>
            <w:hideMark/>
          </w:tcPr>
          <w:p w14:paraId="0981706E" w14:textId="77777777" w:rsidR="000F3D9E" w:rsidRPr="004B7AA0" w:rsidRDefault="000F3D9E" w:rsidP="000F3D9E">
            <w:pPr>
              <w:spacing w:after="0" w:line="240" w:lineRule="auto"/>
              <w:jc w:val="center"/>
              <w:rPr>
                <w:rFonts w:ascii="Times New Roman" w:eastAsia="Times New Roman" w:hAnsi="Times New Roman" w:cs="Times New Roman"/>
                <w:i/>
                <w:iCs/>
                <w:lang w:eastAsia="de-DE"/>
              </w:rPr>
            </w:pPr>
            <w:r w:rsidRPr="004B7AA0">
              <w:rPr>
                <w:rFonts w:ascii="Times New Roman" w:eastAsia="Times New Roman" w:hAnsi="Times New Roman" w:cs="Times New Roman"/>
                <w:i/>
                <w:iCs/>
                <w:lang w:eastAsia="de-DE"/>
              </w:rPr>
              <w:t>p</w:t>
            </w:r>
          </w:p>
        </w:tc>
      </w:tr>
      <w:tr w:rsidR="004B7AA0" w:rsidRPr="004B7AA0" w14:paraId="42821528" w14:textId="77777777" w:rsidTr="00643F3A">
        <w:tc>
          <w:tcPr>
            <w:tcW w:w="4901" w:type="dxa"/>
            <w:tcMar>
              <w:top w:w="113" w:type="dxa"/>
              <w:left w:w="113" w:type="dxa"/>
              <w:bottom w:w="113" w:type="dxa"/>
              <w:right w:w="113" w:type="dxa"/>
            </w:tcMar>
            <w:hideMark/>
          </w:tcPr>
          <w:p w14:paraId="6183CC07" w14:textId="7953D5B9"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Intercept (Midwest)</w:t>
            </w:r>
          </w:p>
        </w:tc>
        <w:tc>
          <w:tcPr>
            <w:tcW w:w="1129" w:type="dxa"/>
            <w:tcMar>
              <w:top w:w="113" w:type="dxa"/>
              <w:left w:w="113" w:type="dxa"/>
              <w:bottom w:w="113" w:type="dxa"/>
              <w:right w:w="113" w:type="dxa"/>
            </w:tcMar>
            <w:hideMark/>
          </w:tcPr>
          <w:p w14:paraId="1837192A" w14:textId="2A5B749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1.5180</w:t>
            </w:r>
          </w:p>
        </w:tc>
        <w:tc>
          <w:tcPr>
            <w:tcW w:w="1890" w:type="dxa"/>
            <w:tcMar>
              <w:top w:w="113" w:type="dxa"/>
              <w:left w:w="113" w:type="dxa"/>
              <w:bottom w:w="113" w:type="dxa"/>
              <w:right w:w="113" w:type="dxa"/>
            </w:tcMar>
            <w:hideMark/>
          </w:tcPr>
          <w:p w14:paraId="14CD13F6" w14:textId="707593E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-1.8521 – 4.8881</w:t>
            </w:r>
          </w:p>
        </w:tc>
        <w:tc>
          <w:tcPr>
            <w:tcW w:w="1129" w:type="dxa"/>
            <w:tcMar>
              <w:top w:w="113" w:type="dxa"/>
              <w:left w:w="113" w:type="dxa"/>
              <w:bottom w:w="113" w:type="dxa"/>
              <w:right w:w="113" w:type="dxa"/>
            </w:tcMar>
            <w:hideMark/>
          </w:tcPr>
          <w:p w14:paraId="1A838495" w14:textId="0034670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0.378</w:t>
            </w:r>
          </w:p>
        </w:tc>
      </w:tr>
      <w:tr w:rsidR="004B7AA0" w:rsidRPr="004B7AA0" w14:paraId="3308D699" w14:textId="77777777" w:rsidTr="00643F3A">
        <w:tc>
          <w:tcPr>
            <w:tcW w:w="4901" w:type="dxa"/>
            <w:tcMar>
              <w:top w:w="113" w:type="dxa"/>
              <w:left w:w="113" w:type="dxa"/>
              <w:bottom w:w="113" w:type="dxa"/>
              <w:right w:w="113" w:type="dxa"/>
            </w:tcMar>
            <w:hideMark/>
          </w:tcPr>
          <w:p w14:paraId="13726EE2" w14:textId="5E87A34E"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Racial isolation quintile</w:t>
            </w:r>
          </w:p>
        </w:tc>
        <w:tc>
          <w:tcPr>
            <w:tcW w:w="1129" w:type="dxa"/>
            <w:tcMar>
              <w:top w:w="113" w:type="dxa"/>
              <w:left w:w="113" w:type="dxa"/>
              <w:bottom w:w="113" w:type="dxa"/>
              <w:right w:w="113" w:type="dxa"/>
            </w:tcMar>
            <w:hideMark/>
          </w:tcPr>
          <w:p w14:paraId="2814954A" w14:textId="4F6E355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0.1697</w:t>
            </w:r>
          </w:p>
        </w:tc>
        <w:tc>
          <w:tcPr>
            <w:tcW w:w="1890" w:type="dxa"/>
            <w:tcMar>
              <w:top w:w="113" w:type="dxa"/>
              <w:left w:w="113" w:type="dxa"/>
              <w:bottom w:w="113" w:type="dxa"/>
              <w:right w:w="113" w:type="dxa"/>
            </w:tcMar>
            <w:hideMark/>
          </w:tcPr>
          <w:p w14:paraId="38B012C6" w14:textId="32A0B65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0.0811 – 0.2584</w:t>
            </w:r>
          </w:p>
        </w:tc>
        <w:tc>
          <w:tcPr>
            <w:tcW w:w="1129" w:type="dxa"/>
            <w:tcMar>
              <w:top w:w="113" w:type="dxa"/>
              <w:left w:w="113" w:type="dxa"/>
              <w:bottom w:w="113" w:type="dxa"/>
              <w:right w:w="113" w:type="dxa"/>
            </w:tcMar>
            <w:hideMark/>
          </w:tcPr>
          <w:p w14:paraId="55CCF611" w14:textId="70B7C35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4B7AA0" w:rsidRPr="004B7AA0" w14:paraId="5C7B9765" w14:textId="77777777" w:rsidTr="00643F3A">
        <w:tc>
          <w:tcPr>
            <w:tcW w:w="4901" w:type="dxa"/>
            <w:tcMar>
              <w:top w:w="113" w:type="dxa"/>
              <w:left w:w="113" w:type="dxa"/>
              <w:bottom w:w="113" w:type="dxa"/>
              <w:right w:w="113" w:type="dxa"/>
            </w:tcMar>
            <w:hideMark/>
          </w:tcPr>
          <w:p w14:paraId="751D7F0D" w14:textId="26488040"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Black or African American (%)</w:t>
            </w:r>
          </w:p>
        </w:tc>
        <w:tc>
          <w:tcPr>
            <w:tcW w:w="1129" w:type="dxa"/>
            <w:tcMar>
              <w:top w:w="113" w:type="dxa"/>
              <w:left w:w="113" w:type="dxa"/>
              <w:bottom w:w="113" w:type="dxa"/>
              <w:right w:w="113" w:type="dxa"/>
            </w:tcMar>
            <w:hideMark/>
          </w:tcPr>
          <w:p w14:paraId="079FFCE7" w14:textId="77700B60"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0.1584</w:t>
            </w:r>
          </w:p>
        </w:tc>
        <w:tc>
          <w:tcPr>
            <w:tcW w:w="1890" w:type="dxa"/>
            <w:tcMar>
              <w:top w:w="113" w:type="dxa"/>
              <w:left w:w="113" w:type="dxa"/>
              <w:bottom w:w="113" w:type="dxa"/>
              <w:right w:w="113" w:type="dxa"/>
            </w:tcMar>
            <w:hideMark/>
          </w:tcPr>
          <w:p w14:paraId="1FB5E20B" w14:textId="399E417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-3.2455 – 3.5623</w:t>
            </w:r>
          </w:p>
        </w:tc>
        <w:tc>
          <w:tcPr>
            <w:tcW w:w="1129" w:type="dxa"/>
            <w:tcMar>
              <w:top w:w="113" w:type="dxa"/>
              <w:left w:w="113" w:type="dxa"/>
              <w:bottom w:w="113" w:type="dxa"/>
              <w:right w:w="113" w:type="dxa"/>
            </w:tcMar>
            <w:hideMark/>
          </w:tcPr>
          <w:p w14:paraId="1FAD7559" w14:textId="4442A4C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0.927</w:t>
            </w:r>
          </w:p>
        </w:tc>
      </w:tr>
      <w:tr w:rsidR="004B7AA0" w:rsidRPr="004B7AA0" w14:paraId="20796300" w14:textId="77777777" w:rsidTr="00643F3A">
        <w:tc>
          <w:tcPr>
            <w:tcW w:w="4901" w:type="dxa"/>
            <w:tcMar>
              <w:top w:w="113" w:type="dxa"/>
              <w:left w:w="113" w:type="dxa"/>
              <w:bottom w:w="113" w:type="dxa"/>
              <w:right w:w="113" w:type="dxa"/>
            </w:tcMar>
            <w:hideMark/>
          </w:tcPr>
          <w:p w14:paraId="0C6BE326" w14:textId="0B20AEDD"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Hispanic or Latino (%)</w:t>
            </w:r>
          </w:p>
        </w:tc>
        <w:tc>
          <w:tcPr>
            <w:tcW w:w="1129" w:type="dxa"/>
            <w:tcMar>
              <w:top w:w="113" w:type="dxa"/>
              <w:left w:w="113" w:type="dxa"/>
              <w:bottom w:w="113" w:type="dxa"/>
              <w:right w:w="113" w:type="dxa"/>
            </w:tcMar>
            <w:hideMark/>
          </w:tcPr>
          <w:p w14:paraId="21F5DA09" w14:textId="0D1B85B2"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0.2915</w:t>
            </w:r>
          </w:p>
        </w:tc>
        <w:tc>
          <w:tcPr>
            <w:tcW w:w="1890" w:type="dxa"/>
            <w:tcMar>
              <w:top w:w="113" w:type="dxa"/>
              <w:left w:w="113" w:type="dxa"/>
              <w:bottom w:w="113" w:type="dxa"/>
              <w:right w:w="113" w:type="dxa"/>
            </w:tcMar>
            <w:hideMark/>
          </w:tcPr>
          <w:p w14:paraId="6FBA4BB5" w14:textId="25F9B46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-3.0678 – 3.6508</w:t>
            </w:r>
          </w:p>
        </w:tc>
        <w:tc>
          <w:tcPr>
            <w:tcW w:w="1129" w:type="dxa"/>
            <w:tcMar>
              <w:top w:w="113" w:type="dxa"/>
              <w:left w:w="113" w:type="dxa"/>
              <w:bottom w:w="113" w:type="dxa"/>
              <w:right w:w="113" w:type="dxa"/>
            </w:tcMar>
            <w:hideMark/>
          </w:tcPr>
          <w:p w14:paraId="58F740AF" w14:textId="4B43470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0.865</w:t>
            </w:r>
          </w:p>
        </w:tc>
      </w:tr>
      <w:tr w:rsidR="004B7AA0" w:rsidRPr="004B7AA0" w14:paraId="6458CC91" w14:textId="77777777" w:rsidTr="00643F3A">
        <w:tc>
          <w:tcPr>
            <w:tcW w:w="4901" w:type="dxa"/>
            <w:tcMar>
              <w:top w:w="113" w:type="dxa"/>
              <w:left w:w="113" w:type="dxa"/>
              <w:bottom w:w="113" w:type="dxa"/>
              <w:right w:w="113" w:type="dxa"/>
            </w:tcMar>
            <w:hideMark/>
          </w:tcPr>
          <w:p w14:paraId="6BD7C047" w14:textId="7CA71F37"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Asian (%)</w:t>
            </w:r>
          </w:p>
        </w:tc>
        <w:tc>
          <w:tcPr>
            <w:tcW w:w="1129" w:type="dxa"/>
            <w:tcMar>
              <w:top w:w="113" w:type="dxa"/>
              <w:left w:w="113" w:type="dxa"/>
              <w:bottom w:w="113" w:type="dxa"/>
              <w:right w:w="113" w:type="dxa"/>
            </w:tcMar>
            <w:hideMark/>
          </w:tcPr>
          <w:p w14:paraId="4EF8565C" w14:textId="2C66FC9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0.9291</w:t>
            </w:r>
          </w:p>
        </w:tc>
        <w:tc>
          <w:tcPr>
            <w:tcW w:w="1890" w:type="dxa"/>
            <w:tcMar>
              <w:top w:w="113" w:type="dxa"/>
              <w:left w:w="113" w:type="dxa"/>
              <w:bottom w:w="113" w:type="dxa"/>
              <w:right w:w="113" w:type="dxa"/>
            </w:tcMar>
            <w:hideMark/>
          </w:tcPr>
          <w:p w14:paraId="2815D6EC" w14:textId="39E2B0E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-2.9524 – 4.8106</w:t>
            </w:r>
          </w:p>
        </w:tc>
        <w:tc>
          <w:tcPr>
            <w:tcW w:w="1129" w:type="dxa"/>
            <w:tcMar>
              <w:top w:w="113" w:type="dxa"/>
              <w:left w:w="113" w:type="dxa"/>
              <w:bottom w:w="113" w:type="dxa"/>
              <w:right w:w="113" w:type="dxa"/>
            </w:tcMar>
            <w:hideMark/>
          </w:tcPr>
          <w:p w14:paraId="68E2EADB" w14:textId="4968774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0.639</w:t>
            </w:r>
          </w:p>
        </w:tc>
      </w:tr>
      <w:tr w:rsidR="004B7AA0" w:rsidRPr="004B7AA0" w14:paraId="4A4C1D83" w14:textId="77777777" w:rsidTr="00643F3A">
        <w:tc>
          <w:tcPr>
            <w:tcW w:w="4901" w:type="dxa"/>
            <w:tcMar>
              <w:top w:w="113" w:type="dxa"/>
              <w:left w:w="113" w:type="dxa"/>
              <w:bottom w:w="113" w:type="dxa"/>
              <w:right w:w="113" w:type="dxa"/>
            </w:tcMar>
            <w:hideMark/>
          </w:tcPr>
          <w:p w14:paraId="3DACBDED" w14:textId="6D77786C"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American Indian, Alaska Native, Native Hawaiian, or Pacific Islander (%)</w:t>
            </w:r>
          </w:p>
        </w:tc>
        <w:tc>
          <w:tcPr>
            <w:tcW w:w="1129" w:type="dxa"/>
            <w:tcMar>
              <w:top w:w="113" w:type="dxa"/>
              <w:left w:w="113" w:type="dxa"/>
              <w:bottom w:w="113" w:type="dxa"/>
              <w:right w:w="113" w:type="dxa"/>
            </w:tcMar>
            <w:hideMark/>
          </w:tcPr>
          <w:p w14:paraId="26FF127A" w14:textId="59A5F1E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-1.2048</w:t>
            </w:r>
          </w:p>
        </w:tc>
        <w:tc>
          <w:tcPr>
            <w:tcW w:w="1890" w:type="dxa"/>
            <w:tcMar>
              <w:top w:w="113" w:type="dxa"/>
              <w:left w:w="113" w:type="dxa"/>
              <w:bottom w:w="113" w:type="dxa"/>
              <w:right w:w="113" w:type="dxa"/>
            </w:tcMar>
            <w:hideMark/>
          </w:tcPr>
          <w:p w14:paraId="2274A2F2" w14:textId="4E23CA85"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-5.1662 – 2.7567</w:t>
            </w:r>
          </w:p>
        </w:tc>
        <w:tc>
          <w:tcPr>
            <w:tcW w:w="1129" w:type="dxa"/>
            <w:tcMar>
              <w:top w:w="113" w:type="dxa"/>
              <w:left w:w="113" w:type="dxa"/>
              <w:bottom w:w="113" w:type="dxa"/>
              <w:right w:w="113" w:type="dxa"/>
            </w:tcMar>
            <w:hideMark/>
          </w:tcPr>
          <w:p w14:paraId="6F9BE279" w14:textId="50FB05C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0.552</w:t>
            </w:r>
          </w:p>
        </w:tc>
      </w:tr>
      <w:tr w:rsidR="004B7AA0" w:rsidRPr="004B7AA0" w14:paraId="50DF6CE9" w14:textId="77777777" w:rsidTr="00643F3A">
        <w:tc>
          <w:tcPr>
            <w:tcW w:w="4901" w:type="dxa"/>
            <w:tcMar>
              <w:top w:w="113" w:type="dxa"/>
              <w:left w:w="113" w:type="dxa"/>
              <w:bottom w:w="113" w:type="dxa"/>
              <w:right w:w="113" w:type="dxa"/>
            </w:tcMar>
            <w:hideMark/>
          </w:tcPr>
          <w:p w14:paraId="6515179C" w14:textId="5CD2449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White (%)</w:t>
            </w:r>
          </w:p>
        </w:tc>
        <w:tc>
          <w:tcPr>
            <w:tcW w:w="1129" w:type="dxa"/>
            <w:tcMar>
              <w:top w:w="113" w:type="dxa"/>
              <w:left w:w="113" w:type="dxa"/>
              <w:bottom w:w="113" w:type="dxa"/>
              <w:right w:w="113" w:type="dxa"/>
            </w:tcMar>
            <w:hideMark/>
          </w:tcPr>
          <w:p w14:paraId="7537A086" w14:textId="014461DA"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0.5468</w:t>
            </w:r>
          </w:p>
        </w:tc>
        <w:tc>
          <w:tcPr>
            <w:tcW w:w="1890" w:type="dxa"/>
            <w:tcMar>
              <w:top w:w="113" w:type="dxa"/>
              <w:left w:w="113" w:type="dxa"/>
              <w:bottom w:w="113" w:type="dxa"/>
              <w:right w:w="113" w:type="dxa"/>
            </w:tcMar>
            <w:hideMark/>
          </w:tcPr>
          <w:p w14:paraId="72162140" w14:textId="0EDA730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-2.8552 – 3.9488</w:t>
            </w:r>
          </w:p>
        </w:tc>
        <w:tc>
          <w:tcPr>
            <w:tcW w:w="1129" w:type="dxa"/>
            <w:tcMar>
              <w:top w:w="113" w:type="dxa"/>
              <w:left w:w="113" w:type="dxa"/>
              <w:bottom w:w="113" w:type="dxa"/>
              <w:right w:w="113" w:type="dxa"/>
            </w:tcMar>
            <w:hideMark/>
          </w:tcPr>
          <w:p w14:paraId="560675BB" w14:textId="65EF9F8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0.753</w:t>
            </w:r>
          </w:p>
        </w:tc>
      </w:tr>
      <w:tr w:rsidR="004B7AA0" w:rsidRPr="004B7AA0" w14:paraId="24844B28" w14:textId="77777777" w:rsidTr="00643F3A">
        <w:tc>
          <w:tcPr>
            <w:tcW w:w="4901" w:type="dxa"/>
            <w:tcMar>
              <w:top w:w="113" w:type="dxa"/>
              <w:left w:w="113" w:type="dxa"/>
              <w:bottom w:w="113" w:type="dxa"/>
              <w:right w:w="113" w:type="dxa"/>
            </w:tcMar>
            <w:hideMark/>
          </w:tcPr>
          <w:p w14:paraId="266208A7" w14:textId="73128CFE" w:rsidR="004B7AA0" w:rsidRPr="004B7AA0" w:rsidRDefault="004B7AA0" w:rsidP="004B7AA0">
            <w:pPr>
              <w:spacing w:after="0" w:line="240" w:lineRule="auto"/>
              <w:rPr>
                <w:rFonts w:ascii="Times New Roman" w:eastAsia="Times New Roman" w:hAnsi="Times New Roman" w:cs="Times New Roman"/>
                <w:lang w:val="en-US" w:eastAsia="de-DE"/>
              </w:rPr>
            </w:pPr>
            <w:r w:rsidRPr="004B7AA0">
              <w:rPr>
                <w:rFonts w:ascii="Times New Roman" w:eastAsia="Times New Roman" w:hAnsi="Times New Roman" w:cs="Times New Roman"/>
                <w:lang w:val="en-US" w:eastAsia="de-DE"/>
              </w:rPr>
              <w:t>Education less than high school (%)</w:t>
            </w:r>
            <w:r w:rsidRPr="004B7AA0">
              <w:rPr>
                <w:rFonts w:ascii="Times New Roman" w:eastAsia="Times New Roman" w:hAnsi="Times New Roman" w:cs="Times New Roman"/>
                <w:lang w:val="en-US" w:eastAsia="de-DE"/>
              </w:rPr>
              <w:br/>
            </w:r>
          </w:p>
        </w:tc>
        <w:tc>
          <w:tcPr>
            <w:tcW w:w="1129" w:type="dxa"/>
            <w:tcMar>
              <w:top w:w="113" w:type="dxa"/>
              <w:left w:w="113" w:type="dxa"/>
              <w:bottom w:w="113" w:type="dxa"/>
              <w:right w:w="113" w:type="dxa"/>
            </w:tcMar>
            <w:hideMark/>
          </w:tcPr>
          <w:p w14:paraId="19F2B8A0" w14:textId="642726BD"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1890" w:type="dxa"/>
            <w:tcMar>
              <w:top w:w="113" w:type="dxa"/>
              <w:left w:w="113" w:type="dxa"/>
              <w:bottom w:w="113" w:type="dxa"/>
              <w:right w:w="113" w:type="dxa"/>
            </w:tcMar>
            <w:hideMark/>
          </w:tcPr>
          <w:p w14:paraId="0FA19052" w14:textId="7C812E79"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-0.0002 – 0.0002</w:t>
            </w:r>
          </w:p>
        </w:tc>
        <w:tc>
          <w:tcPr>
            <w:tcW w:w="1129" w:type="dxa"/>
            <w:tcMar>
              <w:top w:w="113" w:type="dxa"/>
              <w:left w:w="113" w:type="dxa"/>
              <w:bottom w:w="113" w:type="dxa"/>
              <w:right w:w="113" w:type="dxa"/>
            </w:tcMar>
            <w:hideMark/>
          </w:tcPr>
          <w:p w14:paraId="442A4420" w14:textId="08C5982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0.990</w:t>
            </w:r>
          </w:p>
        </w:tc>
      </w:tr>
      <w:tr w:rsidR="004B7AA0" w:rsidRPr="004B7AA0" w14:paraId="629E5D53" w14:textId="77777777" w:rsidTr="00643F3A">
        <w:tc>
          <w:tcPr>
            <w:tcW w:w="4901" w:type="dxa"/>
            <w:tcMar>
              <w:top w:w="113" w:type="dxa"/>
              <w:left w:w="113" w:type="dxa"/>
              <w:bottom w:w="113" w:type="dxa"/>
              <w:right w:w="113" w:type="dxa"/>
            </w:tcMar>
            <w:hideMark/>
          </w:tcPr>
          <w:p w14:paraId="0243F49C" w14:textId="3288F7C4"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Poverty (%)</w:t>
            </w:r>
          </w:p>
        </w:tc>
        <w:tc>
          <w:tcPr>
            <w:tcW w:w="1129" w:type="dxa"/>
            <w:tcMar>
              <w:top w:w="113" w:type="dxa"/>
              <w:left w:w="113" w:type="dxa"/>
              <w:bottom w:w="113" w:type="dxa"/>
              <w:right w:w="113" w:type="dxa"/>
            </w:tcMar>
            <w:hideMark/>
          </w:tcPr>
          <w:p w14:paraId="040BA532" w14:textId="4F61809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-0.2835</w:t>
            </w:r>
          </w:p>
        </w:tc>
        <w:tc>
          <w:tcPr>
            <w:tcW w:w="1890" w:type="dxa"/>
            <w:tcMar>
              <w:top w:w="113" w:type="dxa"/>
              <w:left w:w="113" w:type="dxa"/>
              <w:bottom w:w="113" w:type="dxa"/>
              <w:right w:w="113" w:type="dxa"/>
            </w:tcMar>
            <w:hideMark/>
          </w:tcPr>
          <w:p w14:paraId="4DCD1C33" w14:textId="67EB0B3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-0.9896 – 0.4226</w:t>
            </w:r>
          </w:p>
        </w:tc>
        <w:tc>
          <w:tcPr>
            <w:tcW w:w="1129" w:type="dxa"/>
            <w:tcMar>
              <w:top w:w="113" w:type="dxa"/>
              <w:left w:w="113" w:type="dxa"/>
              <w:bottom w:w="113" w:type="dxa"/>
              <w:right w:w="113" w:type="dxa"/>
            </w:tcMar>
            <w:hideMark/>
          </w:tcPr>
          <w:p w14:paraId="50BFA15D" w14:textId="49A758F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0.432</w:t>
            </w:r>
          </w:p>
        </w:tc>
      </w:tr>
      <w:tr w:rsidR="004B7AA0" w:rsidRPr="004B7AA0" w14:paraId="378CE7A7" w14:textId="77777777" w:rsidTr="00643F3A">
        <w:tc>
          <w:tcPr>
            <w:tcW w:w="4901" w:type="dxa"/>
            <w:tcMar>
              <w:top w:w="113" w:type="dxa"/>
              <w:left w:w="113" w:type="dxa"/>
              <w:bottom w:w="113" w:type="dxa"/>
              <w:right w:w="113" w:type="dxa"/>
            </w:tcMar>
            <w:hideMark/>
          </w:tcPr>
          <w:p w14:paraId="706F329C" w14:textId="72063C52"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Unemployed (%)</w:t>
            </w:r>
          </w:p>
        </w:tc>
        <w:tc>
          <w:tcPr>
            <w:tcW w:w="1129" w:type="dxa"/>
            <w:tcMar>
              <w:top w:w="113" w:type="dxa"/>
              <w:left w:w="113" w:type="dxa"/>
              <w:bottom w:w="113" w:type="dxa"/>
              <w:right w:w="113" w:type="dxa"/>
            </w:tcMar>
            <w:hideMark/>
          </w:tcPr>
          <w:p w14:paraId="74F5755E" w14:textId="07C14D4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2.2514</w:t>
            </w:r>
          </w:p>
        </w:tc>
        <w:tc>
          <w:tcPr>
            <w:tcW w:w="1890" w:type="dxa"/>
            <w:tcMar>
              <w:top w:w="113" w:type="dxa"/>
              <w:left w:w="113" w:type="dxa"/>
              <w:bottom w:w="113" w:type="dxa"/>
              <w:right w:w="113" w:type="dxa"/>
            </w:tcMar>
            <w:hideMark/>
          </w:tcPr>
          <w:p w14:paraId="07A48A2B" w14:textId="4504373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-0.2106 – 4.7134</w:t>
            </w:r>
          </w:p>
        </w:tc>
        <w:tc>
          <w:tcPr>
            <w:tcW w:w="1129" w:type="dxa"/>
            <w:tcMar>
              <w:top w:w="113" w:type="dxa"/>
              <w:left w:w="113" w:type="dxa"/>
              <w:bottom w:w="113" w:type="dxa"/>
              <w:right w:w="113" w:type="dxa"/>
            </w:tcMar>
            <w:hideMark/>
          </w:tcPr>
          <w:p w14:paraId="4E554034" w14:textId="058C8D0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0.074</w:t>
            </w:r>
          </w:p>
        </w:tc>
      </w:tr>
      <w:tr w:rsidR="004B7AA0" w:rsidRPr="004B7AA0" w14:paraId="3C733B7A" w14:textId="77777777" w:rsidTr="00643F3A">
        <w:tc>
          <w:tcPr>
            <w:tcW w:w="4901" w:type="dxa"/>
            <w:tcMar>
              <w:top w:w="113" w:type="dxa"/>
              <w:left w:w="113" w:type="dxa"/>
              <w:bottom w:w="113" w:type="dxa"/>
              <w:right w:w="113" w:type="dxa"/>
            </w:tcMar>
            <w:hideMark/>
          </w:tcPr>
          <w:p w14:paraId="339FC690" w14:textId="2EE9809A"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0 to 19 (%)</w:t>
            </w:r>
          </w:p>
        </w:tc>
        <w:tc>
          <w:tcPr>
            <w:tcW w:w="1129" w:type="dxa"/>
            <w:tcMar>
              <w:top w:w="113" w:type="dxa"/>
              <w:left w:w="113" w:type="dxa"/>
              <w:bottom w:w="113" w:type="dxa"/>
              <w:right w:w="113" w:type="dxa"/>
            </w:tcMar>
            <w:hideMark/>
          </w:tcPr>
          <w:p w14:paraId="13915470" w14:textId="4E72AA4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1890" w:type="dxa"/>
            <w:tcMar>
              <w:top w:w="113" w:type="dxa"/>
              <w:left w:w="113" w:type="dxa"/>
              <w:bottom w:w="113" w:type="dxa"/>
              <w:right w:w="113" w:type="dxa"/>
            </w:tcMar>
            <w:hideMark/>
          </w:tcPr>
          <w:p w14:paraId="49610329" w14:textId="1F0B4CE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-0.0002 – 0.0001</w:t>
            </w:r>
          </w:p>
        </w:tc>
        <w:tc>
          <w:tcPr>
            <w:tcW w:w="1129" w:type="dxa"/>
            <w:tcMar>
              <w:top w:w="113" w:type="dxa"/>
              <w:left w:w="113" w:type="dxa"/>
              <w:bottom w:w="113" w:type="dxa"/>
              <w:right w:w="113" w:type="dxa"/>
            </w:tcMar>
            <w:hideMark/>
          </w:tcPr>
          <w:p w14:paraId="29C317C2" w14:textId="6FDF243C"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0.650</w:t>
            </w:r>
          </w:p>
        </w:tc>
      </w:tr>
      <w:tr w:rsidR="004B7AA0" w:rsidRPr="004B7AA0" w14:paraId="57652BC6" w14:textId="77777777" w:rsidTr="00643F3A">
        <w:tc>
          <w:tcPr>
            <w:tcW w:w="4901" w:type="dxa"/>
            <w:tcMar>
              <w:top w:w="113" w:type="dxa"/>
              <w:left w:w="113" w:type="dxa"/>
              <w:bottom w:w="113" w:type="dxa"/>
              <w:right w:w="113" w:type="dxa"/>
            </w:tcMar>
            <w:hideMark/>
          </w:tcPr>
          <w:p w14:paraId="2BBD9488" w14:textId="5A4D826C"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Age 65 or over (%)</w:t>
            </w:r>
          </w:p>
        </w:tc>
        <w:tc>
          <w:tcPr>
            <w:tcW w:w="1129" w:type="dxa"/>
            <w:tcMar>
              <w:top w:w="113" w:type="dxa"/>
              <w:left w:w="113" w:type="dxa"/>
              <w:bottom w:w="113" w:type="dxa"/>
              <w:right w:w="113" w:type="dxa"/>
            </w:tcMar>
            <w:hideMark/>
          </w:tcPr>
          <w:p w14:paraId="22F7FDC0" w14:textId="24886721"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-0.0000</w:t>
            </w:r>
          </w:p>
        </w:tc>
        <w:tc>
          <w:tcPr>
            <w:tcW w:w="1890" w:type="dxa"/>
            <w:tcMar>
              <w:top w:w="113" w:type="dxa"/>
              <w:left w:w="113" w:type="dxa"/>
              <w:bottom w:w="113" w:type="dxa"/>
              <w:right w:w="113" w:type="dxa"/>
            </w:tcMar>
            <w:hideMark/>
          </w:tcPr>
          <w:p w14:paraId="1ECE6826" w14:textId="4EBE6DA6"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-0.0003 – 0.0003</w:t>
            </w:r>
          </w:p>
        </w:tc>
        <w:tc>
          <w:tcPr>
            <w:tcW w:w="1129" w:type="dxa"/>
            <w:tcMar>
              <w:top w:w="113" w:type="dxa"/>
              <w:left w:w="113" w:type="dxa"/>
              <w:bottom w:w="113" w:type="dxa"/>
              <w:right w:w="113" w:type="dxa"/>
            </w:tcMar>
            <w:hideMark/>
          </w:tcPr>
          <w:p w14:paraId="6F7E3286" w14:textId="4CC4769B"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0.801</w:t>
            </w:r>
          </w:p>
        </w:tc>
      </w:tr>
      <w:tr w:rsidR="004B7AA0" w:rsidRPr="004B7AA0" w14:paraId="22047F17" w14:textId="77777777" w:rsidTr="00643F3A">
        <w:tc>
          <w:tcPr>
            <w:tcW w:w="4901" w:type="dxa"/>
            <w:tcMar>
              <w:top w:w="113" w:type="dxa"/>
              <w:left w:w="113" w:type="dxa"/>
              <w:bottom w:w="113" w:type="dxa"/>
              <w:right w:w="113" w:type="dxa"/>
            </w:tcMar>
            <w:hideMark/>
          </w:tcPr>
          <w:p w14:paraId="5F4D36C0" w14:textId="1659BED4"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Northeast</w:t>
            </w:r>
          </w:p>
        </w:tc>
        <w:tc>
          <w:tcPr>
            <w:tcW w:w="1129" w:type="dxa"/>
            <w:tcMar>
              <w:top w:w="113" w:type="dxa"/>
              <w:left w:w="113" w:type="dxa"/>
              <w:bottom w:w="113" w:type="dxa"/>
              <w:right w:w="113" w:type="dxa"/>
            </w:tcMar>
            <w:hideMark/>
          </w:tcPr>
          <w:p w14:paraId="303A4C34" w14:textId="2F89D63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-0.0480</w:t>
            </w:r>
          </w:p>
        </w:tc>
        <w:tc>
          <w:tcPr>
            <w:tcW w:w="1890" w:type="dxa"/>
            <w:tcMar>
              <w:top w:w="113" w:type="dxa"/>
              <w:left w:w="113" w:type="dxa"/>
              <w:bottom w:w="113" w:type="dxa"/>
              <w:right w:w="113" w:type="dxa"/>
            </w:tcMar>
            <w:hideMark/>
          </w:tcPr>
          <w:p w14:paraId="478A224F" w14:textId="3A780AD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-0.3003 – 0.2043</w:t>
            </w:r>
          </w:p>
        </w:tc>
        <w:tc>
          <w:tcPr>
            <w:tcW w:w="1129" w:type="dxa"/>
            <w:tcMar>
              <w:top w:w="113" w:type="dxa"/>
              <w:left w:w="113" w:type="dxa"/>
              <w:bottom w:w="113" w:type="dxa"/>
              <w:right w:w="113" w:type="dxa"/>
            </w:tcMar>
            <w:hideMark/>
          </w:tcPr>
          <w:p w14:paraId="19530C1D" w14:textId="2959155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0.710</w:t>
            </w:r>
          </w:p>
        </w:tc>
      </w:tr>
      <w:tr w:rsidR="004B7AA0" w:rsidRPr="004B7AA0" w14:paraId="27E4F2F8" w14:textId="77777777" w:rsidTr="00643F3A">
        <w:tc>
          <w:tcPr>
            <w:tcW w:w="4901" w:type="dxa"/>
            <w:tcMar>
              <w:top w:w="113" w:type="dxa"/>
              <w:left w:w="113" w:type="dxa"/>
              <w:bottom w:w="113" w:type="dxa"/>
              <w:right w:w="113" w:type="dxa"/>
            </w:tcMar>
            <w:hideMark/>
          </w:tcPr>
          <w:p w14:paraId="218C64EE" w14:textId="4D4671CC"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South</w:t>
            </w:r>
          </w:p>
        </w:tc>
        <w:tc>
          <w:tcPr>
            <w:tcW w:w="1129" w:type="dxa"/>
            <w:tcMar>
              <w:top w:w="113" w:type="dxa"/>
              <w:left w:w="113" w:type="dxa"/>
              <w:bottom w:w="113" w:type="dxa"/>
              <w:right w:w="113" w:type="dxa"/>
            </w:tcMar>
            <w:hideMark/>
          </w:tcPr>
          <w:p w14:paraId="2208D48E" w14:textId="37415AA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0.1713</w:t>
            </w:r>
          </w:p>
        </w:tc>
        <w:tc>
          <w:tcPr>
            <w:tcW w:w="1890" w:type="dxa"/>
            <w:tcMar>
              <w:top w:w="113" w:type="dxa"/>
              <w:left w:w="113" w:type="dxa"/>
              <w:bottom w:w="113" w:type="dxa"/>
              <w:right w:w="113" w:type="dxa"/>
            </w:tcMar>
            <w:hideMark/>
          </w:tcPr>
          <w:p w14:paraId="47CF1A1C" w14:textId="09F6E6CF"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-0.0557 – 0.3983</w:t>
            </w:r>
          </w:p>
        </w:tc>
        <w:tc>
          <w:tcPr>
            <w:tcW w:w="1129" w:type="dxa"/>
            <w:tcMar>
              <w:top w:w="113" w:type="dxa"/>
              <w:left w:w="113" w:type="dxa"/>
              <w:bottom w:w="113" w:type="dxa"/>
              <w:right w:w="113" w:type="dxa"/>
            </w:tcMar>
            <w:hideMark/>
          </w:tcPr>
          <w:p w14:paraId="6F298BCC" w14:textId="2B8871F4"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0.140</w:t>
            </w:r>
          </w:p>
        </w:tc>
      </w:tr>
      <w:tr w:rsidR="004B7AA0" w:rsidRPr="004B7AA0" w14:paraId="1CFD91B3" w14:textId="77777777" w:rsidTr="00643F3A">
        <w:tc>
          <w:tcPr>
            <w:tcW w:w="4901" w:type="dxa"/>
            <w:tcMar>
              <w:top w:w="113" w:type="dxa"/>
              <w:left w:w="113" w:type="dxa"/>
              <w:bottom w:w="113" w:type="dxa"/>
              <w:right w:w="113" w:type="dxa"/>
            </w:tcMar>
            <w:hideMark/>
          </w:tcPr>
          <w:p w14:paraId="1549D044" w14:textId="07CCA4B1" w:rsidR="004B7AA0" w:rsidRPr="004B7AA0" w:rsidRDefault="004B7AA0" w:rsidP="004B7AA0">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West</w:t>
            </w:r>
          </w:p>
        </w:tc>
        <w:tc>
          <w:tcPr>
            <w:tcW w:w="1129" w:type="dxa"/>
            <w:tcMar>
              <w:top w:w="113" w:type="dxa"/>
              <w:left w:w="113" w:type="dxa"/>
              <w:bottom w:w="113" w:type="dxa"/>
              <w:right w:w="113" w:type="dxa"/>
            </w:tcMar>
            <w:hideMark/>
          </w:tcPr>
          <w:p w14:paraId="4BC76EB5" w14:textId="077C9C77"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-1.4552</w:t>
            </w:r>
          </w:p>
        </w:tc>
        <w:tc>
          <w:tcPr>
            <w:tcW w:w="1890" w:type="dxa"/>
            <w:tcMar>
              <w:top w:w="113" w:type="dxa"/>
              <w:left w:w="113" w:type="dxa"/>
              <w:bottom w:w="113" w:type="dxa"/>
              <w:right w:w="113" w:type="dxa"/>
            </w:tcMar>
            <w:hideMark/>
          </w:tcPr>
          <w:p w14:paraId="3CEF03D3" w14:textId="44407518"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Fonts w:ascii="Times New Roman" w:eastAsia="Times New Roman" w:hAnsi="Times New Roman" w:cs="Times New Roman"/>
              </w:rPr>
              <w:t>-1.7032 – -1.2071</w:t>
            </w:r>
          </w:p>
        </w:tc>
        <w:tc>
          <w:tcPr>
            <w:tcW w:w="1129" w:type="dxa"/>
            <w:tcMar>
              <w:top w:w="113" w:type="dxa"/>
              <w:left w:w="113" w:type="dxa"/>
              <w:bottom w:w="113" w:type="dxa"/>
              <w:right w:w="113" w:type="dxa"/>
            </w:tcMar>
            <w:hideMark/>
          </w:tcPr>
          <w:p w14:paraId="387288F9" w14:textId="59C7FDD3" w:rsidR="004B7AA0" w:rsidRPr="004B7AA0" w:rsidRDefault="004B7AA0" w:rsidP="004B7AA0">
            <w:pPr>
              <w:spacing w:after="0" w:line="240" w:lineRule="auto"/>
              <w:jc w:val="center"/>
              <w:rPr>
                <w:rFonts w:ascii="Times New Roman" w:eastAsia="Times New Roman" w:hAnsi="Times New Roman" w:cs="Times New Roman"/>
                <w:lang w:eastAsia="de-DE"/>
              </w:rPr>
            </w:pPr>
            <w:r w:rsidRPr="004B7AA0">
              <w:rPr>
                <w:rStyle w:val="Strong"/>
                <w:rFonts w:ascii="Times New Roman" w:eastAsia="Times New Roman" w:hAnsi="Times New Roman" w:cs="Times New Roman"/>
              </w:rPr>
              <w:t>&lt;0.001</w:t>
            </w:r>
          </w:p>
        </w:tc>
      </w:tr>
      <w:tr w:rsidR="000F3D9E" w:rsidRPr="004B7AA0" w14:paraId="0BADF577" w14:textId="77777777" w:rsidTr="00643F3A">
        <w:tc>
          <w:tcPr>
            <w:tcW w:w="4901" w:type="dxa"/>
            <w:tcBorders>
              <w:top w:val="single" w:sz="6" w:space="0" w:color="auto"/>
            </w:tcBorders>
            <w:tcMar>
              <w:top w:w="57" w:type="dxa"/>
              <w:left w:w="113" w:type="dxa"/>
              <w:bottom w:w="57" w:type="dxa"/>
              <w:right w:w="113" w:type="dxa"/>
            </w:tcMar>
            <w:hideMark/>
          </w:tcPr>
          <w:p w14:paraId="46CB4051"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Observations</w:t>
            </w:r>
          </w:p>
        </w:tc>
        <w:tc>
          <w:tcPr>
            <w:tcW w:w="4148" w:type="dxa"/>
            <w:gridSpan w:val="3"/>
            <w:tcBorders>
              <w:top w:val="single" w:sz="6" w:space="0" w:color="auto"/>
            </w:tcBorders>
            <w:tcMar>
              <w:top w:w="57" w:type="dxa"/>
              <w:left w:w="113" w:type="dxa"/>
              <w:bottom w:w="57" w:type="dxa"/>
              <w:right w:w="113" w:type="dxa"/>
            </w:tcMar>
            <w:hideMark/>
          </w:tcPr>
          <w:p w14:paraId="7E6F376B"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275</w:t>
            </w:r>
          </w:p>
        </w:tc>
      </w:tr>
      <w:tr w:rsidR="000F3D9E" w:rsidRPr="004B7AA0" w14:paraId="404A106F" w14:textId="77777777" w:rsidTr="00643F3A">
        <w:tc>
          <w:tcPr>
            <w:tcW w:w="4901" w:type="dxa"/>
            <w:tcMar>
              <w:top w:w="57" w:type="dxa"/>
              <w:left w:w="113" w:type="dxa"/>
              <w:bottom w:w="57" w:type="dxa"/>
              <w:right w:w="113" w:type="dxa"/>
            </w:tcMar>
            <w:hideMark/>
          </w:tcPr>
          <w:p w14:paraId="2BAE97CB"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Nagelkerke's R</w:t>
            </w:r>
            <w:r w:rsidRPr="004B7AA0">
              <w:rPr>
                <w:rFonts w:ascii="Times New Roman" w:eastAsia="Times New Roman" w:hAnsi="Times New Roman" w:cs="Times New Roman"/>
                <w:vertAlign w:val="superscript"/>
                <w:lang w:eastAsia="de-DE"/>
              </w:rPr>
              <w:t>2</w:t>
            </w:r>
          </w:p>
        </w:tc>
        <w:tc>
          <w:tcPr>
            <w:tcW w:w="4148" w:type="dxa"/>
            <w:gridSpan w:val="3"/>
            <w:tcMar>
              <w:top w:w="57" w:type="dxa"/>
              <w:left w:w="113" w:type="dxa"/>
              <w:bottom w:w="57" w:type="dxa"/>
              <w:right w:w="113" w:type="dxa"/>
            </w:tcMar>
            <w:hideMark/>
          </w:tcPr>
          <w:p w14:paraId="64021E1C" w14:textId="77777777" w:rsidR="000F3D9E" w:rsidRPr="004B7AA0" w:rsidRDefault="000F3D9E" w:rsidP="000F3D9E">
            <w:pPr>
              <w:spacing w:after="0" w:line="240" w:lineRule="auto"/>
              <w:rPr>
                <w:rFonts w:ascii="Times New Roman" w:eastAsia="Times New Roman" w:hAnsi="Times New Roman" w:cs="Times New Roman"/>
                <w:lang w:eastAsia="de-DE"/>
              </w:rPr>
            </w:pPr>
            <w:r w:rsidRPr="004B7AA0">
              <w:rPr>
                <w:rFonts w:ascii="Times New Roman" w:eastAsia="Times New Roman" w:hAnsi="Times New Roman" w:cs="Times New Roman"/>
                <w:lang w:eastAsia="de-DE"/>
              </w:rPr>
              <w:t>0.763</w:t>
            </w:r>
          </w:p>
        </w:tc>
      </w:tr>
    </w:tbl>
    <w:p w14:paraId="7055C39B" w14:textId="77777777" w:rsidR="000F3D9E" w:rsidRDefault="000F3D9E" w:rsidP="005076A2">
      <w:pPr>
        <w:rPr>
          <w:rFonts w:ascii="Times New Roman" w:hAnsi="Times New Roman" w:cs="Times New Roman"/>
          <w:b/>
          <w:sz w:val="24"/>
          <w:szCs w:val="24"/>
          <w:lang w:val="en-US"/>
        </w:rPr>
      </w:pPr>
    </w:p>
    <w:p w14:paraId="6A78B7D6" w14:textId="77777777" w:rsidR="000F3D9E" w:rsidRDefault="000F3D9E" w:rsidP="005076A2">
      <w:pPr>
        <w:rPr>
          <w:rFonts w:ascii="Times New Roman" w:hAnsi="Times New Roman" w:cs="Times New Roman"/>
          <w:b/>
          <w:sz w:val="24"/>
          <w:szCs w:val="24"/>
          <w:lang w:val="en-US"/>
        </w:rPr>
      </w:pPr>
    </w:p>
    <w:p w14:paraId="6A0A87D4" w14:textId="77777777" w:rsidR="000F3D9E" w:rsidRDefault="000F3D9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C14D7FD" w14:textId="3109BBB0" w:rsidR="005076A2" w:rsidRDefault="005076A2" w:rsidP="005076A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6v.  Elemental carbon.</w:t>
      </w:r>
    </w:p>
    <w:tbl>
      <w:tblPr>
        <w:tblW w:w="0" w:type="auto"/>
        <w:tblCellMar>
          <w:top w:w="15" w:type="dxa"/>
          <w:left w:w="15" w:type="dxa"/>
          <w:bottom w:w="15" w:type="dxa"/>
          <w:right w:w="15" w:type="dxa"/>
        </w:tblCellMar>
        <w:tblLook w:val="04A0" w:firstRow="1" w:lastRow="0" w:firstColumn="1" w:lastColumn="0" w:noHBand="0" w:noVBand="1"/>
      </w:tblPr>
      <w:tblGrid>
        <w:gridCol w:w="5399"/>
        <w:gridCol w:w="900"/>
        <w:gridCol w:w="2029"/>
        <w:gridCol w:w="721"/>
      </w:tblGrid>
      <w:tr w:rsidR="000F3D9E" w:rsidRPr="000265C1" w14:paraId="3E2F6D3D" w14:textId="77777777" w:rsidTr="000F3D9E">
        <w:tc>
          <w:tcPr>
            <w:tcW w:w="0" w:type="auto"/>
            <w:tcBorders>
              <w:top w:val="double" w:sz="6" w:space="0" w:color="auto"/>
            </w:tcBorders>
            <w:tcMar>
              <w:top w:w="113" w:type="dxa"/>
              <w:left w:w="113" w:type="dxa"/>
              <w:bottom w:w="113" w:type="dxa"/>
              <w:right w:w="113" w:type="dxa"/>
            </w:tcMar>
            <w:vAlign w:val="center"/>
            <w:hideMark/>
          </w:tcPr>
          <w:p w14:paraId="0B65CC1B" w14:textId="77777777" w:rsidR="000F3D9E" w:rsidRPr="000265C1" w:rsidRDefault="000F3D9E" w:rsidP="000F3D9E">
            <w:pPr>
              <w:spacing w:after="0" w:line="240" w:lineRule="auto"/>
              <w:rPr>
                <w:rFonts w:ascii="Times New Roman" w:eastAsia="Times New Roman" w:hAnsi="Times New Roman" w:cs="Times New Roman"/>
                <w:b/>
                <w:bCs/>
                <w:lang w:eastAsia="de-DE"/>
              </w:rPr>
            </w:pPr>
            <w:r w:rsidRPr="000265C1">
              <w:rPr>
                <w:rFonts w:ascii="Times New Roman" w:eastAsia="Times New Roman" w:hAnsi="Times New Roman" w:cs="Times New Roman"/>
                <w:b/>
                <w:bCs/>
                <w:lang w:eastAsia="de-DE"/>
              </w:rPr>
              <w:t> </w:t>
            </w:r>
          </w:p>
        </w:tc>
        <w:tc>
          <w:tcPr>
            <w:tcW w:w="0" w:type="auto"/>
            <w:gridSpan w:val="3"/>
            <w:tcBorders>
              <w:top w:val="double" w:sz="6" w:space="0" w:color="auto"/>
            </w:tcBorders>
            <w:tcMar>
              <w:top w:w="113" w:type="dxa"/>
              <w:left w:w="113" w:type="dxa"/>
              <w:bottom w:w="113" w:type="dxa"/>
              <w:right w:w="113" w:type="dxa"/>
            </w:tcMar>
            <w:vAlign w:val="center"/>
            <w:hideMark/>
          </w:tcPr>
          <w:p w14:paraId="5B53F01D" w14:textId="1EA72F06" w:rsidR="000F3D9E" w:rsidRPr="000265C1" w:rsidRDefault="000F3D9E" w:rsidP="000F3D9E">
            <w:pPr>
              <w:spacing w:after="0" w:line="240" w:lineRule="auto"/>
              <w:jc w:val="center"/>
              <w:rPr>
                <w:rFonts w:ascii="Times New Roman" w:eastAsia="Times New Roman" w:hAnsi="Times New Roman" w:cs="Times New Roman"/>
                <w:b/>
                <w:bCs/>
                <w:lang w:eastAsia="de-DE"/>
              </w:rPr>
            </w:pPr>
            <w:r w:rsidRPr="000265C1">
              <w:rPr>
                <w:rFonts w:ascii="Times New Roman" w:eastAsia="Times New Roman" w:hAnsi="Times New Roman" w:cs="Times New Roman"/>
                <w:b/>
                <w:bCs/>
                <w:lang w:eastAsia="de-DE"/>
              </w:rPr>
              <w:t>Elemental carbon</w:t>
            </w:r>
          </w:p>
        </w:tc>
      </w:tr>
      <w:tr w:rsidR="000F3D9E" w:rsidRPr="000265C1" w14:paraId="7AA46D4F" w14:textId="77777777" w:rsidTr="000F3D9E">
        <w:tc>
          <w:tcPr>
            <w:tcW w:w="0" w:type="auto"/>
            <w:tcBorders>
              <w:bottom w:val="single" w:sz="6" w:space="0" w:color="auto"/>
            </w:tcBorders>
            <w:vAlign w:val="center"/>
            <w:hideMark/>
          </w:tcPr>
          <w:p w14:paraId="3C7E9BCC" w14:textId="77777777" w:rsidR="000F3D9E" w:rsidRPr="000265C1" w:rsidRDefault="000F3D9E" w:rsidP="000F3D9E">
            <w:pPr>
              <w:spacing w:after="0" w:line="240" w:lineRule="auto"/>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Predictors</w:t>
            </w:r>
          </w:p>
        </w:tc>
        <w:tc>
          <w:tcPr>
            <w:tcW w:w="0" w:type="auto"/>
            <w:tcBorders>
              <w:bottom w:val="single" w:sz="6" w:space="0" w:color="auto"/>
            </w:tcBorders>
            <w:vAlign w:val="center"/>
            <w:hideMark/>
          </w:tcPr>
          <w:p w14:paraId="602BA465" w14:textId="77777777" w:rsidR="000F3D9E" w:rsidRPr="000265C1" w:rsidRDefault="000F3D9E" w:rsidP="000F3D9E">
            <w:pPr>
              <w:spacing w:after="0" w:line="240" w:lineRule="auto"/>
              <w:jc w:val="center"/>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Estimates</w:t>
            </w:r>
          </w:p>
        </w:tc>
        <w:tc>
          <w:tcPr>
            <w:tcW w:w="0" w:type="auto"/>
            <w:tcBorders>
              <w:bottom w:val="single" w:sz="6" w:space="0" w:color="auto"/>
            </w:tcBorders>
            <w:vAlign w:val="center"/>
            <w:hideMark/>
          </w:tcPr>
          <w:p w14:paraId="054E94E1" w14:textId="7725FC2A" w:rsidR="000F3D9E" w:rsidRPr="000265C1" w:rsidRDefault="000F3D9E" w:rsidP="000F3D9E">
            <w:pPr>
              <w:spacing w:after="0" w:line="240" w:lineRule="auto"/>
              <w:jc w:val="center"/>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 xml:space="preserve">       Confidence interval</w:t>
            </w:r>
          </w:p>
        </w:tc>
        <w:tc>
          <w:tcPr>
            <w:tcW w:w="0" w:type="auto"/>
            <w:tcBorders>
              <w:bottom w:val="single" w:sz="6" w:space="0" w:color="auto"/>
            </w:tcBorders>
            <w:vAlign w:val="center"/>
            <w:hideMark/>
          </w:tcPr>
          <w:p w14:paraId="32B23B94" w14:textId="77777777" w:rsidR="000F3D9E" w:rsidRPr="000265C1" w:rsidRDefault="000F3D9E" w:rsidP="000F3D9E">
            <w:pPr>
              <w:spacing w:after="0" w:line="240" w:lineRule="auto"/>
              <w:jc w:val="center"/>
              <w:rPr>
                <w:rFonts w:ascii="Times New Roman" w:eastAsia="Times New Roman" w:hAnsi="Times New Roman" w:cs="Times New Roman"/>
                <w:i/>
                <w:iCs/>
                <w:lang w:eastAsia="de-DE"/>
              </w:rPr>
            </w:pPr>
            <w:r w:rsidRPr="000265C1">
              <w:rPr>
                <w:rFonts w:ascii="Times New Roman" w:eastAsia="Times New Roman" w:hAnsi="Times New Roman" w:cs="Times New Roman"/>
                <w:i/>
                <w:iCs/>
                <w:lang w:eastAsia="de-DE"/>
              </w:rPr>
              <w:t>p</w:t>
            </w:r>
          </w:p>
        </w:tc>
      </w:tr>
      <w:tr w:rsidR="000265C1" w:rsidRPr="000265C1" w14:paraId="1C21CE83" w14:textId="77777777" w:rsidTr="000F3D9E">
        <w:tc>
          <w:tcPr>
            <w:tcW w:w="0" w:type="auto"/>
            <w:tcMar>
              <w:top w:w="113" w:type="dxa"/>
              <w:left w:w="113" w:type="dxa"/>
              <w:bottom w:w="113" w:type="dxa"/>
              <w:right w:w="113" w:type="dxa"/>
            </w:tcMar>
            <w:hideMark/>
          </w:tcPr>
          <w:p w14:paraId="11027A05" w14:textId="17DE0F8B"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Intercept (Midwest)</w:t>
            </w:r>
          </w:p>
        </w:tc>
        <w:tc>
          <w:tcPr>
            <w:tcW w:w="0" w:type="auto"/>
            <w:tcMar>
              <w:top w:w="113" w:type="dxa"/>
              <w:left w:w="113" w:type="dxa"/>
              <w:bottom w:w="113" w:type="dxa"/>
              <w:right w:w="113" w:type="dxa"/>
            </w:tcMar>
            <w:hideMark/>
          </w:tcPr>
          <w:p w14:paraId="270FD148" w14:textId="57D07A8F"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0.7619</w:t>
            </w:r>
          </w:p>
        </w:tc>
        <w:tc>
          <w:tcPr>
            <w:tcW w:w="0" w:type="auto"/>
            <w:tcMar>
              <w:top w:w="113" w:type="dxa"/>
              <w:left w:w="113" w:type="dxa"/>
              <w:bottom w:w="113" w:type="dxa"/>
              <w:right w:w="113" w:type="dxa"/>
            </w:tcMar>
            <w:hideMark/>
          </w:tcPr>
          <w:p w14:paraId="24DC8B3A" w14:textId="70E4C0CD"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-6.5337 – 8.0575</w:t>
            </w:r>
          </w:p>
        </w:tc>
        <w:tc>
          <w:tcPr>
            <w:tcW w:w="0" w:type="auto"/>
            <w:tcMar>
              <w:top w:w="113" w:type="dxa"/>
              <w:left w:w="113" w:type="dxa"/>
              <w:bottom w:w="113" w:type="dxa"/>
              <w:right w:w="113" w:type="dxa"/>
            </w:tcMar>
            <w:hideMark/>
          </w:tcPr>
          <w:p w14:paraId="3BD60244" w14:textId="3AA82E2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0.838</w:t>
            </w:r>
          </w:p>
        </w:tc>
      </w:tr>
      <w:tr w:rsidR="000265C1" w:rsidRPr="000265C1" w14:paraId="3392A031" w14:textId="77777777" w:rsidTr="000F3D9E">
        <w:tc>
          <w:tcPr>
            <w:tcW w:w="0" w:type="auto"/>
            <w:tcMar>
              <w:top w:w="113" w:type="dxa"/>
              <w:left w:w="113" w:type="dxa"/>
              <w:bottom w:w="113" w:type="dxa"/>
              <w:right w:w="113" w:type="dxa"/>
            </w:tcMar>
            <w:hideMark/>
          </w:tcPr>
          <w:p w14:paraId="57FC28F7" w14:textId="10B7285E"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Racial isolation quintile</w:t>
            </w:r>
          </w:p>
        </w:tc>
        <w:tc>
          <w:tcPr>
            <w:tcW w:w="0" w:type="auto"/>
            <w:tcMar>
              <w:top w:w="113" w:type="dxa"/>
              <w:left w:w="113" w:type="dxa"/>
              <w:bottom w:w="113" w:type="dxa"/>
              <w:right w:w="113" w:type="dxa"/>
            </w:tcMar>
            <w:hideMark/>
          </w:tcPr>
          <w:p w14:paraId="7FBC8077" w14:textId="22EC23F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0.0340</w:t>
            </w:r>
          </w:p>
        </w:tc>
        <w:tc>
          <w:tcPr>
            <w:tcW w:w="0" w:type="auto"/>
            <w:tcMar>
              <w:top w:w="113" w:type="dxa"/>
              <w:left w:w="113" w:type="dxa"/>
              <w:bottom w:w="113" w:type="dxa"/>
              <w:right w:w="113" w:type="dxa"/>
            </w:tcMar>
            <w:hideMark/>
          </w:tcPr>
          <w:p w14:paraId="7D995548" w14:textId="434EFF90"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-0.1530 – 0.2210</w:t>
            </w:r>
          </w:p>
        </w:tc>
        <w:tc>
          <w:tcPr>
            <w:tcW w:w="0" w:type="auto"/>
            <w:tcMar>
              <w:top w:w="113" w:type="dxa"/>
              <w:left w:w="113" w:type="dxa"/>
              <w:bottom w:w="113" w:type="dxa"/>
              <w:right w:w="113" w:type="dxa"/>
            </w:tcMar>
            <w:hideMark/>
          </w:tcPr>
          <w:p w14:paraId="7E699553" w14:textId="7DD046B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0.722</w:t>
            </w:r>
          </w:p>
        </w:tc>
      </w:tr>
      <w:tr w:rsidR="000265C1" w:rsidRPr="000265C1" w14:paraId="2B5DF119" w14:textId="77777777" w:rsidTr="000F3D9E">
        <w:tc>
          <w:tcPr>
            <w:tcW w:w="0" w:type="auto"/>
            <w:tcMar>
              <w:top w:w="113" w:type="dxa"/>
              <w:left w:w="113" w:type="dxa"/>
              <w:bottom w:w="113" w:type="dxa"/>
              <w:right w:w="113" w:type="dxa"/>
            </w:tcMar>
            <w:hideMark/>
          </w:tcPr>
          <w:p w14:paraId="1B184834" w14:textId="5A58E8D2"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Black or African American (%)</w:t>
            </w:r>
          </w:p>
        </w:tc>
        <w:tc>
          <w:tcPr>
            <w:tcW w:w="0" w:type="auto"/>
            <w:tcMar>
              <w:top w:w="113" w:type="dxa"/>
              <w:left w:w="113" w:type="dxa"/>
              <w:bottom w:w="113" w:type="dxa"/>
              <w:right w:w="113" w:type="dxa"/>
            </w:tcMar>
            <w:hideMark/>
          </w:tcPr>
          <w:p w14:paraId="0D96A28C" w14:textId="6879809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0.5515</w:t>
            </w:r>
          </w:p>
        </w:tc>
        <w:tc>
          <w:tcPr>
            <w:tcW w:w="0" w:type="auto"/>
            <w:tcMar>
              <w:top w:w="113" w:type="dxa"/>
              <w:left w:w="113" w:type="dxa"/>
              <w:bottom w:w="113" w:type="dxa"/>
              <w:right w:w="113" w:type="dxa"/>
            </w:tcMar>
            <w:hideMark/>
          </w:tcPr>
          <w:p w14:paraId="66E69C6A" w14:textId="5AF42866"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-6.8273 – 7.9303</w:t>
            </w:r>
          </w:p>
        </w:tc>
        <w:tc>
          <w:tcPr>
            <w:tcW w:w="0" w:type="auto"/>
            <w:tcMar>
              <w:top w:w="113" w:type="dxa"/>
              <w:left w:w="113" w:type="dxa"/>
              <w:bottom w:w="113" w:type="dxa"/>
              <w:right w:w="113" w:type="dxa"/>
            </w:tcMar>
            <w:hideMark/>
          </w:tcPr>
          <w:p w14:paraId="380B7A41" w14:textId="25D137C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0.884</w:t>
            </w:r>
          </w:p>
        </w:tc>
      </w:tr>
      <w:tr w:rsidR="000265C1" w:rsidRPr="000265C1" w14:paraId="7454EDD9" w14:textId="77777777" w:rsidTr="000F3D9E">
        <w:tc>
          <w:tcPr>
            <w:tcW w:w="0" w:type="auto"/>
            <w:tcMar>
              <w:top w:w="113" w:type="dxa"/>
              <w:left w:w="113" w:type="dxa"/>
              <w:bottom w:w="113" w:type="dxa"/>
              <w:right w:w="113" w:type="dxa"/>
            </w:tcMar>
            <w:hideMark/>
          </w:tcPr>
          <w:p w14:paraId="4DF70B9F" w14:textId="7763B077"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Hispanic or Latino (%)</w:t>
            </w:r>
          </w:p>
        </w:tc>
        <w:tc>
          <w:tcPr>
            <w:tcW w:w="0" w:type="auto"/>
            <w:tcMar>
              <w:top w:w="113" w:type="dxa"/>
              <w:left w:w="113" w:type="dxa"/>
              <w:bottom w:w="113" w:type="dxa"/>
              <w:right w:w="113" w:type="dxa"/>
            </w:tcMar>
            <w:hideMark/>
          </w:tcPr>
          <w:p w14:paraId="1985ADCD" w14:textId="22441E8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0.1316</w:t>
            </w:r>
          </w:p>
        </w:tc>
        <w:tc>
          <w:tcPr>
            <w:tcW w:w="0" w:type="auto"/>
            <w:tcMar>
              <w:top w:w="113" w:type="dxa"/>
              <w:left w:w="113" w:type="dxa"/>
              <w:bottom w:w="113" w:type="dxa"/>
              <w:right w:w="113" w:type="dxa"/>
            </w:tcMar>
            <w:hideMark/>
          </w:tcPr>
          <w:p w14:paraId="38695F8C" w14:textId="175EBC90"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-7.1085 – 7.3718</w:t>
            </w:r>
          </w:p>
        </w:tc>
        <w:tc>
          <w:tcPr>
            <w:tcW w:w="0" w:type="auto"/>
            <w:tcMar>
              <w:top w:w="113" w:type="dxa"/>
              <w:left w:w="113" w:type="dxa"/>
              <w:bottom w:w="113" w:type="dxa"/>
              <w:right w:w="113" w:type="dxa"/>
            </w:tcMar>
            <w:hideMark/>
          </w:tcPr>
          <w:p w14:paraId="3D83620A" w14:textId="1C00166D"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0.972</w:t>
            </w:r>
          </w:p>
        </w:tc>
      </w:tr>
      <w:tr w:rsidR="000265C1" w:rsidRPr="000265C1" w14:paraId="63A95822" w14:textId="77777777" w:rsidTr="000F3D9E">
        <w:tc>
          <w:tcPr>
            <w:tcW w:w="0" w:type="auto"/>
            <w:tcMar>
              <w:top w:w="113" w:type="dxa"/>
              <w:left w:w="113" w:type="dxa"/>
              <w:bottom w:w="113" w:type="dxa"/>
              <w:right w:w="113" w:type="dxa"/>
            </w:tcMar>
            <w:hideMark/>
          </w:tcPr>
          <w:p w14:paraId="7935A453" w14:textId="7B059AA6"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Asian (%)</w:t>
            </w:r>
          </w:p>
        </w:tc>
        <w:tc>
          <w:tcPr>
            <w:tcW w:w="0" w:type="auto"/>
            <w:tcMar>
              <w:top w:w="113" w:type="dxa"/>
              <w:left w:w="113" w:type="dxa"/>
              <w:bottom w:w="113" w:type="dxa"/>
              <w:right w:w="113" w:type="dxa"/>
            </w:tcMar>
            <w:hideMark/>
          </w:tcPr>
          <w:p w14:paraId="19EE0628" w14:textId="3DFE6A8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0.1407</w:t>
            </w:r>
          </w:p>
        </w:tc>
        <w:tc>
          <w:tcPr>
            <w:tcW w:w="0" w:type="auto"/>
            <w:tcMar>
              <w:top w:w="113" w:type="dxa"/>
              <w:left w:w="113" w:type="dxa"/>
              <w:bottom w:w="113" w:type="dxa"/>
              <w:right w:w="113" w:type="dxa"/>
            </w:tcMar>
            <w:hideMark/>
          </w:tcPr>
          <w:p w14:paraId="5B6EE5B3" w14:textId="5AAE8A7E"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-8.9166 – 9.1979</w:t>
            </w:r>
          </w:p>
        </w:tc>
        <w:tc>
          <w:tcPr>
            <w:tcW w:w="0" w:type="auto"/>
            <w:tcMar>
              <w:top w:w="113" w:type="dxa"/>
              <w:left w:w="113" w:type="dxa"/>
              <w:bottom w:w="113" w:type="dxa"/>
              <w:right w:w="113" w:type="dxa"/>
            </w:tcMar>
            <w:hideMark/>
          </w:tcPr>
          <w:p w14:paraId="486EF492" w14:textId="30B87D71"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0.976</w:t>
            </w:r>
          </w:p>
        </w:tc>
      </w:tr>
      <w:tr w:rsidR="000265C1" w:rsidRPr="000265C1" w14:paraId="1B16EB9E" w14:textId="77777777" w:rsidTr="000F3D9E">
        <w:tc>
          <w:tcPr>
            <w:tcW w:w="0" w:type="auto"/>
            <w:tcMar>
              <w:top w:w="113" w:type="dxa"/>
              <w:left w:w="113" w:type="dxa"/>
              <w:bottom w:w="113" w:type="dxa"/>
              <w:right w:w="113" w:type="dxa"/>
            </w:tcMar>
            <w:hideMark/>
          </w:tcPr>
          <w:p w14:paraId="72A6FB0C" w14:textId="7622C779" w:rsidR="000265C1" w:rsidRPr="000265C1" w:rsidRDefault="000265C1" w:rsidP="000265C1">
            <w:pPr>
              <w:spacing w:after="0" w:line="240" w:lineRule="auto"/>
              <w:rPr>
                <w:rFonts w:ascii="Times New Roman" w:eastAsia="Times New Roman" w:hAnsi="Times New Roman" w:cs="Times New Roman"/>
                <w:lang w:val="en-US" w:eastAsia="de-DE"/>
              </w:rPr>
            </w:pPr>
            <w:r w:rsidRPr="000265C1">
              <w:rPr>
                <w:rFonts w:ascii="Times New Roman" w:eastAsia="Times New Roman" w:hAnsi="Times New Roman" w:cs="Times New Roman"/>
                <w:lang w:val="en-US" w:eastAsia="de-DE"/>
              </w:rPr>
              <w:t>American Indian, Alaska Native, Native Hawaiian, or Pacific Islander (%)</w:t>
            </w:r>
          </w:p>
        </w:tc>
        <w:tc>
          <w:tcPr>
            <w:tcW w:w="0" w:type="auto"/>
            <w:tcMar>
              <w:top w:w="113" w:type="dxa"/>
              <w:left w:w="113" w:type="dxa"/>
              <w:bottom w:w="113" w:type="dxa"/>
              <w:right w:w="113" w:type="dxa"/>
            </w:tcMar>
            <w:hideMark/>
          </w:tcPr>
          <w:p w14:paraId="0AF9EE61" w14:textId="15A36E3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-0.7444</w:t>
            </w:r>
          </w:p>
        </w:tc>
        <w:tc>
          <w:tcPr>
            <w:tcW w:w="0" w:type="auto"/>
            <w:tcMar>
              <w:top w:w="113" w:type="dxa"/>
              <w:left w:w="113" w:type="dxa"/>
              <w:bottom w:w="113" w:type="dxa"/>
              <w:right w:w="113" w:type="dxa"/>
            </w:tcMar>
            <w:hideMark/>
          </w:tcPr>
          <w:p w14:paraId="313AABD2" w14:textId="5EE05B77"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-8.9370 – 7.4482</w:t>
            </w:r>
          </w:p>
        </w:tc>
        <w:tc>
          <w:tcPr>
            <w:tcW w:w="0" w:type="auto"/>
            <w:tcMar>
              <w:top w:w="113" w:type="dxa"/>
              <w:left w:w="113" w:type="dxa"/>
              <w:bottom w:w="113" w:type="dxa"/>
              <w:right w:w="113" w:type="dxa"/>
            </w:tcMar>
            <w:hideMark/>
          </w:tcPr>
          <w:p w14:paraId="32DE740D" w14:textId="0D905BA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0.859</w:t>
            </w:r>
          </w:p>
        </w:tc>
      </w:tr>
      <w:tr w:rsidR="000265C1" w:rsidRPr="000265C1" w14:paraId="31C52A91" w14:textId="77777777" w:rsidTr="000F3D9E">
        <w:tc>
          <w:tcPr>
            <w:tcW w:w="0" w:type="auto"/>
            <w:tcMar>
              <w:top w:w="113" w:type="dxa"/>
              <w:left w:w="113" w:type="dxa"/>
              <w:bottom w:w="113" w:type="dxa"/>
              <w:right w:w="113" w:type="dxa"/>
            </w:tcMar>
            <w:hideMark/>
          </w:tcPr>
          <w:p w14:paraId="5959DE85" w14:textId="759CD776"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White (%)</w:t>
            </w:r>
          </w:p>
        </w:tc>
        <w:tc>
          <w:tcPr>
            <w:tcW w:w="0" w:type="auto"/>
            <w:tcMar>
              <w:top w:w="113" w:type="dxa"/>
              <w:left w:w="113" w:type="dxa"/>
              <w:bottom w:w="113" w:type="dxa"/>
              <w:right w:w="113" w:type="dxa"/>
            </w:tcMar>
            <w:hideMark/>
          </w:tcPr>
          <w:p w14:paraId="67BA7127" w14:textId="377ACAF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-0.5565</w:t>
            </w:r>
          </w:p>
        </w:tc>
        <w:tc>
          <w:tcPr>
            <w:tcW w:w="0" w:type="auto"/>
            <w:tcMar>
              <w:top w:w="113" w:type="dxa"/>
              <w:left w:w="113" w:type="dxa"/>
              <w:bottom w:w="113" w:type="dxa"/>
              <w:right w:w="113" w:type="dxa"/>
            </w:tcMar>
            <w:hideMark/>
          </w:tcPr>
          <w:p w14:paraId="7693C107" w14:textId="363839FD"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-7.9137 – 6.8006</w:t>
            </w:r>
          </w:p>
        </w:tc>
        <w:tc>
          <w:tcPr>
            <w:tcW w:w="0" w:type="auto"/>
            <w:tcMar>
              <w:top w:w="113" w:type="dxa"/>
              <w:left w:w="113" w:type="dxa"/>
              <w:bottom w:w="113" w:type="dxa"/>
              <w:right w:w="113" w:type="dxa"/>
            </w:tcMar>
            <w:hideMark/>
          </w:tcPr>
          <w:p w14:paraId="1D611DE9" w14:textId="1F6D3EF1"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0.882</w:t>
            </w:r>
          </w:p>
        </w:tc>
      </w:tr>
      <w:tr w:rsidR="000265C1" w:rsidRPr="000265C1" w14:paraId="2054604B" w14:textId="77777777" w:rsidTr="000F3D9E">
        <w:tc>
          <w:tcPr>
            <w:tcW w:w="0" w:type="auto"/>
            <w:tcMar>
              <w:top w:w="113" w:type="dxa"/>
              <w:left w:w="113" w:type="dxa"/>
              <w:bottom w:w="113" w:type="dxa"/>
              <w:right w:w="113" w:type="dxa"/>
            </w:tcMar>
            <w:hideMark/>
          </w:tcPr>
          <w:p w14:paraId="73FEDBFB" w14:textId="0DCA2F29" w:rsidR="000265C1" w:rsidRPr="000265C1" w:rsidRDefault="000265C1" w:rsidP="000265C1">
            <w:pPr>
              <w:spacing w:after="0" w:line="240" w:lineRule="auto"/>
              <w:rPr>
                <w:rFonts w:ascii="Times New Roman" w:eastAsia="Times New Roman" w:hAnsi="Times New Roman" w:cs="Times New Roman"/>
                <w:lang w:val="en-US" w:eastAsia="de-DE"/>
              </w:rPr>
            </w:pPr>
            <w:r w:rsidRPr="000265C1">
              <w:rPr>
                <w:rFonts w:ascii="Times New Roman" w:eastAsia="Times New Roman" w:hAnsi="Times New Roman" w:cs="Times New Roman"/>
                <w:lang w:val="en-US" w:eastAsia="de-DE"/>
              </w:rPr>
              <w:t>Education less than high school (%)</w:t>
            </w:r>
            <w:r w:rsidRPr="000265C1">
              <w:rPr>
                <w:rFonts w:ascii="Times New Roman" w:eastAsia="Times New Roman" w:hAnsi="Times New Roman" w:cs="Times New Roman"/>
                <w:lang w:val="en-US" w:eastAsia="de-DE"/>
              </w:rPr>
              <w:br/>
            </w:r>
          </w:p>
        </w:tc>
        <w:tc>
          <w:tcPr>
            <w:tcW w:w="0" w:type="auto"/>
            <w:tcMar>
              <w:top w:w="113" w:type="dxa"/>
              <w:left w:w="113" w:type="dxa"/>
              <w:bottom w:w="113" w:type="dxa"/>
              <w:right w:w="113" w:type="dxa"/>
            </w:tcMar>
            <w:hideMark/>
          </w:tcPr>
          <w:p w14:paraId="134A2E30" w14:textId="5568FF0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-0.0001</w:t>
            </w:r>
          </w:p>
        </w:tc>
        <w:tc>
          <w:tcPr>
            <w:tcW w:w="0" w:type="auto"/>
            <w:tcMar>
              <w:top w:w="113" w:type="dxa"/>
              <w:left w:w="113" w:type="dxa"/>
              <w:bottom w:w="113" w:type="dxa"/>
              <w:right w:w="113" w:type="dxa"/>
            </w:tcMar>
            <w:hideMark/>
          </w:tcPr>
          <w:p w14:paraId="1FDAA09C" w14:textId="467A61F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-0.0005 – 0.0002</w:t>
            </w:r>
          </w:p>
        </w:tc>
        <w:tc>
          <w:tcPr>
            <w:tcW w:w="0" w:type="auto"/>
            <w:tcMar>
              <w:top w:w="113" w:type="dxa"/>
              <w:left w:w="113" w:type="dxa"/>
              <w:bottom w:w="113" w:type="dxa"/>
              <w:right w:w="113" w:type="dxa"/>
            </w:tcMar>
            <w:hideMark/>
          </w:tcPr>
          <w:p w14:paraId="21504ADA" w14:textId="0A9D466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0.440</w:t>
            </w:r>
          </w:p>
        </w:tc>
      </w:tr>
      <w:tr w:rsidR="000265C1" w:rsidRPr="000265C1" w14:paraId="24546EC2" w14:textId="77777777" w:rsidTr="000F3D9E">
        <w:tc>
          <w:tcPr>
            <w:tcW w:w="0" w:type="auto"/>
            <w:tcMar>
              <w:top w:w="113" w:type="dxa"/>
              <w:left w:w="113" w:type="dxa"/>
              <w:bottom w:w="113" w:type="dxa"/>
              <w:right w:w="113" w:type="dxa"/>
            </w:tcMar>
            <w:hideMark/>
          </w:tcPr>
          <w:p w14:paraId="5FFEE194" w14:textId="50E8B0E0"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Poverty (%)</w:t>
            </w:r>
          </w:p>
        </w:tc>
        <w:tc>
          <w:tcPr>
            <w:tcW w:w="0" w:type="auto"/>
            <w:tcMar>
              <w:top w:w="113" w:type="dxa"/>
              <w:left w:w="113" w:type="dxa"/>
              <w:bottom w:w="113" w:type="dxa"/>
              <w:right w:w="113" w:type="dxa"/>
            </w:tcMar>
            <w:hideMark/>
          </w:tcPr>
          <w:p w14:paraId="5020DDC8" w14:textId="37847161"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-0.3680</w:t>
            </w:r>
          </w:p>
        </w:tc>
        <w:tc>
          <w:tcPr>
            <w:tcW w:w="0" w:type="auto"/>
            <w:tcMar>
              <w:top w:w="113" w:type="dxa"/>
              <w:left w:w="113" w:type="dxa"/>
              <w:bottom w:w="113" w:type="dxa"/>
              <w:right w:w="113" w:type="dxa"/>
            </w:tcMar>
            <w:hideMark/>
          </w:tcPr>
          <w:p w14:paraId="17E91488" w14:textId="2EA3690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-1.8006 – 1.0647</w:t>
            </w:r>
          </w:p>
        </w:tc>
        <w:tc>
          <w:tcPr>
            <w:tcW w:w="0" w:type="auto"/>
            <w:tcMar>
              <w:top w:w="113" w:type="dxa"/>
              <w:left w:w="113" w:type="dxa"/>
              <w:bottom w:w="113" w:type="dxa"/>
              <w:right w:w="113" w:type="dxa"/>
            </w:tcMar>
            <w:hideMark/>
          </w:tcPr>
          <w:p w14:paraId="63C554D6" w14:textId="1AC7ED2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0.615</w:t>
            </w:r>
          </w:p>
        </w:tc>
      </w:tr>
      <w:tr w:rsidR="000265C1" w:rsidRPr="000265C1" w14:paraId="1159CDFA" w14:textId="77777777" w:rsidTr="000F3D9E">
        <w:tc>
          <w:tcPr>
            <w:tcW w:w="0" w:type="auto"/>
            <w:tcMar>
              <w:top w:w="113" w:type="dxa"/>
              <w:left w:w="113" w:type="dxa"/>
              <w:bottom w:w="113" w:type="dxa"/>
              <w:right w:w="113" w:type="dxa"/>
            </w:tcMar>
            <w:hideMark/>
          </w:tcPr>
          <w:p w14:paraId="5629DA39" w14:textId="1910727F"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Unemployed (%)</w:t>
            </w:r>
          </w:p>
        </w:tc>
        <w:tc>
          <w:tcPr>
            <w:tcW w:w="0" w:type="auto"/>
            <w:tcMar>
              <w:top w:w="113" w:type="dxa"/>
              <w:left w:w="113" w:type="dxa"/>
              <w:bottom w:w="113" w:type="dxa"/>
              <w:right w:w="113" w:type="dxa"/>
            </w:tcMar>
            <w:hideMark/>
          </w:tcPr>
          <w:p w14:paraId="1EA59D11" w14:textId="0EFB6287"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0.0225</w:t>
            </w:r>
          </w:p>
        </w:tc>
        <w:tc>
          <w:tcPr>
            <w:tcW w:w="0" w:type="auto"/>
            <w:tcMar>
              <w:top w:w="113" w:type="dxa"/>
              <w:left w:w="113" w:type="dxa"/>
              <w:bottom w:w="113" w:type="dxa"/>
              <w:right w:w="113" w:type="dxa"/>
            </w:tcMar>
            <w:hideMark/>
          </w:tcPr>
          <w:p w14:paraId="52875F47" w14:textId="526A3BE3"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-5.1398 – 5.1848</w:t>
            </w:r>
          </w:p>
        </w:tc>
        <w:tc>
          <w:tcPr>
            <w:tcW w:w="0" w:type="auto"/>
            <w:tcMar>
              <w:top w:w="113" w:type="dxa"/>
              <w:left w:w="113" w:type="dxa"/>
              <w:bottom w:w="113" w:type="dxa"/>
              <w:right w:w="113" w:type="dxa"/>
            </w:tcMar>
            <w:hideMark/>
          </w:tcPr>
          <w:p w14:paraId="2E5F1949" w14:textId="190A4F80"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0.993</w:t>
            </w:r>
          </w:p>
        </w:tc>
      </w:tr>
      <w:tr w:rsidR="000265C1" w:rsidRPr="000265C1" w14:paraId="7D72AAE1" w14:textId="77777777" w:rsidTr="000F3D9E">
        <w:tc>
          <w:tcPr>
            <w:tcW w:w="0" w:type="auto"/>
            <w:tcMar>
              <w:top w:w="113" w:type="dxa"/>
              <w:left w:w="113" w:type="dxa"/>
              <w:bottom w:w="113" w:type="dxa"/>
              <w:right w:w="113" w:type="dxa"/>
            </w:tcMar>
            <w:hideMark/>
          </w:tcPr>
          <w:p w14:paraId="3D3FBC19" w14:textId="0302634D"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Age 0 to 19 (%)</w:t>
            </w:r>
          </w:p>
        </w:tc>
        <w:tc>
          <w:tcPr>
            <w:tcW w:w="0" w:type="auto"/>
            <w:tcMar>
              <w:top w:w="113" w:type="dxa"/>
              <w:left w:w="113" w:type="dxa"/>
              <w:bottom w:w="113" w:type="dxa"/>
              <w:right w:w="113" w:type="dxa"/>
            </w:tcMar>
            <w:hideMark/>
          </w:tcPr>
          <w:p w14:paraId="511FE179" w14:textId="6A0D902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0.0003</w:t>
            </w:r>
          </w:p>
        </w:tc>
        <w:tc>
          <w:tcPr>
            <w:tcW w:w="0" w:type="auto"/>
            <w:tcMar>
              <w:top w:w="113" w:type="dxa"/>
              <w:left w:w="113" w:type="dxa"/>
              <w:bottom w:w="113" w:type="dxa"/>
              <w:right w:w="113" w:type="dxa"/>
            </w:tcMar>
            <w:hideMark/>
          </w:tcPr>
          <w:p w14:paraId="4F19C95B" w14:textId="08E210E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0.0000 – 0.0005</w:t>
            </w:r>
          </w:p>
        </w:tc>
        <w:tc>
          <w:tcPr>
            <w:tcW w:w="0" w:type="auto"/>
            <w:tcMar>
              <w:top w:w="113" w:type="dxa"/>
              <w:left w:w="113" w:type="dxa"/>
              <w:bottom w:w="113" w:type="dxa"/>
              <w:right w:w="113" w:type="dxa"/>
            </w:tcMar>
            <w:hideMark/>
          </w:tcPr>
          <w:p w14:paraId="2B4E7F34" w14:textId="426CB4F6"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Style w:val="Strong"/>
                <w:rFonts w:ascii="Times New Roman" w:eastAsia="Times New Roman" w:hAnsi="Times New Roman" w:cs="Times New Roman"/>
              </w:rPr>
              <w:t>0.043</w:t>
            </w:r>
          </w:p>
        </w:tc>
      </w:tr>
      <w:tr w:rsidR="000265C1" w:rsidRPr="000265C1" w14:paraId="28E7E25A" w14:textId="77777777" w:rsidTr="000F3D9E">
        <w:tc>
          <w:tcPr>
            <w:tcW w:w="0" w:type="auto"/>
            <w:tcMar>
              <w:top w:w="113" w:type="dxa"/>
              <w:left w:w="113" w:type="dxa"/>
              <w:bottom w:w="113" w:type="dxa"/>
              <w:right w:w="113" w:type="dxa"/>
            </w:tcMar>
            <w:hideMark/>
          </w:tcPr>
          <w:p w14:paraId="33127466" w14:textId="62DAF528"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Age 65 or over (%)</w:t>
            </w:r>
          </w:p>
        </w:tc>
        <w:tc>
          <w:tcPr>
            <w:tcW w:w="0" w:type="auto"/>
            <w:tcMar>
              <w:top w:w="113" w:type="dxa"/>
              <w:left w:w="113" w:type="dxa"/>
              <w:bottom w:w="113" w:type="dxa"/>
              <w:right w:w="113" w:type="dxa"/>
            </w:tcMar>
            <w:hideMark/>
          </w:tcPr>
          <w:p w14:paraId="66082DDE" w14:textId="10D67A1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-0.0004</w:t>
            </w:r>
          </w:p>
        </w:tc>
        <w:tc>
          <w:tcPr>
            <w:tcW w:w="0" w:type="auto"/>
            <w:tcMar>
              <w:top w:w="113" w:type="dxa"/>
              <w:left w:w="113" w:type="dxa"/>
              <w:bottom w:w="113" w:type="dxa"/>
              <w:right w:w="113" w:type="dxa"/>
            </w:tcMar>
            <w:hideMark/>
          </w:tcPr>
          <w:p w14:paraId="62D47C0E" w14:textId="59596EDC"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-0.0010 – 0.0001</w:t>
            </w:r>
          </w:p>
        </w:tc>
        <w:tc>
          <w:tcPr>
            <w:tcW w:w="0" w:type="auto"/>
            <w:tcMar>
              <w:top w:w="113" w:type="dxa"/>
              <w:left w:w="113" w:type="dxa"/>
              <w:bottom w:w="113" w:type="dxa"/>
              <w:right w:w="113" w:type="dxa"/>
            </w:tcMar>
            <w:hideMark/>
          </w:tcPr>
          <w:p w14:paraId="0CA82032" w14:textId="09A699F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0.145</w:t>
            </w:r>
          </w:p>
        </w:tc>
      </w:tr>
      <w:tr w:rsidR="000265C1" w:rsidRPr="000265C1" w14:paraId="2C79C1F8" w14:textId="77777777" w:rsidTr="000F3D9E">
        <w:tc>
          <w:tcPr>
            <w:tcW w:w="0" w:type="auto"/>
            <w:tcMar>
              <w:top w:w="113" w:type="dxa"/>
              <w:left w:w="113" w:type="dxa"/>
              <w:bottom w:w="113" w:type="dxa"/>
              <w:right w:w="113" w:type="dxa"/>
            </w:tcMar>
            <w:hideMark/>
          </w:tcPr>
          <w:p w14:paraId="62E35569" w14:textId="25CD62B0"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Northeast</w:t>
            </w:r>
          </w:p>
        </w:tc>
        <w:tc>
          <w:tcPr>
            <w:tcW w:w="0" w:type="auto"/>
            <w:tcMar>
              <w:top w:w="113" w:type="dxa"/>
              <w:left w:w="113" w:type="dxa"/>
              <w:bottom w:w="113" w:type="dxa"/>
              <w:right w:w="113" w:type="dxa"/>
            </w:tcMar>
            <w:hideMark/>
          </w:tcPr>
          <w:p w14:paraId="46507842" w14:textId="1D6F359A"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0.1473</w:t>
            </w:r>
          </w:p>
        </w:tc>
        <w:tc>
          <w:tcPr>
            <w:tcW w:w="0" w:type="auto"/>
            <w:tcMar>
              <w:top w:w="113" w:type="dxa"/>
              <w:left w:w="113" w:type="dxa"/>
              <w:bottom w:w="113" w:type="dxa"/>
              <w:right w:w="113" w:type="dxa"/>
            </w:tcMar>
            <w:hideMark/>
          </w:tcPr>
          <w:p w14:paraId="18225106" w14:textId="088DC39C"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-0.3915 – 0.6860</w:t>
            </w:r>
          </w:p>
        </w:tc>
        <w:tc>
          <w:tcPr>
            <w:tcW w:w="0" w:type="auto"/>
            <w:tcMar>
              <w:top w:w="113" w:type="dxa"/>
              <w:left w:w="113" w:type="dxa"/>
              <w:bottom w:w="113" w:type="dxa"/>
              <w:right w:w="113" w:type="dxa"/>
            </w:tcMar>
            <w:hideMark/>
          </w:tcPr>
          <w:p w14:paraId="778B0CDF" w14:textId="2D069E06"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0.593</w:t>
            </w:r>
          </w:p>
        </w:tc>
      </w:tr>
      <w:tr w:rsidR="000265C1" w:rsidRPr="000265C1" w14:paraId="117252D8" w14:textId="77777777" w:rsidTr="000F3D9E">
        <w:tc>
          <w:tcPr>
            <w:tcW w:w="0" w:type="auto"/>
            <w:tcMar>
              <w:top w:w="113" w:type="dxa"/>
              <w:left w:w="113" w:type="dxa"/>
              <w:bottom w:w="113" w:type="dxa"/>
              <w:right w:w="113" w:type="dxa"/>
            </w:tcMar>
            <w:hideMark/>
          </w:tcPr>
          <w:p w14:paraId="561323C7" w14:textId="6BA87083"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South</w:t>
            </w:r>
          </w:p>
        </w:tc>
        <w:tc>
          <w:tcPr>
            <w:tcW w:w="0" w:type="auto"/>
            <w:tcMar>
              <w:top w:w="113" w:type="dxa"/>
              <w:left w:w="113" w:type="dxa"/>
              <w:bottom w:w="113" w:type="dxa"/>
              <w:right w:w="113" w:type="dxa"/>
            </w:tcMar>
            <w:hideMark/>
          </w:tcPr>
          <w:p w14:paraId="37507D95" w14:textId="17A3C828"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0.2439</w:t>
            </w:r>
          </w:p>
        </w:tc>
        <w:tc>
          <w:tcPr>
            <w:tcW w:w="0" w:type="auto"/>
            <w:tcMar>
              <w:top w:w="113" w:type="dxa"/>
              <w:left w:w="113" w:type="dxa"/>
              <w:bottom w:w="113" w:type="dxa"/>
              <w:right w:w="113" w:type="dxa"/>
            </w:tcMar>
            <w:hideMark/>
          </w:tcPr>
          <w:p w14:paraId="25EE9360" w14:textId="6A97C3F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-0.2508 – 0.7385</w:t>
            </w:r>
          </w:p>
        </w:tc>
        <w:tc>
          <w:tcPr>
            <w:tcW w:w="0" w:type="auto"/>
            <w:tcMar>
              <w:top w:w="113" w:type="dxa"/>
              <w:left w:w="113" w:type="dxa"/>
              <w:bottom w:w="113" w:type="dxa"/>
              <w:right w:w="113" w:type="dxa"/>
            </w:tcMar>
            <w:hideMark/>
          </w:tcPr>
          <w:p w14:paraId="4C987FF9" w14:textId="370EAC92"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0.335</w:t>
            </w:r>
          </w:p>
        </w:tc>
      </w:tr>
      <w:tr w:rsidR="000265C1" w:rsidRPr="000265C1" w14:paraId="382E6B2F" w14:textId="77777777" w:rsidTr="000F3D9E">
        <w:tc>
          <w:tcPr>
            <w:tcW w:w="0" w:type="auto"/>
            <w:tcMar>
              <w:top w:w="113" w:type="dxa"/>
              <w:left w:w="113" w:type="dxa"/>
              <w:bottom w:w="113" w:type="dxa"/>
              <w:right w:w="113" w:type="dxa"/>
            </w:tcMar>
            <w:hideMark/>
          </w:tcPr>
          <w:p w14:paraId="69E0E4B5" w14:textId="59F1F05D" w:rsidR="000265C1" w:rsidRPr="000265C1" w:rsidRDefault="000265C1" w:rsidP="000265C1">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West</w:t>
            </w:r>
          </w:p>
        </w:tc>
        <w:tc>
          <w:tcPr>
            <w:tcW w:w="0" w:type="auto"/>
            <w:tcMar>
              <w:top w:w="113" w:type="dxa"/>
              <w:left w:w="113" w:type="dxa"/>
              <w:bottom w:w="113" w:type="dxa"/>
              <w:right w:w="113" w:type="dxa"/>
            </w:tcMar>
            <w:hideMark/>
          </w:tcPr>
          <w:p w14:paraId="73B2F574" w14:textId="7FAD212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0.1108</w:t>
            </w:r>
          </w:p>
        </w:tc>
        <w:tc>
          <w:tcPr>
            <w:tcW w:w="0" w:type="auto"/>
            <w:tcMar>
              <w:top w:w="113" w:type="dxa"/>
              <w:left w:w="113" w:type="dxa"/>
              <w:bottom w:w="113" w:type="dxa"/>
              <w:right w:w="113" w:type="dxa"/>
            </w:tcMar>
            <w:hideMark/>
          </w:tcPr>
          <w:p w14:paraId="337F4D17" w14:textId="5D29BDCB"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-0.4168 – 0.6384</w:t>
            </w:r>
          </w:p>
        </w:tc>
        <w:tc>
          <w:tcPr>
            <w:tcW w:w="0" w:type="auto"/>
            <w:tcMar>
              <w:top w:w="113" w:type="dxa"/>
              <w:left w:w="113" w:type="dxa"/>
              <w:bottom w:w="113" w:type="dxa"/>
              <w:right w:w="113" w:type="dxa"/>
            </w:tcMar>
            <w:hideMark/>
          </w:tcPr>
          <w:p w14:paraId="35BD3F34" w14:textId="60EBD0B4" w:rsidR="000265C1" w:rsidRPr="000265C1" w:rsidRDefault="000265C1" w:rsidP="000265C1">
            <w:pPr>
              <w:spacing w:after="0" w:line="240" w:lineRule="auto"/>
              <w:jc w:val="center"/>
              <w:rPr>
                <w:rFonts w:ascii="Times New Roman" w:eastAsia="Times New Roman" w:hAnsi="Times New Roman" w:cs="Times New Roman"/>
                <w:lang w:eastAsia="de-DE"/>
              </w:rPr>
            </w:pPr>
            <w:r w:rsidRPr="000265C1">
              <w:rPr>
                <w:rFonts w:ascii="Times New Roman" w:eastAsia="Times New Roman" w:hAnsi="Times New Roman" w:cs="Times New Roman"/>
              </w:rPr>
              <w:t>0.681</w:t>
            </w:r>
          </w:p>
        </w:tc>
      </w:tr>
      <w:tr w:rsidR="000F3D9E" w:rsidRPr="000265C1" w14:paraId="03AD9D01" w14:textId="77777777" w:rsidTr="000F3D9E">
        <w:tc>
          <w:tcPr>
            <w:tcW w:w="0" w:type="auto"/>
            <w:tcBorders>
              <w:top w:val="single" w:sz="6" w:space="0" w:color="auto"/>
            </w:tcBorders>
            <w:tcMar>
              <w:top w:w="57" w:type="dxa"/>
              <w:left w:w="113" w:type="dxa"/>
              <w:bottom w:w="57" w:type="dxa"/>
              <w:right w:w="113" w:type="dxa"/>
            </w:tcMar>
            <w:hideMark/>
          </w:tcPr>
          <w:p w14:paraId="67D2B3E0"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Observations</w:t>
            </w:r>
          </w:p>
        </w:tc>
        <w:tc>
          <w:tcPr>
            <w:tcW w:w="0" w:type="auto"/>
            <w:gridSpan w:val="3"/>
            <w:tcBorders>
              <w:top w:val="single" w:sz="6" w:space="0" w:color="auto"/>
            </w:tcBorders>
            <w:tcMar>
              <w:top w:w="57" w:type="dxa"/>
              <w:left w:w="113" w:type="dxa"/>
              <w:bottom w:w="57" w:type="dxa"/>
              <w:right w:w="113" w:type="dxa"/>
            </w:tcMar>
            <w:hideMark/>
          </w:tcPr>
          <w:p w14:paraId="194B955C"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200</w:t>
            </w:r>
          </w:p>
        </w:tc>
      </w:tr>
      <w:tr w:rsidR="000F3D9E" w:rsidRPr="000265C1" w14:paraId="50EB3EA9" w14:textId="77777777" w:rsidTr="000F3D9E">
        <w:tc>
          <w:tcPr>
            <w:tcW w:w="0" w:type="auto"/>
            <w:tcMar>
              <w:top w:w="57" w:type="dxa"/>
              <w:left w:w="113" w:type="dxa"/>
              <w:bottom w:w="57" w:type="dxa"/>
              <w:right w:w="113" w:type="dxa"/>
            </w:tcMar>
            <w:hideMark/>
          </w:tcPr>
          <w:p w14:paraId="366CD3C8"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Nagelkerke's R</w:t>
            </w:r>
            <w:r w:rsidRPr="000265C1">
              <w:rPr>
                <w:rFonts w:ascii="Times New Roman" w:eastAsia="Times New Roman" w:hAnsi="Times New Roman" w:cs="Times New Roman"/>
                <w:vertAlign w:val="superscript"/>
                <w:lang w:eastAsia="de-DE"/>
              </w:rPr>
              <w:t>2</w:t>
            </w:r>
          </w:p>
        </w:tc>
        <w:tc>
          <w:tcPr>
            <w:tcW w:w="0" w:type="auto"/>
            <w:gridSpan w:val="3"/>
            <w:tcMar>
              <w:top w:w="57" w:type="dxa"/>
              <w:left w:w="113" w:type="dxa"/>
              <w:bottom w:w="57" w:type="dxa"/>
              <w:right w:w="113" w:type="dxa"/>
            </w:tcMar>
            <w:hideMark/>
          </w:tcPr>
          <w:p w14:paraId="08055DC7" w14:textId="77777777" w:rsidR="000F3D9E" w:rsidRPr="000265C1" w:rsidRDefault="000F3D9E" w:rsidP="000F3D9E">
            <w:pPr>
              <w:spacing w:after="0" w:line="240" w:lineRule="auto"/>
              <w:rPr>
                <w:rFonts w:ascii="Times New Roman" w:eastAsia="Times New Roman" w:hAnsi="Times New Roman" w:cs="Times New Roman"/>
                <w:lang w:eastAsia="de-DE"/>
              </w:rPr>
            </w:pPr>
            <w:r w:rsidRPr="000265C1">
              <w:rPr>
                <w:rFonts w:ascii="Times New Roman" w:eastAsia="Times New Roman" w:hAnsi="Times New Roman" w:cs="Times New Roman"/>
                <w:lang w:eastAsia="de-DE"/>
              </w:rPr>
              <w:t>0.207</w:t>
            </w:r>
          </w:p>
        </w:tc>
      </w:tr>
    </w:tbl>
    <w:p w14:paraId="5D722973" w14:textId="77777777" w:rsidR="000F3D9E" w:rsidRDefault="000F3D9E" w:rsidP="005076A2">
      <w:pPr>
        <w:rPr>
          <w:rFonts w:ascii="Times New Roman" w:hAnsi="Times New Roman" w:cs="Times New Roman"/>
          <w:b/>
          <w:sz w:val="24"/>
          <w:szCs w:val="24"/>
          <w:lang w:val="en-US"/>
        </w:rPr>
      </w:pPr>
    </w:p>
    <w:p w14:paraId="724C7A4A" w14:textId="7AFC6111" w:rsidR="005076A2" w:rsidRDefault="005076A2">
      <w:pPr>
        <w:rPr>
          <w:rFonts w:ascii="Times New Roman" w:hAnsi="Times New Roman" w:cs="Times New Roman"/>
          <w:b/>
          <w:sz w:val="24"/>
          <w:szCs w:val="24"/>
          <w:lang w:val="en-US"/>
        </w:rPr>
      </w:pPr>
    </w:p>
    <w:p w14:paraId="3F24B081" w14:textId="77777777" w:rsidR="005076A2" w:rsidRDefault="005076A2">
      <w:pPr>
        <w:rPr>
          <w:rFonts w:ascii="Times New Roman" w:hAnsi="Times New Roman" w:cs="Times New Roman"/>
          <w:b/>
          <w:sz w:val="24"/>
          <w:szCs w:val="24"/>
          <w:lang w:val="en-US"/>
        </w:rPr>
      </w:pPr>
    </w:p>
    <w:p w14:paraId="446C736E" w14:textId="77777777" w:rsidR="005076A2" w:rsidRDefault="005076A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A01F6FB" w14:textId="7669659F" w:rsidR="00744849" w:rsidRDefault="00744849"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Figures</w:t>
      </w:r>
    </w:p>
    <w:p w14:paraId="5BD3153D" w14:textId="6F7FF128" w:rsidR="004E1CD8" w:rsidRDefault="004E1CD8"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Figure 1.  Map of PM</w:t>
      </w:r>
      <w:r w:rsidR="003B4F02" w:rsidRPr="003B4F02">
        <w:rPr>
          <w:rFonts w:ascii="Times New Roman" w:hAnsi="Times New Roman" w:cs="Times New Roman"/>
          <w:b/>
          <w:sz w:val="24"/>
          <w:szCs w:val="24"/>
          <w:vertAlign w:val="subscript"/>
          <w:lang w:val="en-US"/>
        </w:rPr>
        <w:softHyphen/>
        <w:t>2.5</w:t>
      </w:r>
      <w:r>
        <w:rPr>
          <w:rFonts w:ascii="Times New Roman" w:hAnsi="Times New Roman" w:cs="Times New Roman"/>
          <w:b/>
          <w:sz w:val="24"/>
          <w:szCs w:val="24"/>
          <w:lang w:val="en-US"/>
        </w:rPr>
        <w:t xml:space="preserve"> </w:t>
      </w:r>
      <w:r w:rsidR="00F55CA6">
        <w:rPr>
          <w:rFonts w:ascii="Times New Roman" w:hAnsi="Times New Roman" w:cs="Times New Roman"/>
          <w:b/>
          <w:sz w:val="24"/>
          <w:szCs w:val="24"/>
          <w:lang w:val="en-US"/>
        </w:rPr>
        <w:t xml:space="preserve">total and </w:t>
      </w:r>
      <w:r>
        <w:rPr>
          <w:rFonts w:ascii="Times New Roman" w:hAnsi="Times New Roman" w:cs="Times New Roman"/>
          <w:b/>
          <w:sz w:val="24"/>
          <w:szCs w:val="24"/>
          <w:lang w:val="en-US"/>
        </w:rPr>
        <w:t>component monitors</w:t>
      </w:r>
      <w:r w:rsidR="00335BB2">
        <w:rPr>
          <w:rFonts w:ascii="Times New Roman" w:hAnsi="Times New Roman" w:cs="Times New Roman"/>
          <w:b/>
          <w:sz w:val="24"/>
          <w:szCs w:val="24"/>
          <w:lang w:val="en-US"/>
        </w:rPr>
        <w:t xml:space="preserve"> (for urban tracts with &lt; 100 </w:t>
      </w:r>
      <w:proofErr w:type="gramStart"/>
      <w:r w:rsidR="00335BB2">
        <w:rPr>
          <w:rFonts w:ascii="Times New Roman" w:hAnsi="Times New Roman" w:cs="Times New Roman"/>
          <w:b/>
          <w:sz w:val="24"/>
          <w:szCs w:val="24"/>
          <w:lang w:val="en-US"/>
        </w:rPr>
        <w:t xml:space="preserve">people </w:t>
      </w:r>
      <w:r>
        <w:rPr>
          <w:rFonts w:ascii="Times New Roman" w:hAnsi="Times New Roman" w:cs="Times New Roman"/>
          <w:b/>
          <w:sz w:val="24"/>
          <w:szCs w:val="24"/>
          <w:lang w:val="en-US"/>
        </w:rPr>
        <w:t>.</w:t>
      </w:r>
      <w:proofErr w:type="gramEnd"/>
    </w:p>
    <w:p w14:paraId="78523C3B" w14:textId="3074CD0E" w:rsidR="00196FE2" w:rsidRDefault="003B4F02" w:rsidP="00CE20FC">
      <w:pPr>
        <w:spacing w:line="240" w:lineRule="auto"/>
        <w:rPr>
          <w:rFonts w:ascii="Times New Roman" w:hAnsi="Times New Roman" w:cs="Times New Roman"/>
          <w:b/>
          <w:sz w:val="24"/>
          <w:szCs w:val="24"/>
          <w:lang w:val="en-US"/>
        </w:rPr>
      </w:pPr>
      <w:r>
        <w:rPr>
          <w:noProof/>
        </w:rPr>
        <w:drawing>
          <wp:inline distT="0" distB="0" distL="0" distR="0" wp14:anchorId="769452EB" wp14:editId="3C404986">
            <wp:extent cx="7971790" cy="5064390"/>
            <wp:effectExtent l="6032"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8025309" cy="5098390"/>
                    </a:xfrm>
                    <a:prstGeom prst="rect">
                      <a:avLst/>
                    </a:prstGeom>
                  </pic:spPr>
                </pic:pic>
              </a:graphicData>
            </a:graphic>
          </wp:inline>
        </w:drawing>
      </w:r>
    </w:p>
    <w:p w14:paraId="37E77593" w14:textId="77777777" w:rsidR="007B313E" w:rsidRDefault="007B313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7E4DDC3" w14:textId="5795557E" w:rsidR="001A2F55" w:rsidRDefault="001A2F55" w:rsidP="001A2F55">
      <w:pPr>
        <w:spacing w:line="240" w:lineRule="auto"/>
        <w:rPr>
          <w:rFonts w:ascii="Times New Roman" w:hAnsi="Times New Roman" w:cs="Times New Roman"/>
          <w:b/>
          <w:sz w:val="24"/>
          <w:szCs w:val="24"/>
          <w:lang w:val="en-US"/>
        </w:rPr>
      </w:pPr>
      <w:r w:rsidRPr="00424452">
        <w:rPr>
          <w:rFonts w:ascii="Times New Roman" w:hAnsi="Times New Roman" w:cs="Times New Roman"/>
          <w:b/>
          <w:sz w:val="24"/>
          <w:szCs w:val="24"/>
          <w:lang w:val="en-US"/>
        </w:rPr>
        <w:lastRenderedPageBreak/>
        <w:t xml:space="preserve">Figure </w:t>
      </w:r>
      <w:r>
        <w:rPr>
          <w:rFonts w:ascii="Times New Roman" w:hAnsi="Times New Roman" w:cs="Times New Roman"/>
          <w:b/>
          <w:sz w:val="24"/>
          <w:szCs w:val="24"/>
          <w:lang w:val="en-US"/>
        </w:rPr>
        <w:t>2</w:t>
      </w:r>
      <w:r w:rsidRPr="00424452">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Percent of observations below the </w:t>
      </w:r>
      <w:r w:rsidR="00E91703">
        <w:rPr>
          <w:rFonts w:ascii="Times New Roman" w:hAnsi="Times New Roman" w:cs="Times New Roman"/>
          <w:b/>
          <w:sz w:val="24"/>
          <w:szCs w:val="24"/>
          <w:lang w:val="en-US"/>
        </w:rPr>
        <w:t xml:space="preserve">method </w:t>
      </w:r>
      <w:r>
        <w:rPr>
          <w:rFonts w:ascii="Times New Roman" w:hAnsi="Times New Roman" w:cs="Times New Roman"/>
          <w:b/>
          <w:sz w:val="24"/>
          <w:szCs w:val="24"/>
          <w:lang w:val="en-US"/>
        </w:rPr>
        <w:t xml:space="preserve">detection limit (MDL) by </w:t>
      </w:r>
      <w:r w:rsidR="00E91703">
        <w:rPr>
          <w:rFonts w:ascii="Times New Roman" w:hAnsi="Times New Roman" w:cs="Times New Roman"/>
          <w:b/>
          <w:sz w:val="24"/>
          <w:szCs w:val="24"/>
          <w:lang w:val="en-US"/>
        </w:rPr>
        <w:t>PM</w:t>
      </w:r>
      <w:r w:rsidR="00E91703" w:rsidRPr="00E91703">
        <w:rPr>
          <w:rFonts w:ascii="Times New Roman" w:hAnsi="Times New Roman" w:cs="Times New Roman"/>
          <w:b/>
          <w:sz w:val="24"/>
          <w:szCs w:val="24"/>
          <w:vertAlign w:val="subscript"/>
          <w:lang w:val="en-US"/>
        </w:rPr>
        <w:t>2.5</w:t>
      </w:r>
      <w:r w:rsidR="00E91703">
        <w:rPr>
          <w:rFonts w:ascii="Times New Roman" w:hAnsi="Times New Roman" w:cs="Times New Roman"/>
          <w:b/>
          <w:sz w:val="24"/>
          <w:szCs w:val="24"/>
          <w:lang w:val="en-US"/>
        </w:rPr>
        <w:t xml:space="preserve"> </w:t>
      </w:r>
      <w:r>
        <w:rPr>
          <w:rFonts w:ascii="Times New Roman" w:hAnsi="Times New Roman" w:cs="Times New Roman"/>
          <w:b/>
          <w:sz w:val="24"/>
          <w:szCs w:val="24"/>
          <w:lang w:val="en-US"/>
        </w:rPr>
        <w:t>component.</w:t>
      </w:r>
    </w:p>
    <w:p w14:paraId="421C4CEB" w14:textId="77777777" w:rsidR="001A2F55" w:rsidRDefault="001A2F55" w:rsidP="001A2F55">
      <w:pPr>
        <w:spacing w:line="240" w:lineRule="auto"/>
        <w:jc w:val="center"/>
        <w:rPr>
          <w:rFonts w:ascii="Times New Roman" w:hAnsi="Times New Roman" w:cs="Times New Roman"/>
          <w:b/>
          <w:sz w:val="24"/>
          <w:szCs w:val="24"/>
          <w:lang w:val="en-US"/>
        </w:rPr>
      </w:pPr>
      <w:r>
        <w:rPr>
          <w:noProof/>
        </w:rPr>
        <w:drawing>
          <wp:inline distT="0" distB="0" distL="0" distR="0" wp14:anchorId="52BFAD5C" wp14:editId="1E6A8208">
            <wp:extent cx="431482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3600450"/>
                    </a:xfrm>
                    <a:prstGeom prst="rect">
                      <a:avLst/>
                    </a:prstGeom>
                    <a:noFill/>
                    <a:ln>
                      <a:noFill/>
                    </a:ln>
                  </pic:spPr>
                </pic:pic>
              </a:graphicData>
            </a:graphic>
          </wp:inline>
        </w:drawing>
      </w:r>
    </w:p>
    <w:p w14:paraId="561FAAB6" w14:textId="77777777" w:rsidR="001A2F55" w:rsidRDefault="001A2F55">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F326020" w14:textId="3D893D8D" w:rsidR="00196FE2" w:rsidRDefault="00196FE2"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Figure </w:t>
      </w:r>
      <w:r w:rsidR="001A2F55">
        <w:rPr>
          <w:rFonts w:ascii="Times New Roman" w:hAnsi="Times New Roman" w:cs="Times New Roman"/>
          <w:b/>
          <w:sz w:val="24"/>
          <w:szCs w:val="24"/>
          <w:lang w:val="en-US"/>
        </w:rPr>
        <w:t>3</w:t>
      </w:r>
      <w:r>
        <w:rPr>
          <w:rFonts w:ascii="Times New Roman" w:hAnsi="Times New Roman" w:cs="Times New Roman"/>
          <w:b/>
          <w:sz w:val="24"/>
          <w:szCs w:val="24"/>
          <w:lang w:val="en-US"/>
        </w:rPr>
        <w:t>.  Racial isolation index.</w:t>
      </w:r>
    </w:p>
    <w:p w14:paraId="61DB8B29" w14:textId="699947A6" w:rsidR="00EE31F7" w:rsidRDefault="00E04673" w:rsidP="00CE20FC">
      <w:pPr>
        <w:spacing w:line="240" w:lineRule="auto"/>
        <w:rPr>
          <w:rFonts w:ascii="Times New Roman" w:hAnsi="Times New Roman" w:cs="Times New Roman"/>
          <w:b/>
          <w:sz w:val="24"/>
          <w:szCs w:val="24"/>
          <w:lang w:val="en-US"/>
        </w:rPr>
      </w:pPr>
      <w:r>
        <w:rPr>
          <w:noProof/>
        </w:rPr>
        <w:drawing>
          <wp:inline distT="0" distB="0" distL="0" distR="0" wp14:anchorId="385EA67D" wp14:editId="36CA984B">
            <wp:extent cx="5631815" cy="23469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815" cy="2346960"/>
                    </a:xfrm>
                    <a:prstGeom prst="rect">
                      <a:avLst/>
                    </a:prstGeom>
                  </pic:spPr>
                </pic:pic>
              </a:graphicData>
            </a:graphic>
          </wp:inline>
        </w:drawing>
      </w:r>
    </w:p>
    <w:p w14:paraId="1D0C9D17" w14:textId="2B0E2481" w:rsidR="007B313E" w:rsidRDefault="007B313E" w:rsidP="00CE20FC">
      <w:pPr>
        <w:spacing w:line="240" w:lineRule="auto"/>
        <w:rPr>
          <w:rFonts w:ascii="Times New Roman" w:hAnsi="Times New Roman" w:cs="Times New Roman"/>
          <w:b/>
          <w:sz w:val="24"/>
          <w:szCs w:val="24"/>
          <w:lang w:val="en-US"/>
        </w:rPr>
      </w:pPr>
      <w:r w:rsidRPr="007B313E">
        <w:rPr>
          <w:rFonts w:ascii="Times New Roman" w:hAnsi="Times New Roman" w:cs="Times New Roman"/>
          <w:b/>
          <w:noProof/>
          <w:sz w:val="24"/>
          <w:szCs w:val="24"/>
        </w:rPr>
        <w:drawing>
          <wp:inline distT="0" distB="0" distL="0" distR="0" wp14:anchorId="459222E9" wp14:editId="5451DC9D">
            <wp:extent cx="5631815" cy="3386455"/>
            <wp:effectExtent l="0" t="0" r="6985" b="4445"/>
            <wp:docPr id="2" name="Picture 1">
              <a:extLst xmlns:a="http://schemas.openxmlformats.org/drawingml/2006/main">
                <a:ext uri="{FF2B5EF4-FFF2-40B4-BE49-F238E27FC236}">
                  <a16:creationId xmlns:a16="http://schemas.microsoft.com/office/drawing/2014/main" id="{EBD62641-68DF-4772-9F84-8BEAB99B6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BD62641-68DF-4772-9F84-8BEAB99B6EBC}"/>
                        </a:ext>
                      </a:extLst>
                    </pic:cNvPr>
                    <pic:cNvPicPr>
                      <a:picLocks noChangeAspect="1"/>
                    </pic:cNvPicPr>
                  </pic:nvPicPr>
                  <pic:blipFill>
                    <a:blip r:embed="rId12"/>
                    <a:stretch>
                      <a:fillRect/>
                    </a:stretch>
                  </pic:blipFill>
                  <pic:spPr>
                    <a:xfrm>
                      <a:off x="0" y="0"/>
                      <a:ext cx="5631815" cy="3386455"/>
                    </a:xfrm>
                    <a:prstGeom prst="rect">
                      <a:avLst/>
                    </a:prstGeom>
                  </pic:spPr>
                </pic:pic>
              </a:graphicData>
            </a:graphic>
          </wp:inline>
        </w:drawing>
      </w:r>
    </w:p>
    <w:p w14:paraId="589B39B6" w14:textId="5601D495" w:rsidR="00424452" w:rsidRDefault="00424452" w:rsidP="00CE20FC">
      <w:pPr>
        <w:spacing w:line="240" w:lineRule="auto"/>
        <w:rPr>
          <w:rFonts w:ascii="Times New Roman" w:hAnsi="Times New Roman" w:cs="Times New Roman"/>
          <w:b/>
          <w:sz w:val="24"/>
          <w:szCs w:val="24"/>
          <w:lang w:val="en-US"/>
        </w:rPr>
      </w:pPr>
    </w:p>
    <w:p w14:paraId="4FE062D9" w14:textId="77777777" w:rsidR="00D151B6" w:rsidRDefault="00D151B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3E9393C" w14:textId="5449A280" w:rsidR="00B31672" w:rsidRDefault="0042445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 4.</w:t>
      </w:r>
      <w:r w:rsidR="00EE31F7">
        <w:rPr>
          <w:rFonts w:ascii="Times New Roman" w:hAnsi="Times New Roman" w:cs="Times New Roman"/>
          <w:b/>
          <w:sz w:val="24"/>
          <w:szCs w:val="24"/>
          <w:lang w:val="en-US"/>
        </w:rPr>
        <w:t xml:space="preserve">  </w:t>
      </w:r>
      <w:r w:rsidR="00EE31F7" w:rsidRPr="00EE31F7">
        <w:rPr>
          <w:rFonts w:ascii="Times New Roman" w:hAnsi="Times New Roman" w:cs="Times New Roman"/>
          <w:b/>
          <w:sz w:val="24"/>
          <w:szCs w:val="24"/>
          <w:lang w:val="en-US"/>
        </w:rPr>
        <w:t>Means and 95% confidence intervals for PM</w:t>
      </w:r>
      <w:r w:rsidR="00EE31F7" w:rsidRPr="00EE31F7">
        <w:rPr>
          <w:rFonts w:ascii="Times New Roman" w:hAnsi="Times New Roman" w:cs="Times New Roman"/>
          <w:b/>
          <w:sz w:val="24"/>
          <w:szCs w:val="24"/>
          <w:vertAlign w:val="subscript"/>
          <w:lang w:val="en-US"/>
        </w:rPr>
        <w:t>2.5</w:t>
      </w:r>
      <w:r w:rsidR="00EE31F7" w:rsidRPr="00EE31F7">
        <w:rPr>
          <w:rFonts w:ascii="Times New Roman" w:hAnsi="Times New Roman" w:cs="Times New Roman"/>
          <w:b/>
          <w:sz w:val="24"/>
          <w:szCs w:val="24"/>
          <w:lang w:val="en-US"/>
        </w:rPr>
        <w:t xml:space="preserve"> by quintile of racial isolation.</w:t>
      </w:r>
    </w:p>
    <w:p w14:paraId="27EBF72C" w14:textId="12C4FC3C" w:rsidR="00E81056" w:rsidRDefault="005F4D24">
      <w:pPr>
        <w:rPr>
          <w:rFonts w:ascii="Times New Roman" w:hAnsi="Times New Roman" w:cs="Times New Roman"/>
          <w:b/>
          <w:sz w:val="24"/>
          <w:szCs w:val="24"/>
          <w:lang w:val="en-US"/>
        </w:rPr>
      </w:pPr>
      <w:r>
        <w:rPr>
          <w:noProof/>
        </w:rPr>
        <w:drawing>
          <wp:inline distT="0" distB="0" distL="0" distR="0" wp14:anchorId="77442A07" wp14:editId="28EC7804">
            <wp:extent cx="5743575" cy="574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5743575"/>
                    </a:xfrm>
                    <a:prstGeom prst="rect">
                      <a:avLst/>
                    </a:prstGeom>
                    <a:noFill/>
                    <a:ln>
                      <a:noFill/>
                    </a:ln>
                  </pic:spPr>
                </pic:pic>
              </a:graphicData>
            </a:graphic>
          </wp:inline>
        </w:drawing>
      </w:r>
    </w:p>
    <w:p w14:paraId="66B29786" w14:textId="6B427ECF" w:rsidR="00424452" w:rsidRDefault="00424452">
      <w:pPr>
        <w:rPr>
          <w:rFonts w:ascii="Times New Roman" w:hAnsi="Times New Roman" w:cs="Times New Roman"/>
          <w:b/>
          <w:sz w:val="24"/>
          <w:szCs w:val="24"/>
          <w:lang w:val="en-US"/>
        </w:rPr>
      </w:pPr>
    </w:p>
    <w:p w14:paraId="528346A1" w14:textId="77777777" w:rsidR="00356744" w:rsidRDefault="0035674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757A372" w14:textId="7107C7A7" w:rsidR="004E1CD8" w:rsidRDefault="004E1CD8" w:rsidP="00CE20FC">
      <w:pPr>
        <w:spacing w:line="240" w:lineRule="auto"/>
        <w:rPr>
          <w:rFonts w:ascii="Times New Roman" w:hAnsi="Times New Roman" w:cs="Times New Roman"/>
          <w:b/>
          <w:sz w:val="24"/>
          <w:szCs w:val="24"/>
          <w:lang w:val="en-US"/>
        </w:rPr>
      </w:pPr>
      <w:commentRangeStart w:id="27"/>
      <w:r>
        <w:rPr>
          <w:rFonts w:ascii="Times New Roman" w:hAnsi="Times New Roman" w:cs="Times New Roman"/>
          <w:b/>
          <w:sz w:val="24"/>
          <w:szCs w:val="24"/>
          <w:lang w:val="en-US"/>
        </w:rPr>
        <w:lastRenderedPageBreak/>
        <w:t xml:space="preserve">Figure </w:t>
      </w:r>
      <w:r w:rsidR="00424452">
        <w:rPr>
          <w:rFonts w:ascii="Times New Roman" w:hAnsi="Times New Roman" w:cs="Times New Roman"/>
          <w:b/>
          <w:sz w:val="24"/>
          <w:szCs w:val="24"/>
          <w:lang w:val="en-US"/>
        </w:rPr>
        <w:t>5</w:t>
      </w:r>
      <w:r>
        <w:rPr>
          <w:rFonts w:ascii="Times New Roman" w:hAnsi="Times New Roman" w:cs="Times New Roman"/>
          <w:b/>
          <w:sz w:val="24"/>
          <w:szCs w:val="24"/>
          <w:lang w:val="en-US"/>
        </w:rPr>
        <w:t xml:space="preserve">.  </w:t>
      </w:r>
      <w:r w:rsidR="00E27960">
        <w:rPr>
          <w:rFonts w:ascii="Times New Roman" w:hAnsi="Times New Roman" w:cs="Times New Roman"/>
          <w:b/>
          <w:sz w:val="24"/>
          <w:szCs w:val="24"/>
          <w:lang w:val="en-US"/>
        </w:rPr>
        <w:t xml:space="preserve">Means and </w:t>
      </w:r>
      <w:r w:rsidR="006376A1">
        <w:rPr>
          <w:rFonts w:ascii="Times New Roman" w:hAnsi="Times New Roman" w:cs="Times New Roman"/>
          <w:b/>
          <w:sz w:val="24"/>
          <w:szCs w:val="24"/>
          <w:lang w:val="en-US"/>
        </w:rPr>
        <w:t>95% confidence intervals</w:t>
      </w:r>
      <w:r>
        <w:rPr>
          <w:rFonts w:ascii="Times New Roman" w:hAnsi="Times New Roman" w:cs="Times New Roman"/>
          <w:b/>
          <w:sz w:val="24"/>
          <w:szCs w:val="24"/>
          <w:lang w:val="en-US"/>
        </w:rPr>
        <w:t xml:space="preserve"> for PM</w:t>
      </w:r>
      <w:r w:rsidRPr="00EE31F7">
        <w:rPr>
          <w:rFonts w:ascii="Times New Roman" w:hAnsi="Times New Roman" w:cs="Times New Roman"/>
          <w:b/>
          <w:sz w:val="24"/>
          <w:szCs w:val="24"/>
          <w:vertAlign w:val="subscript"/>
          <w:lang w:val="en-US"/>
        </w:rPr>
        <w:t>2.5</w:t>
      </w:r>
      <w:r>
        <w:rPr>
          <w:rFonts w:ascii="Times New Roman" w:hAnsi="Times New Roman" w:cs="Times New Roman"/>
          <w:b/>
          <w:sz w:val="24"/>
          <w:szCs w:val="24"/>
          <w:lang w:val="en-US"/>
        </w:rPr>
        <w:t xml:space="preserve"> components</w:t>
      </w:r>
      <w:r w:rsidR="006376A1">
        <w:rPr>
          <w:rFonts w:ascii="Times New Roman" w:hAnsi="Times New Roman" w:cs="Times New Roman"/>
          <w:b/>
          <w:sz w:val="24"/>
          <w:szCs w:val="24"/>
          <w:lang w:val="en-US"/>
        </w:rPr>
        <w:t xml:space="preserve"> by quintile of racial isolation</w:t>
      </w:r>
      <w:r>
        <w:rPr>
          <w:rFonts w:ascii="Times New Roman" w:hAnsi="Times New Roman" w:cs="Times New Roman"/>
          <w:b/>
          <w:sz w:val="24"/>
          <w:szCs w:val="24"/>
          <w:lang w:val="en-US"/>
        </w:rPr>
        <w:t>.</w:t>
      </w:r>
      <w:commentRangeEnd w:id="27"/>
      <w:r w:rsidR="002671CD">
        <w:rPr>
          <w:rStyle w:val="CommentReference"/>
        </w:rPr>
        <w:commentReference w:id="27"/>
      </w:r>
    </w:p>
    <w:p w14:paraId="6639CB62" w14:textId="6DA6AFB3" w:rsidR="00885AD7" w:rsidRDefault="00314C15" w:rsidP="00CE20FC">
      <w:pPr>
        <w:spacing w:line="240" w:lineRule="auto"/>
        <w:rPr>
          <w:rFonts w:ascii="Times New Roman" w:hAnsi="Times New Roman" w:cs="Times New Roman"/>
          <w:b/>
          <w:sz w:val="24"/>
          <w:szCs w:val="24"/>
          <w:lang w:val="en-US"/>
        </w:rPr>
      </w:pPr>
      <w:r w:rsidRPr="00314C15">
        <w:rPr>
          <w:rFonts w:ascii="Times New Roman" w:hAnsi="Times New Roman" w:cs="Times New Roman"/>
          <w:b/>
          <w:noProof/>
          <w:sz w:val="24"/>
          <w:szCs w:val="24"/>
        </w:rPr>
        <w:drawing>
          <wp:inline distT="0" distB="0" distL="0" distR="0" wp14:anchorId="2EAF6A6D" wp14:editId="22BAEAF1">
            <wp:extent cx="247650" cy="1809750"/>
            <wp:effectExtent l="0" t="0" r="0" b="0"/>
            <wp:docPr id="13" name="Picture 12">
              <a:extLst xmlns:a="http://schemas.openxmlformats.org/drawingml/2006/main">
                <a:ext uri="{FF2B5EF4-FFF2-40B4-BE49-F238E27FC236}">
                  <a16:creationId xmlns:a16="http://schemas.microsoft.com/office/drawing/2014/main" id="{EC2AB38A-ADEA-4834-9B7D-6894E95176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C2AB38A-ADEA-4834-9B7D-6894E9517617}"/>
                        </a:ext>
                      </a:extLst>
                    </pic:cNvPr>
                    <pic:cNvPicPr>
                      <a:picLocks noChangeAspect="1"/>
                    </pic:cNvPicPr>
                  </pic:nvPicPr>
                  <pic:blipFill>
                    <a:blip r:embed="rId14"/>
                    <a:stretch>
                      <a:fillRect/>
                    </a:stretch>
                  </pic:blipFill>
                  <pic:spPr>
                    <a:xfrm>
                      <a:off x="0" y="0"/>
                      <a:ext cx="247650" cy="1809750"/>
                    </a:xfrm>
                    <a:prstGeom prst="rect">
                      <a:avLst/>
                    </a:prstGeom>
                  </pic:spPr>
                </pic:pic>
              </a:graphicData>
            </a:graphic>
          </wp:inline>
        </w:drawing>
      </w:r>
      <w:r w:rsidR="00885AD7">
        <w:rPr>
          <w:rFonts w:ascii="Times New Roman" w:hAnsi="Times New Roman" w:cs="Times New Roman"/>
          <w:b/>
          <w:noProof/>
          <w:sz w:val="24"/>
          <w:szCs w:val="24"/>
          <w:lang w:val="en-US"/>
        </w:rPr>
        <w:drawing>
          <wp:inline distT="0" distB="0" distL="0" distR="0" wp14:anchorId="7DB97467" wp14:editId="10E76C79">
            <wp:extent cx="5467350" cy="562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5629275"/>
                    </a:xfrm>
                    <a:prstGeom prst="rect">
                      <a:avLst/>
                    </a:prstGeom>
                    <a:noFill/>
                    <a:ln>
                      <a:noFill/>
                    </a:ln>
                  </pic:spPr>
                </pic:pic>
              </a:graphicData>
            </a:graphic>
          </wp:inline>
        </w:drawing>
      </w:r>
    </w:p>
    <w:p w14:paraId="175D8E28" w14:textId="1CCC71B8" w:rsidR="00314C15" w:rsidRDefault="00314C15" w:rsidP="00314C15">
      <w:pPr>
        <w:spacing w:line="240" w:lineRule="auto"/>
        <w:jc w:val="center"/>
        <w:rPr>
          <w:rFonts w:ascii="Times New Roman" w:hAnsi="Times New Roman" w:cs="Times New Roman"/>
          <w:b/>
          <w:sz w:val="24"/>
          <w:szCs w:val="24"/>
          <w:lang w:val="en-US"/>
        </w:rPr>
      </w:pPr>
      <w:r w:rsidRPr="00314C15">
        <w:rPr>
          <w:rFonts w:ascii="Times New Roman" w:hAnsi="Times New Roman" w:cs="Times New Roman"/>
          <w:b/>
          <w:noProof/>
          <w:sz w:val="24"/>
          <w:szCs w:val="24"/>
        </w:rPr>
        <w:drawing>
          <wp:inline distT="0" distB="0" distL="0" distR="0" wp14:anchorId="6A335F28" wp14:editId="27E9FE07">
            <wp:extent cx="1396481" cy="227965"/>
            <wp:effectExtent l="0" t="0" r="0" b="635"/>
            <wp:docPr id="11" name="Picture 10">
              <a:extLst xmlns:a="http://schemas.openxmlformats.org/drawingml/2006/main">
                <a:ext uri="{FF2B5EF4-FFF2-40B4-BE49-F238E27FC236}">
                  <a16:creationId xmlns:a16="http://schemas.microsoft.com/office/drawing/2014/main" id="{762E14FE-8DB0-4423-9F18-5C23AF903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62E14FE-8DB0-4423-9F18-5C23AF903FE2}"/>
                        </a:ext>
                      </a:extLst>
                    </pic:cNvPr>
                    <pic:cNvPicPr>
                      <a:picLocks noChangeAspect="1"/>
                    </pic:cNvPicPr>
                  </pic:nvPicPr>
                  <pic:blipFill>
                    <a:blip r:embed="rId16"/>
                    <a:stretch>
                      <a:fillRect/>
                    </a:stretch>
                  </pic:blipFill>
                  <pic:spPr>
                    <a:xfrm>
                      <a:off x="0" y="0"/>
                      <a:ext cx="1728830" cy="282218"/>
                    </a:xfrm>
                    <a:prstGeom prst="rect">
                      <a:avLst/>
                    </a:prstGeom>
                  </pic:spPr>
                </pic:pic>
              </a:graphicData>
            </a:graphic>
          </wp:inline>
        </w:drawing>
      </w:r>
    </w:p>
    <w:p w14:paraId="5086D37D" w14:textId="5F6C52E0" w:rsidR="00211805" w:rsidRDefault="00211805" w:rsidP="00CE20FC">
      <w:pPr>
        <w:spacing w:line="240" w:lineRule="auto"/>
        <w:rPr>
          <w:rFonts w:ascii="Times New Roman" w:hAnsi="Times New Roman" w:cs="Times New Roman"/>
          <w:b/>
          <w:sz w:val="24"/>
          <w:szCs w:val="24"/>
          <w:lang w:val="en-US"/>
        </w:rPr>
      </w:pPr>
    </w:p>
    <w:p w14:paraId="3A2E3335" w14:textId="77777777" w:rsidR="004E1CD8" w:rsidRDefault="004E1CD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C6349CE" w14:textId="2FED359A" w:rsidR="00935AFE" w:rsidRDefault="00B850A6" w:rsidP="00CE20FC">
      <w:pPr>
        <w:spacing w:line="240" w:lineRule="auto"/>
        <w:rPr>
          <w:rFonts w:ascii="Times New Roman" w:hAnsi="Times New Roman" w:cs="Times New Roman"/>
          <w:b/>
          <w:sz w:val="24"/>
          <w:szCs w:val="24"/>
          <w:lang w:val="en-US"/>
        </w:rPr>
      </w:pPr>
      <w:r w:rsidRPr="00B850A6">
        <w:rPr>
          <w:rFonts w:ascii="Times New Roman" w:hAnsi="Times New Roman" w:cs="Times New Roman"/>
          <w:b/>
          <w:sz w:val="24"/>
          <w:szCs w:val="24"/>
          <w:lang w:val="en-US"/>
        </w:rPr>
        <w:lastRenderedPageBreak/>
        <w:t>Appendices</w:t>
      </w:r>
    </w:p>
    <w:p w14:paraId="3B40994E" w14:textId="24F796B7" w:rsidR="009A745D" w:rsidRDefault="00555A70" w:rsidP="00CE20FC">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A1.  </w:t>
      </w:r>
      <w:r w:rsidR="009A745D">
        <w:rPr>
          <w:rFonts w:ascii="Times New Roman" w:hAnsi="Times New Roman" w:cs="Times New Roman"/>
          <w:b/>
          <w:sz w:val="24"/>
          <w:szCs w:val="24"/>
          <w:lang w:val="en-US"/>
        </w:rPr>
        <w:t xml:space="preserve">Primary </w:t>
      </w:r>
      <w:r>
        <w:rPr>
          <w:rFonts w:ascii="Times New Roman" w:hAnsi="Times New Roman" w:cs="Times New Roman"/>
          <w:b/>
          <w:sz w:val="24"/>
          <w:szCs w:val="24"/>
          <w:lang w:val="en-US"/>
        </w:rPr>
        <w:t xml:space="preserve">and secondary </w:t>
      </w:r>
      <w:r w:rsidR="009A745D">
        <w:rPr>
          <w:rFonts w:ascii="Times New Roman" w:hAnsi="Times New Roman" w:cs="Times New Roman"/>
          <w:b/>
          <w:sz w:val="24"/>
          <w:szCs w:val="24"/>
          <w:lang w:val="en-US"/>
        </w:rPr>
        <w:t>RUCA codes</w:t>
      </w:r>
      <w:r w:rsidR="00CE20FC">
        <w:rPr>
          <w:rFonts w:ascii="Times New Roman" w:hAnsi="Times New Roman" w:cs="Times New Roman"/>
          <w:b/>
          <w:sz w:val="24"/>
          <w:szCs w:val="24"/>
          <w:lang w:val="en-US"/>
        </w:rPr>
        <w:t>, 2010</w:t>
      </w:r>
      <w:r w:rsidR="00335BB2">
        <w:rPr>
          <w:rFonts w:ascii="Times New Roman" w:hAnsi="Times New Roman" w:cs="Times New Roman"/>
          <w:b/>
          <w:sz w:val="24"/>
          <w:szCs w:val="24"/>
          <w:lang w:val="en-US"/>
        </w:rPr>
        <w:t>.  Tracts were considered urban if they had a primary code of 1, 2, or 3 or a secondary code of 1.</w:t>
      </w:r>
    </w:p>
    <w:tbl>
      <w:tblPr>
        <w:tblStyle w:val="TableGrid"/>
        <w:tblW w:w="10620" w:type="dxa"/>
        <w:tblInd w:w="-995" w:type="dxa"/>
        <w:tblLook w:val="04A0" w:firstRow="1" w:lastRow="0" w:firstColumn="1" w:lastColumn="0" w:noHBand="0" w:noVBand="1"/>
      </w:tblPr>
      <w:tblGrid>
        <w:gridCol w:w="1011"/>
        <w:gridCol w:w="1239"/>
        <w:gridCol w:w="8370"/>
      </w:tblGrid>
      <w:tr w:rsidR="001F0AE1" w14:paraId="5B994D6D" w14:textId="77777777" w:rsidTr="00D62A71">
        <w:tc>
          <w:tcPr>
            <w:tcW w:w="1011" w:type="dxa"/>
          </w:tcPr>
          <w:p w14:paraId="3427B8DD" w14:textId="0DA45C48" w:rsidR="00CF4305" w:rsidRPr="00D62A71" w:rsidRDefault="00555A70" w:rsidP="00A9294C">
            <w:pPr>
              <w:rPr>
                <w:rFonts w:ascii="Times New Roman" w:hAnsi="Times New Roman" w:cs="Times New Roman"/>
                <w:b/>
              </w:rPr>
            </w:pPr>
            <w:r w:rsidRPr="00D62A71">
              <w:rPr>
                <w:rFonts w:ascii="Times New Roman" w:hAnsi="Times New Roman" w:cs="Times New Roman"/>
                <w:b/>
              </w:rPr>
              <w:t>Primary c</w:t>
            </w:r>
            <w:r w:rsidR="00CF4305" w:rsidRPr="00D62A71">
              <w:rPr>
                <w:rFonts w:ascii="Times New Roman" w:hAnsi="Times New Roman" w:cs="Times New Roman"/>
                <w:b/>
              </w:rPr>
              <w:t>ode</w:t>
            </w:r>
          </w:p>
        </w:tc>
        <w:tc>
          <w:tcPr>
            <w:tcW w:w="1239" w:type="dxa"/>
          </w:tcPr>
          <w:p w14:paraId="564ACC27" w14:textId="681F692E" w:rsidR="00CF4305" w:rsidRPr="00D62A71" w:rsidRDefault="00555A70" w:rsidP="00A9294C">
            <w:pPr>
              <w:rPr>
                <w:rFonts w:ascii="Times New Roman" w:hAnsi="Times New Roman" w:cs="Times New Roman"/>
                <w:b/>
              </w:rPr>
            </w:pPr>
            <w:r w:rsidRPr="00D62A71">
              <w:rPr>
                <w:rFonts w:ascii="Times New Roman" w:hAnsi="Times New Roman" w:cs="Times New Roman"/>
                <w:b/>
              </w:rPr>
              <w:t>Secondary code</w:t>
            </w:r>
          </w:p>
        </w:tc>
        <w:tc>
          <w:tcPr>
            <w:tcW w:w="8370" w:type="dxa"/>
          </w:tcPr>
          <w:p w14:paraId="72EBD00C" w14:textId="581FC80F" w:rsidR="00CF4305" w:rsidRPr="00D62A71" w:rsidRDefault="00CF4305" w:rsidP="00A9294C">
            <w:pPr>
              <w:rPr>
                <w:rFonts w:ascii="Times New Roman" w:hAnsi="Times New Roman" w:cs="Times New Roman"/>
                <w:b/>
                <w:lang w:val="en-US"/>
              </w:rPr>
            </w:pPr>
            <w:r w:rsidRPr="00D62A71">
              <w:rPr>
                <w:rFonts w:ascii="Times New Roman" w:hAnsi="Times New Roman" w:cs="Times New Roman"/>
                <w:b/>
              </w:rPr>
              <w:t>Classification description</w:t>
            </w:r>
          </w:p>
        </w:tc>
      </w:tr>
      <w:tr w:rsidR="00D62A71" w:rsidRPr="00922EAC" w14:paraId="4F3BAB58" w14:textId="77777777" w:rsidTr="00D62A71">
        <w:tc>
          <w:tcPr>
            <w:tcW w:w="2250" w:type="dxa"/>
            <w:gridSpan w:val="2"/>
          </w:tcPr>
          <w:p w14:paraId="6551EC1F" w14:textId="1A3FF3CB" w:rsidR="00D62A71" w:rsidRPr="00555A70" w:rsidRDefault="00D62A71" w:rsidP="00A9294C">
            <w:pPr>
              <w:rPr>
                <w:rFonts w:ascii="Times New Roman" w:hAnsi="Times New Roman" w:cs="Times New Roman"/>
                <w:lang w:val="en-US"/>
              </w:rPr>
            </w:pPr>
            <w:r w:rsidRPr="00555A70">
              <w:rPr>
                <w:rFonts w:ascii="Times New Roman" w:hAnsi="Times New Roman" w:cs="Times New Roman"/>
              </w:rPr>
              <w:t>1</w:t>
            </w:r>
          </w:p>
        </w:tc>
        <w:tc>
          <w:tcPr>
            <w:tcW w:w="8370" w:type="dxa"/>
          </w:tcPr>
          <w:p w14:paraId="5677DBE4" w14:textId="0E86D2CE"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Metropolitan area core: primary flow within an urbanized area (UA)</w:t>
            </w:r>
          </w:p>
        </w:tc>
      </w:tr>
      <w:tr w:rsidR="001F0AE1" w14:paraId="18DC6FAB" w14:textId="77777777" w:rsidTr="00D62A71">
        <w:tc>
          <w:tcPr>
            <w:tcW w:w="1011" w:type="dxa"/>
          </w:tcPr>
          <w:p w14:paraId="4E93CF06" w14:textId="77777777" w:rsidR="00555A70" w:rsidRPr="00555A70" w:rsidRDefault="00555A70" w:rsidP="00555A70">
            <w:pPr>
              <w:rPr>
                <w:rFonts w:ascii="Times New Roman" w:hAnsi="Times New Roman" w:cs="Times New Roman"/>
                <w:lang w:val="en-US"/>
              </w:rPr>
            </w:pPr>
          </w:p>
        </w:tc>
        <w:tc>
          <w:tcPr>
            <w:tcW w:w="1239" w:type="dxa"/>
          </w:tcPr>
          <w:p w14:paraId="177A0022" w14:textId="5C80B264"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w:t>
            </w:r>
          </w:p>
        </w:tc>
        <w:tc>
          <w:tcPr>
            <w:tcW w:w="8370" w:type="dxa"/>
            <w:vAlign w:val="center"/>
          </w:tcPr>
          <w:p w14:paraId="3E63E1DB" w14:textId="500AA094"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1F0AE1" w:rsidRPr="00922EAC" w14:paraId="622F9D2F" w14:textId="77777777" w:rsidTr="00D62A71">
        <w:tc>
          <w:tcPr>
            <w:tcW w:w="1011" w:type="dxa"/>
          </w:tcPr>
          <w:p w14:paraId="6CF82EC3" w14:textId="77777777" w:rsidR="00555A70" w:rsidRPr="00555A70" w:rsidRDefault="00555A70" w:rsidP="00555A70">
            <w:pPr>
              <w:rPr>
                <w:rFonts w:ascii="Times New Roman" w:hAnsi="Times New Roman" w:cs="Times New Roman"/>
              </w:rPr>
            </w:pPr>
          </w:p>
        </w:tc>
        <w:tc>
          <w:tcPr>
            <w:tcW w:w="1239" w:type="dxa"/>
          </w:tcPr>
          <w:p w14:paraId="0826DD5D" w14:textId="32936696"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1.1</w:t>
            </w:r>
          </w:p>
        </w:tc>
        <w:tc>
          <w:tcPr>
            <w:tcW w:w="8370" w:type="dxa"/>
            <w:vAlign w:val="center"/>
          </w:tcPr>
          <w:p w14:paraId="5606E943" w14:textId="42BF3E62"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larger UA</w:t>
            </w:r>
          </w:p>
        </w:tc>
      </w:tr>
      <w:tr w:rsidR="00D62A71" w:rsidRPr="00922EAC" w14:paraId="39D8B604" w14:textId="77777777" w:rsidTr="00D62A71">
        <w:tc>
          <w:tcPr>
            <w:tcW w:w="2250" w:type="dxa"/>
            <w:gridSpan w:val="2"/>
          </w:tcPr>
          <w:p w14:paraId="267ADE9E" w14:textId="31BD0CF4" w:rsidR="00D62A71" w:rsidRPr="00555A70" w:rsidRDefault="00D62A71" w:rsidP="00A9294C">
            <w:pPr>
              <w:rPr>
                <w:rFonts w:ascii="Times New Roman" w:hAnsi="Times New Roman" w:cs="Times New Roman"/>
                <w:lang w:val="en-US"/>
              </w:rPr>
            </w:pPr>
            <w:r w:rsidRPr="00555A70">
              <w:rPr>
                <w:rFonts w:ascii="Times New Roman" w:hAnsi="Times New Roman" w:cs="Times New Roman"/>
              </w:rPr>
              <w:t>2</w:t>
            </w:r>
          </w:p>
        </w:tc>
        <w:tc>
          <w:tcPr>
            <w:tcW w:w="8370" w:type="dxa"/>
          </w:tcPr>
          <w:p w14:paraId="2A207296" w14:textId="12DC3F73"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Metropolitan area high commuting: primary flow 30% or more to a UA</w:t>
            </w:r>
          </w:p>
        </w:tc>
      </w:tr>
      <w:tr w:rsidR="00D62A71" w14:paraId="6A8E48B0" w14:textId="77777777" w:rsidTr="00D62A71">
        <w:tc>
          <w:tcPr>
            <w:tcW w:w="1011" w:type="dxa"/>
          </w:tcPr>
          <w:p w14:paraId="5066A84F" w14:textId="77777777" w:rsidR="00555A70" w:rsidRPr="00555A70" w:rsidRDefault="00555A70" w:rsidP="00555A70">
            <w:pPr>
              <w:rPr>
                <w:rFonts w:ascii="Times New Roman" w:hAnsi="Times New Roman" w:cs="Times New Roman"/>
                <w:lang w:val="en-US"/>
              </w:rPr>
            </w:pPr>
          </w:p>
        </w:tc>
        <w:tc>
          <w:tcPr>
            <w:tcW w:w="1239" w:type="dxa"/>
          </w:tcPr>
          <w:p w14:paraId="0D53CC19" w14:textId="557ABF66"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2.0</w:t>
            </w:r>
          </w:p>
        </w:tc>
        <w:tc>
          <w:tcPr>
            <w:tcW w:w="8370" w:type="dxa"/>
            <w:vAlign w:val="center"/>
          </w:tcPr>
          <w:p w14:paraId="62C9960C" w14:textId="3C3AC546"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922EAC" w14:paraId="60A3ABEC" w14:textId="77777777" w:rsidTr="00D62A71">
        <w:tc>
          <w:tcPr>
            <w:tcW w:w="1011" w:type="dxa"/>
          </w:tcPr>
          <w:p w14:paraId="52CA1609" w14:textId="77777777" w:rsidR="00555A70" w:rsidRPr="00555A70" w:rsidRDefault="00555A70" w:rsidP="00555A70">
            <w:pPr>
              <w:rPr>
                <w:rFonts w:ascii="Times New Roman" w:hAnsi="Times New Roman" w:cs="Times New Roman"/>
              </w:rPr>
            </w:pPr>
          </w:p>
        </w:tc>
        <w:tc>
          <w:tcPr>
            <w:tcW w:w="1239" w:type="dxa"/>
          </w:tcPr>
          <w:p w14:paraId="2DBC33CF" w14:textId="3100FD85"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2.1</w:t>
            </w:r>
          </w:p>
        </w:tc>
        <w:tc>
          <w:tcPr>
            <w:tcW w:w="8370" w:type="dxa"/>
            <w:vAlign w:val="center"/>
          </w:tcPr>
          <w:p w14:paraId="281C4C31" w14:textId="35AEE5B9"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larger UA</w:t>
            </w:r>
          </w:p>
        </w:tc>
      </w:tr>
      <w:tr w:rsidR="00D62A71" w:rsidRPr="00922EAC" w14:paraId="3A1394C1" w14:textId="77777777" w:rsidTr="00D62A71">
        <w:tc>
          <w:tcPr>
            <w:tcW w:w="2250" w:type="dxa"/>
            <w:gridSpan w:val="2"/>
          </w:tcPr>
          <w:p w14:paraId="705EDEDE" w14:textId="18010F33" w:rsidR="00D62A71" w:rsidRPr="00555A70" w:rsidRDefault="00D62A71" w:rsidP="00A9294C">
            <w:pPr>
              <w:rPr>
                <w:rFonts w:ascii="Times New Roman" w:hAnsi="Times New Roman" w:cs="Times New Roman"/>
                <w:lang w:val="en-US"/>
              </w:rPr>
            </w:pPr>
            <w:r w:rsidRPr="00555A70">
              <w:rPr>
                <w:rFonts w:ascii="Times New Roman" w:hAnsi="Times New Roman" w:cs="Times New Roman"/>
              </w:rPr>
              <w:t>3</w:t>
            </w:r>
          </w:p>
        </w:tc>
        <w:tc>
          <w:tcPr>
            <w:tcW w:w="8370" w:type="dxa"/>
          </w:tcPr>
          <w:p w14:paraId="1F69D4C0" w14:textId="52BB23F2"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Metropolitan area low commuting: primary flow 10% to 30% to a UA</w:t>
            </w:r>
          </w:p>
        </w:tc>
      </w:tr>
      <w:tr w:rsidR="00D62A71" w14:paraId="70182EE9" w14:textId="77777777" w:rsidTr="00D62A71">
        <w:tc>
          <w:tcPr>
            <w:tcW w:w="1011" w:type="dxa"/>
          </w:tcPr>
          <w:p w14:paraId="2D91B09F" w14:textId="77777777" w:rsidR="00555A70" w:rsidRPr="00555A70" w:rsidRDefault="00555A70" w:rsidP="00A9294C">
            <w:pPr>
              <w:rPr>
                <w:rFonts w:ascii="Times New Roman" w:hAnsi="Times New Roman" w:cs="Times New Roman"/>
                <w:lang w:val="en-US"/>
              </w:rPr>
            </w:pPr>
          </w:p>
        </w:tc>
        <w:tc>
          <w:tcPr>
            <w:tcW w:w="1239" w:type="dxa"/>
          </w:tcPr>
          <w:p w14:paraId="4931821A" w14:textId="71784A70"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3.0</w:t>
            </w:r>
          </w:p>
        </w:tc>
        <w:tc>
          <w:tcPr>
            <w:tcW w:w="8370" w:type="dxa"/>
          </w:tcPr>
          <w:p w14:paraId="0B58FE15" w14:textId="237F656D"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922EAC" w14:paraId="2CCC5D67" w14:textId="77777777" w:rsidTr="00D62A71">
        <w:tc>
          <w:tcPr>
            <w:tcW w:w="2250" w:type="dxa"/>
            <w:gridSpan w:val="2"/>
          </w:tcPr>
          <w:p w14:paraId="3B7CECB9" w14:textId="518E3DCF" w:rsidR="00D62A71" w:rsidRPr="00555A70" w:rsidRDefault="00D62A71" w:rsidP="00A9294C">
            <w:pPr>
              <w:rPr>
                <w:rFonts w:ascii="Times New Roman" w:hAnsi="Times New Roman" w:cs="Times New Roman"/>
                <w:lang w:val="en-US"/>
              </w:rPr>
            </w:pPr>
            <w:r w:rsidRPr="00555A70">
              <w:rPr>
                <w:rFonts w:ascii="Times New Roman" w:hAnsi="Times New Roman" w:cs="Times New Roman"/>
              </w:rPr>
              <w:t>4</w:t>
            </w:r>
          </w:p>
        </w:tc>
        <w:tc>
          <w:tcPr>
            <w:tcW w:w="8370" w:type="dxa"/>
          </w:tcPr>
          <w:p w14:paraId="25399315" w14:textId="0298D055" w:rsidR="00D62A71" w:rsidRPr="00555A70" w:rsidRDefault="00D62A71" w:rsidP="00A9294C">
            <w:pPr>
              <w:rPr>
                <w:rFonts w:ascii="Times New Roman" w:hAnsi="Times New Roman" w:cs="Times New Roman"/>
                <w:b/>
                <w:lang w:val="en-US"/>
              </w:rPr>
            </w:pPr>
            <w:r w:rsidRPr="00555A70">
              <w:rPr>
                <w:rFonts w:ascii="Times New Roman" w:hAnsi="Times New Roman" w:cs="Times New Roman"/>
                <w:lang w:val="en-US"/>
              </w:rPr>
              <w:t>Micropolitan area core: primary flow within an urban cluster of 10,000 to 49,999 (large UC)</w:t>
            </w:r>
          </w:p>
        </w:tc>
      </w:tr>
      <w:tr w:rsidR="00D62A71" w14:paraId="0AF6B0D3" w14:textId="77777777" w:rsidTr="00D62A71">
        <w:tc>
          <w:tcPr>
            <w:tcW w:w="1011" w:type="dxa"/>
          </w:tcPr>
          <w:p w14:paraId="36445D5C" w14:textId="77777777" w:rsidR="00555A70" w:rsidRPr="00555A70" w:rsidRDefault="00555A70" w:rsidP="00A9294C">
            <w:pPr>
              <w:rPr>
                <w:rFonts w:ascii="Times New Roman" w:hAnsi="Times New Roman" w:cs="Times New Roman"/>
                <w:lang w:val="en-US"/>
              </w:rPr>
            </w:pPr>
          </w:p>
        </w:tc>
        <w:tc>
          <w:tcPr>
            <w:tcW w:w="1239" w:type="dxa"/>
          </w:tcPr>
          <w:p w14:paraId="77BE745A" w14:textId="2EB5BA93"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3.0</w:t>
            </w:r>
          </w:p>
        </w:tc>
        <w:tc>
          <w:tcPr>
            <w:tcW w:w="8370" w:type="dxa"/>
          </w:tcPr>
          <w:p w14:paraId="60828A0B" w14:textId="630B06DA" w:rsidR="00555A70" w:rsidRPr="00555A70" w:rsidRDefault="00555A70" w:rsidP="00A9294C">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922EAC" w14:paraId="315B9695" w14:textId="77777777" w:rsidTr="00D62A71">
        <w:tc>
          <w:tcPr>
            <w:tcW w:w="1011" w:type="dxa"/>
          </w:tcPr>
          <w:p w14:paraId="3233CA36" w14:textId="77777777" w:rsidR="00555A70" w:rsidRPr="00555A70" w:rsidRDefault="00555A70" w:rsidP="00555A70">
            <w:pPr>
              <w:rPr>
                <w:rFonts w:ascii="Times New Roman" w:hAnsi="Times New Roman" w:cs="Times New Roman"/>
              </w:rPr>
            </w:pPr>
          </w:p>
        </w:tc>
        <w:tc>
          <w:tcPr>
            <w:tcW w:w="1239" w:type="dxa"/>
          </w:tcPr>
          <w:p w14:paraId="07E1356A" w14:textId="7AE7C559"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3.1</w:t>
            </w:r>
          </w:p>
        </w:tc>
        <w:tc>
          <w:tcPr>
            <w:tcW w:w="8370" w:type="dxa"/>
            <w:vAlign w:val="center"/>
          </w:tcPr>
          <w:p w14:paraId="65CAD509" w14:textId="2623D0D5"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922EAC" w14:paraId="6C0F1368" w14:textId="77777777" w:rsidTr="00D62A71">
        <w:tc>
          <w:tcPr>
            <w:tcW w:w="2250" w:type="dxa"/>
            <w:gridSpan w:val="2"/>
          </w:tcPr>
          <w:p w14:paraId="0311BAFA" w14:textId="4DB363FA" w:rsidR="00D62A71" w:rsidRPr="00555A70" w:rsidRDefault="00D62A71" w:rsidP="00555A70">
            <w:pPr>
              <w:rPr>
                <w:rFonts w:ascii="Times New Roman" w:hAnsi="Times New Roman" w:cs="Times New Roman"/>
                <w:lang w:val="en-US"/>
              </w:rPr>
            </w:pPr>
            <w:r w:rsidRPr="00555A70">
              <w:rPr>
                <w:rFonts w:ascii="Times New Roman" w:hAnsi="Times New Roman" w:cs="Times New Roman"/>
              </w:rPr>
              <w:t>5</w:t>
            </w:r>
          </w:p>
        </w:tc>
        <w:tc>
          <w:tcPr>
            <w:tcW w:w="8370" w:type="dxa"/>
          </w:tcPr>
          <w:p w14:paraId="16378C53" w14:textId="4292569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Micropolitan high commuting: primary flow 30% or more to a large UC</w:t>
            </w:r>
          </w:p>
        </w:tc>
      </w:tr>
      <w:tr w:rsidR="00D62A71" w14:paraId="63799271" w14:textId="77777777" w:rsidTr="00D62A71">
        <w:tc>
          <w:tcPr>
            <w:tcW w:w="1011" w:type="dxa"/>
          </w:tcPr>
          <w:p w14:paraId="50EB40CF" w14:textId="77777777" w:rsidR="00555A70" w:rsidRPr="00555A70" w:rsidRDefault="00555A70" w:rsidP="00555A70">
            <w:pPr>
              <w:rPr>
                <w:rFonts w:ascii="Times New Roman" w:hAnsi="Times New Roman" w:cs="Times New Roman"/>
                <w:lang w:val="en-US"/>
              </w:rPr>
            </w:pPr>
          </w:p>
        </w:tc>
        <w:tc>
          <w:tcPr>
            <w:tcW w:w="1239" w:type="dxa"/>
          </w:tcPr>
          <w:p w14:paraId="6C2222B5" w14:textId="3E1B5172"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5.0</w:t>
            </w:r>
          </w:p>
        </w:tc>
        <w:tc>
          <w:tcPr>
            <w:tcW w:w="8370" w:type="dxa"/>
          </w:tcPr>
          <w:p w14:paraId="749A6DF7" w14:textId="3DB5EA4C"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922EAC" w14:paraId="3759FCEF" w14:textId="77777777" w:rsidTr="00D62A71">
        <w:tc>
          <w:tcPr>
            <w:tcW w:w="1011" w:type="dxa"/>
          </w:tcPr>
          <w:p w14:paraId="25781F5D" w14:textId="77777777" w:rsidR="00555A70" w:rsidRPr="00555A70" w:rsidRDefault="00555A70" w:rsidP="00555A70">
            <w:pPr>
              <w:rPr>
                <w:rFonts w:ascii="Times New Roman" w:hAnsi="Times New Roman" w:cs="Times New Roman"/>
              </w:rPr>
            </w:pPr>
          </w:p>
        </w:tc>
        <w:tc>
          <w:tcPr>
            <w:tcW w:w="1239" w:type="dxa"/>
          </w:tcPr>
          <w:p w14:paraId="0C5802BD" w14:textId="11FD30BB"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5.1</w:t>
            </w:r>
          </w:p>
        </w:tc>
        <w:tc>
          <w:tcPr>
            <w:tcW w:w="8370" w:type="dxa"/>
            <w:vAlign w:val="center"/>
          </w:tcPr>
          <w:p w14:paraId="276DB8DF" w14:textId="170D6AFC"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922EAC" w14:paraId="4E997704" w14:textId="77777777" w:rsidTr="00D62A71">
        <w:tc>
          <w:tcPr>
            <w:tcW w:w="2250" w:type="dxa"/>
            <w:gridSpan w:val="2"/>
          </w:tcPr>
          <w:p w14:paraId="333AC7C0" w14:textId="2C420CA3" w:rsidR="00D62A71" w:rsidRPr="00555A70" w:rsidRDefault="00D62A71" w:rsidP="00555A70">
            <w:pPr>
              <w:rPr>
                <w:rFonts w:ascii="Times New Roman" w:hAnsi="Times New Roman" w:cs="Times New Roman"/>
                <w:lang w:val="en-US"/>
              </w:rPr>
            </w:pPr>
            <w:r w:rsidRPr="00555A70">
              <w:rPr>
                <w:rFonts w:ascii="Times New Roman" w:hAnsi="Times New Roman" w:cs="Times New Roman"/>
              </w:rPr>
              <w:t>6</w:t>
            </w:r>
          </w:p>
        </w:tc>
        <w:tc>
          <w:tcPr>
            <w:tcW w:w="8370" w:type="dxa"/>
          </w:tcPr>
          <w:p w14:paraId="57115291" w14:textId="5A3EB88C"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Micropolitan low commuting: primary flow 10% to 30% to a large UC</w:t>
            </w:r>
          </w:p>
        </w:tc>
      </w:tr>
      <w:tr w:rsidR="00D62A71" w14:paraId="2226270D" w14:textId="77777777" w:rsidTr="00D62A71">
        <w:tc>
          <w:tcPr>
            <w:tcW w:w="1011" w:type="dxa"/>
          </w:tcPr>
          <w:p w14:paraId="031B2F7C" w14:textId="77777777" w:rsidR="00555A70" w:rsidRPr="00555A70" w:rsidRDefault="00555A70" w:rsidP="00555A70">
            <w:pPr>
              <w:rPr>
                <w:rFonts w:ascii="Times New Roman" w:hAnsi="Times New Roman" w:cs="Times New Roman"/>
                <w:lang w:val="en-US"/>
              </w:rPr>
            </w:pPr>
          </w:p>
        </w:tc>
        <w:tc>
          <w:tcPr>
            <w:tcW w:w="1239" w:type="dxa"/>
          </w:tcPr>
          <w:p w14:paraId="44F96CAE" w14:textId="458DC755"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6.0</w:t>
            </w:r>
          </w:p>
        </w:tc>
        <w:tc>
          <w:tcPr>
            <w:tcW w:w="8370" w:type="dxa"/>
          </w:tcPr>
          <w:p w14:paraId="2FCB37BD" w14:textId="031CB5FD"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922EAC" w14:paraId="7E49A67B" w14:textId="77777777" w:rsidTr="00D62A71">
        <w:tc>
          <w:tcPr>
            <w:tcW w:w="2250" w:type="dxa"/>
            <w:gridSpan w:val="2"/>
          </w:tcPr>
          <w:p w14:paraId="3DB1173E" w14:textId="6B50EE75" w:rsidR="00D62A71" w:rsidRPr="00555A70" w:rsidRDefault="00D62A71" w:rsidP="00555A70">
            <w:pPr>
              <w:rPr>
                <w:rFonts w:ascii="Times New Roman" w:hAnsi="Times New Roman" w:cs="Times New Roman"/>
                <w:lang w:val="en-US"/>
              </w:rPr>
            </w:pPr>
            <w:r w:rsidRPr="00555A70">
              <w:rPr>
                <w:rFonts w:ascii="Times New Roman" w:hAnsi="Times New Roman" w:cs="Times New Roman"/>
              </w:rPr>
              <w:t>7</w:t>
            </w:r>
          </w:p>
        </w:tc>
        <w:tc>
          <w:tcPr>
            <w:tcW w:w="8370" w:type="dxa"/>
          </w:tcPr>
          <w:p w14:paraId="3B7478C3" w14:textId="710DE903"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Small town core: primary flow within an urban cluster of 2,500 to 9,999 (small UC)</w:t>
            </w:r>
          </w:p>
        </w:tc>
      </w:tr>
      <w:tr w:rsidR="00D62A71" w14:paraId="6AE3DD5D" w14:textId="77777777" w:rsidTr="00D62A71">
        <w:tc>
          <w:tcPr>
            <w:tcW w:w="1011" w:type="dxa"/>
          </w:tcPr>
          <w:p w14:paraId="639A01FB" w14:textId="77777777" w:rsidR="00555A70" w:rsidRPr="00555A70" w:rsidRDefault="00555A70" w:rsidP="00555A70">
            <w:pPr>
              <w:rPr>
                <w:rFonts w:ascii="Times New Roman" w:hAnsi="Times New Roman" w:cs="Times New Roman"/>
                <w:lang w:val="en-US"/>
              </w:rPr>
            </w:pPr>
          </w:p>
        </w:tc>
        <w:tc>
          <w:tcPr>
            <w:tcW w:w="1239" w:type="dxa"/>
          </w:tcPr>
          <w:p w14:paraId="264AF511" w14:textId="26797B62"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7.0</w:t>
            </w:r>
          </w:p>
        </w:tc>
        <w:tc>
          <w:tcPr>
            <w:tcW w:w="8370" w:type="dxa"/>
            <w:vAlign w:val="center"/>
          </w:tcPr>
          <w:p w14:paraId="24A862D2" w14:textId="688E5144"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922EAC" w14:paraId="5356EC2B" w14:textId="77777777" w:rsidTr="00D62A71">
        <w:tc>
          <w:tcPr>
            <w:tcW w:w="1011" w:type="dxa"/>
          </w:tcPr>
          <w:p w14:paraId="198A0AD7" w14:textId="77777777" w:rsidR="00555A70" w:rsidRPr="00555A70" w:rsidRDefault="00555A70" w:rsidP="00555A70">
            <w:pPr>
              <w:rPr>
                <w:rFonts w:ascii="Times New Roman" w:hAnsi="Times New Roman" w:cs="Times New Roman"/>
              </w:rPr>
            </w:pPr>
          </w:p>
        </w:tc>
        <w:tc>
          <w:tcPr>
            <w:tcW w:w="1239" w:type="dxa"/>
          </w:tcPr>
          <w:p w14:paraId="5FCE9F30" w14:textId="2EA96700"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7.1</w:t>
            </w:r>
          </w:p>
        </w:tc>
        <w:tc>
          <w:tcPr>
            <w:tcW w:w="8370" w:type="dxa"/>
            <w:vAlign w:val="center"/>
          </w:tcPr>
          <w:p w14:paraId="14BDE06A" w14:textId="36D07A8A"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922EAC" w14:paraId="7A41F25A" w14:textId="77777777" w:rsidTr="00D62A71">
        <w:tc>
          <w:tcPr>
            <w:tcW w:w="1011" w:type="dxa"/>
          </w:tcPr>
          <w:p w14:paraId="207D502C" w14:textId="77777777" w:rsidR="00555A70" w:rsidRPr="00555A70" w:rsidRDefault="00555A70" w:rsidP="00555A70">
            <w:pPr>
              <w:rPr>
                <w:rFonts w:ascii="Times New Roman" w:hAnsi="Times New Roman" w:cs="Times New Roman"/>
                <w:lang w:val="en-US"/>
              </w:rPr>
            </w:pPr>
          </w:p>
        </w:tc>
        <w:tc>
          <w:tcPr>
            <w:tcW w:w="1239" w:type="dxa"/>
          </w:tcPr>
          <w:p w14:paraId="0279626F" w14:textId="1EBEC0F9"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7.2</w:t>
            </w:r>
          </w:p>
        </w:tc>
        <w:tc>
          <w:tcPr>
            <w:tcW w:w="8370" w:type="dxa"/>
            <w:vAlign w:val="center"/>
          </w:tcPr>
          <w:p w14:paraId="05C1E384" w14:textId="76F9DBFE"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 UC</w:t>
            </w:r>
          </w:p>
        </w:tc>
      </w:tr>
      <w:tr w:rsidR="00D62A71" w:rsidRPr="00922EAC" w14:paraId="77B3B562" w14:textId="77777777" w:rsidTr="00D62A71">
        <w:tc>
          <w:tcPr>
            <w:tcW w:w="2250" w:type="dxa"/>
            <w:gridSpan w:val="2"/>
          </w:tcPr>
          <w:p w14:paraId="13EE142A" w14:textId="69AC0D2F" w:rsidR="00D62A71" w:rsidRPr="00555A70" w:rsidRDefault="00D62A71" w:rsidP="00555A70">
            <w:pPr>
              <w:rPr>
                <w:rFonts w:ascii="Times New Roman" w:hAnsi="Times New Roman" w:cs="Times New Roman"/>
                <w:lang w:val="en-US"/>
              </w:rPr>
            </w:pPr>
            <w:r w:rsidRPr="00555A70">
              <w:rPr>
                <w:rFonts w:ascii="Times New Roman" w:hAnsi="Times New Roman" w:cs="Times New Roman"/>
              </w:rPr>
              <w:t>8</w:t>
            </w:r>
          </w:p>
        </w:tc>
        <w:tc>
          <w:tcPr>
            <w:tcW w:w="8370" w:type="dxa"/>
          </w:tcPr>
          <w:p w14:paraId="7F18DBC3" w14:textId="4DD588C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Small town high commuting: primary flow 30% or more to a small UC</w:t>
            </w:r>
          </w:p>
        </w:tc>
      </w:tr>
      <w:tr w:rsidR="00D62A71" w14:paraId="253F59A1" w14:textId="77777777" w:rsidTr="00D62A71">
        <w:tc>
          <w:tcPr>
            <w:tcW w:w="1011" w:type="dxa"/>
          </w:tcPr>
          <w:p w14:paraId="1E21B56F" w14:textId="77777777" w:rsidR="00555A70" w:rsidRPr="00555A70" w:rsidRDefault="00555A70" w:rsidP="00555A70">
            <w:pPr>
              <w:rPr>
                <w:rFonts w:ascii="Times New Roman" w:hAnsi="Times New Roman" w:cs="Times New Roman"/>
                <w:lang w:val="en-US"/>
              </w:rPr>
            </w:pPr>
          </w:p>
        </w:tc>
        <w:tc>
          <w:tcPr>
            <w:tcW w:w="1239" w:type="dxa"/>
          </w:tcPr>
          <w:p w14:paraId="0E3A17A1" w14:textId="42331058"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8.0</w:t>
            </w:r>
          </w:p>
        </w:tc>
        <w:tc>
          <w:tcPr>
            <w:tcW w:w="8370" w:type="dxa"/>
            <w:vAlign w:val="center"/>
          </w:tcPr>
          <w:p w14:paraId="65A926B8" w14:textId="0A1CA62B"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922EAC" w14:paraId="6205F800" w14:textId="77777777" w:rsidTr="00D62A71">
        <w:tc>
          <w:tcPr>
            <w:tcW w:w="1011" w:type="dxa"/>
          </w:tcPr>
          <w:p w14:paraId="406B13F7" w14:textId="77777777" w:rsidR="00555A70" w:rsidRPr="00555A70" w:rsidRDefault="00555A70" w:rsidP="00555A70">
            <w:pPr>
              <w:rPr>
                <w:rFonts w:ascii="Times New Roman" w:hAnsi="Times New Roman" w:cs="Times New Roman"/>
              </w:rPr>
            </w:pPr>
          </w:p>
        </w:tc>
        <w:tc>
          <w:tcPr>
            <w:tcW w:w="1239" w:type="dxa"/>
          </w:tcPr>
          <w:p w14:paraId="66E9BD60" w14:textId="1E794D52"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8.1</w:t>
            </w:r>
          </w:p>
        </w:tc>
        <w:tc>
          <w:tcPr>
            <w:tcW w:w="8370" w:type="dxa"/>
            <w:vAlign w:val="center"/>
          </w:tcPr>
          <w:p w14:paraId="3012F321" w14:textId="081F7C3E"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922EAC" w14:paraId="2A535267" w14:textId="77777777" w:rsidTr="00D62A71">
        <w:tc>
          <w:tcPr>
            <w:tcW w:w="1011" w:type="dxa"/>
          </w:tcPr>
          <w:p w14:paraId="786FCBAC" w14:textId="77777777" w:rsidR="00555A70" w:rsidRPr="00555A70" w:rsidRDefault="00555A70" w:rsidP="00555A70">
            <w:pPr>
              <w:rPr>
                <w:rFonts w:ascii="Times New Roman" w:hAnsi="Times New Roman" w:cs="Times New Roman"/>
                <w:lang w:val="en-US"/>
              </w:rPr>
            </w:pPr>
          </w:p>
        </w:tc>
        <w:tc>
          <w:tcPr>
            <w:tcW w:w="1239" w:type="dxa"/>
          </w:tcPr>
          <w:p w14:paraId="73E582C3" w14:textId="3DCF20D7"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8.2</w:t>
            </w:r>
          </w:p>
        </w:tc>
        <w:tc>
          <w:tcPr>
            <w:tcW w:w="8370" w:type="dxa"/>
            <w:vAlign w:val="center"/>
          </w:tcPr>
          <w:p w14:paraId="46D667A7" w14:textId="3AEE07FA"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 UC</w:t>
            </w:r>
          </w:p>
        </w:tc>
      </w:tr>
      <w:tr w:rsidR="00D62A71" w:rsidRPr="00922EAC" w14:paraId="2D5F6CFB" w14:textId="77777777" w:rsidTr="00D62A71">
        <w:tc>
          <w:tcPr>
            <w:tcW w:w="2250" w:type="dxa"/>
            <w:gridSpan w:val="2"/>
          </w:tcPr>
          <w:p w14:paraId="1C0FD9F8" w14:textId="5F06EBD1" w:rsidR="00D62A71" w:rsidRPr="00555A70" w:rsidRDefault="00D62A71" w:rsidP="00555A70">
            <w:pPr>
              <w:rPr>
                <w:rFonts w:ascii="Times New Roman" w:hAnsi="Times New Roman" w:cs="Times New Roman"/>
                <w:lang w:val="en-US"/>
              </w:rPr>
            </w:pPr>
            <w:r w:rsidRPr="00555A70">
              <w:rPr>
                <w:rFonts w:ascii="Times New Roman" w:hAnsi="Times New Roman" w:cs="Times New Roman"/>
              </w:rPr>
              <w:t>9</w:t>
            </w:r>
          </w:p>
        </w:tc>
        <w:tc>
          <w:tcPr>
            <w:tcW w:w="8370" w:type="dxa"/>
          </w:tcPr>
          <w:p w14:paraId="416A7D8D" w14:textId="2F88541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Small town low commuting: primary flow 10% to 30% to a small UC</w:t>
            </w:r>
          </w:p>
        </w:tc>
      </w:tr>
      <w:tr w:rsidR="00D62A71" w14:paraId="13BA61BD" w14:textId="77777777" w:rsidTr="00D62A71">
        <w:tc>
          <w:tcPr>
            <w:tcW w:w="1011" w:type="dxa"/>
          </w:tcPr>
          <w:p w14:paraId="74C3A7C6" w14:textId="77777777" w:rsidR="00555A70" w:rsidRPr="00555A70" w:rsidRDefault="00555A70" w:rsidP="00555A70">
            <w:pPr>
              <w:rPr>
                <w:rFonts w:ascii="Times New Roman" w:hAnsi="Times New Roman" w:cs="Times New Roman"/>
                <w:lang w:val="en-US"/>
              </w:rPr>
            </w:pPr>
          </w:p>
        </w:tc>
        <w:tc>
          <w:tcPr>
            <w:tcW w:w="1239" w:type="dxa"/>
          </w:tcPr>
          <w:p w14:paraId="11085FC0" w14:textId="60898FA5"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9.0</w:t>
            </w:r>
          </w:p>
        </w:tc>
        <w:tc>
          <w:tcPr>
            <w:tcW w:w="8370" w:type="dxa"/>
          </w:tcPr>
          <w:p w14:paraId="094E164E" w14:textId="74AAD59A"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No additional code</w:t>
            </w:r>
          </w:p>
        </w:tc>
      </w:tr>
      <w:tr w:rsidR="00D62A71" w:rsidRPr="00922EAC" w14:paraId="00DFF80C" w14:textId="77777777" w:rsidTr="00D62A71">
        <w:tc>
          <w:tcPr>
            <w:tcW w:w="2250" w:type="dxa"/>
            <w:gridSpan w:val="2"/>
          </w:tcPr>
          <w:p w14:paraId="06161851" w14:textId="44D6E035" w:rsidR="00D62A71" w:rsidRPr="00555A70" w:rsidRDefault="00D62A71" w:rsidP="00555A70">
            <w:pPr>
              <w:rPr>
                <w:rFonts w:ascii="Times New Roman" w:hAnsi="Times New Roman" w:cs="Times New Roman"/>
                <w:lang w:val="en-US"/>
              </w:rPr>
            </w:pPr>
            <w:r w:rsidRPr="00555A70">
              <w:rPr>
                <w:rFonts w:ascii="Times New Roman" w:hAnsi="Times New Roman" w:cs="Times New Roman"/>
              </w:rPr>
              <w:t>10</w:t>
            </w:r>
          </w:p>
        </w:tc>
        <w:tc>
          <w:tcPr>
            <w:tcW w:w="8370" w:type="dxa"/>
          </w:tcPr>
          <w:p w14:paraId="1D45266D" w14:textId="2729B51E"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Rural areas: primary flow to a tract outside a UA or UC</w:t>
            </w:r>
          </w:p>
        </w:tc>
      </w:tr>
      <w:tr w:rsidR="00D62A71" w14:paraId="6959B68B" w14:textId="77777777" w:rsidTr="00D62A71">
        <w:tc>
          <w:tcPr>
            <w:tcW w:w="1011" w:type="dxa"/>
          </w:tcPr>
          <w:p w14:paraId="54380224" w14:textId="77777777" w:rsidR="00555A70" w:rsidRPr="00A9294C" w:rsidRDefault="00555A70" w:rsidP="00555A70">
            <w:pPr>
              <w:rPr>
                <w:rFonts w:ascii="Times New Roman" w:hAnsi="Times New Roman" w:cs="Times New Roman"/>
                <w:lang w:val="en-US"/>
              </w:rPr>
            </w:pPr>
          </w:p>
        </w:tc>
        <w:tc>
          <w:tcPr>
            <w:tcW w:w="1239" w:type="dxa"/>
          </w:tcPr>
          <w:p w14:paraId="03B6FFAA" w14:textId="7C93C161"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10.0</w:t>
            </w:r>
          </w:p>
        </w:tc>
        <w:tc>
          <w:tcPr>
            <w:tcW w:w="8370" w:type="dxa"/>
            <w:vAlign w:val="center"/>
          </w:tcPr>
          <w:p w14:paraId="1E7AD568" w14:textId="7AD57DD9"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eastAsia="de-DE"/>
              </w:rPr>
              <w:t>No additional code</w:t>
            </w:r>
          </w:p>
        </w:tc>
      </w:tr>
      <w:tr w:rsidR="00D62A71" w:rsidRPr="00922EAC" w14:paraId="6126B419" w14:textId="77777777" w:rsidTr="00D62A71">
        <w:tc>
          <w:tcPr>
            <w:tcW w:w="1011" w:type="dxa"/>
          </w:tcPr>
          <w:p w14:paraId="0E52D519" w14:textId="77777777" w:rsidR="00555A70" w:rsidRPr="00555A70" w:rsidRDefault="00555A70" w:rsidP="00555A70">
            <w:pPr>
              <w:rPr>
                <w:rFonts w:ascii="Times New Roman" w:hAnsi="Times New Roman" w:cs="Times New Roman"/>
              </w:rPr>
            </w:pPr>
          </w:p>
        </w:tc>
        <w:tc>
          <w:tcPr>
            <w:tcW w:w="1239" w:type="dxa"/>
          </w:tcPr>
          <w:p w14:paraId="1AC5E8D7" w14:textId="424EF3CB"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10.1</w:t>
            </w:r>
          </w:p>
        </w:tc>
        <w:tc>
          <w:tcPr>
            <w:tcW w:w="8370" w:type="dxa"/>
            <w:vAlign w:val="center"/>
          </w:tcPr>
          <w:p w14:paraId="358241E5" w14:textId="6B49ED6F"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UA</w:t>
            </w:r>
          </w:p>
        </w:tc>
      </w:tr>
      <w:tr w:rsidR="00D62A71" w:rsidRPr="00922EAC" w14:paraId="178F6085" w14:textId="77777777" w:rsidTr="00D62A71">
        <w:tc>
          <w:tcPr>
            <w:tcW w:w="1011" w:type="dxa"/>
          </w:tcPr>
          <w:p w14:paraId="6D590D13" w14:textId="77777777" w:rsidR="00555A70" w:rsidRPr="00555A70" w:rsidRDefault="00555A70" w:rsidP="00555A70">
            <w:pPr>
              <w:rPr>
                <w:rFonts w:ascii="Times New Roman" w:hAnsi="Times New Roman" w:cs="Times New Roman"/>
                <w:lang w:val="en-US"/>
              </w:rPr>
            </w:pPr>
          </w:p>
        </w:tc>
        <w:tc>
          <w:tcPr>
            <w:tcW w:w="1239" w:type="dxa"/>
          </w:tcPr>
          <w:p w14:paraId="0C577F4D" w14:textId="4E8C78AC"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10.2</w:t>
            </w:r>
          </w:p>
        </w:tc>
        <w:tc>
          <w:tcPr>
            <w:tcW w:w="8370" w:type="dxa"/>
            <w:vAlign w:val="center"/>
          </w:tcPr>
          <w:p w14:paraId="13BB67F2" w14:textId="0E26A20E"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large UC</w:t>
            </w:r>
          </w:p>
        </w:tc>
      </w:tr>
      <w:tr w:rsidR="00D62A71" w:rsidRPr="00922EAC" w14:paraId="69883887" w14:textId="77777777" w:rsidTr="00D62A71">
        <w:tc>
          <w:tcPr>
            <w:tcW w:w="1011" w:type="dxa"/>
          </w:tcPr>
          <w:p w14:paraId="45C4D61D" w14:textId="77777777" w:rsidR="00555A70" w:rsidRPr="00555A70" w:rsidRDefault="00555A70" w:rsidP="00555A70">
            <w:pPr>
              <w:rPr>
                <w:rFonts w:ascii="Times New Roman" w:hAnsi="Times New Roman" w:cs="Times New Roman"/>
                <w:lang w:val="en-US"/>
              </w:rPr>
            </w:pPr>
          </w:p>
        </w:tc>
        <w:tc>
          <w:tcPr>
            <w:tcW w:w="1239" w:type="dxa"/>
          </w:tcPr>
          <w:p w14:paraId="2B56F2EC" w14:textId="15122B91" w:rsidR="00555A70" w:rsidRPr="00555A70" w:rsidRDefault="00555A70" w:rsidP="00555A70">
            <w:pPr>
              <w:rPr>
                <w:rFonts w:ascii="Times New Roman" w:hAnsi="Times New Roman" w:cs="Times New Roman"/>
                <w:lang w:val="en-US"/>
              </w:rPr>
            </w:pPr>
            <w:r w:rsidRPr="00555A70">
              <w:rPr>
                <w:rFonts w:ascii="Times New Roman" w:hAnsi="Times New Roman" w:cs="Times New Roman"/>
                <w:lang w:val="en-US"/>
              </w:rPr>
              <w:t>10.3</w:t>
            </w:r>
          </w:p>
        </w:tc>
        <w:tc>
          <w:tcPr>
            <w:tcW w:w="8370" w:type="dxa"/>
            <w:vAlign w:val="center"/>
          </w:tcPr>
          <w:p w14:paraId="41B22026" w14:textId="7B23A7C2" w:rsidR="00555A70" w:rsidRPr="00555A70" w:rsidRDefault="00555A70" w:rsidP="00555A70">
            <w:pPr>
              <w:rPr>
                <w:rFonts w:ascii="Times New Roman" w:hAnsi="Times New Roman" w:cs="Times New Roman"/>
                <w:lang w:val="en-US"/>
              </w:rPr>
            </w:pPr>
            <w:r w:rsidRPr="00CE20FC">
              <w:rPr>
                <w:rFonts w:ascii="Times New Roman" w:eastAsia="Times New Roman" w:hAnsi="Times New Roman" w:cs="Times New Roman"/>
                <w:color w:val="333333"/>
                <w:lang w:val="en-US" w:eastAsia="de-DE"/>
              </w:rPr>
              <w:t>Secondary flow 30% to 50% to a small UC</w:t>
            </w:r>
          </w:p>
        </w:tc>
      </w:tr>
      <w:tr w:rsidR="00D62A71" w:rsidRPr="00922EAC" w14:paraId="0E662BB1" w14:textId="77777777" w:rsidTr="00D62A71">
        <w:tc>
          <w:tcPr>
            <w:tcW w:w="2250" w:type="dxa"/>
            <w:gridSpan w:val="2"/>
          </w:tcPr>
          <w:p w14:paraId="23F86F59" w14:textId="10116BFF" w:rsidR="00D62A71" w:rsidRPr="00555A70" w:rsidRDefault="00D62A71" w:rsidP="00555A70">
            <w:pPr>
              <w:rPr>
                <w:rFonts w:ascii="Times New Roman" w:hAnsi="Times New Roman" w:cs="Times New Roman"/>
                <w:lang w:val="en-US"/>
              </w:rPr>
            </w:pPr>
            <w:r w:rsidRPr="00555A70">
              <w:rPr>
                <w:rFonts w:ascii="Times New Roman" w:hAnsi="Times New Roman" w:cs="Times New Roman"/>
              </w:rPr>
              <w:t>99</w:t>
            </w:r>
          </w:p>
        </w:tc>
        <w:tc>
          <w:tcPr>
            <w:tcW w:w="8370" w:type="dxa"/>
          </w:tcPr>
          <w:p w14:paraId="269071B0" w14:textId="18AF9BCB" w:rsidR="00D62A71" w:rsidRPr="00555A70" w:rsidRDefault="00D62A71" w:rsidP="00555A70">
            <w:pPr>
              <w:rPr>
                <w:rFonts w:ascii="Times New Roman" w:hAnsi="Times New Roman" w:cs="Times New Roman"/>
                <w:b/>
                <w:lang w:val="en-US"/>
              </w:rPr>
            </w:pPr>
            <w:r w:rsidRPr="00555A70">
              <w:rPr>
                <w:rFonts w:ascii="Times New Roman" w:hAnsi="Times New Roman" w:cs="Times New Roman"/>
                <w:lang w:val="en-US"/>
              </w:rPr>
              <w:t>Not coded: Census tract has zero population and no rural-urban identifier information</w:t>
            </w:r>
          </w:p>
        </w:tc>
      </w:tr>
    </w:tbl>
    <w:p w14:paraId="6A31B1BB" w14:textId="77777777" w:rsidR="00BD72C2" w:rsidRDefault="00BD72C2" w:rsidP="00731091">
      <w:pPr>
        <w:spacing w:line="480" w:lineRule="auto"/>
        <w:rPr>
          <w:rFonts w:ascii="Times New Roman" w:hAnsi="Times New Roman" w:cs="Times New Roman"/>
          <w:sz w:val="24"/>
          <w:szCs w:val="24"/>
          <w:lang w:val="en-US"/>
        </w:rPr>
      </w:pPr>
    </w:p>
    <w:p w14:paraId="4B1BDB1A" w14:textId="76D87C9E" w:rsidR="00BD72C2" w:rsidRDefault="00BD72C2" w:rsidP="0073109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CBSA code</w:t>
      </w:r>
    </w:p>
    <w:p w14:paraId="61D44C14" w14:textId="2527BCFB" w:rsidR="00B850A6" w:rsidRDefault="00B850A6" w:rsidP="00731091">
      <w:pPr>
        <w:spacing w:line="480" w:lineRule="auto"/>
        <w:rPr>
          <w:rFonts w:ascii="Times New Roman" w:hAnsi="Times New Roman" w:cs="Times New Roman"/>
          <w:sz w:val="24"/>
          <w:szCs w:val="24"/>
          <w:lang w:val="en-US"/>
        </w:rPr>
      </w:pPr>
      <w:r w:rsidRPr="00B850A6">
        <w:rPr>
          <w:rFonts w:ascii="Times New Roman" w:hAnsi="Times New Roman" w:cs="Times New Roman"/>
          <w:sz w:val="24"/>
          <w:szCs w:val="24"/>
          <w:lang w:val="en-US"/>
        </w:rPr>
        <w:t xml:space="preserve"># </w:t>
      </w:r>
      <w:proofErr w:type="spellStart"/>
      <w:r w:rsidRPr="00B850A6">
        <w:rPr>
          <w:rFonts w:ascii="Times New Roman" w:hAnsi="Times New Roman" w:cs="Times New Roman"/>
          <w:sz w:val="24"/>
          <w:szCs w:val="24"/>
          <w:lang w:val="en-US"/>
        </w:rPr>
        <w:t>onlyruca</w:t>
      </w:r>
      <w:proofErr w:type="spellEnd"/>
      <w:r w:rsidRPr="00B850A6">
        <w:rPr>
          <w:rFonts w:ascii="Times New Roman" w:hAnsi="Times New Roman" w:cs="Times New Roman"/>
          <w:sz w:val="24"/>
          <w:szCs w:val="24"/>
          <w:lang w:val="en-US"/>
        </w:rPr>
        <w:t xml:space="preserve"> &lt;- within(</w:t>
      </w:r>
      <w:proofErr w:type="spellStart"/>
      <w:r w:rsidRPr="00B850A6">
        <w:rPr>
          <w:rFonts w:ascii="Times New Roman" w:hAnsi="Times New Roman" w:cs="Times New Roman"/>
          <w:sz w:val="24"/>
          <w:szCs w:val="24"/>
          <w:lang w:val="en-US"/>
        </w:rPr>
        <w:t>onlyruca</w:t>
      </w:r>
      <w:proofErr w:type="spellEnd"/>
      <w:r w:rsidRPr="00B850A6">
        <w:rPr>
          <w:rFonts w:ascii="Times New Roman" w:hAnsi="Times New Roman" w:cs="Times New Roman"/>
          <w:sz w:val="24"/>
          <w:szCs w:val="24"/>
          <w:lang w:val="en-US"/>
        </w:rPr>
        <w:t>, urban[</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1.0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1.1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2.0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2.1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3.0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3.1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4.1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5.1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6.1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7.1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8.1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9.1 | </w:t>
      </w:r>
      <w:proofErr w:type="spellStart"/>
      <w:r w:rsidRPr="00B850A6">
        <w:rPr>
          <w:rFonts w:ascii="Times New Roman" w:hAnsi="Times New Roman" w:cs="Times New Roman"/>
          <w:sz w:val="24"/>
          <w:szCs w:val="24"/>
          <w:lang w:val="en-US"/>
        </w:rPr>
        <w:t>ruca_second</w:t>
      </w:r>
      <w:proofErr w:type="spellEnd"/>
      <w:r w:rsidRPr="00B850A6">
        <w:rPr>
          <w:rFonts w:ascii="Times New Roman" w:hAnsi="Times New Roman" w:cs="Times New Roman"/>
          <w:sz w:val="24"/>
          <w:szCs w:val="24"/>
          <w:lang w:val="en-US"/>
        </w:rPr>
        <w:t xml:space="preserve"> == 10.1] &lt;- 'urban')</w:t>
      </w:r>
    </w:p>
    <w:sectPr w:rsidR="00B850A6" w:rsidSect="00285052">
      <w:pgSz w:w="11906" w:h="16838"/>
      <w:pgMar w:top="1417" w:right="1417" w:bottom="1134"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f, Katherine" w:date="2017-08-04T08:50:00Z" w:initials="WK">
    <w:p w14:paraId="09885F7D" w14:textId="5974BFD0" w:rsidR="00AA32D3" w:rsidRPr="009747C5" w:rsidRDefault="00AA32D3">
      <w:pPr>
        <w:pStyle w:val="CommentText"/>
        <w:rPr>
          <w:lang w:val="en-US"/>
        </w:rPr>
      </w:pPr>
      <w:r>
        <w:rPr>
          <w:rStyle w:val="CommentReference"/>
        </w:rPr>
        <w:annotationRef/>
      </w:r>
      <w:r w:rsidRPr="009747C5">
        <w:rPr>
          <w:lang w:val="en-US"/>
        </w:rPr>
        <w:t>Target journal:  Environmental Health Perspectives, ≤ 7,000 words (excluding references/tables/figure legends/acknowledgments/supplementary material)</w:t>
      </w:r>
    </w:p>
  </w:comment>
  <w:comment w:id="1" w:author="Wolf, Katherine" w:date="2017-08-04T10:25:00Z" w:initials="WK">
    <w:p w14:paraId="4171A4AA" w14:textId="0C0B4262" w:rsidR="00AA32D3" w:rsidRPr="006D3B99" w:rsidRDefault="00AA32D3">
      <w:pPr>
        <w:pStyle w:val="CommentText"/>
        <w:rPr>
          <w:lang w:val="en-US"/>
        </w:rPr>
      </w:pPr>
      <w:r>
        <w:rPr>
          <w:rStyle w:val="CommentReference"/>
        </w:rPr>
        <w:annotationRef/>
      </w:r>
      <w:r w:rsidRPr="006D3B99">
        <w:rPr>
          <w:lang w:val="en-US"/>
        </w:rPr>
        <w:t>50 characters or less</w:t>
      </w:r>
    </w:p>
  </w:comment>
  <w:comment w:id="2" w:author="Wolf, Katherine" w:date="2017-08-04T11:15:00Z" w:initials="WK">
    <w:p w14:paraId="2CCFAD77" w14:textId="10F44B2A" w:rsidR="00AA32D3" w:rsidRPr="006D3B99" w:rsidRDefault="00AA32D3">
      <w:pPr>
        <w:pStyle w:val="CommentText"/>
        <w:rPr>
          <w:lang w:val="en-US"/>
        </w:rPr>
      </w:pPr>
      <w:r>
        <w:rPr>
          <w:rStyle w:val="CommentReference"/>
        </w:rPr>
        <w:annotationRef/>
      </w:r>
      <w:r w:rsidRPr="006D3B99">
        <w:rPr>
          <w:lang w:val="en-US"/>
        </w:rPr>
        <w:t>Check for other authors.</w:t>
      </w:r>
    </w:p>
  </w:comment>
  <w:comment w:id="3" w:author="Wolf, Katherine" w:date="2017-08-04T09:13:00Z" w:initials="WK">
    <w:p w14:paraId="538C0A12" w14:textId="0A6513FA" w:rsidR="00AA32D3" w:rsidRPr="00FF259B" w:rsidRDefault="00AA32D3">
      <w:pPr>
        <w:pStyle w:val="CommentText"/>
        <w:rPr>
          <w:lang w:val="en-US"/>
        </w:rPr>
      </w:pPr>
      <w:r>
        <w:rPr>
          <w:rStyle w:val="CommentReference"/>
        </w:rPr>
        <w:annotationRef/>
      </w:r>
      <w:r w:rsidRPr="00FF259B">
        <w:rPr>
          <w:rFonts w:ascii="Helvetica" w:hAnsi="Helvetica"/>
          <w:color w:val="000000"/>
          <w:sz w:val="21"/>
          <w:szCs w:val="21"/>
          <w:shd w:val="clear" w:color="auto" w:fill="FFFFFF"/>
          <w:lang w:val="en-US"/>
        </w:rPr>
        <w:t>≤ 250 words</w:t>
      </w:r>
      <w:r>
        <w:rPr>
          <w:rFonts w:ascii="Helvetica" w:hAnsi="Helvetica"/>
          <w:color w:val="000000"/>
          <w:sz w:val="21"/>
          <w:szCs w:val="21"/>
          <w:shd w:val="clear" w:color="auto" w:fill="FFFFFF"/>
          <w:lang w:val="en-US"/>
        </w:rPr>
        <w:t>.  Currently over by 70.</w:t>
      </w:r>
    </w:p>
  </w:comment>
  <w:comment w:id="4" w:author="Wolf, Katherine" w:date="2017-08-04T09:33:00Z" w:initials="WK">
    <w:p w14:paraId="6B231366" w14:textId="05906662" w:rsidR="00AA32D3" w:rsidRPr="00041B1C" w:rsidRDefault="00AA32D3">
      <w:pPr>
        <w:pStyle w:val="CommentText"/>
        <w:rPr>
          <w:lang w:val="en-US"/>
        </w:rPr>
      </w:pPr>
      <w:r>
        <w:rPr>
          <w:rStyle w:val="CommentReference"/>
        </w:rPr>
        <w:annotationRef/>
      </w:r>
      <w:r w:rsidRPr="00041B1C">
        <w:rPr>
          <w:lang w:val="en-US"/>
        </w:rPr>
        <w:t>really only true for African A</w:t>
      </w:r>
      <w:r>
        <w:rPr>
          <w:lang w:val="en-US"/>
        </w:rPr>
        <w:t>merican RRS</w:t>
      </w:r>
    </w:p>
  </w:comment>
  <w:comment w:id="6" w:author="Wolf, Katherine" w:date="2017-10-31T13:53:00Z" w:initials="WK">
    <w:p w14:paraId="450F15E4" w14:textId="7ACCB291" w:rsidR="00AA32D3" w:rsidRPr="008453AF" w:rsidRDefault="00AA32D3">
      <w:pPr>
        <w:pStyle w:val="CommentText"/>
        <w:rPr>
          <w:lang w:val="en-US"/>
        </w:rPr>
      </w:pPr>
      <w:r>
        <w:rPr>
          <w:rStyle w:val="CommentReference"/>
        </w:rPr>
        <w:annotationRef/>
      </w:r>
      <w:r w:rsidRPr="008453AF">
        <w:rPr>
          <w:lang w:val="en-US"/>
        </w:rPr>
        <w:t>Break out health impacts b</w:t>
      </w:r>
      <w:r>
        <w:rPr>
          <w:lang w:val="en-US"/>
        </w:rPr>
        <w:t>y component?</w:t>
      </w:r>
    </w:p>
  </w:comment>
  <w:comment w:id="7" w:author="Katherine Wolf" w:date="2019-05-12T03:12:00Z" w:initials="KW">
    <w:p w14:paraId="48683037" w14:textId="2CC85BB4" w:rsidR="00AA32D3" w:rsidRPr="00B00CB6" w:rsidRDefault="00AA32D3">
      <w:pPr>
        <w:pStyle w:val="CommentText"/>
        <w:rPr>
          <w:lang w:val="en-US"/>
        </w:rPr>
      </w:pPr>
      <w:r>
        <w:rPr>
          <w:rStyle w:val="CommentReference"/>
        </w:rPr>
        <w:annotationRef/>
      </w:r>
      <w:r w:rsidRPr="00B00CB6">
        <w:rPr>
          <w:lang w:val="en-US"/>
        </w:rPr>
        <w:t>I suggested doing a complete-cases sensitivity analysis in lab (i.e.,</w:t>
      </w:r>
      <w:r>
        <w:rPr>
          <w:lang w:val="en-US"/>
        </w:rPr>
        <w:t xml:space="preserve"> only using monitors with all components available for the study period).  They thought that that would be biased as well, but with even less data.</w:t>
      </w:r>
    </w:p>
  </w:comment>
  <w:comment w:id="8" w:author="Katherine Wolf" w:date="2019-05-12T02:24:00Z" w:initials="KW">
    <w:p w14:paraId="6B4B8311" w14:textId="58332793" w:rsidR="00AA32D3" w:rsidRPr="001A2F55" w:rsidRDefault="00AA32D3">
      <w:pPr>
        <w:pStyle w:val="CommentText"/>
        <w:rPr>
          <w:lang w:val="en-US"/>
        </w:rPr>
      </w:pPr>
      <w:r>
        <w:rPr>
          <w:rStyle w:val="CommentReference"/>
        </w:rPr>
        <w:annotationRef/>
      </w:r>
      <w:r w:rsidRPr="001A2F55">
        <w:rPr>
          <w:lang w:val="en-US"/>
        </w:rPr>
        <w:t xml:space="preserve">and then </w:t>
      </w:r>
      <w:r>
        <w:rPr>
          <w:lang w:val="en-US"/>
        </w:rPr>
        <w:t>i</w:t>
      </w:r>
      <w:r w:rsidRPr="001A2F55">
        <w:rPr>
          <w:lang w:val="en-US"/>
        </w:rPr>
        <w:t>gnored them</w:t>
      </w:r>
      <w:r>
        <w:rPr>
          <w:lang w:val="en-US"/>
        </w:rPr>
        <w:t xml:space="preserve"> and made inference with reckless abandon.  We did make a cute graph first, though (Figure 2).  Just kidding.  More seriously, Schwartz dropped components with &lt; 25% detection (up to 75% could be undetected!) and then used data as is: </w:t>
      </w:r>
      <w:hyperlink r:id="rId1" w:history="1">
        <w:r w:rsidRPr="0088251A">
          <w:rPr>
            <w:rStyle w:val="Hyperlink"/>
            <w:lang w:val="en-US"/>
          </w:rPr>
          <w:t>https://www.ncbi.nlm.nih.gov/pmc/articles/PMC3755878/</w:t>
        </w:r>
      </w:hyperlink>
      <w:r>
        <w:rPr>
          <w:lang w:val="en-US"/>
        </w:rPr>
        <w:t>.  The lab here did not like that idea, though.  I couldn’t figure out what you did in Bell and Ebisu 2012, actually.  Rachel suggested 50% as a minimum percentage of detections and another lab member, Jessica Trowbridge, recommended maximum likelihood estimation to handle the non-detects in the remaining 50%.  They aren’t as intimately familiar with speciation air data, though.  Not sure what to do.  At any rate, the reported means throughout this paper for components with low detection are very likely biased due to values below the MDL reported as zeroes and used as zeroes in the analysis.</w:t>
      </w:r>
    </w:p>
  </w:comment>
  <w:comment w:id="9" w:author="Wolf, Katherine" w:date="2017-08-04T11:11:00Z" w:initials="WK">
    <w:p w14:paraId="5289242D" w14:textId="731EE775" w:rsidR="00AA32D3" w:rsidRPr="00467E05" w:rsidRDefault="00AA32D3">
      <w:pPr>
        <w:pStyle w:val="CommentText"/>
        <w:rPr>
          <w:lang w:val="en-US"/>
        </w:rPr>
      </w:pPr>
      <w:r>
        <w:rPr>
          <w:rStyle w:val="CommentReference"/>
        </w:rPr>
        <w:annotationRef/>
      </w:r>
      <w:r w:rsidRPr="00467E05">
        <w:rPr>
          <w:lang w:val="en-US"/>
        </w:rPr>
        <w:t xml:space="preserve">Add reason for </w:t>
      </w:r>
      <w:r>
        <w:rPr>
          <w:lang w:val="en-US"/>
        </w:rPr>
        <w:t>urban only (not enough monitors in suburban or rural areas).</w:t>
      </w:r>
    </w:p>
  </w:comment>
  <w:comment w:id="10" w:author="Katherine Wolf" w:date="2019-05-12T03:03:00Z" w:initials="KW">
    <w:p w14:paraId="579DB524" w14:textId="028655A2" w:rsidR="00AA32D3" w:rsidRPr="00084BCE" w:rsidRDefault="00AA32D3">
      <w:pPr>
        <w:pStyle w:val="CommentText"/>
        <w:rPr>
          <w:lang w:val="en-US"/>
        </w:rPr>
      </w:pPr>
      <w:r>
        <w:rPr>
          <w:rStyle w:val="CommentReference"/>
        </w:rPr>
        <w:annotationRef/>
      </w:r>
      <w:r w:rsidRPr="00084BCE">
        <w:rPr>
          <w:lang w:val="en-US"/>
        </w:rPr>
        <w:t xml:space="preserve">Rachel and Joan questioned some of these choices and started to draw a </w:t>
      </w:r>
      <w:r>
        <w:rPr>
          <w:lang w:val="en-US"/>
        </w:rPr>
        <w:t>directed acyclic graph</w:t>
      </w:r>
      <w:r w:rsidRPr="00084BCE">
        <w:rPr>
          <w:lang w:val="en-US"/>
        </w:rPr>
        <w:t xml:space="preserve"> on the board to figure out </w:t>
      </w:r>
      <w:r>
        <w:rPr>
          <w:lang w:val="en-US"/>
        </w:rPr>
        <w:t>what they thought the causal process might be</w:t>
      </w:r>
      <w:r w:rsidRPr="00084BCE">
        <w:rPr>
          <w:lang w:val="en-US"/>
        </w:rPr>
        <w:t>.</w:t>
      </w:r>
      <w:r>
        <w:rPr>
          <w:lang w:val="en-US"/>
        </w:rPr>
        <w:t xml:space="preserve">  They wanted population density at least.</w:t>
      </w:r>
    </w:p>
  </w:comment>
  <w:comment w:id="11" w:author="Wolf, Katherine" w:date="2017-10-18T13:06:00Z" w:initials="WK">
    <w:p w14:paraId="23C2AC19" w14:textId="0057309B" w:rsidR="00AA32D3" w:rsidRDefault="00AA32D3">
      <w:pPr>
        <w:pStyle w:val="CommentText"/>
        <w:rPr>
          <w:lang w:val="en-US"/>
        </w:rPr>
      </w:pPr>
      <w:r>
        <w:rPr>
          <w:rStyle w:val="CommentReference"/>
        </w:rPr>
        <w:annotationRef/>
      </w:r>
      <w:r w:rsidRPr="004A2A47">
        <w:rPr>
          <w:lang w:val="en-US"/>
        </w:rPr>
        <w:t>Add (Case</w:t>
      </w:r>
      <w:r>
        <w:rPr>
          <w:lang w:val="en-US"/>
        </w:rPr>
        <w:t>y 2017):</w:t>
      </w:r>
    </w:p>
    <w:p w14:paraId="7758F033" w14:textId="718CF59C" w:rsidR="00AA32D3" w:rsidRPr="004A2A47" w:rsidRDefault="00AA32D3" w:rsidP="004A2A47">
      <w:pPr>
        <w:pStyle w:val="CommentText"/>
        <w:numPr>
          <w:ilvl w:val="0"/>
          <w:numId w:val="4"/>
        </w:numPr>
        <w:rPr>
          <w:rFonts w:cstheme="minorHAnsi"/>
          <w:color w:val="000000" w:themeColor="text1"/>
          <w:lang w:val="en-US"/>
        </w:rPr>
      </w:pPr>
      <w:r w:rsidRPr="004A2A47">
        <w:rPr>
          <w:rFonts w:cstheme="minorHAnsi"/>
          <w:color w:val="000000" w:themeColor="text1"/>
          <w:lang w:val="en-US"/>
        </w:rPr>
        <w:t>Population density (people per square kilometer)</w:t>
      </w:r>
    </w:p>
    <w:p w14:paraId="5B80D53B" w14:textId="77777777" w:rsidR="00AA32D3" w:rsidRPr="004A2A47" w:rsidRDefault="00AA32D3" w:rsidP="004A2A47">
      <w:pPr>
        <w:pStyle w:val="CommentText"/>
        <w:numPr>
          <w:ilvl w:val="0"/>
          <w:numId w:val="4"/>
        </w:numPr>
        <w:rPr>
          <w:rFonts w:cstheme="minorHAnsi"/>
          <w:color w:val="000000" w:themeColor="text1"/>
          <w:lang w:val="en-US"/>
        </w:rPr>
      </w:pPr>
      <w:r w:rsidRPr="004A2A47">
        <w:rPr>
          <w:rFonts w:cstheme="minorHAnsi"/>
          <w:color w:val="000000" w:themeColor="text1"/>
          <w:sz w:val="21"/>
          <w:szCs w:val="21"/>
          <w:shd w:val="clear" w:color="auto" w:fill="FFFFFF"/>
          <w:lang w:val="en-US"/>
        </w:rPr>
        <w:t>housing tenure (defined as percent of households comprised of renters or owners)</w:t>
      </w:r>
    </w:p>
    <w:p w14:paraId="23560832" w14:textId="51F1E545" w:rsidR="00AA32D3" w:rsidRPr="004A2A47" w:rsidRDefault="00AA32D3" w:rsidP="004A2A47">
      <w:pPr>
        <w:pStyle w:val="CommentText"/>
        <w:numPr>
          <w:ilvl w:val="0"/>
          <w:numId w:val="4"/>
        </w:numPr>
        <w:rPr>
          <w:lang w:val="en-US"/>
        </w:rPr>
      </w:pPr>
      <w:r w:rsidRPr="004A2A47">
        <w:rPr>
          <w:rFonts w:cstheme="minorHAnsi"/>
          <w:color w:val="000000" w:themeColor="text1"/>
          <w:sz w:val="21"/>
          <w:szCs w:val="21"/>
          <w:shd w:val="clear" w:color="auto" w:fill="FFFFFF"/>
          <w:lang w:val="en-US"/>
        </w:rPr>
        <w:t>linguistic isolation (defined as percent of households where no one &gt;14 y speaks English “very well”)</w:t>
      </w:r>
    </w:p>
  </w:comment>
  <w:comment w:id="12" w:author="Wolf, Katherine" w:date="2017-10-18T13:42:00Z" w:initials="WK">
    <w:p w14:paraId="4112EB96" w14:textId="77777777" w:rsidR="00AA32D3" w:rsidRPr="00243B80" w:rsidRDefault="00AA32D3" w:rsidP="007D326F">
      <w:pPr>
        <w:pStyle w:val="CommentText"/>
        <w:rPr>
          <w:lang w:val="en-US"/>
        </w:rPr>
      </w:pPr>
      <w:r>
        <w:rPr>
          <w:rStyle w:val="CommentReference"/>
        </w:rPr>
        <w:annotationRef/>
      </w:r>
      <w:r w:rsidRPr="002C6FE9">
        <w:rPr>
          <w:lang w:val="en-US"/>
        </w:rPr>
        <w:t>Consid</w:t>
      </w:r>
      <w:r>
        <w:rPr>
          <w:lang w:val="en-US"/>
        </w:rPr>
        <w:t>er sensitivity analysis with multigroup dissimilarity index on CBSAs.</w:t>
      </w:r>
    </w:p>
  </w:comment>
  <w:comment w:id="13" w:author="Katherine Wolf" w:date="2019-05-12T03:14:00Z" w:initials="KW">
    <w:p w14:paraId="5CC708B5" w14:textId="07E17C00" w:rsidR="00AA32D3" w:rsidRPr="00AC225C" w:rsidRDefault="00AA32D3">
      <w:pPr>
        <w:pStyle w:val="CommentText"/>
        <w:rPr>
          <w:lang w:val="en-US"/>
        </w:rPr>
      </w:pPr>
      <w:r>
        <w:rPr>
          <w:rStyle w:val="CommentReference"/>
        </w:rPr>
        <w:annotationRef/>
      </w:r>
      <w:r w:rsidRPr="00AC225C">
        <w:rPr>
          <w:lang w:val="en-US"/>
        </w:rPr>
        <w:t xml:space="preserve">Lab said nope!  </w:t>
      </w:r>
      <w:r>
        <w:rPr>
          <w:lang w:val="en-US"/>
        </w:rPr>
        <w:t>Stick with one!  Not worth the time!</w:t>
      </w:r>
    </w:p>
  </w:comment>
  <w:comment w:id="14" w:author="Wolf, Katherine" w:date="2017-10-18T13:42:00Z" w:initials="WK">
    <w:p w14:paraId="0DE4A5B3" w14:textId="77777777" w:rsidR="00AA32D3" w:rsidRPr="00A36930" w:rsidRDefault="00AA32D3" w:rsidP="007D326F">
      <w:pPr>
        <w:pStyle w:val="CommentText"/>
        <w:rPr>
          <w:lang w:val="en-US"/>
        </w:rPr>
      </w:pPr>
      <w:r>
        <w:rPr>
          <w:rStyle w:val="CommentReference"/>
        </w:rPr>
        <w:annotationRef/>
      </w:r>
      <w:r w:rsidRPr="00A36930">
        <w:rPr>
          <w:lang w:val="en-US"/>
        </w:rPr>
        <w:t>Make into figure?</w:t>
      </w:r>
    </w:p>
  </w:comment>
  <w:comment w:id="15" w:author="Katherine Wolf" w:date="2019-05-12T03:02:00Z" w:initials="KW">
    <w:p w14:paraId="757D6F4F" w14:textId="4E2D9162" w:rsidR="00AA32D3" w:rsidRPr="00084BCE" w:rsidRDefault="00AA32D3">
      <w:pPr>
        <w:pStyle w:val="CommentText"/>
        <w:rPr>
          <w:lang w:val="en-US"/>
        </w:rPr>
      </w:pPr>
      <w:r>
        <w:rPr>
          <w:rStyle w:val="CommentReference"/>
        </w:rPr>
        <w:annotationRef/>
      </w:r>
      <w:r w:rsidRPr="00084BCE">
        <w:rPr>
          <w:lang w:val="en-US"/>
        </w:rPr>
        <w:t>Rachel did not like this, pointing out that some cities might have zero monitors</w:t>
      </w:r>
      <w:r>
        <w:rPr>
          <w:lang w:val="en-US"/>
        </w:rPr>
        <w:t xml:space="preserve"> and very different population distributions than monitored cities</w:t>
      </w:r>
      <w:r w:rsidRPr="00084BCE">
        <w:rPr>
          <w:lang w:val="en-US"/>
        </w:rPr>
        <w:t xml:space="preserve"> but still be include</w:t>
      </w:r>
      <w:r>
        <w:rPr>
          <w:lang w:val="en-US"/>
        </w:rPr>
        <w:t xml:space="preserve">d in the quintiles.  She suggested quintiles among only tracts in the analysis, or absolute values of the index, or limiting the quintiles to cities with at least one monitor.  Bravo et al. 2016 </w:t>
      </w:r>
      <w:proofErr w:type="spellStart"/>
      <w:r>
        <w:rPr>
          <w:lang w:val="en-US"/>
        </w:rPr>
        <w:t>quintiled</w:t>
      </w:r>
      <w:proofErr w:type="spellEnd"/>
      <w:r>
        <w:rPr>
          <w:lang w:val="en-US"/>
        </w:rPr>
        <w:t xml:space="preserve"> all urban tracts in the country, but they had air data on all tracts in the country since they modeled it.</w:t>
      </w:r>
    </w:p>
  </w:comment>
  <w:comment w:id="16" w:author="Katherine Wolf" w:date="2019-05-12T03:20:00Z" w:initials="KW">
    <w:p w14:paraId="7F94DF0C" w14:textId="4338FD5D" w:rsidR="00AA32D3" w:rsidRPr="00E46A4E" w:rsidRDefault="00AA32D3">
      <w:pPr>
        <w:pStyle w:val="CommentText"/>
        <w:rPr>
          <w:lang w:val="en-US"/>
        </w:rPr>
      </w:pPr>
      <w:r>
        <w:rPr>
          <w:rStyle w:val="CommentReference"/>
        </w:rPr>
        <w:annotationRef/>
      </w:r>
      <w:r w:rsidRPr="00E46A4E">
        <w:rPr>
          <w:lang w:val="en-US"/>
        </w:rPr>
        <w:t xml:space="preserve">People in lab were also curious about patterns of monitors turning off, </w:t>
      </w:r>
      <w:r>
        <w:rPr>
          <w:lang w:val="en-US"/>
        </w:rPr>
        <w:t>particularly if cessation of monitoring is associated with declining air pollution in that tract, and proposed considering some kind of sensitivity analysis looking at patterns of monitors turning off or doing MLE estimation for the time after the monitor turns off.  They also recommended putting the number of months of observations in the models at the very least.</w:t>
      </w:r>
    </w:p>
  </w:comment>
  <w:comment w:id="18" w:author="Wolf, Katherine" w:date="2017-10-31T14:57:00Z" w:initials="WK">
    <w:p w14:paraId="114971A6" w14:textId="08D697EC" w:rsidR="00AA32D3" w:rsidRPr="005B3BFF" w:rsidRDefault="00AA32D3">
      <w:pPr>
        <w:pStyle w:val="CommentText"/>
        <w:rPr>
          <w:lang w:val="en-US"/>
        </w:rPr>
      </w:pPr>
      <w:r>
        <w:rPr>
          <w:rStyle w:val="CommentReference"/>
        </w:rPr>
        <w:annotationRef/>
      </w:r>
      <w:r>
        <w:rPr>
          <w:lang w:val="en-US"/>
        </w:rPr>
        <w:t>Perhaps also run a sensitivity analysis with traditional US Census Core Based Statistical Areas?</w:t>
      </w:r>
    </w:p>
  </w:comment>
  <w:comment w:id="17" w:author="Katherine Wolf" w:date="2019-05-12T03:02:00Z" w:initials="KW">
    <w:p w14:paraId="65F6F6B5" w14:textId="339D7421" w:rsidR="00AA32D3" w:rsidRPr="00084BCE" w:rsidRDefault="00AA32D3">
      <w:pPr>
        <w:pStyle w:val="CommentText"/>
        <w:rPr>
          <w:lang w:val="en-US"/>
        </w:rPr>
      </w:pPr>
      <w:r>
        <w:rPr>
          <w:rStyle w:val="CommentReference"/>
        </w:rPr>
        <w:annotationRef/>
      </w:r>
      <w:r>
        <w:rPr>
          <w:lang w:val="en-US"/>
        </w:rPr>
        <w:t>Folks suggested some kind of analysis of whether sociodemographic factors predict monitor location or non-location?</w:t>
      </w:r>
    </w:p>
  </w:comment>
  <w:comment w:id="19" w:author="Katherine Wolf" w:date="2019-05-12T02:50:00Z" w:initials="KW">
    <w:p w14:paraId="79ED8886" w14:textId="71F29F3E" w:rsidR="00AA32D3" w:rsidRPr="00C13D6B" w:rsidRDefault="00AA32D3">
      <w:pPr>
        <w:pStyle w:val="CommentText"/>
        <w:rPr>
          <w:lang w:val="en-US"/>
        </w:rPr>
      </w:pPr>
      <w:r>
        <w:rPr>
          <w:rStyle w:val="CommentReference"/>
        </w:rPr>
        <w:annotationRef/>
      </w:r>
      <w:r>
        <w:rPr>
          <w:lang w:val="en-US"/>
        </w:rPr>
        <w:t>I KNOW, I still need to do the buffer analysis.  That was also the very strong feedback from Rachel’s lab and is first in the pipeline for after finals.</w:t>
      </w:r>
    </w:p>
  </w:comment>
  <w:comment w:id="20" w:author="Katherine Wolf" w:date="2019-05-12T02:52:00Z" w:initials="KW">
    <w:p w14:paraId="1642DA0C" w14:textId="40C92DC1" w:rsidR="00AA32D3" w:rsidRPr="000528B5" w:rsidRDefault="00AA32D3">
      <w:pPr>
        <w:pStyle w:val="CommentText"/>
        <w:rPr>
          <w:lang w:val="en-US"/>
        </w:rPr>
      </w:pPr>
      <w:r>
        <w:rPr>
          <w:rStyle w:val="CommentReference"/>
        </w:rPr>
        <w:annotationRef/>
      </w:r>
      <w:r w:rsidRPr="000528B5">
        <w:rPr>
          <w:lang w:val="en-US"/>
        </w:rPr>
        <w:t>Cite pa</w:t>
      </w:r>
      <w:r>
        <w:rPr>
          <w:lang w:val="en-US"/>
        </w:rPr>
        <w:t>ckages in later edition.</w:t>
      </w:r>
    </w:p>
  </w:comment>
  <w:comment w:id="21" w:author="Katherine Wolf" w:date="2019-05-12T03:54:00Z" w:initials="KW">
    <w:p w14:paraId="6AE96B9B" w14:textId="1489B6EB" w:rsidR="00AA32D3" w:rsidRPr="003E7BF0" w:rsidRDefault="00AA32D3">
      <w:pPr>
        <w:pStyle w:val="CommentText"/>
        <w:rPr>
          <w:lang w:val="en-US"/>
        </w:rPr>
      </w:pPr>
      <w:r>
        <w:rPr>
          <w:rStyle w:val="CommentReference"/>
        </w:rPr>
        <w:annotationRef/>
      </w:r>
      <w:r w:rsidRPr="003E7BF0">
        <w:rPr>
          <w:lang w:val="en-US"/>
        </w:rPr>
        <w:t xml:space="preserve">Remember when I raised my hand after Julian Marshall’s </w:t>
      </w:r>
      <w:r>
        <w:rPr>
          <w:lang w:val="en-US"/>
        </w:rPr>
        <w:t xml:space="preserve">presentation at ISEE two years ago and pointed out that real EJ would mean that people were exposed according to how much pollution they produced?  </w:t>
      </w:r>
      <w:proofErr w:type="gramStart"/>
      <w:r>
        <w:rPr>
          <w:lang w:val="en-US"/>
        </w:rPr>
        <w:t>Apparently</w:t>
      </w:r>
      <w:proofErr w:type="gramEnd"/>
      <w:r>
        <w:rPr>
          <w:lang w:val="en-US"/>
        </w:rPr>
        <w:t xml:space="preserve"> they listened!  And </w:t>
      </w:r>
      <w:proofErr w:type="gramStart"/>
      <w:r>
        <w:rPr>
          <w:lang w:val="en-US"/>
        </w:rPr>
        <w:t>apparently</w:t>
      </w:r>
      <w:proofErr w:type="gramEnd"/>
      <w:r>
        <w:rPr>
          <w:lang w:val="en-US"/>
        </w:rPr>
        <w:t xml:space="preserve"> I should keep my mouth shut and do more studies.</w:t>
      </w:r>
    </w:p>
  </w:comment>
  <w:comment w:id="22" w:author="Katherine Wolf" w:date="2019-05-12T03:38:00Z" w:initials="KW">
    <w:p w14:paraId="040CFB48" w14:textId="106174D5" w:rsidR="00AA32D3" w:rsidRPr="003013D8" w:rsidRDefault="00AA32D3">
      <w:pPr>
        <w:pStyle w:val="CommentText"/>
        <w:rPr>
          <w:lang w:val="en-US"/>
        </w:rPr>
      </w:pPr>
      <w:r>
        <w:rPr>
          <w:rStyle w:val="CommentReference"/>
        </w:rPr>
        <w:annotationRef/>
      </w:r>
      <w:r w:rsidRPr="003013D8">
        <w:rPr>
          <w:lang w:val="en-US"/>
        </w:rPr>
        <w:t>There was going to be a table of mean PM2.5 and component concentration exposure for each sociodemograph</w:t>
      </w:r>
      <w:r>
        <w:rPr>
          <w:lang w:val="en-US"/>
        </w:rPr>
        <w:t>ic variable, but I ran out of time to make it.</w:t>
      </w:r>
    </w:p>
  </w:comment>
  <w:comment w:id="24" w:author="Wolf, Katherine" w:date="2017-10-18T14:30:00Z" w:initials="WK">
    <w:p w14:paraId="366262E6" w14:textId="4E2A21A6" w:rsidR="00AA32D3" w:rsidRPr="0011544F" w:rsidRDefault="00AA32D3" w:rsidP="006D3219">
      <w:pPr>
        <w:pStyle w:val="CommentText"/>
        <w:rPr>
          <w:lang w:val="en-US"/>
        </w:rPr>
      </w:pPr>
      <w:r>
        <w:rPr>
          <w:rStyle w:val="CommentReference"/>
        </w:rPr>
        <w:annotationRef/>
      </w:r>
      <w:r>
        <w:rPr>
          <w:lang w:val="en-US"/>
        </w:rPr>
        <w:t xml:space="preserve"> Break by region.</w:t>
      </w:r>
    </w:p>
  </w:comment>
  <w:comment w:id="26" w:author="Katherine Wolf" w:date="2019-05-11T16:17:00Z" w:initials="KW">
    <w:p w14:paraId="5C133E76" w14:textId="38222B55" w:rsidR="00AA32D3" w:rsidRPr="00063D2B" w:rsidRDefault="00AA32D3">
      <w:pPr>
        <w:pStyle w:val="CommentText"/>
        <w:rPr>
          <w:lang w:val="en-US"/>
        </w:rPr>
      </w:pPr>
      <w:r>
        <w:rPr>
          <w:rStyle w:val="CommentReference"/>
        </w:rPr>
        <w:annotationRef/>
      </w:r>
      <w:r w:rsidRPr="00063D2B">
        <w:rPr>
          <w:lang w:val="en-US"/>
        </w:rPr>
        <w:t>add no-Welch?</w:t>
      </w:r>
    </w:p>
  </w:comment>
  <w:comment w:id="27" w:author="Katherine Wolf" w:date="2019-05-10T16:47:00Z" w:initials="KW">
    <w:p w14:paraId="19EBE5CB" w14:textId="1A9B153D" w:rsidR="00AA32D3" w:rsidRPr="00B13875" w:rsidRDefault="00AA32D3">
      <w:pPr>
        <w:pStyle w:val="CommentText"/>
        <w:rPr>
          <w:lang w:val="en-US"/>
        </w:rPr>
      </w:pPr>
      <w:r>
        <w:rPr>
          <w:rStyle w:val="CommentReference"/>
        </w:rPr>
        <w:annotationRef/>
      </w:r>
      <w:r>
        <w:rPr>
          <w:lang w:val="en-US"/>
        </w:rPr>
        <w:t>impute</w:t>
      </w:r>
      <w:r w:rsidRPr="00B13875">
        <w:rPr>
          <w:lang w:val="en-US"/>
        </w:rPr>
        <w:t xml:space="preserve"> MDLs (</w:t>
      </w:r>
      <w:r>
        <w:rPr>
          <w:lang w:val="en-US"/>
        </w:rPr>
        <w:t>these use</w:t>
      </w:r>
      <w:r w:rsidRPr="00B13875">
        <w:rPr>
          <w:lang w:val="en-US"/>
        </w:rPr>
        <w:t xml:space="preserve"> the raw data as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85F7D" w15:done="0"/>
  <w15:commentEx w15:paraId="4171A4AA" w15:done="0"/>
  <w15:commentEx w15:paraId="2CCFAD77" w15:done="0"/>
  <w15:commentEx w15:paraId="538C0A12" w15:done="0"/>
  <w15:commentEx w15:paraId="6B231366" w15:done="0"/>
  <w15:commentEx w15:paraId="450F15E4" w15:done="0"/>
  <w15:commentEx w15:paraId="48683037" w15:done="0"/>
  <w15:commentEx w15:paraId="6B4B8311" w15:done="0"/>
  <w15:commentEx w15:paraId="5289242D" w15:done="0"/>
  <w15:commentEx w15:paraId="579DB524" w15:done="0"/>
  <w15:commentEx w15:paraId="23560832" w15:done="0"/>
  <w15:commentEx w15:paraId="4112EB96" w15:done="0"/>
  <w15:commentEx w15:paraId="5CC708B5" w15:paraIdParent="4112EB96" w15:done="0"/>
  <w15:commentEx w15:paraId="0DE4A5B3" w15:done="0"/>
  <w15:commentEx w15:paraId="757D6F4F" w15:done="0"/>
  <w15:commentEx w15:paraId="7F94DF0C" w15:done="0"/>
  <w15:commentEx w15:paraId="114971A6" w15:done="0"/>
  <w15:commentEx w15:paraId="65F6F6B5" w15:done="0"/>
  <w15:commentEx w15:paraId="79ED8886" w15:done="0"/>
  <w15:commentEx w15:paraId="1642DA0C" w15:done="0"/>
  <w15:commentEx w15:paraId="6AE96B9B" w15:done="0"/>
  <w15:commentEx w15:paraId="040CFB48" w15:done="0"/>
  <w15:commentEx w15:paraId="366262E6" w15:done="0"/>
  <w15:commentEx w15:paraId="5C133E76" w15:done="0"/>
  <w15:commentEx w15:paraId="19EBE5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85F7D" w16cid:durableId="1D2EB3E6"/>
  <w16cid:commentId w16cid:paraId="4171A4AA" w16cid:durableId="1D2ECA20"/>
  <w16cid:commentId w16cid:paraId="2CCFAD77" w16cid:durableId="1D2ED5E6"/>
  <w16cid:commentId w16cid:paraId="538C0A12" w16cid:durableId="1D2EB92E"/>
  <w16cid:commentId w16cid:paraId="6B231366" w16cid:durableId="1D2EBDCE"/>
  <w16cid:commentId w16cid:paraId="450F15E4" w16cid:durableId="1DA2FEF2"/>
  <w16cid:commentId w16cid:paraId="48683037" w16cid:durableId="20820DAA"/>
  <w16cid:commentId w16cid:paraId="6B4B8311" w16cid:durableId="20820271"/>
  <w16cid:commentId w16cid:paraId="5289242D" w16cid:durableId="1D2ED4D1"/>
  <w16cid:commentId w16cid:paraId="579DB524" w16cid:durableId="20820B72"/>
  <w16cid:commentId w16cid:paraId="23560832" w16cid:durableId="1D91D054"/>
  <w16cid:commentId w16cid:paraId="4112EB96" w16cid:durableId="1D91D8B9"/>
  <w16cid:commentId w16cid:paraId="5CC708B5" w16cid:durableId="20820E25"/>
  <w16cid:commentId w16cid:paraId="0DE4A5B3" w16cid:durableId="1D91D8CD"/>
  <w16cid:commentId w16cid:paraId="757D6F4F" w16cid:durableId="20820B30"/>
  <w16cid:commentId w16cid:paraId="7F94DF0C" w16cid:durableId="20820F79"/>
  <w16cid:commentId w16cid:paraId="114971A6" w16cid:durableId="1DA30DEC"/>
  <w16cid:commentId w16cid:paraId="65F6F6B5" w16cid:durableId="20820B52"/>
  <w16cid:commentId w16cid:paraId="79ED8886" w16cid:durableId="2082086C"/>
  <w16cid:commentId w16cid:paraId="1642DA0C" w16cid:durableId="208208EA"/>
  <w16cid:commentId w16cid:paraId="6AE96B9B" w16cid:durableId="20821787"/>
  <w16cid:commentId w16cid:paraId="040CFB48" w16cid:durableId="208213CA"/>
  <w16cid:commentId w16cid:paraId="366262E6" w16cid:durableId="1D91E414"/>
  <w16cid:commentId w16cid:paraId="5C133E76" w16cid:durableId="20817421"/>
  <w16cid:commentId w16cid:paraId="19EBE5CB" w16cid:durableId="208029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6AB6"/>
    <w:multiLevelType w:val="hybridMultilevel"/>
    <w:tmpl w:val="19D440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F5708BB"/>
    <w:multiLevelType w:val="hybridMultilevel"/>
    <w:tmpl w:val="371818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E723F2"/>
    <w:multiLevelType w:val="hybridMultilevel"/>
    <w:tmpl w:val="5C5252C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2C3114AC"/>
    <w:multiLevelType w:val="hybridMultilevel"/>
    <w:tmpl w:val="14F8CF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6F2C7076">
      <w:start w:val="4"/>
      <w:numFmt w:val="bullet"/>
      <w:lvlText w:val="—"/>
      <w:lvlJc w:val="left"/>
      <w:pPr>
        <w:ind w:left="2880" w:hanging="360"/>
      </w:pPr>
      <w:rPr>
        <w:rFonts w:ascii="Times New Roman" w:eastAsiaTheme="minorHAnsi" w:hAnsi="Times New Roman"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743273"/>
    <w:multiLevelType w:val="hybridMultilevel"/>
    <w:tmpl w:val="6116E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1119FB"/>
    <w:multiLevelType w:val="hybridMultilevel"/>
    <w:tmpl w:val="E5F20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E758C9"/>
    <w:multiLevelType w:val="hybridMultilevel"/>
    <w:tmpl w:val="9F228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67038C"/>
    <w:multiLevelType w:val="hybridMultilevel"/>
    <w:tmpl w:val="8D86F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D52616"/>
    <w:multiLevelType w:val="hybridMultilevel"/>
    <w:tmpl w:val="970AF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lf, Katherine">
    <w15:presenceInfo w15:providerId="AD" w15:userId="S-1-5-21-2545764172-1816029652-1654707566-1001"/>
  </w15:person>
  <w15:person w15:author="Katherine Wolf">
    <w15:presenceInfo w15:providerId="Windows Live" w15:userId="52dcedf383f38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78B52DA-25DB-4D82-A5D2-866791EC776D}"/>
    <w:docVar w:name="dgnword-eventsink" w:val="2037404803344"/>
  </w:docVars>
  <w:rsids>
    <w:rsidRoot w:val="00C66525"/>
    <w:rsid w:val="000011EF"/>
    <w:rsid w:val="0000551C"/>
    <w:rsid w:val="00017013"/>
    <w:rsid w:val="00021D8B"/>
    <w:rsid w:val="0002564D"/>
    <w:rsid w:val="000265C1"/>
    <w:rsid w:val="00027848"/>
    <w:rsid w:val="00036A20"/>
    <w:rsid w:val="00037419"/>
    <w:rsid w:val="00041285"/>
    <w:rsid w:val="00041B1C"/>
    <w:rsid w:val="000528B5"/>
    <w:rsid w:val="00053616"/>
    <w:rsid w:val="00061C1F"/>
    <w:rsid w:val="000631FC"/>
    <w:rsid w:val="00063D2B"/>
    <w:rsid w:val="00063DFE"/>
    <w:rsid w:val="00066A5F"/>
    <w:rsid w:val="00075F71"/>
    <w:rsid w:val="000761AF"/>
    <w:rsid w:val="00077DB5"/>
    <w:rsid w:val="00083197"/>
    <w:rsid w:val="00084BCE"/>
    <w:rsid w:val="00085095"/>
    <w:rsid w:val="00095B0F"/>
    <w:rsid w:val="000A7E8B"/>
    <w:rsid w:val="000B1CA3"/>
    <w:rsid w:val="000B7885"/>
    <w:rsid w:val="000C098B"/>
    <w:rsid w:val="000C3D26"/>
    <w:rsid w:val="000C4DCC"/>
    <w:rsid w:val="000C7879"/>
    <w:rsid w:val="000C7BEF"/>
    <w:rsid w:val="000D45A4"/>
    <w:rsid w:val="000E0831"/>
    <w:rsid w:val="000E47A3"/>
    <w:rsid w:val="000F0D3B"/>
    <w:rsid w:val="000F3D9E"/>
    <w:rsid w:val="000F403A"/>
    <w:rsid w:val="000F414E"/>
    <w:rsid w:val="000F5104"/>
    <w:rsid w:val="000F5C93"/>
    <w:rsid w:val="0011160D"/>
    <w:rsid w:val="0011196F"/>
    <w:rsid w:val="0011544F"/>
    <w:rsid w:val="00120349"/>
    <w:rsid w:val="00126ADE"/>
    <w:rsid w:val="001307C2"/>
    <w:rsid w:val="001406B5"/>
    <w:rsid w:val="00155E4E"/>
    <w:rsid w:val="00156B48"/>
    <w:rsid w:val="00171683"/>
    <w:rsid w:val="00181991"/>
    <w:rsid w:val="001824E5"/>
    <w:rsid w:val="00185956"/>
    <w:rsid w:val="00187DBB"/>
    <w:rsid w:val="00192976"/>
    <w:rsid w:val="0019506C"/>
    <w:rsid w:val="00196FE2"/>
    <w:rsid w:val="001A2F55"/>
    <w:rsid w:val="001C0F11"/>
    <w:rsid w:val="001C53DD"/>
    <w:rsid w:val="001D74AF"/>
    <w:rsid w:val="001E50DF"/>
    <w:rsid w:val="001F0AE1"/>
    <w:rsid w:val="001F11E3"/>
    <w:rsid w:val="001F2B47"/>
    <w:rsid w:val="001F5588"/>
    <w:rsid w:val="00202A73"/>
    <w:rsid w:val="0020374D"/>
    <w:rsid w:val="00211805"/>
    <w:rsid w:val="00211E39"/>
    <w:rsid w:val="00220A34"/>
    <w:rsid w:val="00220DD1"/>
    <w:rsid w:val="00223D4F"/>
    <w:rsid w:val="002314CB"/>
    <w:rsid w:val="002334F9"/>
    <w:rsid w:val="00236A23"/>
    <w:rsid w:val="002375B5"/>
    <w:rsid w:val="00243012"/>
    <w:rsid w:val="00243B80"/>
    <w:rsid w:val="00244280"/>
    <w:rsid w:val="00255D41"/>
    <w:rsid w:val="0026215C"/>
    <w:rsid w:val="002627D3"/>
    <w:rsid w:val="00266752"/>
    <w:rsid w:val="002671CD"/>
    <w:rsid w:val="00272C99"/>
    <w:rsid w:val="00276122"/>
    <w:rsid w:val="002800A8"/>
    <w:rsid w:val="002825EE"/>
    <w:rsid w:val="00285052"/>
    <w:rsid w:val="002A1C71"/>
    <w:rsid w:val="002A5B70"/>
    <w:rsid w:val="002B191F"/>
    <w:rsid w:val="002C6FE9"/>
    <w:rsid w:val="002C7E17"/>
    <w:rsid w:val="002D3D8C"/>
    <w:rsid w:val="002F7666"/>
    <w:rsid w:val="002F7C16"/>
    <w:rsid w:val="003013D8"/>
    <w:rsid w:val="00304ADB"/>
    <w:rsid w:val="00307761"/>
    <w:rsid w:val="00307A02"/>
    <w:rsid w:val="00313B9E"/>
    <w:rsid w:val="003142F3"/>
    <w:rsid w:val="00314C15"/>
    <w:rsid w:val="0032024D"/>
    <w:rsid w:val="003337B0"/>
    <w:rsid w:val="00335BB2"/>
    <w:rsid w:val="00336F6A"/>
    <w:rsid w:val="003445FB"/>
    <w:rsid w:val="0034474D"/>
    <w:rsid w:val="00346502"/>
    <w:rsid w:val="0035335B"/>
    <w:rsid w:val="00353DA9"/>
    <w:rsid w:val="003558F1"/>
    <w:rsid w:val="00356744"/>
    <w:rsid w:val="00356CC7"/>
    <w:rsid w:val="00367017"/>
    <w:rsid w:val="003672AF"/>
    <w:rsid w:val="003810DD"/>
    <w:rsid w:val="003846F7"/>
    <w:rsid w:val="0039082F"/>
    <w:rsid w:val="003A5427"/>
    <w:rsid w:val="003A68E1"/>
    <w:rsid w:val="003A6CF0"/>
    <w:rsid w:val="003B170F"/>
    <w:rsid w:val="003B4B7A"/>
    <w:rsid w:val="003B4F02"/>
    <w:rsid w:val="003C0075"/>
    <w:rsid w:val="003C286E"/>
    <w:rsid w:val="003C5B74"/>
    <w:rsid w:val="003D1209"/>
    <w:rsid w:val="003D2BA3"/>
    <w:rsid w:val="003E0CB4"/>
    <w:rsid w:val="003E7BF0"/>
    <w:rsid w:val="003F02A4"/>
    <w:rsid w:val="003F249F"/>
    <w:rsid w:val="003F2D40"/>
    <w:rsid w:val="003F3A38"/>
    <w:rsid w:val="00406A10"/>
    <w:rsid w:val="00411B7C"/>
    <w:rsid w:val="00413BFC"/>
    <w:rsid w:val="00415BA6"/>
    <w:rsid w:val="00421155"/>
    <w:rsid w:val="00424452"/>
    <w:rsid w:val="00424EEC"/>
    <w:rsid w:val="004265F2"/>
    <w:rsid w:val="0043468F"/>
    <w:rsid w:val="00443802"/>
    <w:rsid w:val="00452157"/>
    <w:rsid w:val="004549A1"/>
    <w:rsid w:val="00467E05"/>
    <w:rsid w:val="004776F9"/>
    <w:rsid w:val="00481868"/>
    <w:rsid w:val="00492CE7"/>
    <w:rsid w:val="00493BA5"/>
    <w:rsid w:val="00494F10"/>
    <w:rsid w:val="004A0A23"/>
    <w:rsid w:val="004A1020"/>
    <w:rsid w:val="004A2515"/>
    <w:rsid w:val="004A2A47"/>
    <w:rsid w:val="004A34A2"/>
    <w:rsid w:val="004B1B99"/>
    <w:rsid w:val="004B7AA0"/>
    <w:rsid w:val="004D5C29"/>
    <w:rsid w:val="004E1CD8"/>
    <w:rsid w:val="004E7127"/>
    <w:rsid w:val="004F0955"/>
    <w:rsid w:val="004F4AD0"/>
    <w:rsid w:val="0050247D"/>
    <w:rsid w:val="00503559"/>
    <w:rsid w:val="005073C8"/>
    <w:rsid w:val="005076A2"/>
    <w:rsid w:val="00512239"/>
    <w:rsid w:val="00512BBA"/>
    <w:rsid w:val="0051513B"/>
    <w:rsid w:val="00517FCE"/>
    <w:rsid w:val="005271BF"/>
    <w:rsid w:val="005451C1"/>
    <w:rsid w:val="005462EA"/>
    <w:rsid w:val="00555A70"/>
    <w:rsid w:val="00556818"/>
    <w:rsid w:val="00556B6C"/>
    <w:rsid w:val="00557395"/>
    <w:rsid w:val="0055771C"/>
    <w:rsid w:val="00572FFF"/>
    <w:rsid w:val="005766FD"/>
    <w:rsid w:val="00581B63"/>
    <w:rsid w:val="00586539"/>
    <w:rsid w:val="00586AAF"/>
    <w:rsid w:val="00587AA4"/>
    <w:rsid w:val="005950D1"/>
    <w:rsid w:val="00595E45"/>
    <w:rsid w:val="00595EEA"/>
    <w:rsid w:val="005A242A"/>
    <w:rsid w:val="005A40AD"/>
    <w:rsid w:val="005A7208"/>
    <w:rsid w:val="005A792C"/>
    <w:rsid w:val="005B04C7"/>
    <w:rsid w:val="005B3BFF"/>
    <w:rsid w:val="005B3CB8"/>
    <w:rsid w:val="005B57F7"/>
    <w:rsid w:val="005B6CB1"/>
    <w:rsid w:val="005C3FDA"/>
    <w:rsid w:val="005D0997"/>
    <w:rsid w:val="005D1609"/>
    <w:rsid w:val="005D74CC"/>
    <w:rsid w:val="005E01B8"/>
    <w:rsid w:val="005F31E8"/>
    <w:rsid w:val="005F4715"/>
    <w:rsid w:val="005F4D24"/>
    <w:rsid w:val="005F61F7"/>
    <w:rsid w:val="0060107F"/>
    <w:rsid w:val="00601896"/>
    <w:rsid w:val="00612A77"/>
    <w:rsid w:val="00631D47"/>
    <w:rsid w:val="00632F01"/>
    <w:rsid w:val="0063400F"/>
    <w:rsid w:val="00635242"/>
    <w:rsid w:val="006376A1"/>
    <w:rsid w:val="006434BE"/>
    <w:rsid w:val="00643F3A"/>
    <w:rsid w:val="006511B6"/>
    <w:rsid w:val="00663CAA"/>
    <w:rsid w:val="00667FBB"/>
    <w:rsid w:val="006711E2"/>
    <w:rsid w:val="00677BB7"/>
    <w:rsid w:val="006853A2"/>
    <w:rsid w:val="006927FC"/>
    <w:rsid w:val="00692E70"/>
    <w:rsid w:val="006952EF"/>
    <w:rsid w:val="006B2D76"/>
    <w:rsid w:val="006C3AA9"/>
    <w:rsid w:val="006D0255"/>
    <w:rsid w:val="006D0FD5"/>
    <w:rsid w:val="006D3219"/>
    <w:rsid w:val="006D38B8"/>
    <w:rsid w:val="006D3B99"/>
    <w:rsid w:val="006D67E5"/>
    <w:rsid w:val="006E0A06"/>
    <w:rsid w:val="006E2EFE"/>
    <w:rsid w:val="006E5A35"/>
    <w:rsid w:val="006F3591"/>
    <w:rsid w:val="00704901"/>
    <w:rsid w:val="00706922"/>
    <w:rsid w:val="00706A80"/>
    <w:rsid w:val="0070716D"/>
    <w:rsid w:val="0071103D"/>
    <w:rsid w:val="007206E5"/>
    <w:rsid w:val="007233F1"/>
    <w:rsid w:val="00731091"/>
    <w:rsid w:val="00735A33"/>
    <w:rsid w:val="00741DDC"/>
    <w:rsid w:val="00742599"/>
    <w:rsid w:val="00744849"/>
    <w:rsid w:val="00756E5A"/>
    <w:rsid w:val="00764C38"/>
    <w:rsid w:val="00765F5B"/>
    <w:rsid w:val="00771246"/>
    <w:rsid w:val="00777669"/>
    <w:rsid w:val="0078032E"/>
    <w:rsid w:val="00781688"/>
    <w:rsid w:val="00781B38"/>
    <w:rsid w:val="00783DDC"/>
    <w:rsid w:val="007841CD"/>
    <w:rsid w:val="00793230"/>
    <w:rsid w:val="007A0E19"/>
    <w:rsid w:val="007A0F6A"/>
    <w:rsid w:val="007A3A01"/>
    <w:rsid w:val="007B313E"/>
    <w:rsid w:val="007B33CE"/>
    <w:rsid w:val="007B501C"/>
    <w:rsid w:val="007B7842"/>
    <w:rsid w:val="007D321A"/>
    <w:rsid w:val="007D326F"/>
    <w:rsid w:val="007E3AC2"/>
    <w:rsid w:val="007E4F8D"/>
    <w:rsid w:val="008169D6"/>
    <w:rsid w:val="008216F7"/>
    <w:rsid w:val="008321E1"/>
    <w:rsid w:val="008335B5"/>
    <w:rsid w:val="00834CE1"/>
    <w:rsid w:val="008453AF"/>
    <w:rsid w:val="00854C65"/>
    <w:rsid w:val="00857063"/>
    <w:rsid w:val="00857781"/>
    <w:rsid w:val="008719DF"/>
    <w:rsid w:val="0087516D"/>
    <w:rsid w:val="008764FA"/>
    <w:rsid w:val="00883C35"/>
    <w:rsid w:val="008843FD"/>
    <w:rsid w:val="00885AD7"/>
    <w:rsid w:val="008910D3"/>
    <w:rsid w:val="0089751E"/>
    <w:rsid w:val="008A0609"/>
    <w:rsid w:val="008A67E2"/>
    <w:rsid w:val="008B5B69"/>
    <w:rsid w:val="008B5CDC"/>
    <w:rsid w:val="008C34FB"/>
    <w:rsid w:val="008C73C6"/>
    <w:rsid w:val="008C7910"/>
    <w:rsid w:val="008D2DDA"/>
    <w:rsid w:val="008D4339"/>
    <w:rsid w:val="008E1EC4"/>
    <w:rsid w:val="008E7C4A"/>
    <w:rsid w:val="008F0560"/>
    <w:rsid w:val="008F4A75"/>
    <w:rsid w:val="008F5D9D"/>
    <w:rsid w:val="00901505"/>
    <w:rsid w:val="00906AF3"/>
    <w:rsid w:val="00914745"/>
    <w:rsid w:val="00922EAC"/>
    <w:rsid w:val="00926D94"/>
    <w:rsid w:val="00935AFE"/>
    <w:rsid w:val="00943163"/>
    <w:rsid w:val="00947401"/>
    <w:rsid w:val="00950C5A"/>
    <w:rsid w:val="009551B2"/>
    <w:rsid w:val="0095669C"/>
    <w:rsid w:val="009629BC"/>
    <w:rsid w:val="00973E63"/>
    <w:rsid w:val="009747C5"/>
    <w:rsid w:val="00975CBA"/>
    <w:rsid w:val="0097762F"/>
    <w:rsid w:val="00981273"/>
    <w:rsid w:val="009828B5"/>
    <w:rsid w:val="00983BFC"/>
    <w:rsid w:val="009A136E"/>
    <w:rsid w:val="009A233A"/>
    <w:rsid w:val="009A745D"/>
    <w:rsid w:val="009B0939"/>
    <w:rsid w:val="009B3908"/>
    <w:rsid w:val="009B5F0A"/>
    <w:rsid w:val="009D0AC7"/>
    <w:rsid w:val="009D6531"/>
    <w:rsid w:val="009F0698"/>
    <w:rsid w:val="009F242B"/>
    <w:rsid w:val="009F4529"/>
    <w:rsid w:val="009F53A7"/>
    <w:rsid w:val="009F702B"/>
    <w:rsid w:val="00A00A63"/>
    <w:rsid w:val="00A00C37"/>
    <w:rsid w:val="00A026E8"/>
    <w:rsid w:val="00A04FBC"/>
    <w:rsid w:val="00A06627"/>
    <w:rsid w:val="00A1210B"/>
    <w:rsid w:val="00A1289A"/>
    <w:rsid w:val="00A157D6"/>
    <w:rsid w:val="00A2545F"/>
    <w:rsid w:val="00A25B52"/>
    <w:rsid w:val="00A30C23"/>
    <w:rsid w:val="00A33740"/>
    <w:rsid w:val="00A33B00"/>
    <w:rsid w:val="00A36930"/>
    <w:rsid w:val="00A372B5"/>
    <w:rsid w:val="00A46C04"/>
    <w:rsid w:val="00A5041B"/>
    <w:rsid w:val="00A56AF0"/>
    <w:rsid w:val="00A63F36"/>
    <w:rsid w:val="00A658AE"/>
    <w:rsid w:val="00A83E3E"/>
    <w:rsid w:val="00A83FA2"/>
    <w:rsid w:val="00A9294C"/>
    <w:rsid w:val="00A97C10"/>
    <w:rsid w:val="00A97E80"/>
    <w:rsid w:val="00AA32D3"/>
    <w:rsid w:val="00AB305C"/>
    <w:rsid w:val="00AB4EE6"/>
    <w:rsid w:val="00AB7BD9"/>
    <w:rsid w:val="00AC225C"/>
    <w:rsid w:val="00AD3094"/>
    <w:rsid w:val="00AD5310"/>
    <w:rsid w:val="00AD716B"/>
    <w:rsid w:val="00AE2778"/>
    <w:rsid w:val="00AE4805"/>
    <w:rsid w:val="00B00CB6"/>
    <w:rsid w:val="00B11A62"/>
    <w:rsid w:val="00B1216D"/>
    <w:rsid w:val="00B13875"/>
    <w:rsid w:val="00B212D8"/>
    <w:rsid w:val="00B24C9A"/>
    <w:rsid w:val="00B26BB1"/>
    <w:rsid w:val="00B31672"/>
    <w:rsid w:val="00B35C26"/>
    <w:rsid w:val="00B35FBC"/>
    <w:rsid w:val="00B44E34"/>
    <w:rsid w:val="00B520F1"/>
    <w:rsid w:val="00B5408E"/>
    <w:rsid w:val="00B564C7"/>
    <w:rsid w:val="00B5764F"/>
    <w:rsid w:val="00B619B9"/>
    <w:rsid w:val="00B62EEE"/>
    <w:rsid w:val="00B660F0"/>
    <w:rsid w:val="00B66BF7"/>
    <w:rsid w:val="00B66D06"/>
    <w:rsid w:val="00B66F30"/>
    <w:rsid w:val="00B83334"/>
    <w:rsid w:val="00B850A6"/>
    <w:rsid w:val="00B90F73"/>
    <w:rsid w:val="00B94E0E"/>
    <w:rsid w:val="00B9537E"/>
    <w:rsid w:val="00B97102"/>
    <w:rsid w:val="00B97D45"/>
    <w:rsid w:val="00BA1609"/>
    <w:rsid w:val="00BB1DD1"/>
    <w:rsid w:val="00BB42B9"/>
    <w:rsid w:val="00BB641E"/>
    <w:rsid w:val="00BD0A1A"/>
    <w:rsid w:val="00BD2827"/>
    <w:rsid w:val="00BD3E90"/>
    <w:rsid w:val="00BD72C2"/>
    <w:rsid w:val="00BD762D"/>
    <w:rsid w:val="00BE317B"/>
    <w:rsid w:val="00BE7BA5"/>
    <w:rsid w:val="00BF2B91"/>
    <w:rsid w:val="00BF4CE0"/>
    <w:rsid w:val="00C0367C"/>
    <w:rsid w:val="00C05A14"/>
    <w:rsid w:val="00C13D6B"/>
    <w:rsid w:val="00C166D3"/>
    <w:rsid w:val="00C20F09"/>
    <w:rsid w:val="00C26DC1"/>
    <w:rsid w:val="00C31349"/>
    <w:rsid w:val="00C533E6"/>
    <w:rsid w:val="00C63EEC"/>
    <w:rsid w:val="00C6556F"/>
    <w:rsid w:val="00C66525"/>
    <w:rsid w:val="00C7052B"/>
    <w:rsid w:val="00C73B5C"/>
    <w:rsid w:val="00C81C65"/>
    <w:rsid w:val="00C824C4"/>
    <w:rsid w:val="00C8264F"/>
    <w:rsid w:val="00C85EE3"/>
    <w:rsid w:val="00C910D0"/>
    <w:rsid w:val="00CA2314"/>
    <w:rsid w:val="00CA4750"/>
    <w:rsid w:val="00CC4DD1"/>
    <w:rsid w:val="00CD0D99"/>
    <w:rsid w:val="00CD36FC"/>
    <w:rsid w:val="00CD50FC"/>
    <w:rsid w:val="00CD7DDD"/>
    <w:rsid w:val="00CE20FC"/>
    <w:rsid w:val="00CE46DC"/>
    <w:rsid w:val="00CE4D08"/>
    <w:rsid w:val="00CE4D0E"/>
    <w:rsid w:val="00CF4305"/>
    <w:rsid w:val="00CF5A3E"/>
    <w:rsid w:val="00D02A24"/>
    <w:rsid w:val="00D02F59"/>
    <w:rsid w:val="00D10AE2"/>
    <w:rsid w:val="00D113C3"/>
    <w:rsid w:val="00D151B6"/>
    <w:rsid w:val="00D2285B"/>
    <w:rsid w:val="00D25D6A"/>
    <w:rsid w:val="00D3379F"/>
    <w:rsid w:val="00D4175F"/>
    <w:rsid w:val="00D51600"/>
    <w:rsid w:val="00D62A71"/>
    <w:rsid w:val="00D71327"/>
    <w:rsid w:val="00D7784E"/>
    <w:rsid w:val="00D82B46"/>
    <w:rsid w:val="00D8341D"/>
    <w:rsid w:val="00DA2B51"/>
    <w:rsid w:val="00DA69C5"/>
    <w:rsid w:val="00DB187B"/>
    <w:rsid w:val="00DB251D"/>
    <w:rsid w:val="00DB3F8A"/>
    <w:rsid w:val="00DC4BC8"/>
    <w:rsid w:val="00DC6291"/>
    <w:rsid w:val="00DD1CE6"/>
    <w:rsid w:val="00DD4683"/>
    <w:rsid w:val="00DD474B"/>
    <w:rsid w:val="00DD559F"/>
    <w:rsid w:val="00E0210B"/>
    <w:rsid w:val="00E04673"/>
    <w:rsid w:val="00E07C86"/>
    <w:rsid w:val="00E158E7"/>
    <w:rsid w:val="00E27960"/>
    <w:rsid w:val="00E3095F"/>
    <w:rsid w:val="00E31689"/>
    <w:rsid w:val="00E45E0C"/>
    <w:rsid w:val="00E46A4E"/>
    <w:rsid w:val="00E5564A"/>
    <w:rsid w:val="00E568CD"/>
    <w:rsid w:val="00E72416"/>
    <w:rsid w:val="00E73BE6"/>
    <w:rsid w:val="00E74211"/>
    <w:rsid w:val="00E746FE"/>
    <w:rsid w:val="00E77E51"/>
    <w:rsid w:val="00E81056"/>
    <w:rsid w:val="00E8465D"/>
    <w:rsid w:val="00E91703"/>
    <w:rsid w:val="00E92160"/>
    <w:rsid w:val="00E96F90"/>
    <w:rsid w:val="00EA542E"/>
    <w:rsid w:val="00EB048F"/>
    <w:rsid w:val="00EB6688"/>
    <w:rsid w:val="00EC75DF"/>
    <w:rsid w:val="00ED1280"/>
    <w:rsid w:val="00ED58F4"/>
    <w:rsid w:val="00ED7496"/>
    <w:rsid w:val="00EE31F7"/>
    <w:rsid w:val="00EE6489"/>
    <w:rsid w:val="00EF04D1"/>
    <w:rsid w:val="00EF283F"/>
    <w:rsid w:val="00F00BC1"/>
    <w:rsid w:val="00F0119A"/>
    <w:rsid w:val="00F0218B"/>
    <w:rsid w:val="00F02ED9"/>
    <w:rsid w:val="00F2550F"/>
    <w:rsid w:val="00F33C9B"/>
    <w:rsid w:val="00F36083"/>
    <w:rsid w:val="00F41749"/>
    <w:rsid w:val="00F50825"/>
    <w:rsid w:val="00F50E98"/>
    <w:rsid w:val="00F55CA6"/>
    <w:rsid w:val="00F72634"/>
    <w:rsid w:val="00F779D2"/>
    <w:rsid w:val="00F77B2D"/>
    <w:rsid w:val="00F835CC"/>
    <w:rsid w:val="00F935B7"/>
    <w:rsid w:val="00FA5C43"/>
    <w:rsid w:val="00FB23CF"/>
    <w:rsid w:val="00FB564E"/>
    <w:rsid w:val="00FC32B1"/>
    <w:rsid w:val="00FC36F2"/>
    <w:rsid w:val="00FD713F"/>
    <w:rsid w:val="00FE06A6"/>
    <w:rsid w:val="00FE0701"/>
    <w:rsid w:val="00FF259B"/>
    <w:rsid w:val="00FF6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6BBC"/>
  <w15:chartTrackingRefBased/>
  <w15:docId w15:val="{581427CE-21C7-44ED-A377-FD13BB7F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6525"/>
    <w:rPr>
      <w:sz w:val="16"/>
      <w:szCs w:val="16"/>
    </w:rPr>
  </w:style>
  <w:style w:type="paragraph" w:styleId="CommentText">
    <w:name w:val="annotation text"/>
    <w:basedOn w:val="Normal"/>
    <w:link w:val="CommentTextChar"/>
    <w:uiPriority w:val="99"/>
    <w:semiHidden/>
    <w:unhideWhenUsed/>
    <w:rsid w:val="00C66525"/>
    <w:pPr>
      <w:spacing w:line="240" w:lineRule="auto"/>
    </w:pPr>
    <w:rPr>
      <w:sz w:val="20"/>
      <w:szCs w:val="20"/>
    </w:rPr>
  </w:style>
  <w:style w:type="character" w:customStyle="1" w:styleId="CommentTextChar">
    <w:name w:val="Comment Text Char"/>
    <w:basedOn w:val="DefaultParagraphFont"/>
    <w:link w:val="CommentText"/>
    <w:uiPriority w:val="99"/>
    <w:semiHidden/>
    <w:rsid w:val="00C66525"/>
    <w:rPr>
      <w:sz w:val="20"/>
      <w:szCs w:val="20"/>
    </w:rPr>
  </w:style>
  <w:style w:type="paragraph" w:styleId="CommentSubject">
    <w:name w:val="annotation subject"/>
    <w:basedOn w:val="CommentText"/>
    <w:next w:val="CommentText"/>
    <w:link w:val="CommentSubjectChar"/>
    <w:uiPriority w:val="99"/>
    <w:semiHidden/>
    <w:unhideWhenUsed/>
    <w:rsid w:val="00C66525"/>
    <w:rPr>
      <w:b/>
      <w:bCs/>
    </w:rPr>
  </w:style>
  <w:style w:type="character" w:customStyle="1" w:styleId="CommentSubjectChar">
    <w:name w:val="Comment Subject Char"/>
    <w:basedOn w:val="CommentTextChar"/>
    <w:link w:val="CommentSubject"/>
    <w:uiPriority w:val="99"/>
    <w:semiHidden/>
    <w:rsid w:val="00C66525"/>
    <w:rPr>
      <w:b/>
      <w:bCs/>
      <w:sz w:val="20"/>
      <w:szCs w:val="20"/>
    </w:rPr>
  </w:style>
  <w:style w:type="paragraph" w:styleId="BalloonText">
    <w:name w:val="Balloon Text"/>
    <w:basedOn w:val="Normal"/>
    <w:link w:val="BalloonTextChar"/>
    <w:uiPriority w:val="99"/>
    <w:semiHidden/>
    <w:unhideWhenUsed/>
    <w:rsid w:val="00C66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525"/>
    <w:rPr>
      <w:rFonts w:ascii="Segoe UI" w:hAnsi="Segoe UI" w:cs="Segoe UI"/>
      <w:sz w:val="18"/>
      <w:szCs w:val="18"/>
    </w:rPr>
  </w:style>
  <w:style w:type="paragraph" w:styleId="ListParagraph">
    <w:name w:val="List Paragraph"/>
    <w:basedOn w:val="Normal"/>
    <w:uiPriority w:val="34"/>
    <w:qFormat/>
    <w:rsid w:val="00883C35"/>
    <w:pPr>
      <w:ind w:left="720"/>
      <w:contextualSpacing/>
    </w:pPr>
  </w:style>
  <w:style w:type="paragraph" w:styleId="Revision">
    <w:name w:val="Revision"/>
    <w:hidden/>
    <w:uiPriority w:val="99"/>
    <w:semiHidden/>
    <w:rsid w:val="000E0831"/>
    <w:pPr>
      <w:spacing w:after="0" w:line="240" w:lineRule="auto"/>
    </w:pPr>
  </w:style>
  <w:style w:type="paragraph" w:styleId="Bibliography">
    <w:name w:val="Bibliography"/>
    <w:basedOn w:val="Normal"/>
    <w:next w:val="Normal"/>
    <w:uiPriority w:val="37"/>
    <w:unhideWhenUsed/>
    <w:rsid w:val="00A97C10"/>
    <w:pPr>
      <w:spacing w:after="240" w:line="240" w:lineRule="auto"/>
      <w:ind w:left="720" w:hanging="720"/>
    </w:pPr>
  </w:style>
  <w:style w:type="paragraph" w:styleId="NormalWeb">
    <w:name w:val="Normal (Web)"/>
    <w:basedOn w:val="Normal"/>
    <w:uiPriority w:val="99"/>
    <w:unhideWhenUsed/>
    <w:rsid w:val="00BB1DD1"/>
    <w:pPr>
      <w:spacing w:before="100" w:beforeAutospacing="1" w:after="100" w:afterAutospacing="1" w:line="240" w:lineRule="auto"/>
    </w:pPr>
    <w:rPr>
      <w:rFonts w:ascii="Times New Roman" w:eastAsiaTheme="minorEastAsia" w:hAnsi="Times New Roman" w:cs="Times New Roman"/>
      <w:sz w:val="24"/>
      <w:szCs w:val="24"/>
      <w:lang w:eastAsia="de-DE"/>
    </w:rPr>
  </w:style>
  <w:style w:type="table" w:styleId="TableGrid">
    <w:name w:val="Table Grid"/>
    <w:basedOn w:val="TableNormal"/>
    <w:uiPriority w:val="39"/>
    <w:rsid w:val="005B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72C2"/>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4805"/>
    <w:rPr>
      <w:b/>
      <w:bCs/>
    </w:rPr>
  </w:style>
  <w:style w:type="character" w:styleId="PlaceholderText">
    <w:name w:val="Placeholder Text"/>
    <w:basedOn w:val="DefaultParagraphFont"/>
    <w:uiPriority w:val="99"/>
    <w:semiHidden/>
    <w:rsid w:val="00756E5A"/>
    <w:rPr>
      <w:color w:val="808080"/>
    </w:rPr>
  </w:style>
  <w:style w:type="character" w:styleId="Hyperlink">
    <w:name w:val="Hyperlink"/>
    <w:basedOn w:val="DefaultParagraphFont"/>
    <w:uiPriority w:val="99"/>
    <w:unhideWhenUsed/>
    <w:rsid w:val="00ED7496"/>
    <w:rPr>
      <w:color w:val="0563C1" w:themeColor="hyperlink"/>
      <w:u w:val="single"/>
    </w:rPr>
  </w:style>
  <w:style w:type="character" w:styleId="UnresolvedMention">
    <w:name w:val="Unresolved Mention"/>
    <w:basedOn w:val="DefaultParagraphFont"/>
    <w:uiPriority w:val="99"/>
    <w:semiHidden/>
    <w:unhideWhenUsed/>
    <w:rsid w:val="00ED7496"/>
    <w:rPr>
      <w:color w:val="605E5C"/>
      <w:shd w:val="clear" w:color="auto" w:fill="E1DFDD"/>
    </w:rPr>
  </w:style>
  <w:style w:type="paragraph" w:customStyle="1" w:styleId="Default">
    <w:name w:val="Default"/>
    <w:rsid w:val="00901505"/>
    <w:pPr>
      <w:autoSpaceDE w:val="0"/>
      <w:autoSpaceDN w:val="0"/>
      <w:adjustRightInd w:val="0"/>
      <w:spacing w:after="0" w:line="240" w:lineRule="auto"/>
    </w:pPr>
    <w:rPr>
      <w:rFonts w:ascii="Arial" w:hAnsi="Arial" w:cs="Arial"/>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9362">
      <w:bodyDiv w:val="1"/>
      <w:marLeft w:val="0"/>
      <w:marRight w:val="0"/>
      <w:marTop w:val="0"/>
      <w:marBottom w:val="0"/>
      <w:divBdr>
        <w:top w:val="none" w:sz="0" w:space="0" w:color="auto"/>
        <w:left w:val="none" w:sz="0" w:space="0" w:color="auto"/>
        <w:bottom w:val="none" w:sz="0" w:space="0" w:color="auto"/>
        <w:right w:val="none" w:sz="0" w:space="0" w:color="auto"/>
      </w:divBdr>
    </w:div>
    <w:div w:id="40786103">
      <w:bodyDiv w:val="1"/>
      <w:marLeft w:val="0"/>
      <w:marRight w:val="0"/>
      <w:marTop w:val="0"/>
      <w:marBottom w:val="0"/>
      <w:divBdr>
        <w:top w:val="none" w:sz="0" w:space="0" w:color="auto"/>
        <w:left w:val="none" w:sz="0" w:space="0" w:color="auto"/>
        <w:bottom w:val="none" w:sz="0" w:space="0" w:color="auto"/>
        <w:right w:val="none" w:sz="0" w:space="0" w:color="auto"/>
      </w:divBdr>
    </w:div>
    <w:div w:id="82384259">
      <w:bodyDiv w:val="1"/>
      <w:marLeft w:val="0"/>
      <w:marRight w:val="0"/>
      <w:marTop w:val="0"/>
      <w:marBottom w:val="0"/>
      <w:divBdr>
        <w:top w:val="none" w:sz="0" w:space="0" w:color="auto"/>
        <w:left w:val="none" w:sz="0" w:space="0" w:color="auto"/>
        <w:bottom w:val="none" w:sz="0" w:space="0" w:color="auto"/>
        <w:right w:val="none" w:sz="0" w:space="0" w:color="auto"/>
      </w:divBdr>
    </w:div>
    <w:div w:id="144861005">
      <w:bodyDiv w:val="1"/>
      <w:marLeft w:val="0"/>
      <w:marRight w:val="0"/>
      <w:marTop w:val="0"/>
      <w:marBottom w:val="0"/>
      <w:divBdr>
        <w:top w:val="none" w:sz="0" w:space="0" w:color="auto"/>
        <w:left w:val="none" w:sz="0" w:space="0" w:color="auto"/>
        <w:bottom w:val="none" w:sz="0" w:space="0" w:color="auto"/>
        <w:right w:val="none" w:sz="0" w:space="0" w:color="auto"/>
      </w:divBdr>
    </w:div>
    <w:div w:id="265308214">
      <w:bodyDiv w:val="1"/>
      <w:marLeft w:val="0"/>
      <w:marRight w:val="0"/>
      <w:marTop w:val="0"/>
      <w:marBottom w:val="0"/>
      <w:divBdr>
        <w:top w:val="none" w:sz="0" w:space="0" w:color="auto"/>
        <w:left w:val="none" w:sz="0" w:space="0" w:color="auto"/>
        <w:bottom w:val="none" w:sz="0" w:space="0" w:color="auto"/>
        <w:right w:val="none" w:sz="0" w:space="0" w:color="auto"/>
      </w:divBdr>
    </w:div>
    <w:div w:id="324822829">
      <w:bodyDiv w:val="1"/>
      <w:marLeft w:val="0"/>
      <w:marRight w:val="0"/>
      <w:marTop w:val="0"/>
      <w:marBottom w:val="0"/>
      <w:divBdr>
        <w:top w:val="none" w:sz="0" w:space="0" w:color="auto"/>
        <w:left w:val="none" w:sz="0" w:space="0" w:color="auto"/>
        <w:bottom w:val="none" w:sz="0" w:space="0" w:color="auto"/>
        <w:right w:val="none" w:sz="0" w:space="0" w:color="auto"/>
      </w:divBdr>
    </w:div>
    <w:div w:id="463154437">
      <w:bodyDiv w:val="1"/>
      <w:marLeft w:val="0"/>
      <w:marRight w:val="0"/>
      <w:marTop w:val="0"/>
      <w:marBottom w:val="0"/>
      <w:divBdr>
        <w:top w:val="none" w:sz="0" w:space="0" w:color="auto"/>
        <w:left w:val="none" w:sz="0" w:space="0" w:color="auto"/>
        <w:bottom w:val="none" w:sz="0" w:space="0" w:color="auto"/>
        <w:right w:val="none" w:sz="0" w:space="0" w:color="auto"/>
      </w:divBdr>
    </w:div>
    <w:div w:id="560678251">
      <w:bodyDiv w:val="1"/>
      <w:marLeft w:val="0"/>
      <w:marRight w:val="0"/>
      <w:marTop w:val="0"/>
      <w:marBottom w:val="0"/>
      <w:divBdr>
        <w:top w:val="none" w:sz="0" w:space="0" w:color="auto"/>
        <w:left w:val="none" w:sz="0" w:space="0" w:color="auto"/>
        <w:bottom w:val="none" w:sz="0" w:space="0" w:color="auto"/>
        <w:right w:val="none" w:sz="0" w:space="0" w:color="auto"/>
      </w:divBdr>
    </w:div>
    <w:div w:id="572157923">
      <w:bodyDiv w:val="1"/>
      <w:marLeft w:val="0"/>
      <w:marRight w:val="0"/>
      <w:marTop w:val="0"/>
      <w:marBottom w:val="0"/>
      <w:divBdr>
        <w:top w:val="none" w:sz="0" w:space="0" w:color="auto"/>
        <w:left w:val="none" w:sz="0" w:space="0" w:color="auto"/>
        <w:bottom w:val="none" w:sz="0" w:space="0" w:color="auto"/>
        <w:right w:val="none" w:sz="0" w:space="0" w:color="auto"/>
      </w:divBdr>
    </w:div>
    <w:div w:id="585268572">
      <w:bodyDiv w:val="1"/>
      <w:marLeft w:val="0"/>
      <w:marRight w:val="0"/>
      <w:marTop w:val="0"/>
      <w:marBottom w:val="0"/>
      <w:divBdr>
        <w:top w:val="none" w:sz="0" w:space="0" w:color="auto"/>
        <w:left w:val="none" w:sz="0" w:space="0" w:color="auto"/>
        <w:bottom w:val="none" w:sz="0" w:space="0" w:color="auto"/>
        <w:right w:val="none" w:sz="0" w:space="0" w:color="auto"/>
      </w:divBdr>
    </w:div>
    <w:div w:id="604506390">
      <w:bodyDiv w:val="1"/>
      <w:marLeft w:val="0"/>
      <w:marRight w:val="0"/>
      <w:marTop w:val="0"/>
      <w:marBottom w:val="0"/>
      <w:divBdr>
        <w:top w:val="none" w:sz="0" w:space="0" w:color="auto"/>
        <w:left w:val="none" w:sz="0" w:space="0" w:color="auto"/>
        <w:bottom w:val="none" w:sz="0" w:space="0" w:color="auto"/>
        <w:right w:val="none" w:sz="0" w:space="0" w:color="auto"/>
      </w:divBdr>
    </w:div>
    <w:div w:id="802163432">
      <w:bodyDiv w:val="1"/>
      <w:marLeft w:val="0"/>
      <w:marRight w:val="0"/>
      <w:marTop w:val="0"/>
      <w:marBottom w:val="0"/>
      <w:divBdr>
        <w:top w:val="none" w:sz="0" w:space="0" w:color="auto"/>
        <w:left w:val="none" w:sz="0" w:space="0" w:color="auto"/>
        <w:bottom w:val="none" w:sz="0" w:space="0" w:color="auto"/>
        <w:right w:val="none" w:sz="0" w:space="0" w:color="auto"/>
      </w:divBdr>
    </w:div>
    <w:div w:id="864438084">
      <w:bodyDiv w:val="1"/>
      <w:marLeft w:val="0"/>
      <w:marRight w:val="0"/>
      <w:marTop w:val="0"/>
      <w:marBottom w:val="0"/>
      <w:divBdr>
        <w:top w:val="none" w:sz="0" w:space="0" w:color="auto"/>
        <w:left w:val="none" w:sz="0" w:space="0" w:color="auto"/>
        <w:bottom w:val="none" w:sz="0" w:space="0" w:color="auto"/>
        <w:right w:val="none" w:sz="0" w:space="0" w:color="auto"/>
      </w:divBdr>
    </w:div>
    <w:div w:id="865757293">
      <w:bodyDiv w:val="1"/>
      <w:marLeft w:val="0"/>
      <w:marRight w:val="0"/>
      <w:marTop w:val="0"/>
      <w:marBottom w:val="0"/>
      <w:divBdr>
        <w:top w:val="none" w:sz="0" w:space="0" w:color="auto"/>
        <w:left w:val="none" w:sz="0" w:space="0" w:color="auto"/>
        <w:bottom w:val="none" w:sz="0" w:space="0" w:color="auto"/>
        <w:right w:val="none" w:sz="0" w:space="0" w:color="auto"/>
      </w:divBdr>
    </w:div>
    <w:div w:id="867721274">
      <w:bodyDiv w:val="1"/>
      <w:marLeft w:val="0"/>
      <w:marRight w:val="0"/>
      <w:marTop w:val="0"/>
      <w:marBottom w:val="0"/>
      <w:divBdr>
        <w:top w:val="none" w:sz="0" w:space="0" w:color="auto"/>
        <w:left w:val="none" w:sz="0" w:space="0" w:color="auto"/>
        <w:bottom w:val="none" w:sz="0" w:space="0" w:color="auto"/>
        <w:right w:val="none" w:sz="0" w:space="0" w:color="auto"/>
      </w:divBdr>
    </w:div>
    <w:div w:id="871192305">
      <w:bodyDiv w:val="1"/>
      <w:marLeft w:val="0"/>
      <w:marRight w:val="0"/>
      <w:marTop w:val="0"/>
      <w:marBottom w:val="0"/>
      <w:divBdr>
        <w:top w:val="none" w:sz="0" w:space="0" w:color="auto"/>
        <w:left w:val="none" w:sz="0" w:space="0" w:color="auto"/>
        <w:bottom w:val="none" w:sz="0" w:space="0" w:color="auto"/>
        <w:right w:val="none" w:sz="0" w:space="0" w:color="auto"/>
      </w:divBdr>
    </w:div>
    <w:div w:id="919366721">
      <w:bodyDiv w:val="1"/>
      <w:marLeft w:val="0"/>
      <w:marRight w:val="0"/>
      <w:marTop w:val="0"/>
      <w:marBottom w:val="0"/>
      <w:divBdr>
        <w:top w:val="none" w:sz="0" w:space="0" w:color="auto"/>
        <w:left w:val="none" w:sz="0" w:space="0" w:color="auto"/>
        <w:bottom w:val="none" w:sz="0" w:space="0" w:color="auto"/>
        <w:right w:val="none" w:sz="0" w:space="0" w:color="auto"/>
      </w:divBdr>
    </w:div>
    <w:div w:id="921141139">
      <w:bodyDiv w:val="1"/>
      <w:marLeft w:val="0"/>
      <w:marRight w:val="0"/>
      <w:marTop w:val="0"/>
      <w:marBottom w:val="0"/>
      <w:divBdr>
        <w:top w:val="none" w:sz="0" w:space="0" w:color="auto"/>
        <w:left w:val="none" w:sz="0" w:space="0" w:color="auto"/>
        <w:bottom w:val="none" w:sz="0" w:space="0" w:color="auto"/>
        <w:right w:val="none" w:sz="0" w:space="0" w:color="auto"/>
      </w:divBdr>
    </w:div>
    <w:div w:id="960766623">
      <w:bodyDiv w:val="1"/>
      <w:marLeft w:val="0"/>
      <w:marRight w:val="0"/>
      <w:marTop w:val="0"/>
      <w:marBottom w:val="0"/>
      <w:divBdr>
        <w:top w:val="none" w:sz="0" w:space="0" w:color="auto"/>
        <w:left w:val="none" w:sz="0" w:space="0" w:color="auto"/>
        <w:bottom w:val="none" w:sz="0" w:space="0" w:color="auto"/>
        <w:right w:val="none" w:sz="0" w:space="0" w:color="auto"/>
      </w:divBdr>
    </w:div>
    <w:div w:id="1017539450">
      <w:bodyDiv w:val="1"/>
      <w:marLeft w:val="0"/>
      <w:marRight w:val="0"/>
      <w:marTop w:val="0"/>
      <w:marBottom w:val="0"/>
      <w:divBdr>
        <w:top w:val="none" w:sz="0" w:space="0" w:color="auto"/>
        <w:left w:val="none" w:sz="0" w:space="0" w:color="auto"/>
        <w:bottom w:val="none" w:sz="0" w:space="0" w:color="auto"/>
        <w:right w:val="none" w:sz="0" w:space="0" w:color="auto"/>
      </w:divBdr>
    </w:div>
    <w:div w:id="1097020612">
      <w:bodyDiv w:val="1"/>
      <w:marLeft w:val="0"/>
      <w:marRight w:val="0"/>
      <w:marTop w:val="0"/>
      <w:marBottom w:val="0"/>
      <w:divBdr>
        <w:top w:val="none" w:sz="0" w:space="0" w:color="auto"/>
        <w:left w:val="none" w:sz="0" w:space="0" w:color="auto"/>
        <w:bottom w:val="none" w:sz="0" w:space="0" w:color="auto"/>
        <w:right w:val="none" w:sz="0" w:space="0" w:color="auto"/>
      </w:divBdr>
    </w:div>
    <w:div w:id="1156263659">
      <w:bodyDiv w:val="1"/>
      <w:marLeft w:val="0"/>
      <w:marRight w:val="0"/>
      <w:marTop w:val="0"/>
      <w:marBottom w:val="0"/>
      <w:divBdr>
        <w:top w:val="none" w:sz="0" w:space="0" w:color="auto"/>
        <w:left w:val="none" w:sz="0" w:space="0" w:color="auto"/>
        <w:bottom w:val="none" w:sz="0" w:space="0" w:color="auto"/>
        <w:right w:val="none" w:sz="0" w:space="0" w:color="auto"/>
      </w:divBdr>
    </w:div>
    <w:div w:id="1214729713">
      <w:bodyDiv w:val="1"/>
      <w:marLeft w:val="0"/>
      <w:marRight w:val="0"/>
      <w:marTop w:val="0"/>
      <w:marBottom w:val="0"/>
      <w:divBdr>
        <w:top w:val="none" w:sz="0" w:space="0" w:color="auto"/>
        <w:left w:val="none" w:sz="0" w:space="0" w:color="auto"/>
        <w:bottom w:val="none" w:sz="0" w:space="0" w:color="auto"/>
        <w:right w:val="none" w:sz="0" w:space="0" w:color="auto"/>
      </w:divBdr>
    </w:div>
    <w:div w:id="1467316567">
      <w:bodyDiv w:val="1"/>
      <w:marLeft w:val="0"/>
      <w:marRight w:val="0"/>
      <w:marTop w:val="0"/>
      <w:marBottom w:val="0"/>
      <w:divBdr>
        <w:top w:val="none" w:sz="0" w:space="0" w:color="auto"/>
        <w:left w:val="none" w:sz="0" w:space="0" w:color="auto"/>
        <w:bottom w:val="none" w:sz="0" w:space="0" w:color="auto"/>
        <w:right w:val="none" w:sz="0" w:space="0" w:color="auto"/>
      </w:divBdr>
    </w:div>
    <w:div w:id="1518427591">
      <w:bodyDiv w:val="1"/>
      <w:marLeft w:val="0"/>
      <w:marRight w:val="0"/>
      <w:marTop w:val="0"/>
      <w:marBottom w:val="0"/>
      <w:divBdr>
        <w:top w:val="none" w:sz="0" w:space="0" w:color="auto"/>
        <w:left w:val="none" w:sz="0" w:space="0" w:color="auto"/>
        <w:bottom w:val="none" w:sz="0" w:space="0" w:color="auto"/>
        <w:right w:val="none" w:sz="0" w:space="0" w:color="auto"/>
      </w:divBdr>
    </w:div>
    <w:div w:id="1539272901">
      <w:bodyDiv w:val="1"/>
      <w:marLeft w:val="0"/>
      <w:marRight w:val="0"/>
      <w:marTop w:val="0"/>
      <w:marBottom w:val="0"/>
      <w:divBdr>
        <w:top w:val="none" w:sz="0" w:space="0" w:color="auto"/>
        <w:left w:val="none" w:sz="0" w:space="0" w:color="auto"/>
        <w:bottom w:val="none" w:sz="0" w:space="0" w:color="auto"/>
        <w:right w:val="none" w:sz="0" w:space="0" w:color="auto"/>
      </w:divBdr>
    </w:div>
    <w:div w:id="1591625056">
      <w:bodyDiv w:val="1"/>
      <w:marLeft w:val="0"/>
      <w:marRight w:val="0"/>
      <w:marTop w:val="0"/>
      <w:marBottom w:val="0"/>
      <w:divBdr>
        <w:top w:val="none" w:sz="0" w:space="0" w:color="auto"/>
        <w:left w:val="none" w:sz="0" w:space="0" w:color="auto"/>
        <w:bottom w:val="none" w:sz="0" w:space="0" w:color="auto"/>
        <w:right w:val="none" w:sz="0" w:space="0" w:color="auto"/>
      </w:divBdr>
    </w:div>
    <w:div w:id="1613855353">
      <w:bodyDiv w:val="1"/>
      <w:marLeft w:val="0"/>
      <w:marRight w:val="0"/>
      <w:marTop w:val="0"/>
      <w:marBottom w:val="0"/>
      <w:divBdr>
        <w:top w:val="none" w:sz="0" w:space="0" w:color="auto"/>
        <w:left w:val="none" w:sz="0" w:space="0" w:color="auto"/>
        <w:bottom w:val="none" w:sz="0" w:space="0" w:color="auto"/>
        <w:right w:val="none" w:sz="0" w:space="0" w:color="auto"/>
      </w:divBdr>
    </w:div>
    <w:div w:id="1668166678">
      <w:bodyDiv w:val="1"/>
      <w:marLeft w:val="0"/>
      <w:marRight w:val="0"/>
      <w:marTop w:val="0"/>
      <w:marBottom w:val="0"/>
      <w:divBdr>
        <w:top w:val="none" w:sz="0" w:space="0" w:color="auto"/>
        <w:left w:val="none" w:sz="0" w:space="0" w:color="auto"/>
        <w:bottom w:val="none" w:sz="0" w:space="0" w:color="auto"/>
        <w:right w:val="none" w:sz="0" w:space="0" w:color="auto"/>
      </w:divBdr>
    </w:div>
    <w:div w:id="1676374428">
      <w:bodyDiv w:val="1"/>
      <w:marLeft w:val="0"/>
      <w:marRight w:val="0"/>
      <w:marTop w:val="0"/>
      <w:marBottom w:val="0"/>
      <w:divBdr>
        <w:top w:val="none" w:sz="0" w:space="0" w:color="auto"/>
        <w:left w:val="none" w:sz="0" w:space="0" w:color="auto"/>
        <w:bottom w:val="none" w:sz="0" w:space="0" w:color="auto"/>
        <w:right w:val="none" w:sz="0" w:space="0" w:color="auto"/>
      </w:divBdr>
    </w:div>
    <w:div w:id="1730809242">
      <w:bodyDiv w:val="1"/>
      <w:marLeft w:val="0"/>
      <w:marRight w:val="0"/>
      <w:marTop w:val="0"/>
      <w:marBottom w:val="0"/>
      <w:divBdr>
        <w:top w:val="none" w:sz="0" w:space="0" w:color="auto"/>
        <w:left w:val="none" w:sz="0" w:space="0" w:color="auto"/>
        <w:bottom w:val="none" w:sz="0" w:space="0" w:color="auto"/>
        <w:right w:val="none" w:sz="0" w:space="0" w:color="auto"/>
      </w:divBdr>
    </w:div>
    <w:div w:id="1745761737">
      <w:bodyDiv w:val="1"/>
      <w:marLeft w:val="0"/>
      <w:marRight w:val="0"/>
      <w:marTop w:val="0"/>
      <w:marBottom w:val="0"/>
      <w:divBdr>
        <w:top w:val="none" w:sz="0" w:space="0" w:color="auto"/>
        <w:left w:val="none" w:sz="0" w:space="0" w:color="auto"/>
        <w:bottom w:val="none" w:sz="0" w:space="0" w:color="auto"/>
        <w:right w:val="none" w:sz="0" w:space="0" w:color="auto"/>
      </w:divBdr>
    </w:div>
    <w:div w:id="1767075461">
      <w:bodyDiv w:val="1"/>
      <w:marLeft w:val="0"/>
      <w:marRight w:val="0"/>
      <w:marTop w:val="0"/>
      <w:marBottom w:val="0"/>
      <w:divBdr>
        <w:top w:val="none" w:sz="0" w:space="0" w:color="auto"/>
        <w:left w:val="none" w:sz="0" w:space="0" w:color="auto"/>
        <w:bottom w:val="none" w:sz="0" w:space="0" w:color="auto"/>
        <w:right w:val="none" w:sz="0" w:space="0" w:color="auto"/>
      </w:divBdr>
    </w:div>
    <w:div w:id="1769276429">
      <w:bodyDiv w:val="1"/>
      <w:marLeft w:val="0"/>
      <w:marRight w:val="0"/>
      <w:marTop w:val="0"/>
      <w:marBottom w:val="0"/>
      <w:divBdr>
        <w:top w:val="none" w:sz="0" w:space="0" w:color="auto"/>
        <w:left w:val="none" w:sz="0" w:space="0" w:color="auto"/>
        <w:bottom w:val="none" w:sz="0" w:space="0" w:color="auto"/>
        <w:right w:val="none" w:sz="0" w:space="0" w:color="auto"/>
      </w:divBdr>
    </w:div>
    <w:div w:id="1861233311">
      <w:bodyDiv w:val="1"/>
      <w:marLeft w:val="0"/>
      <w:marRight w:val="0"/>
      <w:marTop w:val="0"/>
      <w:marBottom w:val="0"/>
      <w:divBdr>
        <w:top w:val="none" w:sz="0" w:space="0" w:color="auto"/>
        <w:left w:val="none" w:sz="0" w:space="0" w:color="auto"/>
        <w:bottom w:val="none" w:sz="0" w:space="0" w:color="auto"/>
        <w:right w:val="none" w:sz="0" w:space="0" w:color="auto"/>
      </w:divBdr>
    </w:div>
    <w:div w:id="2030259568">
      <w:bodyDiv w:val="1"/>
      <w:marLeft w:val="0"/>
      <w:marRight w:val="0"/>
      <w:marTop w:val="0"/>
      <w:marBottom w:val="0"/>
      <w:divBdr>
        <w:top w:val="none" w:sz="0" w:space="0" w:color="auto"/>
        <w:left w:val="none" w:sz="0" w:space="0" w:color="auto"/>
        <w:bottom w:val="none" w:sz="0" w:space="0" w:color="auto"/>
        <w:right w:val="none" w:sz="0" w:space="0" w:color="auto"/>
      </w:divBdr>
    </w:div>
    <w:div w:id="2105104829">
      <w:bodyDiv w:val="1"/>
      <w:marLeft w:val="0"/>
      <w:marRight w:val="0"/>
      <w:marTop w:val="0"/>
      <w:marBottom w:val="0"/>
      <w:divBdr>
        <w:top w:val="none" w:sz="0" w:space="0" w:color="auto"/>
        <w:left w:val="none" w:sz="0" w:space="0" w:color="auto"/>
        <w:bottom w:val="none" w:sz="0" w:space="0" w:color="auto"/>
        <w:right w:val="none" w:sz="0" w:space="0" w:color="auto"/>
      </w:divBdr>
    </w:div>
    <w:div w:id="21354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3755878/"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70E73-3996-4562-8388-0EE33416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63</Pages>
  <Words>50574</Words>
  <Characters>278157</Characters>
  <Application>Microsoft Office Word</Application>
  <DocSecurity>0</DocSecurity>
  <Lines>2317</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Katherine</dc:creator>
  <cp:keywords/>
  <dc:description/>
  <cp:lastModifiedBy>Katherine Wolf</cp:lastModifiedBy>
  <cp:revision>309</cp:revision>
  <dcterms:created xsi:type="dcterms:W3CDTF">2019-05-09T02:08:00Z</dcterms:created>
  <dcterms:modified xsi:type="dcterms:W3CDTF">2019-12-24T06:12:00Z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id="5PqMUdEP"/&gt;&lt;style id="http://www.zotero.org/styles/environmental-health-perspectives"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value="true"/&gt;&lt;/prefs&gt;&lt;/data&gt;</vt:lpwstr>
  </property>
</Properties>
</file>