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80CD" w14:textId="5E57C224" w:rsidR="003970FB" w:rsidRPr="00E85636" w:rsidRDefault="00E76811" w:rsidP="00E76811">
      <w:pPr>
        <w:spacing w:after="0" w:line="240" w:lineRule="auto"/>
        <w:jc w:val="center"/>
        <w:rPr>
          <w:b/>
          <w:bCs/>
          <w:lang w:val="pt-BR"/>
        </w:rPr>
      </w:pPr>
      <w:proofErr w:type="spellStart"/>
      <w:r w:rsidRPr="00E85636">
        <w:rPr>
          <w:b/>
          <w:bCs/>
          <w:lang w:val="pt-BR"/>
        </w:rPr>
        <w:t>Research</w:t>
      </w:r>
      <w:proofErr w:type="spellEnd"/>
    </w:p>
    <w:p w14:paraId="417C1D2A" w14:textId="77777777" w:rsidR="00E76811" w:rsidRDefault="00E76811" w:rsidP="002B7299">
      <w:pPr>
        <w:spacing w:after="0" w:line="240" w:lineRule="auto"/>
        <w:rPr>
          <w:lang w:val="pt-BR"/>
        </w:rPr>
      </w:pPr>
    </w:p>
    <w:p w14:paraId="406FD846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3E006201" w14:textId="34AB4BB6" w:rsidR="002B7299" w:rsidRDefault="002B7299" w:rsidP="002B7299">
      <w:pPr>
        <w:spacing w:after="0" w:line="240" w:lineRule="auto"/>
        <w:rPr>
          <w:lang w:val="pt-BR"/>
        </w:rPr>
      </w:pPr>
      <w:r>
        <w:rPr>
          <w:lang w:val="pt-BR"/>
        </w:rPr>
        <w:t>__________</w:t>
      </w:r>
    </w:p>
    <w:p w14:paraId="315304AA" w14:textId="4687A6CC" w:rsidR="002B7299" w:rsidRDefault="002B7299" w:rsidP="002B7299">
      <w:pPr>
        <w:spacing w:after="0" w:line="240" w:lineRule="auto"/>
        <w:rPr>
          <w:lang w:val="pt-BR"/>
        </w:rPr>
      </w:pPr>
      <w:r>
        <w:rPr>
          <w:lang w:val="pt-BR"/>
        </w:rPr>
        <w:t>Ideias</w:t>
      </w:r>
    </w:p>
    <w:p w14:paraId="4C474CAE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7D040C09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740E048F" w14:textId="77777777" w:rsidR="002B7299" w:rsidRDefault="002B7299" w:rsidP="002B7299">
      <w:pPr>
        <w:spacing w:after="0" w:line="240" w:lineRule="auto"/>
        <w:rPr>
          <w:lang w:val="pt-BR"/>
        </w:rPr>
      </w:pPr>
      <w:proofErr w:type="gramStart"/>
      <w:r w:rsidRPr="002B7299">
        <w:rPr>
          <w:lang w:val="pt-BR"/>
        </w:rPr>
        <w:t>[ Landing</w:t>
      </w:r>
      <w:proofErr w:type="gramEnd"/>
      <w:r w:rsidRPr="002B7299">
        <w:rPr>
          <w:lang w:val="pt-BR"/>
        </w:rPr>
        <w:t xml:space="preserve"> Page </w:t>
      </w:r>
      <w:proofErr w:type="gramStart"/>
      <w:r w:rsidRPr="002B7299">
        <w:rPr>
          <w:lang w:val="pt-BR"/>
        </w:rPr>
        <w:t>Principal ]</w:t>
      </w:r>
      <w:proofErr w:type="gramEnd"/>
      <w:r w:rsidRPr="002B7299">
        <w:rPr>
          <w:lang w:val="pt-BR"/>
        </w:rPr>
        <w:t xml:space="preserve"> │ </w:t>
      </w:r>
    </w:p>
    <w:p w14:paraId="079E5B54" w14:textId="77777777" w:rsidR="002B7299" w:rsidRDefault="002B7299" w:rsidP="002B7299">
      <w:pPr>
        <w:spacing w:after="0" w:line="240" w:lineRule="auto"/>
        <w:rPr>
          <w:lang w:val="pt-BR"/>
        </w:rPr>
      </w:pPr>
      <w:r w:rsidRPr="002B7299">
        <w:rPr>
          <w:rFonts w:ascii="MS Gothic" w:eastAsia="MS Gothic" w:hAnsi="MS Gothic" w:cs="MS Gothic" w:hint="eastAsia"/>
          <w:lang w:val="pt-BR"/>
        </w:rPr>
        <w:t>├</w:t>
      </w:r>
      <w:r w:rsidRPr="002B7299">
        <w:rPr>
          <w:rFonts w:ascii="Aptos" w:hAnsi="Aptos" w:cs="Aptos"/>
          <w:lang w:val="pt-BR"/>
        </w:rPr>
        <w:t>──</w:t>
      </w:r>
      <w:r w:rsidRPr="002B7299">
        <w:rPr>
          <w:lang w:val="pt-BR"/>
        </w:rPr>
        <w:t xml:space="preserve"> 1. </w:t>
      </w:r>
      <w:proofErr w:type="spellStart"/>
      <w:r w:rsidRPr="002B7299">
        <w:rPr>
          <w:lang w:val="pt-BR"/>
        </w:rPr>
        <w:t>Value</w:t>
      </w:r>
      <w:proofErr w:type="spellEnd"/>
      <w:r w:rsidRPr="002B7299">
        <w:rPr>
          <w:lang w:val="pt-BR"/>
        </w:rPr>
        <w:t xml:space="preserve"> </w:t>
      </w:r>
      <w:proofErr w:type="spellStart"/>
      <w:r w:rsidRPr="002B7299">
        <w:rPr>
          <w:lang w:val="pt-BR"/>
        </w:rPr>
        <w:t>Proposition</w:t>
      </w:r>
      <w:proofErr w:type="spellEnd"/>
      <w:r w:rsidRPr="002B7299">
        <w:rPr>
          <w:lang w:val="pt-BR"/>
        </w:rPr>
        <w:t xml:space="preserve"> (O que </w:t>
      </w:r>
      <w:r w:rsidRPr="002B7299">
        <w:rPr>
          <w:rFonts w:ascii="Aptos" w:hAnsi="Aptos" w:cs="Aptos"/>
          <w:lang w:val="pt-BR"/>
        </w:rPr>
        <w:t>é</w:t>
      </w:r>
      <w:r w:rsidRPr="002B7299">
        <w:rPr>
          <w:lang w:val="pt-BR"/>
        </w:rPr>
        <w:t xml:space="preserve"> a plataforma, por que usar) </w:t>
      </w:r>
    </w:p>
    <w:p w14:paraId="7E9FEFBA" w14:textId="57462894" w:rsidR="002B7299" w:rsidRDefault="002B7299" w:rsidP="002B7299">
      <w:pPr>
        <w:spacing w:after="0" w:line="240" w:lineRule="auto"/>
        <w:rPr>
          <w:lang w:val="pt-BR"/>
        </w:rPr>
      </w:pPr>
      <w:r w:rsidRPr="002B7299">
        <w:rPr>
          <w:rFonts w:ascii="MS Gothic" w:eastAsia="MS Gothic" w:hAnsi="MS Gothic" w:cs="MS Gothic" w:hint="eastAsia"/>
          <w:lang w:val="pt-BR"/>
        </w:rPr>
        <w:t>├</w:t>
      </w:r>
      <w:r w:rsidRPr="002B7299">
        <w:rPr>
          <w:rFonts w:ascii="Aptos" w:hAnsi="Aptos" w:cs="Aptos"/>
          <w:lang w:val="pt-BR"/>
        </w:rPr>
        <w:t>──</w:t>
      </w:r>
      <w:r w:rsidRPr="002B7299">
        <w:rPr>
          <w:lang w:val="pt-BR"/>
        </w:rPr>
        <w:t xml:space="preserve"> 2. Acesso R</w:t>
      </w:r>
      <w:r w:rsidRPr="002B7299">
        <w:rPr>
          <w:rFonts w:ascii="Aptos" w:hAnsi="Aptos" w:cs="Aptos"/>
          <w:lang w:val="pt-BR"/>
        </w:rPr>
        <w:t>á</w:t>
      </w:r>
      <w:r w:rsidRPr="002B7299">
        <w:rPr>
          <w:lang w:val="pt-BR"/>
        </w:rPr>
        <w:t xml:space="preserve">pido A (Assistente de Triagem / Quiz para quem quer </w:t>
      </w:r>
      <w:proofErr w:type="spellStart"/>
      <w:r w:rsidRPr="002B7299">
        <w:rPr>
          <w:lang w:val="pt-BR"/>
        </w:rPr>
        <w:t>guidance</w:t>
      </w:r>
      <w:proofErr w:type="spellEnd"/>
      <w:r w:rsidRPr="002B7299">
        <w:rPr>
          <w:lang w:val="pt-BR"/>
        </w:rPr>
        <w:t xml:space="preserve"> r</w:t>
      </w:r>
      <w:r w:rsidRPr="002B7299">
        <w:rPr>
          <w:rFonts w:ascii="Aptos" w:hAnsi="Aptos" w:cs="Aptos"/>
          <w:lang w:val="pt-BR"/>
        </w:rPr>
        <w:t>á</w:t>
      </w:r>
      <w:r w:rsidRPr="002B7299">
        <w:rPr>
          <w:lang w:val="pt-BR"/>
        </w:rPr>
        <w:t xml:space="preserve">pida) </w:t>
      </w:r>
      <w:r w:rsidRPr="002B7299">
        <w:rPr>
          <w:rFonts w:ascii="Aptos" w:hAnsi="Aptos" w:cs="Aptos"/>
          <w:lang w:val="pt-BR"/>
        </w:rPr>
        <w:t>└──</w:t>
      </w:r>
      <w:r w:rsidRPr="002B7299">
        <w:rPr>
          <w:lang w:val="pt-BR"/>
        </w:rPr>
        <w:t xml:space="preserve"> 3. Acesso R</w:t>
      </w:r>
      <w:r w:rsidRPr="002B7299">
        <w:rPr>
          <w:rFonts w:ascii="Aptos" w:hAnsi="Aptos" w:cs="Aptos"/>
          <w:lang w:val="pt-BR"/>
        </w:rPr>
        <w:t>á</w:t>
      </w:r>
      <w:r w:rsidRPr="002B7299">
        <w:rPr>
          <w:lang w:val="pt-BR"/>
        </w:rPr>
        <w:t>pido B (Diret</w:t>
      </w:r>
      <w:r w:rsidRPr="002B7299">
        <w:rPr>
          <w:rFonts w:ascii="Aptos" w:hAnsi="Aptos" w:cs="Aptos"/>
          <w:lang w:val="pt-BR"/>
        </w:rPr>
        <w:t>ó</w:t>
      </w:r>
      <w:r w:rsidRPr="002B7299">
        <w:rPr>
          <w:lang w:val="pt-BR"/>
        </w:rPr>
        <w:t>rio Completo / Busca Avan</w:t>
      </w:r>
      <w:r w:rsidRPr="002B7299">
        <w:rPr>
          <w:rFonts w:ascii="Aptos" w:hAnsi="Aptos" w:cs="Aptos"/>
          <w:lang w:val="pt-BR"/>
        </w:rPr>
        <w:t>ç</w:t>
      </w:r>
      <w:r w:rsidRPr="002B7299">
        <w:rPr>
          <w:lang w:val="pt-BR"/>
        </w:rPr>
        <w:t xml:space="preserve">ada) </w:t>
      </w:r>
    </w:p>
    <w:p w14:paraId="2D788221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30F8B242" w14:textId="77777777" w:rsidR="002B7299" w:rsidRDefault="002B7299" w:rsidP="002B7299">
      <w:pPr>
        <w:spacing w:after="0" w:line="240" w:lineRule="auto"/>
        <w:ind w:left="720"/>
        <w:rPr>
          <w:lang w:val="pt-BR"/>
        </w:rPr>
      </w:pPr>
      <w:r w:rsidRPr="002B7299">
        <w:rPr>
          <w:rFonts w:ascii="Aptos" w:hAnsi="Aptos" w:cs="Aptos"/>
          <w:lang w:val="pt-BR"/>
        </w:rPr>
        <w:t>└──</w:t>
      </w:r>
      <w:r w:rsidRPr="002B7299">
        <w:rPr>
          <w:lang w:val="pt-BR"/>
        </w:rPr>
        <w:t xml:space="preserve">&gt; </w:t>
      </w:r>
      <w:proofErr w:type="gramStart"/>
      <w:r w:rsidRPr="002B7299">
        <w:rPr>
          <w:lang w:val="pt-BR"/>
        </w:rPr>
        <w:t>[ Tela</w:t>
      </w:r>
      <w:proofErr w:type="gramEnd"/>
      <w:r w:rsidRPr="002B7299">
        <w:rPr>
          <w:lang w:val="pt-BR"/>
        </w:rPr>
        <w:t xml:space="preserve"> Dedicada: Busca Tradicional por Filtros (Estilo IBM </w:t>
      </w:r>
      <w:proofErr w:type="spellStart"/>
      <w:r w:rsidRPr="002B7299">
        <w:rPr>
          <w:lang w:val="pt-BR"/>
        </w:rPr>
        <w:t>Careers</w:t>
      </w:r>
      <w:proofErr w:type="spellEnd"/>
      <w:r w:rsidRPr="002B7299">
        <w:rPr>
          <w:lang w:val="pt-BR"/>
        </w:rPr>
        <w:t xml:space="preserve"> / Enterprise Portal</w:t>
      </w:r>
      <w:proofErr w:type="gramStart"/>
      <w:r w:rsidRPr="002B7299">
        <w:rPr>
          <w:lang w:val="pt-BR"/>
        </w:rPr>
        <w:t>) ]</w:t>
      </w:r>
      <w:proofErr w:type="gramEnd"/>
      <w:r w:rsidRPr="002B7299">
        <w:rPr>
          <w:lang w:val="pt-BR"/>
        </w:rPr>
        <w:t xml:space="preserve"> </w:t>
      </w:r>
    </w:p>
    <w:p w14:paraId="55B585C3" w14:textId="36B3F632" w:rsidR="002B7299" w:rsidRDefault="002B7299" w:rsidP="002B7299">
      <w:pPr>
        <w:spacing w:after="0" w:line="240" w:lineRule="auto"/>
        <w:ind w:left="1440"/>
        <w:rPr>
          <w:lang w:val="pt-BR"/>
        </w:rPr>
      </w:pPr>
      <w:r w:rsidRPr="002B7299">
        <w:rPr>
          <w:rFonts w:ascii="MS Gothic" w:eastAsia="MS Gothic" w:hAnsi="MS Gothic" w:cs="MS Gothic" w:hint="eastAsia"/>
          <w:lang w:val="pt-BR"/>
        </w:rPr>
        <w:t>├</w:t>
      </w:r>
      <w:r w:rsidRPr="002B7299">
        <w:rPr>
          <w:rFonts w:ascii="Aptos" w:hAnsi="Aptos" w:cs="Aptos"/>
          <w:lang w:val="pt-BR"/>
        </w:rPr>
        <w:t>──</w:t>
      </w:r>
      <w:r w:rsidRPr="002B7299">
        <w:rPr>
          <w:lang w:val="pt-BR"/>
        </w:rPr>
        <w:t xml:space="preserve"> Barra de Busca Geral (</w:t>
      </w:r>
      <w:proofErr w:type="spellStart"/>
      <w:r w:rsidRPr="002B7299">
        <w:rPr>
          <w:lang w:val="pt-BR"/>
        </w:rPr>
        <w:t>Keyword</w:t>
      </w:r>
      <w:proofErr w:type="spellEnd"/>
      <w:r w:rsidRPr="002B7299">
        <w:rPr>
          <w:lang w:val="pt-BR"/>
        </w:rPr>
        <w:t xml:space="preserve"> Search no topo) </w:t>
      </w:r>
    </w:p>
    <w:p w14:paraId="420E392B" w14:textId="77777777" w:rsidR="002B7299" w:rsidRDefault="002B7299" w:rsidP="002B7299">
      <w:pPr>
        <w:spacing w:after="0" w:line="240" w:lineRule="auto"/>
        <w:ind w:left="1440"/>
        <w:rPr>
          <w:lang w:val="pt-BR"/>
        </w:rPr>
      </w:pPr>
      <w:r w:rsidRPr="002B7299">
        <w:rPr>
          <w:rFonts w:ascii="MS Gothic" w:eastAsia="MS Gothic" w:hAnsi="MS Gothic" w:cs="MS Gothic" w:hint="eastAsia"/>
          <w:lang w:val="pt-BR"/>
        </w:rPr>
        <w:t>├</w:t>
      </w:r>
      <w:r w:rsidRPr="002B7299">
        <w:rPr>
          <w:rFonts w:ascii="Aptos" w:hAnsi="Aptos" w:cs="Aptos"/>
          <w:lang w:val="pt-BR"/>
        </w:rPr>
        <w:t>──</w:t>
      </w:r>
      <w:r w:rsidRPr="002B7299">
        <w:rPr>
          <w:lang w:val="pt-BR"/>
        </w:rPr>
        <w:t xml:space="preserve"> Coluna Esquerda: Filtros Combinat</w:t>
      </w:r>
      <w:r w:rsidRPr="002B7299">
        <w:rPr>
          <w:rFonts w:ascii="Aptos" w:hAnsi="Aptos" w:cs="Aptos"/>
          <w:lang w:val="pt-BR"/>
        </w:rPr>
        <w:t>ó</w:t>
      </w:r>
      <w:r w:rsidRPr="002B7299">
        <w:rPr>
          <w:lang w:val="pt-BR"/>
        </w:rPr>
        <w:t xml:space="preserve">rios / </w:t>
      </w:r>
      <w:proofErr w:type="spellStart"/>
      <w:r w:rsidRPr="002B7299">
        <w:rPr>
          <w:lang w:val="pt-BR"/>
        </w:rPr>
        <w:t>Accordions</w:t>
      </w:r>
      <w:proofErr w:type="spellEnd"/>
      <w:r w:rsidRPr="002B7299">
        <w:rPr>
          <w:lang w:val="pt-BR"/>
        </w:rPr>
        <w:t xml:space="preserve"> (</w:t>
      </w:r>
      <w:proofErr w:type="spellStart"/>
      <w:r w:rsidRPr="002B7299">
        <w:rPr>
          <w:lang w:val="pt-BR"/>
        </w:rPr>
        <w:t>Ex</w:t>
      </w:r>
      <w:proofErr w:type="spellEnd"/>
      <w:r w:rsidRPr="002B7299">
        <w:rPr>
          <w:lang w:val="pt-BR"/>
        </w:rPr>
        <w:t>: Setor, Prov</w:t>
      </w:r>
      <w:r w:rsidRPr="002B7299">
        <w:rPr>
          <w:rFonts w:ascii="Aptos" w:hAnsi="Aptos" w:cs="Aptos"/>
          <w:lang w:val="pt-BR"/>
        </w:rPr>
        <w:t>í</w:t>
      </w:r>
      <w:r w:rsidRPr="002B7299">
        <w:rPr>
          <w:lang w:val="pt-BR"/>
        </w:rPr>
        <w:t>ncia, Faturamento, Tipo de Aux</w:t>
      </w:r>
      <w:r w:rsidRPr="002B7299">
        <w:rPr>
          <w:rFonts w:ascii="Aptos" w:hAnsi="Aptos" w:cs="Aptos"/>
          <w:lang w:val="pt-BR"/>
        </w:rPr>
        <w:t>í</w:t>
      </w:r>
      <w:r w:rsidRPr="002B7299">
        <w:rPr>
          <w:lang w:val="pt-BR"/>
        </w:rPr>
        <w:t xml:space="preserve">lio) </w:t>
      </w:r>
    </w:p>
    <w:p w14:paraId="274D2EE2" w14:textId="2FD96541" w:rsidR="002B7299" w:rsidRPr="002B7299" w:rsidRDefault="002B7299" w:rsidP="002B7299">
      <w:pPr>
        <w:spacing w:after="0" w:line="240" w:lineRule="auto"/>
        <w:ind w:left="1440"/>
        <w:rPr>
          <w:lang w:val="pt-BR"/>
        </w:rPr>
      </w:pPr>
      <w:r w:rsidRPr="002B7299">
        <w:rPr>
          <w:lang w:val="pt-BR"/>
        </w:rPr>
        <w:t xml:space="preserve">└── Painel Direito: Resultados em Cards/Tabela (Contador de itens, Paginação, Ordenação "Most </w:t>
      </w:r>
      <w:proofErr w:type="spellStart"/>
      <w:r w:rsidRPr="002B7299">
        <w:rPr>
          <w:lang w:val="pt-BR"/>
        </w:rPr>
        <w:t>Relevant</w:t>
      </w:r>
      <w:proofErr w:type="spellEnd"/>
      <w:r w:rsidRPr="002B7299">
        <w:rPr>
          <w:lang w:val="pt-BR"/>
        </w:rPr>
        <w:t>")</w:t>
      </w:r>
    </w:p>
    <w:p w14:paraId="6F38884C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15DE866B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289BB88C" w14:textId="77777777" w:rsidR="002B7299" w:rsidRDefault="002B7299" w:rsidP="002B7299">
      <w:pPr>
        <w:spacing w:after="0" w:line="240" w:lineRule="auto"/>
        <w:rPr>
          <w:lang w:val="pt-BR"/>
        </w:rPr>
      </w:pPr>
    </w:p>
    <w:p w14:paraId="3B63DCA9" w14:textId="17C5B666" w:rsidR="00E76811" w:rsidRDefault="00E85636" w:rsidP="00E85636">
      <w:pPr>
        <w:spacing w:after="0" w:line="240" w:lineRule="auto"/>
        <w:rPr>
          <w:lang w:val="pt-BR"/>
        </w:rPr>
      </w:pPr>
      <w:r>
        <w:rPr>
          <w:lang w:val="pt-BR"/>
        </w:rPr>
        <w:t>________________</w:t>
      </w:r>
    </w:p>
    <w:p w14:paraId="08A3B5B1" w14:textId="5D4352CB" w:rsidR="00E85636" w:rsidRPr="00E85636" w:rsidRDefault="00E85636" w:rsidP="00E85636">
      <w:pPr>
        <w:spacing w:after="0" w:line="240" w:lineRule="auto"/>
        <w:rPr>
          <w:b/>
          <w:bCs/>
          <w:lang w:val="pt-BR"/>
        </w:rPr>
      </w:pPr>
      <w:r w:rsidRPr="00E85636">
        <w:rPr>
          <w:b/>
          <w:bCs/>
          <w:lang w:val="pt-BR"/>
        </w:rPr>
        <w:t>Estrutura</w:t>
      </w:r>
    </w:p>
    <w:p w14:paraId="1298CD06" w14:textId="77777777" w:rsidR="00E85636" w:rsidRDefault="00E85636" w:rsidP="00E85636">
      <w:pPr>
        <w:spacing w:after="0" w:line="240" w:lineRule="auto"/>
        <w:rPr>
          <w:lang w:val="pt-BR"/>
        </w:rPr>
      </w:pPr>
    </w:p>
    <w:p w14:paraId="052BFC0D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 xml:space="preserve">Como Estruturar o Projeto para o </w:t>
      </w:r>
      <w:proofErr w:type="spellStart"/>
      <w:r w:rsidRPr="00E76811">
        <w:rPr>
          <w:b/>
          <w:bCs/>
          <w:lang w:val="pt-BR"/>
        </w:rPr>
        <w:t>Co-op</w:t>
      </w:r>
      <w:proofErr w:type="spellEnd"/>
    </w:p>
    <w:p w14:paraId="03714370" w14:textId="77777777" w:rsidR="00E76811" w:rsidRPr="00E76811" w:rsidRDefault="00E76811" w:rsidP="00E76811">
      <w:pPr>
        <w:spacing w:after="0" w:line="240" w:lineRule="auto"/>
        <w:rPr>
          <w:lang w:val="pt-BR"/>
        </w:rPr>
      </w:pPr>
      <w:r w:rsidRPr="00E76811">
        <w:rPr>
          <w:lang w:val="pt-BR"/>
        </w:rPr>
        <w:t>Para transformar essa ideia em um produto de software robusto (e não apenas um agregador de links estáticos), você pode estruturá-lo em fases lógicas. Isso mostrará aos recrutadores competências em engenharia de software, arquitetura de dados e visão de negócios.</w:t>
      </w:r>
    </w:p>
    <w:p w14:paraId="2B34C275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1. Arquitetura da Solução e Funcionalidades Core</w:t>
      </w:r>
    </w:p>
    <w:p w14:paraId="2214C0C5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proofErr w:type="spellStart"/>
      <w:r w:rsidRPr="00E76811">
        <w:rPr>
          <w:b/>
          <w:bCs/>
          <w:lang w:val="pt-BR"/>
        </w:rPr>
        <w:t>Engine</w:t>
      </w:r>
      <w:proofErr w:type="spellEnd"/>
      <w:r w:rsidRPr="00E76811">
        <w:rPr>
          <w:b/>
          <w:bCs/>
          <w:lang w:val="pt-BR"/>
        </w:rPr>
        <w:t xml:space="preserve"> de Recomendação / Questionário de Elegibilidade (O "</w:t>
      </w:r>
      <w:proofErr w:type="spellStart"/>
      <w:r w:rsidRPr="00E76811">
        <w:rPr>
          <w:b/>
          <w:bCs/>
          <w:lang w:val="pt-BR"/>
        </w:rPr>
        <w:t>Matchmaking</w:t>
      </w:r>
      <w:proofErr w:type="spellEnd"/>
      <w:r w:rsidRPr="00E76811">
        <w:rPr>
          <w:b/>
          <w:bCs/>
          <w:lang w:val="pt-BR"/>
        </w:rPr>
        <w:t>"):</w:t>
      </w:r>
      <w:r w:rsidRPr="00E76811">
        <w:rPr>
          <w:lang w:val="pt-BR"/>
        </w:rPr>
        <w:t xml:space="preserve"> Em vez de forçar o usuário a ler editais complexos, a aplicação começa com um quiz interativo (</w:t>
      </w:r>
      <w:proofErr w:type="spellStart"/>
      <w:r w:rsidRPr="00E76811">
        <w:rPr>
          <w:lang w:val="pt-BR"/>
        </w:rPr>
        <w:t>ex</w:t>
      </w:r>
      <w:proofErr w:type="spellEnd"/>
      <w:r w:rsidRPr="00E76811">
        <w:rPr>
          <w:lang w:val="pt-BR"/>
        </w:rPr>
        <w:t xml:space="preserve">: </w:t>
      </w:r>
      <w:r w:rsidRPr="00E76811">
        <w:rPr>
          <w:i/>
          <w:iCs/>
          <w:lang w:val="pt-BR"/>
        </w:rPr>
        <w:t>Qual o seu setor? Quantos funcionários você tem? Qual foi o impacto nas suas exportações/importações com os EUA?</w:t>
      </w:r>
      <w:r w:rsidRPr="00E76811">
        <w:rPr>
          <w:lang w:val="pt-BR"/>
        </w:rPr>
        <w:t xml:space="preserve">). Com base nas respostas, o sistema filtra e faz o </w:t>
      </w:r>
      <w:r w:rsidRPr="00E76811">
        <w:rPr>
          <w:i/>
          <w:iCs/>
          <w:lang w:val="pt-BR"/>
        </w:rPr>
        <w:t>match</w:t>
      </w:r>
      <w:r w:rsidRPr="00E76811">
        <w:rPr>
          <w:lang w:val="pt-BR"/>
        </w:rPr>
        <w:t xml:space="preserve"> instantâneo com os programas federais/provinciais aplicáveis (RTRI, </w:t>
      </w:r>
      <w:proofErr w:type="gramStart"/>
      <w:r w:rsidRPr="00E76811">
        <w:rPr>
          <w:lang w:val="pt-BR"/>
        </w:rPr>
        <w:t>BDC, etc.</w:t>
      </w:r>
      <w:proofErr w:type="gramEnd"/>
      <w:r w:rsidRPr="00E76811">
        <w:rPr>
          <w:lang w:val="pt-BR"/>
        </w:rPr>
        <w:t>).</w:t>
      </w:r>
    </w:p>
    <w:p w14:paraId="11341D3C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Painel de Inteligência de Mercado / Alertas:</w:t>
      </w:r>
      <w:r w:rsidRPr="00E76811">
        <w:rPr>
          <w:lang w:val="pt-BR"/>
        </w:rPr>
        <w:t xml:space="preserve"> Uma seção visual com dados consolidados sobre as tarifas atuais, contramedidas e prazos de subscrição de fundos governamentais.</w:t>
      </w:r>
    </w:p>
    <w:p w14:paraId="17524E35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Simulador de Impacto e Caixa:</w:t>
      </w:r>
      <w:r w:rsidRPr="00E76811">
        <w:rPr>
          <w:lang w:val="pt-BR"/>
        </w:rPr>
        <w:t xml:space="preserve"> Uma ferramenta leve onde a PME insere dados básicos para projetar alívios de fluxo de caixa ou avaliar custos de diversificação de fornecedores fora dos EUA.</w:t>
      </w:r>
    </w:p>
    <w:p w14:paraId="4B8EFEB3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2. Stack Tecnológica Sugerida (Para demonstrar competência técnica)</w:t>
      </w:r>
    </w:p>
    <w:p w14:paraId="47CE02C0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proofErr w:type="spellStart"/>
      <w:r w:rsidRPr="00E76811">
        <w:rPr>
          <w:b/>
          <w:bCs/>
          <w:lang w:val="pt-BR"/>
        </w:rPr>
        <w:t>Frontend</w:t>
      </w:r>
      <w:proofErr w:type="spellEnd"/>
      <w:r w:rsidRPr="00E76811">
        <w:rPr>
          <w:b/>
          <w:bCs/>
          <w:lang w:val="pt-BR"/>
        </w:rPr>
        <w:t>:</w:t>
      </w:r>
      <w:r w:rsidRPr="00E76811">
        <w:rPr>
          <w:lang w:val="pt-BR"/>
        </w:rPr>
        <w:t xml:space="preserve"> </w:t>
      </w:r>
      <w:proofErr w:type="spellStart"/>
      <w:r w:rsidRPr="00E76811">
        <w:rPr>
          <w:i/>
          <w:iCs/>
          <w:lang w:val="pt-BR"/>
        </w:rPr>
        <w:t>React</w:t>
      </w:r>
      <w:proofErr w:type="spellEnd"/>
      <w:r w:rsidRPr="00E76811">
        <w:rPr>
          <w:lang w:val="pt-BR"/>
        </w:rPr>
        <w:t xml:space="preserve"> ou </w:t>
      </w:r>
      <w:r w:rsidRPr="00E76811">
        <w:rPr>
          <w:i/>
          <w:iCs/>
          <w:lang w:val="pt-BR"/>
        </w:rPr>
        <w:t>Next.js</w:t>
      </w:r>
      <w:r w:rsidRPr="00E76811">
        <w:rPr>
          <w:lang w:val="pt-BR"/>
        </w:rPr>
        <w:t xml:space="preserve"> com </w:t>
      </w:r>
      <w:proofErr w:type="spellStart"/>
      <w:r w:rsidRPr="00E76811">
        <w:rPr>
          <w:i/>
          <w:iCs/>
          <w:lang w:val="pt-BR"/>
        </w:rPr>
        <w:t>Tailwind</w:t>
      </w:r>
      <w:proofErr w:type="spellEnd"/>
      <w:r w:rsidRPr="00E76811">
        <w:rPr>
          <w:i/>
          <w:iCs/>
          <w:lang w:val="pt-BR"/>
        </w:rPr>
        <w:t xml:space="preserve"> CSS</w:t>
      </w:r>
      <w:r w:rsidRPr="00E76811">
        <w:rPr>
          <w:lang w:val="pt-BR"/>
        </w:rPr>
        <w:t xml:space="preserve"> para garantir uma interface limpa, responsiva e moderna (crucial para aplicações corporativas/B2B).</w:t>
      </w:r>
    </w:p>
    <w:p w14:paraId="454C64E7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proofErr w:type="spellStart"/>
      <w:r w:rsidRPr="00E76811">
        <w:rPr>
          <w:b/>
          <w:bCs/>
          <w:lang w:val="pt-BR"/>
        </w:rPr>
        <w:t>Backend</w:t>
      </w:r>
      <w:proofErr w:type="spellEnd"/>
      <w:r w:rsidRPr="00E76811">
        <w:rPr>
          <w:b/>
          <w:bCs/>
          <w:lang w:val="pt-BR"/>
        </w:rPr>
        <w:t>:</w:t>
      </w:r>
      <w:r w:rsidRPr="00E76811">
        <w:rPr>
          <w:lang w:val="pt-BR"/>
        </w:rPr>
        <w:t xml:space="preserve"> </w:t>
      </w:r>
      <w:r w:rsidRPr="00E76811">
        <w:rPr>
          <w:i/>
          <w:iCs/>
          <w:lang w:val="pt-BR"/>
        </w:rPr>
        <w:t>Python (</w:t>
      </w:r>
      <w:proofErr w:type="spellStart"/>
      <w:r w:rsidRPr="00E76811">
        <w:rPr>
          <w:i/>
          <w:iCs/>
          <w:lang w:val="pt-BR"/>
        </w:rPr>
        <w:t>FastAPI</w:t>
      </w:r>
      <w:proofErr w:type="spellEnd"/>
      <w:r w:rsidRPr="00E76811">
        <w:rPr>
          <w:lang w:val="pt-BR"/>
        </w:rPr>
        <w:t xml:space="preserve"> ou </w:t>
      </w:r>
      <w:proofErr w:type="spellStart"/>
      <w:r w:rsidRPr="00E76811">
        <w:rPr>
          <w:i/>
          <w:iCs/>
          <w:lang w:val="pt-BR"/>
        </w:rPr>
        <w:t>Flask</w:t>
      </w:r>
      <w:proofErr w:type="spellEnd"/>
      <w:r w:rsidRPr="00E76811">
        <w:rPr>
          <w:lang w:val="pt-BR"/>
        </w:rPr>
        <w:t xml:space="preserve">) ou </w:t>
      </w:r>
      <w:r w:rsidRPr="00E76811">
        <w:rPr>
          <w:i/>
          <w:iCs/>
          <w:lang w:val="pt-BR"/>
        </w:rPr>
        <w:t>Node.js</w:t>
      </w:r>
      <w:r w:rsidRPr="00E76811">
        <w:rPr>
          <w:lang w:val="pt-BR"/>
        </w:rPr>
        <w:t>, ideais para lidar com a lógica de triagem e regras de negócio do questionário de elegibilidade.</w:t>
      </w:r>
    </w:p>
    <w:p w14:paraId="1EC7D400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Banco de Dados:</w:t>
      </w:r>
      <w:r w:rsidRPr="00E76811">
        <w:rPr>
          <w:lang w:val="pt-BR"/>
        </w:rPr>
        <w:t xml:space="preserve"> </w:t>
      </w:r>
      <w:r w:rsidRPr="00E76811">
        <w:rPr>
          <w:i/>
          <w:iCs/>
          <w:lang w:val="pt-BR"/>
        </w:rPr>
        <w:t>PostgreSQL</w:t>
      </w:r>
      <w:r w:rsidRPr="00E76811">
        <w:rPr>
          <w:lang w:val="pt-BR"/>
        </w:rPr>
        <w:t xml:space="preserve"> para armazenar a base de dados estruturada dos programas de auxílio governamental, critérios de elegibilidade e perfis de usuários.</w:t>
      </w:r>
    </w:p>
    <w:p w14:paraId="731CD4EB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lastRenderedPageBreak/>
        <w:t>Diferencial de IA (Opcional, mas de alto impacto):</w:t>
      </w:r>
      <w:r w:rsidRPr="00E76811">
        <w:rPr>
          <w:lang w:val="pt-BR"/>
        </w:rPr>
        <w:t xml:space="preserve"> Integrar uma API de LLM (como a da OpenAI ou Claude) para atuar como um assistente de triagem em linguagem natural — onde o empresário descreve a dor da empresa em texto livre e a IA traduz em quais fundos ele deve se inscrever.</w:t>
      </w:r>
    </w:p>
    <w:p w14:paraId="3421422B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Estratégia de Execução (Passo a Passo)</w:t>
      </w:r>
    </w:p>
    <w:p w14:paraId="7AF43CC4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de Pesquisa (Validação):</w:t>
      </w:r>
      <w:r w:rsidRPr="00E76811">
        <w:rPr>
          <w:lang w:val="pt-BR"/>
        </w:rPr>
        <w:t xml:space="preserve"> Mapeie os principais programas vigentes no portal oficial do governo (Canada.ca na seção de suporte a tarifas e cadeias de suprimentos). Entenda quais são os campos obrigatórios para elegibilidade (tamanho da empresa, faturamento, setor).</w:t>
      </w:r>
    </w:p>
    <w:p w14:paraId="06CC208B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MVP (</w:t>
      </w:r>
      <w:proofErr w:type="spellStart"/>
      <w:r w:rsidRPr="00E76811">
        <w:rPr>
          <w:b/>
          <w:bCs/>
          <w:lang w:val="pt-BR"/>
        </w:rPr>
        <w:t>Minimum</w:t>
      </w:r>
      <w:proofErr w:type="spellEnd"/>
      <w:r w:rsidRPr="00E76811">
        <w:rPr>
          <w:b/>
          <w:bCs/>
          <w:lang w:val="pt-BR"/>
        </w:rPr>
        <w:t xml:space="preserve"> </w:t>
      </w:r>
      <w:proofErr w:type="spellStart"/>
      <w:r w:rsidRPr="00E76811">
        <w:rPr>
          <w:b/>
          <w:bCs/>
          <w:lang w:val="pt-BR"/>
        </w:rPr>
        <w:t>Viable</w:t>
      </w:r>
      <w:proofErr w:type="spellEnd"/>
      <w:r w:rsidRPr="00E76811">
        <w:rPr>
          <w:b/>
          <w:bCs/>
          <w:lang w:val="pt-BR"/>
        </w:rPr>
        <w:t xml:space="preserve"> </w:t>
      </w:r>
      <w:proofErr w:type="spellStart"/>
      <w:r w:rsidRPr="00E76811">
        <w:rPr>
          <w:b/>
          <w:bCs/>
          <w:lang w:val="pt-BR"/>
        </w:rPr>
        <w:t>Product</w:t>
      </w:r>
      <w:proofErr w:type="spellEnd"/>
      <w:r w:rsidRPr="00E76811">
        <w:rPr>
          <w:b/>
          <w:bCs/>
          <w:lang w:val="pt-BR"/>
        </w:rPr>
        <w:t>):</w:t>
      </w:r>
      <w:r w:rsidRPr="00E76811">
        <w:rPr>
          <w:lang w:val="pt-BR"/>
        </w:rPr>
        <w:t xml:space="preserve"> Foque no fluxo principal (</w:t>
      </w:r>
      <w:r w:rsidRPr="00E76811">
        <w:rPr>
          <w:i/>
          <w:iCs/>
          <w:lang w:val="pt-BR"/>
        </w:rPr>
        <w:t>Core Loop</w:t>
      </w:r>
      <w:r w:rsidRPr="00E76811">
        <w:rPr>
          <w:lang w:val="pt-BR"/>
        </w:rPr>
        <w:t>): o usuário entra, responde a 5 perguntas-chave e recebe uma lista personalizada de 2 a 3 programas de auxílio financeiro com os links diretos e prazos.</w:t>
      </w:r>
    </w:p>
    <w:p w14:paraId="6009395B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de Documentação e GitHub:</w:t>
      </w:r>
      <w:r w:rsidRPr="00E76811">
        <w:rPr>
          <w:lang w:val="pt-BR"/>
        </w:rPr>
        <w:t xml:space="preserve"> Como o objetivo é o </w:t>
      </w:r>
      <w:proofErr w:type="spellStart"/>
      <w:r w:rsidRPr="00E76811">
        <w:rPr>
          <w:lang w:val="pt-BR"/>
        </w:rPr>
        <w:t>Co-op</w:t>
      </w:r>
      <w:proofErr w:type="spellEnd"/>
      <w:r w:rsidRPr="00E76811">
        <w:rPr>
          <w:lang w:val="pt-BR"/>
        </w:rPr>
        <w:t xml:space="preserve">, trate o repositório como um projeto de engenharia profissional. Escreva um README.md impecável explicando a motivação econômica do projeto, a arquitetura escolhida, instruções de </w:t>
      </w:r>
      <w:proofErr w:type="spellStart"/>
      <w:r w:rsidRPr="00E76811">
        <w:rPr>
          <w:lang w:val="pt-BR"/>
        </w:rPr>
        <w:t>deploy</w:t>
      </w:r>
      <w:proofErr w:type="spellEnd"/>
      <w:r w:rsidRPr="00E76811">
        <w:rPr>
          <w:lang w:val="pt-BR"/>
        </w:rPr>
        <w:t xml:space="preserve"> e prints da interface.</w:t>
      </w:r>
    </w:p>
    <w:p w14:paraId="5CEA2F20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Por que isso vai impressionar os recrutadores?</w:t>
      </w:r>
    </w:p>
    <w:p w14:paraId="1F1EBB04" w14:textId="77777777" w:rsidR="00E76811" w:rsidRPr="00E76811" w:rsidRDefault="00E76811" w:rsidP="00E76811">
      <w:pPr>
        <w:numPr>
          <w:ilvl w:val="0"/>
          <w:numId w:val="8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Contexto Local:</w:t>
      </w:r>
      <w:r w:rsidRPr="00E76811">
        <w:rPr>
          <w:lang w:val="pt-BR"/>
        </w:rPr>
        <w:t xml:space="preserve"> Mostra que você está altamente integrada ao ecossistema socioeconômico canadense e entende os desafios corporativos locais.</w:t>
      </w:r>
    </w:p>
    <w:p w14:paraId="78F93A81" w14:textId="77777777" w:rsidR="00E76811" w:rsidRPr="00E76811" w:rsidRDefault="00E76811" w:rsidP="00E76811">
      <w:pPr>
        <w:numPr>
          <w:ilvl w:val="0"/>
          <w:numId w:val="8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Visão de Produto:</w:t>
      </w:r>
      <w:r w:rsidRPr="00E76811">
        <w:rPr>
          <w:lang w:val="pt-BR"/>
        </w:rPr>
        <w:t xml:space="preserve"> Vai além de "escrever código por escrever"; demonstra que você sabe identificar um problema de negócio real e desenhar uma solução técnica escalável.</w:t>
      </w:r>
    </w:p>
    <w:p w14:paraId="1F849AD8" w14:textId="77777777" w:rsidR="00E76811" w:rsidRDefault="00E76811" w:rsidP="00E76811">
      <w:pPr>
        <w:spacing w:after="0" w:line="240" w:lineRule="auto"/>
        <w:rPr>
          <w:lang w:val="pt-BR"/>
        </w:rPr>
      </w:pPr>
    </w:p>
    <w:p w14:paraId="43046B9C" w14:textId="6F3A6541" w:rsidR="00261891" w:rsidRPr="00261891" w:rsidRDefault="00261891" w:rsidP="00E7681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>Atualização</w:t>
      </w:r>
    </w:p>
    <w:p w14:paraId="0172A641" w14:textId="77777777" w:rsidR="00261891" w:rsidRP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>Essa visão é precisa e traduz exatamente o rigor técnico, jurídico e estratégico que um produto B2B maduro precisa ter.</w:t>
      </w:r>
    </w:p>
    <w:p w14:paraId="2660C649" w14:textId="77777777" w:rsid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 xml:space="preserve">Sua análise acerta no coração do problema: quando a decisão envolve fluxo de caixa, subsídios e sobrevivência da empresa, o tom da plataforma não pode ser um "trivia quiz" de aplicativo consumidor. Ela precisa transmitir </w:t>
      </w:r>
      <w:r w:rsidRPr="00261891">
        <w:rPr>
          <w:b/>
          <w:bCs/>
          <w:lang w:val="pt-BR"/>
        </w:rPr>
        <w:t>autoridade, clareza, transparência e eficiência bancária/corporativa</w:t>
      </w:r>
      <w:r w:rsidRPr="00261891">
        <w:rPr>
          <w:lang w:val="pt-BR"/>
        </w:rPr>
        <w:t>.</w:t>
      </w:r>
    </w:p>
    <w:p w14:paraId="6E96E7AF" w14:textId="77777777" w:rsidR="00261891" w:rsidRPr="00261891" w:rsidRDefault="00261891" w:rsidP="00261891">
      <w:pPr>
        <w:spacing w:after="0" w:line="240" w:lineRule="auto"/>
        <w:rPr>
          <w:lang w:val="pt-BR"/>
        </w:rPr>
      </w:pPr>
    </w:p>
    <w:p w14:paraId="69A39A9C" w14:textId="77777777" w:rsid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>Abaixo está o detalhamento estruturado dessas dores, da visão de produto e das referências de usabilidade/front-</w:t>
      </w:r>
      <w:proofErr w:type="spellStart"/>
      <w:r w:rsidRPr="00261891">
        <w:rPr>
          <w:lang w:val="pt-BR"/>
        </w:rPr>
        <w:t>end</w:t>
      </w:r>
      <w:proofErr w:type="spellEnd"/>
      <w:r w:rsidRPr="00261891">
        <w:rPr>
          <w:lang w:val="pt-BR"/>
        </w:rPr>
        <w:t xml:space="preserve"> para incorporar na sua documentação e apresentação do projeto:</w:t>
      </w:r>
    </w:p>
    <w:p w14:paraId="110A4F35" w14:textId="77777777" w:rsidR="00261891" w:rsidRPr="00261891" w:rsidRDefault="00261891" w:rsidP="00261891">
      <w:pPr>
        <w:spacing w:after="0" w:line="240" w:lineRule="auto"/>
        <w:rPr>
          <w:lang w:val="pt-BR"/>
        </w:rPr>
      </w:pPr>
    </w:p>
    <w:p w14:paraId="446F51F0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>1. Refinamento da Dor Real (The Pain Point Matrix)</w:t>
      </w:r>
    </w:p>
    <w:p w14:paraId="073104AD" w14:textId="7E8D0E2D" w:rsid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>A assimetria de informação no setor público e financeiro cria uma barreira invisível para o empresário:</w:t>
      </w:r>
    </w:p>
    <w:p w14:paraId="50F9DE02" w14:textId="77777777" w:rsidR="00261891" w:rsidRPr="00261891" w:rsidRDefault="00261891" w:rsidP="00261891">
      <w:pPr>
        <w:spacing w:after="0" w:line="240" w:lineRule="auto"/>
        <w:rPr>
          <w:lang w:val="pt-BR"/>
        </w:rPr>
      </w:pPr>
    </w:p>
    <w:p w14:paraId="141D430E" w14:textId="77777777" w:rsidR="00261891" w:rsidRDefault="00261891" w:rsidP="00261891">
      <w:pPr>
        <w:numPr>
          <w:ilvl w:val="0"/>
          <w:numId w:val="14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Sobrecarga e Fragmentação (</w:t>
      </w:r>
      <w:proofErr w:type="spellStart"/>
      <w:r w:rsidRPr="00261891">
        <w:rPr>
          <w:b/>
          <w:bCs/>
          <w:lang w:val="pt-BR"/>
        </w:rPr>
        <w:t>Cognitive</w:t>
      </w:r>
      <w:proofErr w:type="spellEnd"/>
      <w:r w:rsidRPr="00261891">
        <w:rPr>
          <w:b/>
          <w:bCs/>
          <w:lang w:val="pt-BR"/>
        </w:rPr>
        <w:t xml:space="preserve"> </w:t>
      </w:r>
      <w:proofErr w:type="spellStart"/>
      <w:r w:rsidRPr="00261891">
        <w:rPr>
          <w:b/>
          <w:bCs/>
          <w:lang w:val="pt-BR"/>
        </w:rPr>
        <w:t>Overload</w:t>
      </w:r>
      <w:proofErr w:type="spellEnd"/>
      <w:r w:rsidRPr="00261891">
        <w:rPr>
          <w:b/>
          <w:bCs/>
          <w:lang w:val="pt-BR"/>
        </w:rPr>
        <w:t xml:space="preserve"> &amp; </w:t>
      </w:r>
      <w:proofErr w:type="spellStart"/>
      <w:r w:rsidRPr="00261891">
        <w:rPr>
          <w:b/>
          <w:bCs/>
          <w:lang w:val="pt-BR"/>
        </w:rPr>
        <w:t>Dispersion</w:t>
      </w:r>
      <w:proofErr w:type="spellEnd"/>
      <w:r w:rsidRPr="00261891">
        <w:rPr>
          <w:b/>
          <w:bCs/>
          <w:lang w:val="pt-BR"/>
        </w:rPr>
        <w:t>):</w:t>
      </w:r>
      <w:r w:rsidRPr="00261891">
        <w:rPr>
          <w:lang w:val="pt-BR"/>
        </w:rPr>
        <w:t xml:space="preserve"> As informações estão espalhadas entre portais federais (Canada.ca), provinciais (Ontario.ca), agências regionais de desenvolvimento (</w:t>
      </w:r>
      <w:proofErr w:type="spellStart"/>
      <w:r w:rsidRPr="00261891">
        <w:rPr>
          <w:lang w:val="pt-BR"/>
        </w:rPr>
        <w:t>FedNor</w:t>
      </w:r>
      <w:proofErr w:type="spellEnd"/>
      <w:r w:rsidRPr="00261891">
        <w:rPr>
          <w:lang w:val="pt-BR"/>
        </w:rPr>
        <w:t xml:space="preserve">, </w:t>
      </w:r>
      <w:proofErr w:type="spellStart"/>
      <w:r w:rsidRPr="00261891">
        <w:rPr>
          <w:lang w:val="pt-BR"/>
        </w:rPr>
        <w:t>FedDev</w:t>
      </w:r>
      <w:proofErr w:type="spellEnd"/>
      <w:r w:rsidRPr="00261891">
        <w:rPr>
          <w:lang w:val="pt-BR"/>
        </w:rPr>
        <w:t xml:space="preserve">), bancos governamentais (BDC) e iniciativas de nicho. </w:t>
      </w:r>
    </w:p>
    <w:p w14:paraId="46400623" w14:textId="77777777" w:rsidR="00261891" w:rsidRPr="00261891" w:rsidRDefault="00261891" w:rsidP="00261891">
      <w:pPr>
        <w:spacing w:after="0" w:line="240" w:lineRule="auto"/>
        <w:ind w:left="720"/>
        <w:rPr>
          <w:lang w:val="pt-BR"/>
        </w:rPr>
      </w:pPr>
    </w:p>
    <w:p w14:paraId="41A22476" w14:textId="77777777" w:rsidR="00261891" w:rsidRDefault="00261891" w:rsidP="00261891">
      <w:pPr>
        <w:numPr>
          <w:ilvl w:val="0"/>
          <w:numId w:val="14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Complexidade Jurídico-Financeira (</w:t>
      </w:r>
      <w:proofErr w:type="spellStart"/>
      <w:r w:rsidRPr="00261891">
        <w:rPr>
          <w:b/>
          <w:bCs/>
          <w:lang w:val="pt-BR"/>
        </w:rPr>
        <w:t>Friction</w:t>
      </w:r>
      <w:proofErr w:type="spellEnd"/>
      <w:r w:rsidRPr="00261891">
        <w:rPr>
          <w:b/>
          <w:bCs/>
          <w:lang w:val="pt-BR"/>
        </w:rPr>
        <w:t xml:space="preserve"> &amp; </w:t>
      </w:r>
      <w:proofErr w:type="spellStart"/>
      <w:r w:rsidRPr="00261891">
        <w:rPr>
          <w:b/>
          <w:bCs/>
          <w:lang w:val="pt-BR"/>
        </w:rPr>
        <w:t>Jargon</w:t>
      </w:r>
      <w:proofErr w:type="spellEnd"/>
      <w:r w:rsidRPr="00261891">
        <w:rPr>
          <w:b/>
          <w:bCs/>
          <w:lang w:val="pt-BR"/>
        </w:rPr>
        <w:t>):</w:t>
      </w:r>
      <w:r w:rsidRPr="00261891">
        <w:rPr>
          <w:lang w:val="pt-BR"/>
        </w:rPr>
        <w:t xml:space="preserve"> Termos técnicos como </w:t>
      </w:r>
      <w:r w:rsidRPr="00261891">
        <w:rPr>
          <w:i/>
          <w:iCs/>
          <w:lang w:val="pt-BR"/>
        </w:rPr>
        <w:t xml:space="preserve">“Regional </w:t>
      </w:r>
      <w:proofErr w:type="spellStart"/>
      <w:r w:rsidRPr="00261891">
        <w:rPr>
          <w:i/>
          <w:iCs/>
          <w:lang w:val="pt-BR"/>
        </w:rPr>
        <w:t>Tariff</w:t>
      </w:r>
      <w:proofErr w:type="spellEnd"/>
      <w:r w:rsidRPr="00261891">
        <w:rPr>
          <w:i/>
          <w:iCs/>
          <w:lang w:val="pt-BR"/>
        </w:rPr>
        <w:t xml:space="preserve"> Response </w:t>
      </w:r>
      <w:proofErr w:type="spellStart"/>
      <w:r w:rsidRPr="00261891">
        <w:rPr>
          <w:i/>
          <w:iCs/>
          <w:lang w:val="pt-BR"/>
        </w:rPr>
        <w:t>Initiative</w:t>
      </w:r>
      <w:proofErr w:type="spellEnd"/>
      <w:r w:rsidRPr="00261891">
        <w:rPr>
          <w:i/>
          <w:iCs/>
          <w:lang w:val="pt-BR"/>
        </w:rPr>
        <w:t>”</w:t>
      </w:r>
      <w:r w:rsidRPr="00261891">
        <w:rPr>
          <w:lang w:val="pt-BR"/>
        </w:rPr>
        <w:t xml:space="preserve">, regras de elegibilidade cumulativas, contrapartidas e critérios alfandegários tornam a leitura exaustiva. </w:t>
      </w:r>
    </w:p>
    <w:p w14:paraId="4871C87E" w14:textId="77777777" w:rsidR="00261891" w:rsidRPr="00261891" w:rsidRDefault="00261891" w:rsidP="00261891">
      <w:pPr>
        <w:spacing w:after="0" w:line="240" w:lineRule="auto"/>
        <w:ind w:left="720"/>
        <w:rPr>
          <w:lang w:val="pt-BR"/>
        </w:rPr>
      </w:pPr>
    </w:p>
    <w:p w14:paraId="045D9B70" w14:textId="77777777" w:rsidR="00261891" w:rsidRDefault="00261891" w:rsidP="00261891">
      <w:pPr>
        <w:numPr>
          <w:ilvl w:val="0"/>
          <w:numId w:val="14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 xml:space="preserve">Custo Financeiro e de Tempo (The High </w:t>
      </w:r>
      <w:proofErr w:type="spellStart"/>
      <w:r w:rsidRPr="00261891">
        <w:rPr>
          <w:b/>
          <w:bCs/>
          <w:lang w:val="pt-BR"/>
        </w:rPr>
        <w:t>Barrier</w:t>
      </w:r>
      <w:proofErr w:type="spellEnd"/>
      <w:r w:rsidRPr="00261891">
        <w:rPr>
          <w:b/>
          <w:bCs/>
          <w:lang w:val="pt-BR"/>
        </w:rPr>
        <w:t xml:space="preserve"> </w:t>
      </w:r>
      <w:proofErr w:type="spellStart"/>
      <w:r w:rsidRPr="00261891">
        <w:rPr>
          <w:b/>
          <w:bCs/>
          <w:lang w:val="pt-BR"/>
        </w:rPr>
        <w:t>to</w:t>
      </w:r>
      <w:proofErr w:type="spellEnd"/>
      <w:r w:rsidRPr="00261891">
        <w:rPr>
          <w:b/>
          <w:bCs/>
          <w:lang w:val="pt-BR"/>
        </w:rPr>
        <w:t xml:space="preserve"> </w:t>
      </w:r>
      <w:proofErr w:type="spellStart"/>
      <w:r w:rsidRPr="00261891">
        <w:rPr>
          <w:b/>
          <w:bCs/>
          <w:lang w:val="pt-BR"/>
        </w:rPr>
        <w:t>Entry</w:t>
      </w:r>
      <w:proofErr w:type="spellEnd"/>
      <w:r w:rsidRPr="00261891">
        <w:rPr>
          <w:b/>
          <w:bCs/>
          <w:lang w:val="pt-BR"/>
        </w:rPr>
        <w:t>):</w:t>
      </w:r>
      <w:r w:rsidRPr="00261891">
        <w:rPr>
          <w:lang w:val="pt-BR"/>
        </w:rPr>
        <w:t xml:space="preserve"> Para saber apenas </w:t>
      </w:r>
      <w:r w:rsidRPr="00261891">
        <w:rPr>
          <w:i/>
          <w:iCs/>
          <w:lang w:val="pt-BR"/>
        </w:rPr>
        <w:t>se</w:t>
      </w:r>
      <w:r w:rsidRPr="00261891">
        <w:rPr>
          <w:lang w:val="pt-BR"/>
        </w:rPr>
        <w:t xml:space="preserve"> é elegível, o empresário recorre a consultorias jurídicas/contábeis caríssimas. Além do custo financeiro, há o custo de oportunidade: o processo de navegação e </w:t>
      </w:r>
      <w:r w:rsidRPr="00261891">
        <w:rPr>
          <w:lang w:val="pt-BR"/>
        </w:rPr>
        <w:lastRenderedPageBreak/>
        <w:t xml:space="preserve">interpretação consome semanas em momentos nos quais a empresa precisa de alívio rápido de caixa. </w:t>
      </w:r>
    </w:p>
    <w:p w14:paraId="50606072" w14:textId="77777777" w:rsidR="00261891" w:rsidRPr="00261891" w:rsidRDefault="00261891" w:rsidP="00261891">
      <w:pPr>
        <w:spacing w:after="0" w:line="240" w:lineRule="auto"/>
        <w:ind w:left="720"/>
        <w:rPr>
          <w:lang w:val="pt-BR"/>
        </w:rPr>
      </w:pPr>
    </w:p>
    <w:p w14:paraId="1620BFA1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>2. Comportamento da Plataforma &amp; Filosofia de UX/UI</w:t>
      </w:r>
    </w:p>
    <w:p w14:paraId="01642FDA" w14:textId="77777777" w:rsid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 xml:space="preserve">Para entregar credibilidade institucional e ao mesmo tempo usabilidade moderna, o sistema deve adotar uma abordagem </w:t>
      </w:r>
      <w:r w:rsidRPr="00261891">
        <w:rPr>
          <w:b/>
          <w:bCs/>
          <w:lang w:val="pt-BR"/>
        </w:rPr>
        <w:t>Dual-Core</w:t>
      </w:r>
      <w:r w:rsidRPr="00261891">
        <w:rPr>
          <w:lang w:val="pt-BR"/>
        </w:rPr>
        <w:t>:</w:t>
      </w:r>
    </w:p>
    <w:p w14:paraId="672E2AF6" w14:textId="77777777" w:rsidR="00261891" w:rsidRPr="00261891" w:rsidRDefault="00261891" w:rsidP="00261891">
      <w:pPr>
        <w:spacing w:after="0" w:line="240" w:lineRule="auto"/>
        <w:rPr>
          <w:lang w:val="pt-BR"/>
        </w:rPr>
      </w:pPr>
    </w:p>
    <w:p w14:paraId="7B8C5FAF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 xml:space="preserve">A. A Base do Sistema: Diretório Centralizado &amp; Filtros Tradicionais (B2B </w:t>
      </w:r>
      <w:proofErr w:type="spellStart"/>
      <w:r w:rsidRPr="00261891">
        <w:rPr>
          <w:b/>
          <w:bCs/>
          <w:lang w:val="pt-BR"/>
        </w:rPr>
        <w:t>Directory</w:t>
      </w:r>
      <w:proofErr w:type="spellEnd"/>
      <w:r w:rsidRPr="00261891">
        <w:rPr>
          <w:b/>
          <w:bCs/>
          <w:lang w:val="pt-BR"/>
        </w:rPr>
        <w:t>)</w:t>
      </w:r>
    </w:p>
    <w:p w14:paraId="533FC432" w14:textId="77777777" w:rsidR="00261891" w:rsidRPr="00261891" w:rsidRDefault="00261891" w:rsidP="00261891">
      <w:pPr>
        <w:numPr>
          <w:ilvl w:val="0"/>
          <w:numId w:val="15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Interface Institucional / Tabular:</w:t>
      </w:r>
      <w:r w:rsidRPr="00261891">
        <w:rPr>
          <w:lang w:val="pt-BR"/>
        </w:rPr>
        <w:t xml:space="preserve"> Uma visão limpa, estilo painel financeiro ou terminal de inteligência de negócios.</w:t>
      </w:r>
    </w:p>
    <w:p w14:paraId="50568EB3" w14:textId="77777777" w:rsidR="00261891" w:rsidRPr="00261891" w:rsidRDefault="00261891" w:rsidP="00261891">
      <w:pPr>
        <w:numPr>
          <w:ilvl w:val="0"/>
          <w:numId w:val="15"/>
        </w:numPr>
        <w:spacing w:after="0" w:line="240" w:lineRule="auto"/>
      </w:pPr>
      <w:proofErr w:type="spellStart"/>
      <w:r w:rsidRPr="00261891">
        <w:rPr>
          <w:b/>
          <w:bCs/>
        </w:rPr>
        <w:t>Filtros</w:t>
      </w:r>
      <w:proofErr w:type="spellEnd"/>
      <w:r w:rsidRPr="00261891">
        <w:rPr>
          <w:b/>
          <w:bCs/>
        </w:rPr>
        <w:t xml:space="preserve"> </w:t>
      </w:r>
      <w:proofErr w:type="spellStart"/>
      <w:r w:rsidRPr="00261891">
        <w:rPr>
          <w:b/>
          <w:bCs/>
        </w:rPr>
        <w:t>Combinatórios</w:t>
      </w:r>
      <w:proofErr w:type="spellEnd"/>
      <w:r w:rsidRPr="00261891">
        <w:rPr>
          <w:b/>
          <w:bCs/>
        </w:rPr>
        <w:t xml:space="preserve"> (Faceted Search):</w:t>
      </w:r>
      <w:r w:rsidRPr="00261891">
        <w:t xml:space="preserve"> </w:t>
      </w:r>
      <w:proofErr w:type="spellStart"/>
      <w:r w:rsidRPr="00261891">
        <w:t>Permite</w:t>
      </w:r>
      <w:proofErr w:type="spellEnd"/>
      <w:r w:rsidRPr="00261891">
        <w:t xml:space="preserve"> </w:t>
      </w:r>
      <w:proofErr w:type="spellStart"/>
      <w:r w:rsidRPr="00261891">
        <w:t>busca</w:t>
      </w:r>
      <w:proofErr w:type="spellEnd"/>
      <w:r w:rsidRPr="00261891">
        <w:t xml:space="preserve"> </w:t>
      </w:r>
      <w:proofErr w:type="spellStart"/>
      <w:r w:rsidRPr="00261891">
        <w:t>precisa</w:t>
      </w:r>
      <w:proofErr w:type="spellEnd"/>
      <w:r w:rsidRPr="00261891">
        <w:t xml:space="preserve"> </w:t>
      </w:r>
      <w:proofErr w:type="spellStart"/>
      <w:r w:rsidRPr="00261891">
        <w:t>por</w:t>
      </w:r>
      <w:proofErr w:type="spellEnd"/>
      <w:r w:rsidRPr="00261891">
        <w:t>:</w:t>
      </w:r>
    </w:p>
    <w:p w14:paraId="23AD4F62" w14:textId="77777777" w:rsidR="00261891" w:rsidRPr="00261891" w:rsidRDefault="00261891" w:rsidP="00261891">
      <w:pPr>
        <w:numPr>
          <w:ilvl w:val="1"/>
          <w:numId w:val="15"/>
        </w:numPr>
        <w:spacing w:after="0" w:line="240" w:lineRule="auto"/>
        <w:rPr>
          <w:lang w:val="pt-BR"/>
        </w:rPr>
      </w:pPr>
      <w:r w:rsidRPr="00261891">
        <w:rPr>
          <w:i/>
          <w:iCs/>
          <w:lang w:val="pt-BR"/>
        </w:rPr>
        <w:t>Setor / Indústria</w:t>
      </w:r>
      <w:r w:rsidRPr="00261891">
        <w:rPr>
          <w:lang w:val="pt-BR"/>
        </w:rPr>
        <w:t xml:space="preserve"> (Manufatura, Agricultura, Logística) </w:t>
      </w:r>
    </w:p>
    <w:p w14:paraId="4ACB1AB9" w14:textId="77777777" w:rsidR="00261891" w:rsidRPr="00261891" w:rsidRDefault="00261891" w:rsidP="00261891">
      <w:pPr>
        <w:numPr>
          <w:ilvl w:val="1"/>
          <w:numId w:val="15"/>
        </w:numPr>
        <w:spacing w:after="0" w:line="240" w:lineRule="auto"/>
      </w:pPr>
      <w:r w:rsidRPr="00261891">
        <w:rPr>
          <w:i/>
          <w:iCs/>
        </w:rPr>
        <w:t xml:space="preserve">Porte / Faturamento / Nº de </w:t>
      </w:r>
      <w:proofErr w:type="spellStart"/>
      <w:r w:rsidRPr="00261891">
        <w:rPr>
          <w:i/>
          <w:iCs/>
        </w:rPr>
        <w:t>Funcionários</w:t>
      </w:r>
      <w:proofErr w:type="spellEnd"/>
    </w:p>
    <w:p w14:paraId="6CCD06EB" w14:textId="77777777" w:rsidR="00261891" w:rsidRPr="00261891" w:rsidRDefault="00261891" w:rsidP="00261891">
      <w:pPr>
        <w:numPr>
          <w:ilvl w:val="1"/>
          <w:numId w:val="15"/>
        </w:numPr>
        <w:spacing w:after="0" w:line="240" w:lineRule="auto"/>
      </w:pPr>
      <w:proofErr w:type="spellStart"/>
      <w:r w:rsidRPr="00261891">
        <w:rPr>
          <w:i/>
          <w:iCs/>
        </w:rPr>
        <w:t>Localização</w:t>
      </w:r>
      <w:proofErr w:type="spellEnd"/>
      <w:r w:rsidRPr="00261891">
        <w:rPr>
          <w:i/>
          <w:iCs/>
        </w:rPr>
        <w:t xml:space="preserve"> / </w:t>
      </w:r>
      <w:proofErr w:type="spellStart"/>
      <w:r w:rsidRPr="00261891">
        <w:rPr>
          <w:i/>
          <w:iCs/>
        </w:rPr>
        <w:t>Província</w:t>
      </w:r>
      <w:proofErr w:type="spellEnd"/>
    </w:p>
    <w:p w14:paraId="108F4BCD" w14:textId="77777777" w:rsidR="00261891" w:rsidRPr="00261891" w:rsidRDefault="00261891" w:rsidP="00261891">
      <w:pPr>
        <w:numPr>
          <w:ilvl w:val="1"/>
          <w:numId w:val="15"/>
        </w:numPr>
        <w:spacing w:after="0" w:line="240" w:lineRule="auto"/>
        <w:rPr>
          <w:lang w:val="pt-BR"/>
        </w:rPr>
      </w:pPr>
      <w:r w:rsidRPr="00261891">
        <w:rPr>
          <w:i/>
          <w:iCs/>
          <w:lang w:val="pt-BR"/>
        </w:rPr>
        <w:t>Tipo de Instrumento Financeiro</w:t>
      </w:r>
      <w:r w:rsidRPr="00261891">
        <w:rPr>
          <w:lang w:val="pt-BR"/>
        </w:rPr>
        <w:t xml:space="preserve"> (</w:t>
      </w:r>
      <w:proofErr w:type="spellStart"/>
      <w:r w:rsidRPr="00261891">
        <w:rPr>
          <w:lang w:val="pt-BR"/>
        </w:rPr>
        <w:t>Grants</w:t>
      </w:r>
      <w:proofErr w:type="spellEnd"/>
      <w:r w:rsidRPr="00261891">
        <w:rPr>
          <w:lang w:val="pt-BR"/>
        </w:rPr>
        <w:t xml:space="preserve"> não-reembolsáveis, Empréstimos com garantia pública, Créditos fiscais / SR&amp;ED) </w:t>
      </w:r>
    </w:p>
    <w:p w14:paraId="645BB6A3" w14:textId="77777777" w:rsidR="00261891" w:rsidRPr="00261891" w:rsidRDefault="00261891" w:rsidP="00261891">
      <w:pPr>
        <w:numPr>
          <w:ilvl w:val="1"/>
          <w:numId w:val="15"/>
        </w:numPr>
        <w:spacing w:after="0" w:line="240" w:lineRule="auto"/>
        <w:rPr>
          <w:lang w:val="pt-BR"/>
        </w:rPr>
      </w:pPr>
      <w:r w:rsidRPr="00261891">
        <w:rPr>
          <w:i/>
          <w:iCs/>
          <w:lang w:val="pt-BR"/>
        </w:rPr>
        <w:t>Status do Programa</w:t>
      </w:r>
      <w:r w:rsidRPr="00261891">
        <w:rPr>
          <w:lang w:val="pt-BR"/>
        </w:rPr>
        <w:t xml:space="preserve"> (Inscrições abertas, Previsto, Encerrado)</w:t>
      </w:r>
    </w:p>
    <w:p w14:paraId="2D7A69C7" w14:textId="77777777" w:rsidR="00261891" w:rsidRDefault="00261891" w:rsidP="00261891">
      <w:pPr>
        <w:numPr>
          <w:ilvl w:val="0"/>
          <w:numId w:val="15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Fichas Padronizadas (</w:t>
      </w:r>
      <w:proofErr w:type="spellStart"/>
      <w:r w:rsidRPr="00261891">
        <w:rPr>
          <w:b/>
          <w:bCs/>
          <w:lang w:val="pt-BR"/>
        </w:rPr>
        <w:t>Structured</w:t>
      </w:r>
      <w:proofErr w:type="spellEnd"/>
      <w:r w:rsidRPr="00261891">
        <w:rPr>
          <w:b/>
          <w:bCs/>
          <w:lang w:val="pt-BR"/>
        </w:rPr>
        <w:t xml:space="preserve"> </w:t>
      </w:r>
      <w:proofErr w:type="spellStart"/>
      <w:r w:rsidRPr="00261891">
        <w:rPr>
          <w:b/>
          <w:bCs/>
          <w:lang w:val="pt-BR"/>
        </w:rPr>
        <w:t>Metadata</w:t>
      </w:r>
      <w:proofErr w:type="spellEnd"/>
      <w:r w:rsidRPr="00261891">
        <w:rPr>
          <w:b/>
          <w:bCs/>
          <w:lang w:val="pt-BR"/>
        </w:rPr>
        <w:t>):</w:t>
      </w:r>
      <w:r w:rsidRPr="00261891">
        <w:rPr>
          <w:lang w:val="pt-BR"/>
        </w:rPr>
        <w:t xml:space="preserve"> Cada programa é apresentado em formato de </w:t>
      </w:r>
      <w:r w:rsidRPr="00261891">
        <w:rPr>
          <w:i/>
          <w:iCs/>
          <w:lang w:val="pt-BR"/>
        </w:rPr>
        <w:t>datasheet</w:t>
      </w:r>
      <w:r w:rsidRPr="00261891">
        <w:rPr>
          <w:lang w:val="pt-BR"/>
        </w:rPr>
        <w:t xml:space="preserve"> executivo (Resumo em 3 pontos, Faixa de valor, Critérios de corte, Link oficial e Documentos exigidos). </w:t>
      </w:r>
    </w:p>
    <w:p w14:paraId="1C6EB620" w14:textId="77777777" w:rsidR="00261891" w:rsidRPr="00261891" w:rsidRDefault="00261891" w:rsidP="00261891">
      <w:pPr>
        <w:spacing w:after="0" w:line="240" w:lineRule="auto"/>
        <w:ind w:left="720"/>
        <w:rPr>
          <w:lang w:val="pt-BR"/>
        </w:rPr>
      </w:pPr>
    </w:p>
    <w:p w14:paraId="4C38B39C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 xml:space="preserve">B. A Camada de Assistência Inteligente (Natural </w:t>
      </w:r>
      <w:proofErr w:type="spellStart"/>
      <w:r w:rsidRPr="00261891">
        <w:rPr>
          <w:b/>
          <w:bCs/>
          <w:lang w:val="pt-BR"/>
        </w:rPr>
        <w:t>Language</w:t>
      </w:r>
      <w:proofErr w:type="spellEnd"/>
      <w:r w:rsidRPr="00261891">
        <w:rPr>
          <w:b/>
          <w:bCs/>
          <w:lang w:val="pt-BR"/>
        </w:rPr>
        <w:t xml:space="preserve"> / </w:t>
      </w:r>
      <w:proofErr w:type="spellStart"/>
      <w:r w:rsidRPr="00261891">
        <w:rPr>
          <w:b/>
          <w:bCs/>
          <w:lang w:val="pt-BR"/>
        </w:rPr>
        <w:t>Wizard</w:t>
      </w:r>
      <w:proofErr w:type="spellEnd"/>
      <w:r w:rsidRPr="00261891">
        <w:rPr>
          <w:b/>
          <w:bCs/>
          <w:lang w:val="pt-BR"/>
        </w:rPr>
        <w:t xml:space="preserve"> Não-Infantil)</w:t>
      </w:r>
    </w:p>
    <w:p w14:paraId="364F49FB" w14:textId="77777777" w:rsidR="00261891" w:rsidRPr="00261891" w:rsidRDefault="00261891" w:rsidP="00261891">
      <w:pPr>
        <w:numPr>
          <w:ilvl w:val="0"/>
          <w:numId w:val="16"/>
        </w:numPr>
        <w:spacing w:after="0" w:line="240" w:lineRule="auto"/>
        <w:rPr>
          <w:lang w:val="pt-BR"/>
        </w:rPr>
      </w:pPr>
      <w:r w:rsidRPr="00261891">
        <w:rPr>
          <w:lang w:val="pt-BR"/>
        </w:rPr>
        <w:t xml:space="preserve">Em vez de um quiz estilizado como jogo, disponibiliza-se um </w:t>
      </w:r>
      <w:r w:rsidRPr="00261891">
        <w:rPr>
          <w:b/>
          <w:bCs/>
          <w:lang w:val="pt-BR"/>
        </w:rPr>
        <w:t>Assistente de Triagem Corporativa</w:t>
      </w:r>
      <w:r w:rsidRPr="00261891">
        <w:rPr>
          <w:lang w:val="pt-BR"/>
        </w:rPr>
        <w:t xml:space="preserve"> ou </w:t>
      </w:r>
      <w:r w:rsidRPr="00261891">
        <w:rPr>
          <w:b/>
          <w:bCs/>
          <w:lang w:val="pt-BR"/>
        </w:rPr>
        <w:t>Filtro Guiado</w:t>
      </w:r>
      <w:r w:rsidRPr="00261891">
        <w:rPr>
          <w:lang w:val="pt-BR"/>
        </w:rPr>
        <w:t>:</w:t>
      </w:r>
    </w:p>
    <w:p w14:paraId="1AD5E1A7" w14:textId="77777777" w:rsidR="00261891" w:rsidRPr="00261891" w:rsidRDefault="00261891" w:rsidP="00261891">
      <w:pPr>
        <w:numPr>
          <w:ilvl w:val="1"/>
          <w:numId w:val="16"/>
        </w:numPr>
        <w:spacing w:after="0" w:line="240" w:lineRule="auto"/>
        <w:rPr>
          <w:lang w:val="pt-BR"/>
        </w:rPr>
      </w:pPr>
      <w:r w:rsidRPr="00261891">
        <w:rPr>
          <w:lang w:val="pt-BR"/>
        </w:rPr>
        <w:t>O usuário escolhe entre navegar na tabela/filtros manuais ou preencher um formulário declarativo padronizado.</w:t>
      </w:r>
    </w:p>
    <w:p w14:paraId="1A3E7160" w14:textId="77777777" w:rsidR="00261891" w:rsidRDefault="00261891" w:rsidP="00261891">
      <w:pPr>
        <w:numPr>
          <w:ilvl w:val="1"/>
          <w:numId w:val="16"/>
        </w:numPr>
        <w:spacing w:after="0" w:line="240" w:lineRule="auto"/>
        <w:rPr>
          <w:lang w:val="pt-BR"/>
        </w:rPr>
      </w:pPr>
      <w:r w:rsidRPr="00261891">
        <w:rPr>
          <w:lang w:val="pt-BR"/>
        </w:rPr>
        <w:t xml:space="preserve">Em termos de engenharia, a lógica no </w:t>
      </w:r>
      <w:proofErr w:type="spellStart"/>
      <w:r w:rsidRPr="00261891">
        <w:rPr>
          <w:lang w:val="pt-BR"/>
        </w:rPr>
        <w:t>backend</w:t>
      </w:r>
      <w:proofErr w:type="spellEnd"/>
      <w:r w:rsidRPr="00261891">
        <w:rPr>
          <w:lang w:val="pt-BR"/>
        </w:rPr>
        <w:t xml:space="preserve"> mapeia as variáveis de entrada diretamente para um algoritmo de filtragem determinística e </w:t>
      </w:r>
      <w:proofErr w:type="spellStart"/>
      <w:r w:rsidRPr="00261891">
        <w:rPr>
          <w:i/>
          <w:iCs/>
          <w:lang w:val="pt-BR"/>
        </w:rPr>
        <w:t>scoring</w:t>
      </w:r>
      <w:proofErr w:type="spellEnd"/>
      <w:r w:rsidRPr="00261891">
        <w:rPr>
          <w:lang w:val="pt-BR"/>
        </w:rPr>
        <w:t xml:space="preserve"> de elegibilidade no PostgreSQL.</w:t>
      </w:r>
    </w:p>
    <w:p w14:paraId="5E03F95A" w14:textId="77777777" w:rsidR="00261891" w:rsidRPr="00261891" w:rsidRDefault="00261891" w:rsidP="00261891">
      <w:pPr>
        <w:spacing w:after="0" w:line="240" w:lineRule="auto"/>
        <w:ind w:left="1440"/>
        <w:rPr>
          <w:lang w:val="pt-BR"/>
        </w:rPr>
      </w:pPr>
    </w:p>
    <w:p w14:paraId="68904212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>3. Referências de Front-</w:t>
      </w:r>
      <w:proofErr w:type="spellStart"/>
      <w:r w:rsidRPr="00261891">
        <w:rPr>
          <w:b/>
          <w:bCs/>
          <w:lang w:val="pt-BR"/>
        </w:rPr>
        <w:t>End</w:t>
      </w:r>
      <w:proofErr w:type="spellEnd"/>
      <w:r w:rsidRPr="00261891">
        <w:rPr>
          <w:b/>
          <w:bCs/>
          <w:lang w:val="pt-BR"/>
        </w:rPr>
        <w:t xml:space="preserve"> e Usabilidade para Benchmark</w:t>
      </w:r>
    </w:p>
    <w:p w14:paraId="01439059" w14:textId="77777777" w:rsidR="00261891" w:rsidRP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>Para passar a seriedade de uma ferramenta financeira corporativa, vale buscar inspiração em ecossistemas que tratam de dados densos com clareza visual e autoridade:</w:t>
      </w:r>
    </w:p>
    <w:p w14:paraId="180557B6" w14:textId="77777777" w:rsidR="00261891" w:rsidRPr="00261891" w:rsidRDefault="00261891" w:rsidP="00261891">
      <w:pPr>
        <w:numPr>
          <w:ilvl w:val="0"/>
          <w:numId w:val="17"/>
        </w:numPr>
        <w:spacing w:after="0" w:line="240" w:lineRule="auto"/>
      </w:pPr>
      <w:r w:rsidRPr="00261891">
        <w:rPr>
          <w:b/>
          <w:bCs/>
        </w:rPr>
        <w:t xml:space="preserve">Bloomberg / </w:t>
      </w:r>
      <w:proofErr w:type="spellStart"/>
      <w:r w:rsidRPr="00261891">
        <w:rPr>
          <w:b/>
          <w:bCs/>
        </w:rPr>
        <w:t>PitchBook</w:t>
      </w:r>
      <w:proofErr w:type="spellEnd"/>
      <w:r w:rsidRPr="00261891">
        <w:rPr>
          <w:b/>
          <w:bCs/>
        </w:rPr>
        <w:t xml:space="preserve"> / Crunchbase Pro (SaaS B2B Financeiro)</w:t>
      </w:r>
    </w:p>
    <w:p w14:paraId="2002AF7F" w14:textId="77777777" w:rsidR="00261891" w:rsidRPr="00261891" w:rsidRDefault="00261891" w:rsidP="00261891">
      <w:pPr>
        <w:numPr>
          <w:ilvl w:val="1"/>
          <w:numId w:val="17"/>
        </w:numPr>
        <w:spacing w:after="0" w:line="240" w:lineRule="auto"/>
      </w:pPr>
      <w:r w:rsidRPr="00261891">
        <w:rPr>
          <w:i/>
          <w:iCs/>
          <w:lang w:val="pt-BR"/>
        </w:rPr>
        <w:t>O que aproveitar:</w:t>
      </w:r>
      <w:r w:rsidRPr="00261891">
        <w:rPr>
          <w:lang w:val="pt-BR"/>
        </w:rPr>
        <w:t xml:space="preserve"> Tabelas densas com suporte </w:t>
      </w:r>
      <w:proofErr w:type="spellStart"/>
      <w:r w:rsidRPr="00261891">
        <w:rPr>
          <w:lang w:val="pt-BR"/>
        </w:rPr>
        <w:t>a</w:t>
      </w:r>
      <w:proofErr w:type="spellEnd"/>
      <w:r w:rsidRPr="00261891">
        <w:rPr>
          <w:lang w:val="pt-BR"/>
        </w:rPr>
        <w:t xml:space="preserve"> paginação rápida, filtros laterais sanfonados (</w:t>
      </w:r>
      <w:proofErr w:type="spellStart"/>
      <w:r w:rsidRPr="00261891">
        <w:rPr>
          <w:i/>
          <w:iCs/>
          <w:lang w:val="pt-BR"/>
        </w:rPr>
        <w:t>accordions</w:t>
      </w:r>
      <w:proofErr w:type="spellEnd"/>
      <w:r w:rsidRPr="00261891">
        <w:rPr>
          <w:lang w:val="pt-BR"/>
        </w:rPr>
        <w:t xml:space="preserve">), </w:t>
      </w:r>
      <w:proofErr w:type="spellStart"/>
      <w:r w:rsidRPr="00261891">
        <w:rPr>
          <w:lang w:val="pt-BR"/>
        </w:rPr>
        <w:t>badges</w:t>
      </w:r>
      <w:proofErr w:type="spellEnd"/>
      <w:r w:rsidRPr="00261891">
        <w:rPr>
          <w:lang w:val="pt-BR"/>
        </w:rPr>
        <w:t xml:space="preserve"> discretas de status e exportação rápida de relatórios. </w:t>
      </w:r>
      <w:r w:rsidRPr="00261891">
        <w:t xml:space="preserve">Passa a </w:t>
      </w:r>
      <w:proofErr w:type="spellStart"/>
      <w:r w:rsidRPr="00261891">
        <w:t>sensação</w:t>
      </w:r>
      <w:proofErr w:type="spellEnd"/>
      <w:r w:rsidRPr="00261891">
        <w:t xml:space="preserve"> </w:t>
      </w:r>
      <w:proofErr w:type="spellStart"/>
      <w:r w:rsidRPr="00261891">
        <w:t>imediata</w:t>
      </w:r>
      <w:proofErr w:type="spellEnd"/>
      <w:r w:rsidRPr="00261891">
        <w:t xml:space="preserve"> de "ferramenta de </w:t>
      </w:r>
      <w:proofErr w:type="spellStart"/>
      <w:r w:rsidRPr="00261891">
        <w:t>trabalho</w:t>
      </w:r>
      <w:proofErr w:type="spellEnd"/>
      <w:r w:rsidRPr="00261891">
        <w:t xml:space="preserve"> </w:t>
      </w:r>
      <w:proofErr w:type="spellStart"/>
      <w:r w:rsidRPr="00261891">
        <w:t>séria</w:t>
      </w:r>
      <w:proofErr w:type="spellEnd"/>
      <w:r w:rsidRPr="00261891">
        <w:t>".</w:t>
      </w:r>
    </w:p>
    <w:p w14:paraId="221359F7" w14:textId="77777777" w:rsidR="00261891" w:rsidRPr="00261891" w:rsidRDefault="00261891" w:rsidP="00261891">
      <w:pPr>
        <w:numPr>
          <w:ilvl w:val="0"/>
          <w:numId w:val="17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Gov.uk (Serviços Governamentais do Reino Unido)</w:t>
      </w:r>
    </w:p>
    <w:p w14:paraId="5B6F2B1D" w14:textId="77777777" w:rsidR="00261891" w:rsidRPr="00261891" w:rsidRDefault="00261891" w:rsidP="00261891">
      <w:pPr>
        <w:numPr>
          <w:ilvl w:val="1"/>
          <w:numId w:val="17"/>
        </w:numPr>
        <w:spacing w:after="0" w:line="240" w:lineRule="auto"/>
      </w:pPr>
      <w:r w:rsidRPr="00261891">
        <w:rPr>
          <w:i/>
          <w:iCs/>
          <w:lang w:val="pt-BR"/>
        </w:rPr>
        <w:t>O que aproveitar:</w:t>
      </w:r>
      <w:r w:rsidRPr="00261891">
        <w:rPr>
          <w:lang w:val="pt-BR"/>
        </w:rPr>
        <w:t xml:space="preserve"> É referência mundial em UX/UI governamental. Utiliza tipografia altamente legível, alto contraste, layout sem distrações visuais e explicativos diretos. </w:t>
      </w:r>
      <w:proofErr w:type="spellStart"/>
      <w:r w:rsidRPr="00261891">
        <w:t>Transmite</w:t>
      </w:r>
      <w:proofErr w:type="spellEnd"/>
      <w:r w:rsidRPr="00261891">
        <w:t xml:space="preserve"> 100% de </w:t>
      </w:r>
      <w:proofErr w:type="spellStart"/>
      <w:r w:rsidRPr="00261891">
        <w:t>confiabilidade</w:t>
      </w:r>
      <w:proofErr w:type="spellEnd"/>
      <w:r w:rsidRPr="00261891">
        <w:t xml:space="preserve"> e </w:t>
      </w:r>
      <w:proofErr w:type="spellStart"/>
      <w:r w:rsidRPr="00261891">
        <w:t>transparência</w:t>
      </w:r>
      <w:proofErr w:type="spellEnd"/>
      <w:r w:rsidRPr="00261891">
        <w:t>.</w:t>
      </w:r>
    </w:p>
    <w:p w14:paraId="52D5D994" w14:textId="77777777" w:rsidR="00261891" w:rsidRPr="00261891" w:rsidRDefault="00261891" w:rsidP="00261891">
      <w:pPr>
        <w:numPr>
          <w:ilvl w:val="0"/>
          <w:numId w:val="17"/>
        </w:numPr>
        <w:spacing w:after="0" w:line="240" w:lineRule="auto"/>
      </w:pPr>
      <w:r w:rsidRPr="00261891">
        <w:rPr>
          <w:b/>
          <w:bCs/>
        </w:rPr>
        <w:t xml:space="preserve">Stripe Dashboard / Ramp / Mercury Bank (Fintechs </w:t>
      </w:r>
      <w:proofErr w:type="spellStart"/>
      <w:r w:rsidRPr="00261891">
        <w:rPr>
          <w:b/>
          <w:bCs/>
        </w:rPr>
        <w:t>Corporativas</w:t>
      </w:r>
      <w:proofErr w:type="spellEnd"/>
      <w:r w:rsidRPr="00261891">
        <w:rPr>
          <w:b/>
          <w:bCs/>
        </w:rPr>
        <w:t>)</w:t>
      </w:r>
    </w:p>
    <w:p w14:paraId="7108E36C" w14:textId="77777777" w:rsidR="00261891" w:rsidRPr="00261891" w:rsidRDefault="00261891" w:rsidP="00261891">
      <w:pPr>
        <w:numPr>
          <w:ilvl w:val="1"/>
          <w:numId w:val="17"/>
        </w:numPr>
        <w:spacing w:after="0" w:line="240" w:lineRule="auto"/>
        <w:rPr>
          <w:lang w:val="pt-BR"/>
        </w:rPr>
      </w:pPr>
      <w:r w:rsidRPr="00261891">
        <w:rPr>
          <w:i/>
          <w:iCs/>
          <w:lang w:val="pt-BR"/>
        </w:rPr>
        <w:t>O que aproveitar:</w:t>
      </w:r>
      <w:r w:rsidRPr="00261891">
        <w:rPr>
          <w:lang w:val="pt-BR"/>
        </w:rPr>
        <w:t xml:space="preserve"> Estética moderna (Clean UI), tons neutros (cinza, azul escuro, branco), </w:t>
      </w:r>
      <w:proofErr w:type="spellStart"/>
      <w:r w:rsidRPr="00261891">
        <w:rPr>
          <w:lang w:val="pt-BR"/>
        </w:rPr>
        <w:t>microinterações</w:t>
      </w:r>
      <w:proofErr w:type="spellEnd"/>
      <w:r w:rsidRPr="00261891">
        <w:rPr>
          <w:lang w:val="pt-BR"/>
        </w:rPr>
        <w:t xml:space="preserve"> discretas, agrupamento lógico de informações e visualização clara de status e requisitos.</w:t>
      </w:r>
    </w:p>
    <w:p w14:paraId="7D098C35" w14:textId="77777777" w:rsidR="00261891" w:rsidRPr="00261891" w:rsidRDefault="00261891" w:rsidP="00261891">
      <w:pPr>
        <w:numPr>
          <w:ilvl w:val="0"/>
          <w:numId w:val="17"/>
        </w:numPr>
        <w:spacing w:after="0" w:line="240" w:lineRule="auto"/>
      </w:pPr>
      <w:r w:rsidRPr="00261891">
        <w:rPr>
          <w:b/>
          <w:bCs/>
        </w:rPr>
        <w:t>CB Insights / Enterprise Canada Data Portals</w:t>
      </w:r>
    </w:p>
    <w:p w14:paraId="7254D5B2" w14:textId="77777777" w:rsidR="00261891" w:rsidRDefault="00261891" w:rsidP="00261891">
      <w:pPr>
        <w:numPr>
          <w:ilvl w:val="1"/>
          <w:numId w:val="17"/>
        </w:numPr>
        <w:spacing w:after="0" w:line="240" w:lineRule="auto"/>
        <w:rPr>
          <w:lang w:val="pt-BR"/>
        </w:rPr>
      </w:pPr>
      <w:r w:rsidRPr="00261891">
        <w:rPr>
          <w:i/>
          <w:iCs/>
          <w:lang w:val="pt-BR"/>
        </w:rPr>
        <w:t>O que aproveitar:</w:t>
      </w:r>
      <w:r w:rsidRPr="00261891">
        <w:rPr>
          <w:lang w:val="pt-BR"/>
        </w:rPr>
        <w:t xml:space="preserve"> Cards estruturados com métricas claras no topo (</w:t>
      </w:r>
      <w:proofErr w:type="spellStart"/>
      <w:r w:rsidRPr="00261891">
        <w:rPr>
          <w:lang w:val="pt-BR"/>
        </w:rPr>
        <w:t>Ex</w:t>
      </w:r>
      <w:proofErr w:type="spellEnd"/>
      <w:r w:rsidRPr="00261891">
        <w:rPr>
          <w:lang w:val="pt-BR"/>
        </w:rPr>
        <w:t>: "$500M Fund", "</w:t>
      </w:r>
      <w:proofErr w:type="spellStart"/>
      <w:r w:rsidRPr="00261891">
        <w:rPr>
          <w:lang w:val="pt-BR"/>
        </w:rPr>
        <w:t>Up</w:t>
      </w:r>
      <w:proofErr w:type="spellEnd"/>
      <w:r w:rsidRPr="00261891">
        <w:rPr>
          <w:lang w:val="pt-BR"/>
        </w:rPr>
        <w:t xml:space="preserve"> </w:t>
      </w:r>
      <w:proofErr w:type="spellStart"/>
      <w:r w:rsidRPr="00261891">
        <w:rPr>
          <w:lang w:val="pt-BR"/>
        </w:rPr>
        <w:t>to</w:t>
      </w:r>
      <w:proofErr w:type="spellEnd"/>
      <w:r w:rsidRPr="00261891">
        <w:rPr>
          <w:lang w:val="pt-BR"/>
        </w:rPr>
        <w:t xml:space="preserve"> $2M/</w:t>
      </w:r>
      <w:proofErr w:type="spellStart"/>
      <w:r w:rsidRPr="00261891">
        <w:rPr>
          <w:lang w:val="pt-BR"/>
        </w:rPr>
        <w:t>company</w:t>
      </w:r>
      <w:proofErr w:type="spellEnd"/>
      <w:r w:rsidRPr="00261891">
        <w:rPr>
          <w:lang w:val="pt-BR"/>
        </w:rPr>
        <w:t>", "Non-</w:t>
      </w:r>
      <w:proofErr w:type="spellStart"/>
      <w:r w:rsidRPr="00261891">
        <w:rPr>
          <w:lang w:val="pt-BR"/>
        </w:rPr>
        <w:t>repayable</w:t>
      </w:r>
      <w:proofErr w:type="spellEnd"/>
      <w:r w:rsidRPr="00261891">
        <w:rPr>
          <w:lang w:val="pt-BR"/>
        </w:rPr>
        <w:t xml:space="preserve"> </w:t>
      </w:r>
      <w:proofErr w:type="spellStart"/>
      <w:r w:rsidRPr="00261891">
        <w:rPr>
          <w:lang w:val="pt-BR"/>
        </w:rPr>
        <w:t>grant</w:t>
      </w:r>
      <w:proofErr w:type="spellEnd"/>
      <w:r w:rsidRPr="00261891">
        <w:rPr>
          <w:lang w:val="pt-BR"/>
        </w:rPr>
        <w:t xml:space="preserve">") seguidos de marcadores com critérios de corte explícitos. </w:t>
      </w:r>
    </w:p>
    <w:p w14:paraId="4C71FAF5" w14:textId="77777777" w:rsidR="00261891" w:rsidRDefault="00261891" w:rsidP="00261891">
      <w:pPr>
        <w:spacing w:after="0" w:line="240" w:lineRule="auto"/>
        <w:rPr>
          <w:i/>
          <w:iCs/>
          <w:lang w:val="pt-BR"/>
        </w:rPr>
      </w:pPr>
    </w:p>
    <w:p w14:paraId="7FB405DE" w14:textId="77777777" w:rsidR="00261891" w:rsidRPr="00261891" w:rsidRDefault="00261891" w:rsidP="00261891">
      <w:pPr>
        <w:spacing w:after="0" w:line="240" w:lineRule="auto"/>
        <w:rPr>
          <w:i/>
          <w:iCs/>
        </w:rPr>
      </w:pPr>
      <w:proofErr w:type="gramStart"/>
      <w:r w:rsidRPr="00261891">
        <w:rPr>
          <w:i/>
          <w:iCs/>
        </w:rPr>
        <w:lastRenderedPageBreak/>
        <w:t xml:space="preserve">  </w:t>
      </w:r>
      <w:r w:rsidRPr="00261891">
        <w:rPr>
          <w:b/>
          <w:bCs/>
          <w:i/>
          <w:iCs/>
        </w:rPr>
        <w:t>Bloomberg</w:t>
      </w:r>
      <w:proofErr w:type="gramEnd"/>
      <w:r w:rsidRPr="00261891">
        <w:rPr>
          <w:b/>
          <w:bCs/>
          <w:i/>
          <w:iCs/>
        </w:rPr>
        <w:t xml:space="preserve"> / </w:t>
      </w:r>
      <w:proofErr w:type="spellStart"/>
      <w:r w:rsidRPr="00261891">
        <w:rPr>
          <w:b/>
          <w:bCs/>
          <w:i/>
          <w:iCs/>
        </w:rPr>
        <w:t>PitchBook</w:t>
      </w:r>
      <w:proofErr w:type="spellEnd"/>
      <w:r w:rsidRPr="00261891">
        <w:rPr>
          <w:b/>
          <w:bCs/>
          <w:i/>
          <w:iCs/>
        </w:rPr>
        <w:t xml:space="preserve"> / Crunchbase Pro</w:t>
      </w:r>
    </w:p>
    <w:p w14:paraId="3851FF60" w14:textId="77777777" w:rsidR="00261891" w:rsidRPr="00261891" w:rsidRDefault="00261891" w:rsidP="00261891">
      <w:pPr>
        <w:numPr>
          <w:ilvl w:val="0"/>
          <w:numId w:val="19"/>
        </w:numPr>
        <w:spacing w:after="0" w:line="240" w:lineRule="auto"/>
        <w:rPr>
          <w:i/>
          <w:iCs/>
        </w:rPr>
      </w:pPr>
      <w:hyperlink r:id="rId5" w:tgtFrame="_blank" w:history="1">
        <w:r w:rsidRPr="00261891">
          <w:rPr>
            <w:rStyle w:val="Hyperlink"/>
            <w:i/>
            <w:iCs/>
          </w:rPr>
          <w:t>Bloomberg Professional Services</w:t>
        </w:r>
      </w:hyperlink>
    </w:p>
    <w:p w14:paraId="3CBEC4BE" w14:textId="77777777" w:rsidR="00261891" w:rsidRPr="00261891" w:rsidRDefault="00261891" w:rsidP="00261891">
      <w:pPr>
        <w:numPr>
          <w:ilvl w:val="0"/>
          <w:numId w:val="19"/>
        </w:numPr>
        <w:spacing w:after="0" w:line="240" w:lineRule="auto"/>
        <w:rPr>
          <w:i/>
          <w:iCs/>
        </w:rPr>
      </w:pPr>
      <w:hyperlink r:id="rId6" w:tgtFrame="_blank" w:history="1">
        <w:proofErr w:type="spellStart"/>
        <w:r w:rsidRPr="00261891">
          <w:rPr>
            <w:rStyle w:val="Hyperlink"/>
            <w:i/>
            <w:iCs/>
          </w:rPr>
          <w:t>PitchBook</w:t>
        </w:r>
        <w:proofErr w:type="spellEnd"/>
      </w:hyperlink>
    </w:p>
    <w:p w14:paraId="7D8E6FB5" w14:textId="77777777" w:rsidR="00261891" w:rsidRPr="00261891" w:rsidRDefault="00261891" w:rsidP="00261891">
      <w:pPr>
        <w:numPr>
          <w:ilvl w:val="0"/>
          <w:numId w:val="19"/>
        </w:numPr>
        <w:spacing w:after="0" w:line="240" w:lineRule="auto"/>
        <w:rPr>
          <w:i/>
          <w:iCs/>
        </w:rPr>
      </w:pPr>
      <w:hyperlink r:id="rId7" w:tgtFrame="_blank" w:history="1">
        <w:r w:rsidRPr="00261891">
          <w:rPr>
            <w:rStyle w:val="Hyperlink"/>
            <w:i/>
            <w:iCs/>
          </w:rPr>
          <w:t>Crunchbase Pro</w:t>
        </w:r>
      </w:hyperlink>
    </w:p>
    <w:p w14:paraId="5C6065EB" w14:textId="77777777" w:rsidR="00261891" w:rsidRPr="00261891" w:rsidRDefault="00261891" w:rsidP="00261891">
      <w:pPr>
        <w:spacing w:after="0" w:line="240" w:lineRule="auto"/>
        <w:rPr>
          <w:i/>
          <w:iCs/>
          <w:lang w:val="pt-BR"/>
        </w:rPr>
      </w:pPr>
      <w:proofErr w:type="gramStart"/>
      <w:r w:rsidRPr="00261891">
        <w:rPr>
          <w:i/>
          <w:iCs/>
        </w:rPr>
        <w:t></w:t>
      </w:r>
      <w:r w:rsidRPr="00261891">
        <w:rPr>
          <w:i/>
          <w:iCs/>
          <w:lang w:val="pt-BR"/>
        </w:rPr>
        <w:t xml:space="preserve">  </w:t>
      </w:r>
      <w:r w:rsidRPr="00261891">
        <w:rPr>
          <w:b/>
          <w:bCs/>
          <w:i/>
          <w:iCs/>
          <w:lang w:val="pt-BR"/>
        </w:rPr>
        <w:t>Gov.uk</w:t>
      </w:r>
      <w:proofErr w:type="gramEnd"/>
      <w:r w:rsidRPr="00261891">
        <w:rPr>
          <w:b/>
          <w:bCs/>
          <w:i/>
          <w:iCs/>
          <w:lang w:val="pt-BR"/>
        </w:rPr>
        <w:t xml:space="preserve"> (Serviços Governamentais do Reino Unido)</w:t>
      </w:r>
    </w:p>
    <w:p w14:paraId="7932C940" w14:textId="77777777" w:rsidR="00261891" w:rsidRPr="00261891" w:rsidRDefault="00261891" w:rsidP="00261891">
      <w:pPr>
        <w:numPr>
          <w:ilvl w:val="0"/>
          <w:numId w:val="20"/>
        </w:numPr>
        <w:spacing w:after="0" w:line="240" w:lineRule="auto"/>
        <w:rPr>
          <w:i/>
          <w:iCs/>
        </w:rPr>
      </w:pPr>
      <w:hyperlink r:id="rId8" w:tgtFrame="_blank" w:history="1">
        <w:r w:rsidRPr="00261891">
          <w:rPr>
            <w:rStyle w:val="Hyperlink"/>
            <w:i/>
            <w:iCs/>
          </w:rPr>
          <w:t>GOV.UK</w:t>
        </w:r>
      </w:hyperlink>
    </w:p>
    <w:p w14:paraId="2C5F9722" w14:textId="77777777" w:rsidR="00261891" w:rsidRPr="00261891" w:rsidRDefault="00261891" w:rsidP="00261891">
      <w:pPr>
        <w:spacing w:after="0" w:line="240" w:lineRule="auto"/>
        <w:rPr>
          <w:i/>
          <w:iCs/>
        </w:rPr>
      </w:pPr>
      <w:proofErr w:type="gramStart"/>
      <w:r w:rsidRPr="00261891">
        <w:rPr>
          <w:i/>
          <w:iCs/>
        </w:rPr>
        <w:t xml:space="preserve">  </w:t>
      </w:r>
      <w:r w:rsidRPr="00261891">
        <w:rPr>
          <w:b/>
          <w:bCs/>
          <w:i/>
          <w:iCs/>
        </w:rPr>
        <w:t>Stripe</w:t>
      </w:r>
      <w:proofErr w:type="gramEnd"/>
      <w:r w:rsidRPr="00261891">
        <w:rPr>
          <w:b/>
          <w:bCs/>
          <w:i/>
          <w:iCs/>
        </w:rPr>
        <w:t xml:space="preserve"> Dashboard / Ramp / Mercury Bank</w:t>
      </w:r>
    </w:p>
    <w:p w14:paraId="6A35C8FE" w14:textId="77777777" w:rsidR="00261891" w:rsidRPr="00261891" w:rsidRDefault="00261891" w:rsidP="00261891">
      <w:pPr>
        <w:numPr>
          <w:ilvl w:val="0"/>
          <w:numId w:val="21"/>
        </w:numPr>
        <w:spacing w:after="0" w:line="240" w:lineRule="auto"/>
        <w:rPr>
          <w:i/>
          <w:iCs/>
        </w:rPr>
      </w:pPr>
      <w:hyperlink r:id="rId9" w:tgtFrame="_blank" w:history="1">
        <w:r w:rsidRPr="00261891">
          <w:rPr>
            <w:rStyle w:val="Hyperlink"/>
            <w:i/>
            <w:iCs/>
          </w:rPr>
          <w:t>Stripe Dashboard</w:t>
        </w:r>
      </w:hyperlink>
    </w:p>
    <w:p w14:paraId="2C6CA9B7" w14:textId="77777777" w:rsidR="00261891" w:rsidRPr="00261891" w:rsidRDefault="00261891" w:rsidP="00261891">
      <w:pPr>
        <w:numPr>
          <w:ilvl w:val="0"/>
          <w:numId w:val="21"/>
        </w:numPr>
        <w:spacing w:after="0" w:line="240" w:lineRule="auto"/>
        <w:rPr>
          <w:i/>
          <w:iCs/>
        </w:rPr>
      </w:pPr>
      <w:hyperlink r:id="rId10" w:tgtFrame="_blank" w:history="1">
        <w:r w:rsidRPr="00261891">
          <w:rPr>
            <w:rStyle w:val="Hyperlink"/>
            <w:i/>
            <w:iCs/>
          </w:rPr>
          <w:t>Ramp</w:t>
        </w:r>
      </w:hyperlink>
    </w:p>
    <w:p w14:paraId="5FB7AB78" w14:textId="77777777" w:rsidR="00261891" w:rsidRPr="00261891" w:rsidRDefault="00261891" w:rsidP="00261891">
      <w:pPr>
        <w:numPr>
          <w:ilvl w:val="0"/>
          <w:numId w:val="21"/>
        </w:numPr>
        <w:spacing w:after="0" w:line="240" w:lineRule="auto"/>
        <w:rPr>
          <w:i/>
          <w:iCs/>
        </w:rPr>
      </w:pPr>
      <w:hyperlink r:id="rId11" w:tgtFrame="_blank" w:history="1">
        <w:r w:rsidRPr="00261891">
          <w:rPr>
            <w:rStyle w:val="Hyperlink"/>
            <w:i/>
            <w:iCs/>
          </w:rPr>
          <w:t>Mercury Bank</w:t>
        </w:r>
      </w:hyperlink>
    </w:p>
    <w:p w14:paraId="2439FA34" w14:textId="77777777" w:rsidR="00261891" w:rsidRPr="00261891" w:rsidRDefault="00261891" w:rsidP="00261891">
      <w:pPr>
        <w:spacing w:after="0" w:line="240" w:lineRule="auto"/>
        <w:rPr>
          <w:i/>
          <w:iCs/>
        </w:rPr>
      </w:pPr>
      <w:proofErr w:type="gramStart"/>
      <w:r w:rsidRPr="00261891">
        <w:rPr>
          <w:i/>
          <w:iCs/>
        </w:rPr>
        <w:t xml:space="preserve">  </w:t>
      </w:r>
      <w:r w:rsidRPr="00261891">
        <w:rPr>
          <w:b/>
          <w:bCs/>
          <w:i/>
          <w:iCs/>
        </w:rPr>
        <w:t>CB</w:t>
      </w:r>
      <w:proofErr w:type="gramEnd"/>
      <w:r w:rsidRPr="00261891">
        <w:rPr>
          <w:b/>
          <w:bCs/>
          <w:i/>
          <w:iCs/>
        </w:rPr>
        <w:t xml:space="preserve"> Insights / Enterprise Canada Data Portals</w:t>
      </w:r>
    </w:p>
    <w:p w14:paraId="5F406E09" w14:textId="77777777" w:rsidR="00261891" w:rsidRPr="00261891" w:rsidRDefault="00261891" w:rsidP="00261891">
      <w:pPr>
        <w:numPr>
          <w:ilvl w:val="0"/>
          <w:numId w:val="22"/>
        </w:numPr>
        <w:spacing w:after="0" w:line="240" w:lineRule="auto"/>
        <w:rPr>
          <w:i/>
          <w:iCs/>
        </w:rPr>
      </w:pPr>
      <w:hyperlink r:id="rId12" w:tgtFrame="_blank" w:history="1">
        <w:r w:rsidRPr="00261891">
          <w:rPr>
            <w:rStyle w:val="Hyperlink"/>
            <w:i/>
            <w:iCs/>
          </w:rPr>
          <w:t>CB Insights</w:t>
        </w:r>
      </w:hyperlink>
    </w:p>
    <w:p w14:paraId="45CA449B" w14:textId="77777777" w:rsidR="00261891" w:rsidRPr="00261891" w:rsidRDefault="00261891" w:rsidP="00261891">
      <w:pPr>
        <w:numPr>
          <w:ilvl w:val="0"/>
          <w:numId w:val="22"/>
        </w:numPr>
        <w:spacing w:after="0" w:line="240" w:lineRule="auto"/>
        <w:rPr>
          <w:i/>
          <w:iCs/>
          <w:lang w:val="pt-BR"/>
        </w:rPr>
      </w:pPr>
      <w:hyperlink r:id="rId13" w:tgtFrame="_blank" w:history="1">
        <w:r w:rsidRPr="00261891">
          <w:rPr>
            <w:rStyle w:val="Hyperlink"/>
            <w:i/>
            <w:iCs/>
            <w:lang w:val="pt-BR"/>
          </w:rPr>
          <w:t xml:space="preserve">Enterprise Canada / Business </w:t>
        </w:r>
        <w:proofErr w:type="spellStart"/>
        <w:r w:rsidRPr="00261891">
          <w:rPr>
            <w:rStyle w:val="Hyperlink"/>
            <w:i/>
            <w:iCs/>
            <w:lang w:val="pt-BR"/>
          </w:rPr>
          <w:t>Development</w:t>
        </w:r>
        <w:proofErr w:type="spellEnd"/>
        <w:r w:rsidRPr="00261891">
          <w:rPr>
            <w:rStyle w:val="Hyperlink"/>
            <w:i/>
            <w:iCs/>
            <w:lang w:val="pt-BR"/>
          </w:rPr>
          <w:t xml:space="preserve"> Bank </w:t>
        </w:r>
        <w:proofErr w:type="spellStart"/>
        <w:r w:rsidRPr="00261891">
          <w:rPr>
            <w:rStyle w:val="Hyperlink"/>
            <w:i/>
            <w:iCs/>
            <w:lang w:val="pt-BR"/>
          </w:rPr>
          <w:t>of</w:t>
        </w:r>
        <w:proofErr w:type="spellEnd"/>
        <w:r w:rsidRPr="00261891">
          <w:rPr>
            <w:rStyle w:val="Hyperlink"/>
            <w:i/>
            <w:iCs/>
            <w:lang w:val="pt-BR"/>
          </w:rPr>
          <w:t xml:space="preserve"> Canada (BDC)</w:t>
        </w:r>
      </w:hyperlink>
      <w:r w:rsidRPr="00261891">
        <w:rPr>
          <w:i/>
          <w:iCs/>
          <w:lang w:val="pt-BR"/>
        </w:rPr>
        <w:t xml:space="preserve"> (e para o portal governamental canadense de referência, acesse o </w:t>
      </w:r>
      <w:hyperlink r:id="rId14" w:tgtFrame="_blank" w:history="1">
        <w:r w:rsidRPr="00261891">
          <w:rPr>
            <w:rStyle w:val="Hyperlink"/>
            <w:i/>
            <w:iCs/>
            <w:lang w:val="pt-BR"/>
          </w:rPr>
          <w:t xml:space="preserve">Business </w:t>
        </w:r>
        <w:proofErr w:type="spellStart"/>
        <w:r w:rsidRPr="00261891">
          <w:rPr>
            <w:rStyle w:val="Hyperlink"/>
            <w:i/>
            <w:iCs/>
            <w:lang w:val="pt-BR"/>
          </w:rPr>
          <w:t>Benefits</w:t>
        </w:r>
        <w:proofErr w:type="spellEnd"/>
        <w:r w:rsidRPr="00261891">
          <w:rPr>
            <w:rStyle w:val="Hyperlink"/>
            <w:i/>
            <w:iCs/>
            <w:lang w:val="pt-BR"/>
          </w:rPr>
          <w:t xml:space="preserve"> </w:t>
        </w:r>
        <w:proofErr w:type="spellStart"/>
        <w:r w:rsidRPr="00261891">
          <w:rPr>
            <w:rStyle w:val="Hyperlink"/>
            <w:i/>
            <w:iCs/>
            <w:lang w:val="pt-BR"/>
          </w:rPr>
          <w:t>Finder</w:t>
        </w:r>
        <w:proofErr w:type="spellEnd"/>
        <w:r w:rsidRPr="00261891">
          <w:rPr>
            <w:rStyle w:val="Hyperlink"/>
            <w:i/>
            <w:iCs/>
            <w:lang w:val="pt-BR"/>
          </w:rPr>
          <w:t xml:space="preserve"> do Canada.ca</w:t>
        </w:r>
      </w:hyperlink>
      <w:r w:rsidRPr="00261891">
        <w:rPr>
          <w:i/>
          <w:iCs/>
          <w:lang w:val="pt-BR"/>
        </w:rPr>
        <w:t>)</w:t>
      </w:r>
    </w:p>
    <w:p w14:paraId="08CEA7F2" w14:textId="77777777" w:rsidR="00261891" w:rsidRDefault="00261891" w:rsidP="00261891">
      <w:pPr>
        <w:spacing w:after="0" w:line="240" w:lineRule="auto"/>
        <w:rPr>
          <w:i/>
          <w:iCs/>
          <w:lang w:val="pt-BR"/>
        </w:rPr>
      </w:pPr>
    </w:p>
    <w:p w14:paraId="4EBCE363" w14:textId="77777777" w:rsidR="00487F91" w:rsidRPr="00487F91" w:rsidRDefault="00487F91" w:rsidP="00487F91">
      <w:pPr>
        <w:spacing w:after="0" w:line="240" w:lineRule="auto"/>
        <w:rPr>
          <w:i/>
          <w:iCs/>
          <w:lang w:val="pt-BR"/>
        </w:rPr>
      </w:pPr>
      <w:r w:rsidRPr="00487F91">
        <w:rPr>
          <w:i/>
          <w:iCs/>
          <w:lang w:val="pt-BR"/>
        </w:rPr>
        <w:t xml:space="preserve">Peço desculpas pela pisada de bola. Você tem toda a razão: a interface do Business </w:t>
      </w:r>
      <w:proofErr w:type="spellStart"/>
      <w:r w:rsidRPr="00487F91">
        <w:rPr>
          <w:i/>
          <w:iCs/>
          <w:lang w:val="pt-BR"/>
        </w:rPr>
        <w:t>Benefits</w:t>
      </w:r>
      <w:proofErr w:type="spellEnd"/>
      <w:r w:rsidRPr="00487F91">
        <w:rPr>
          <w:i/>
          <w:iCs/>
          <w:lang w:val="pt-BR"/>
        </w:rPr>
        <w:t xml:space="preserve"> </w:t>
      </w:r>
      <w:proofErr w:type="spellStart"/>
      <w:r w:rsidRPr="00487F91">
        <w:rPr>
          <w:i/>
          <w:iCs/>
          <w:lang w:val="pt-BR"/>
        </w:rPr>
        <w:t>Finder</w:t>
      </w:r>
      <w:proofErr w:type="spellEnd"/>
      <w:r w:rsidRPr="00487F91">
        <w:rPr>
          <w:i/>
          <w:iCs/>
          <w:lang w:val="pt-BR"/>
        </w:rPr>
        <w:t xml:space="preserve"> é engessada, confusa, poluída e passa longe de ser um exemplo de bom design B2B. Incluí-lo como referência de usabilidade foi um erro completo, já que a ideia do seu projeto é justamente </w:t>
      </w:r>
      <w:r w:rsidRPr="00487F91">
        <w:rPr>
          <w:b/>
          <w:bCs/>
          <w:i/>
          <w:iCs/>
          <w:lang w:val="pt-BR"/>
        </w:rPr>
        <w:t>destruir esse modelo horrível e burocrático</w:t>
      </w:r>
      <w:r w:rsidRPr="00487F91">
        <w:rPr>
          <w:i/>
          <w:iCs/>
          <w:lang w:val="pt-BR"/>
        </w:rPr>
        <w:t xml:space="preserve"> para criar algo moderno, profissional e eficiente.</w:t>
      </w:r>
    </w:p>
    <w:p w14:paraId="3F6C3B7C" w14:textId="77777777" w:rsidR="00487F91" w:rsidRPr="00487F91" w:rsidRDefault="00487F91" w:rsidP="00487F91">
      <w:pPr>
        <w:spacing w:after="0" w:line="240" w:lineRule="auto"/>
        <w:rPr>
          <w:i/>
          <w:iCs/>
          <w:lang w:val="pt-BR"/>
        </w:rPr>
      </w:pPr>
      <w:r w:rsidRPr="00487F91">
        <w:rPr>
          <w:i/>
          <w:iCs/>
          <w:lang w:val="pt-BR"/>
        </w:rPr>
        <w:t xml:space="preserve">Para reparar isso, selecionei </w:t>
      </w:r>
      <w:r w:rsidRPr="00487F91">
        <w:rPr>
          <w:b/>
          <w:bCs/>
          <w:i/>
          <w:iCs/>
          <w:lang w:val="pt-BR"/>
        </w:rPr>
        <w:t>10 plataformas reais com interfaces impecáveis, sérias, limpas e de padrão altíssimo</w:t>
      </w:r>
      <w:r w:rsidRPr="00487F91">
        <w:rPr>
          <w:i/>
          <w:iCs/>
          <w:lang w:val="pt-BR"/>
        </w:rPr>
        <w:t>, que lidam com dezenas de filtros avançados em telas densas de dados sem poluição visual:</w:t>
      </w:r>
    </w:p>
    <w:p w14:paraId="3632DAD1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 xml:space="preserve">1. </w:t>
      </w:r>
      <w:proofErr w:type="spellStart"/>
      <w:r w:rsidRPr="00487F91">
        <w:rPr>
          <w:b/>
          <w:bCs/>
          <w:i/>
          <w:iCs/>
        </w:rPr>
        <w:t>Algolia</w:t>
      </w:r>
      <w:proofErr w:type="spellEnd"/>
      <w:r w:rsidRPr="00487F91">
        <w:rPr>
          <w:b/>
          <w:bCs/>
          <w:i/>
          <w:iCs/>
        </w:rPr>
        <w:t xml:space="preserve"> Documentation &amp; Code Search</w:t>
      </w:r>
    </w:p>
    <w:p w14:paraId="58014470" w14:textId="77777777" w:rsidR="00487F91" w:rsidRPr="002B7299" w:rsidRDefault="00487F91" w:rsidP="00487F91">
      <w:pPr>
        <w:numPr>
          <w:ilvl w:val="0"/>
          <w:numId w:val="23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É a criadora do motor de busca corporativo mais rápido do mundo. A interface de busca facetada deles é o suprassumo do design limpo: os filtros ficam à esquerda de forma extremamente discreta, e a lista de resultados reage instantaneamente a cada clique (</w:t>
      </w:r>
      <w:proofErr w:type="spellStart"/>
      <w:r w:rsidRPr="002B7299">
        <w:rPr>
          <w:i/>
          <w:iCs/>
          <w:lang w:val="pt-BR"/>
        </w:rPr>
        <w:t>instant</w:t>
      </w:r>
      <w:proofErr w:type="spellEnd"/>
      <w:r w:rsidRPr="002B7299">
        <w:rPr>
          <w:i/>
          <w:iCs/>
          <w:lang w:val="pt-BR"/>
        </w:rPr>
        <w:t xml:space="preserve"> </w:t>
      </w:r>
      <w:proofErr w:type="spellStart"/>
      <w:r w:rsidRPr="002B7299">
        <w:rPr>
          <w:i/>
          <w:iCs/>
          <w:lang w:val="pt-BR"/>
        </w:rPr>
        <w:t>search</w:t>
      </w:r>
      <w:proofErr w:type="spellEnd"/>
      <w:r w:rsidRPr="002B7299">
        <w:rPr>
          <w:i/>
          <w:iCs/>
          <w:lang w:val="pt-BR"/>
        </w:rPr>
        <w:t>), mantendo um contraste visual perfeito e zero ruído.</w:t>
      </w:r>
    </w:p>
    <w:p w14:paraId="43AB6596" w14:textId="77777777" w:rsidR="00487F91" w:rsidRPr="00487F91" w:rsidRDefault="00487F91" w:rsidP="00487F91">
      <w:pPr>
        <w:numPr>
          <w:ilvl w:val="0"/>
          <w:numId w:val="23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15" w:tgtFrame="_blank" w:history="1">
        <w:proofErr w:type="spellStart"/>
        <w:r w:rsidRPr="00487F91">
          <w:rPr>
            <w:rStyle w:val="Hyperlink"/>
            <w:i/>
            <w:iCs/>
          </w:rPr>
          <w:t>Algolia</w:t>
        </w:r>
        <w:proofErr w:type="spellEnd"/>
        <w:r w:rsidRPr="00487F91">
          <w:rPr>
            <w:rStyle w:val="Hyperlink"/>
            <w:i/>
            <w:iCs/>
          </w:rPr>
          <w:t xml:space="preserve"> Documentation</w:t>
        </w:r>
      </w:hyperlink>
    </w:p>
    <w:p w14:paraId="216510B9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2. Notion Template Gallery</w:t>
      </w:r>
    </w:p>
    <w:p w14:paraId="3D3F4BE5" w14:textId="77777777" w:rsidR="00487F91" w:rsidRPr="002B7299" w:rsidRDefault="00487F91" w:rsidP="00487F91">
      <w:pPr>
        <w:numPr>
          <w:ilvl w:val="0"/>
          <w:numId w:val="24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Interface minimalista e corporativa por excelência. Traz categorias bem definidas no topo e uma coluna lateral de filtros limpa e sanfonada. O uso de espaço em branco, tipografia sóbria e </w:t>
      </w:r>
      <w:proofErr w:type="spellStart"/>
      <w:r w:rsidRPr="002B7299">
        <w:rPr>
          <w:i/>
          <w:iCs/>
          <w:lang w:val="pt-BR"/>
        </w:rPr>
        <w:t>badges</w:t>
      </w:r>
      <w:proofErr w:type="spellEnd"/>
      <w:r w:rsidRPr="002B7299">
        <w:rPr>
          <w:i/>
          <w:iCs/>
          <w:lang w:val="pt-BR"/>
        </w:rPr>
        <w:t xml:space="preserve"> sutis torna a navegação fluida mesmo com centenas de opções.</w:t>
      </w:r>
    </w:p>
    <w:p w14:paraId="404F5CFE" w14:textId="77777777" w:rsidR="00487F91" w:rsidRPr="00487F91" w:rsidRDefault="00487F91" w:rsidP="00487F91">
      <w:pPr>
        <w:numPr>
          <w:ilvl w:val="0"/>
          <w:numId w:val="24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16" w:tgtFrame="_blank" w:history="1">
        <w:r w:rsidRPr="00487F91">
          <w:rPr>
            <w:rStyle w:val="Hyperlink"/>
            <w:i/>
            <w:iCs/>
          </w:rPr>
          <w:t>Notion Templates</w:t>
        </w:r>
      </w:hyperlink>
    </w:p>
    <w:p w14:paraId="3FAF5D15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3. Linear (</w:t>
      </w:r>
      <w:proofErr w:type="spellStart"/>
      <w:r w:rsidRPr="00487F91">
        <w:rPr>
          <w:b/>
          <w:bCs/>
          <w:i/>
          <w:iCs/>
        </w:rPr>
        <w:t>Linear.app</w:t>
      </w:r>
      <w:proofErr w:type="spellEnd"/>
      <w:r w:rsidRPr="00487F91">
        <w:rPr>
          <w:b/>
          <w:bCs/>
          <w:i/>
          <w:iCs/>
        </w:rPr>
        <w:t xml:space="preserve"> - Issue Tracking &amp; Filters)</w:t>
      </w:r>
    </w:p>
    <w:p w14:paraId="4592BC2E" w14:textId="77777777" w:rsidR="00487F91" w:rsidRPr="002B7299" w:rsidRDefault="00487F91" w:rsidP="00487F91">
      <w:pPr>
        <w:numPr>
          <w:ilvl w:val="0"/>
          <w:numId w:val="25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Considerado o padrão-ouro absoluto de UI/UX em desenvolvimento de software moderno. O sistema de filtragem do Linear (estilo Command Menu e Filter Bar) permite combinar múltiplos atributos (status, prioridade, responsável, </w:t>
      </w:r>
      <w:proofErr w:type="spellStart"/>
      <w:r w:rsidRPr="002B7299">
        <w:rPr>
          <w:i/>
          <w:iCs/>
          <w:lang w:val="pt-BR"/>
        </w:rPr>
        <w:t>labels</w:t>
      </w:r>
      <w:proofErr w:type="spellEnd"/>
      <w:r w:rsidRPr="002B7299">
        <w:rPr>
          <w:i/>
          <w:iCs/>
          <w:lang w:val="pt-BR"/>
        </w:rPr>
        <w:t>, datas) com uma sobriedade e elegância que parecem um aplicativo nativo desktop de alta performance.</w:t>
      </w:r>
    </w:p>
    <w:p w14:paraId="294A0A7A" w14:textId="77777777" w:rsidR="00487F91" w:rsidRPr="00487F91" w:rsidRDefault="00487F91" w:rsidP="00487F91">
      <w:pPr>
        <w:numPr>
          <w:ilvl w:val="0"/>
          <w:numId w:val="25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17" w:tgtFrame="_blank" w:history="1">
        <w:r w:rsidRPr="00487F91">
          <w:rPr>
            <w:rStyle w:val="Hyperlink"/>
            <w:i/>
            <w:iCs/>
          </w:rPr>
          <w:t>Linear</w:t>
        </w:r>
      </w:hyperlink>
    </w:p>
    <w:p w14:paraId="1880B507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4. Figma Community (Explore)</w:t>
      </w:r>
    </w:p>
    <w:p w14:paraId="1CAD84B1" w14:textId="77777777" w:rsidR="00487F91" w:rsidRPr="002B7299" w:rsidRDefault="00487F91" w:rsidP="00487F91">
      <w:pPr>
        <w:numPr>
          <w:ilvl w:val="0"/>
          <w:numId w:val="26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Lida com milhares de arquivos e plugins complexos. Oferece uma barra de busca e filtros laterais extremamente elegantes, onde você pode filtrar por tipo de recurso, preço, categoria e ferramenta de forma limpa, com atualização em tempo real sem recarregar nada.</w:t>
      </w:r>
    </w:p>
    <w:p w14:paraId="47C84827" w14:textId="77777777" w:rsidR="00487F91" w:rsidRPr="00487F91" w:rsidRDefault="00487F91" w:rsidP="00487F91">
      <w:pPr>
        <w:numPr>
          <w:ilvl w:val="0"/>
          <w:numId w:val="26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18" w:tgtFrame="_blank" w:history="1">
        <w:r w:rsidRPr="00487F91">
          <w:rPr>
            <w:rStyle w:val="Hyperlink"/>
            <w:i/>
            <w:iCs/>
          </w:rPr>
          <w:t>Figma Community</w:t>
        </w:r>
      </w:hyperlink>
    </w:p>
    <w:p w14:paraId="6984CF71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 xml:space="preserve">5. </w:t>
      </w:r>
      <w:proofErr w:type="spellStart"/>
      <w:r w:rsidRPr="00487F91">
        <w:rPr>
          <w:b/>
          <w:bCs/>
          <w:i/>
          <w:iCs/>
        </w:rPr>
        <w:t>Vercel</w:t>
      </w:r>
      <w:proofErr w:type="spellEnd"/>
      <w:r w:rsidRPr="00487F91">
        <w:rPr>
          <w:b/>
          <w:bCs/>
          <w:i/>
          <w:iCs/>
        </w:rPr>
        <w:t xml:space="preserve"> Marketplace &amp; Integrations</w:t>
      </w:r>
    </w:p>
    <w:p w14:paraId="271702A3" w14:textId="77777777" w:rsidR="00487F91" w:rsidRPr="002B7299" w:rsidRDefault="00487F91" w:rsidP="00487F91">
      <w:pPr>
        <w:numPr>
          <w:ilvl w:val="0"/>
          <w:numId w:val="27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lastRenderedPageBreak/>
        <w:t>Por que é referência em busca:</w:t>
      </w:r>
      <w:r w:rsidRPr="002B7299">
        <w:rPr>
          <w:i/>
          <w:iCs/>
          <w:lang w:val="pt-BR"/>
        </w:rPr>
        <w:t xml:space="preserve"> Estética </w:t>
      </w:r>
      <w:proofErr w:type="spellStart"/>
      <w:r w:rsidRPr="002B7299">
        <w:rPr>
          <w:i/>
          <w:iCs/>
          <w:lang w:val="pt-BR"/>
        </w:rPr>
        <w:t>Dark</w:t>
      </w:r>
      <w:proofErr w:type="spellEnd"/>
      <w:r w:rsidRPr="002B7299">
        <w:rPr>
          <w:i/>
          <w:iCs/>
          <w:lang w:val="pt-BR"/>
        </w:rPr>
        <w:t>/Light Clean B2B. Possui uma barra lateral de navegação e filtros minimalista, focada em tipografia de alta legibilidade, contraste perfeito e cartões de dados totalmente organizados, transmitindo autoridade tecnológica imediata.</w:t>
      </w:r>
    </w:p>
    <w:p w14:paraId="38CCDFDD" w14:textId="77777777" w:rsidR="00487F91" w:rsidRPr="00487F91" w:rsidRDefault="00487F91" w:rsidP="00487F91">
      <w:pPr>
        <w:numPr>
          <w:ilvl w:val="0"/>
          <w:numId w:val="27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19" w:tgtFrame="_blank" w:history="1">
        <w:proofErr w:type="spellStart"/>
        <w:r w:rsidRPr="00487F91">
          <w:rPr>
            <w:rStyle w:val="Hyperlink"/>
            <w:i/>
            <w:iCs/>
          </w:rPr>
          <w:t>Vercel</w:t>
        </w:r>
        <w:proofErr w:type="spellEnd"/>
        <w:r w:rsidRPr="00487F91">
          <w:rPr>
            <w:rStyle w:val="Hyperlink"/>
            <w:i/>
            <w:iCs/>
          </w:rPr>
          <w:t xml:space="preserve"> Integrations</w:t>
        </w:r>
      </w:hyperlink>
    </w:p>
    <w:p w14:paraId="26B4E10D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 xml:space="preserve">6. </w:t>
      </w:r>
      <w:proofErr w:type="spellStart"/>
      <w:r w:rsidRPr="00487F91">
        <w:rPr>
          <w:b/>
          <w:bCs/>
          <w:i/>
          <w:iCs/>
        </w:rPr>
        <w:t>Sourcegraph</w:t>
      </w:r>
      <w:proofErr w:type="spellEnd"/>
      <w:r w:rsidRPr="00487F91">
        <w:rPr>
          <w:b/>
          <w:bCs/>
          <w:i/>
          <w:iCs/>
        </w:rPr>
        <w:t xml:space="preserve"> (Code Search Engine)</w:t>
      </w:r>
    </w:p>
    <w:p w14:paraId="042A794E" w14:textId="77777777" w:rsidR="00487F91" w:rsidRPr="002B7299" w:rsidRDefault="00487F91" w:rsidP="00487F91">
      <w:pPr>
        <w:numPr>
          <w:ilvl w:val="0"/>
          <w:numId w:val="28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Ferramenta corporativa para busca e análise de repositórios gigantescos. O painel de filtros permite combinar sintaxe avançada com caixas de seleção laterais limpas (linguagem, repositório, autor, data, escopo), mantendo a densidade de dados sem nenhuma poluição visual.</w:t>
      </w:r>
    </w:p>
    <w:p w14:paraId="6C7C670C" w14:textId="77777777" w:rsidR="00487F91" w:rsidRPr="00487F91" w:rsidRDefault="00487F91" w:rsidP="00487F91">
      <w:pPr>
        <w:numPr>
          <w:ilvl w:val="0"/>
          <w:numId w:val="28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20" w:tgtFrame="_blank" w:history="1">
        <w:proofErr w:type="spellStart"/>
        <w:r w:rsidRPr="00487F91">
          <w:rPr>
            <w:rStyle w:val="Hyperlink"/>
            <w:i/>
            <w:iCs/>
          </w:rPr>
          <w:t>Sourcegraph</w:t>
        </w:r>
        <w:proofErr w:type="spellEnd"/>
        <w:r w:rsidRPr="00487F91">
          <w:rPr>
            <w:rStyle w:val="Hyperlink"/>
            <w:i/>
            <w:iCs/>
          </w:rPr>
          <w:t xml:space="preserve"> Code Search</w:t>
        </w:r>
      </w:hyperlink>
    </w:p>
    <w:p w14:paraId="7B8A1CA9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7. Sentry.io (Issue Search &amp; Discover)</w:t>
      </w:r>
    </w:p>
    <w:p w14:paraId="7C7A6F69" w14:textId="77777777" w:rsidR="00487F91" w:rsidRPr="002B7299" w:rsidRDefault="00487F91" w:rsidP="00487F91">
      <w:pPr>
        <w:numPr>
          <w:ilvl w:val="0"/>
          <w:numId w:val="29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Plataforma corporativa de monitoramento de código. O painel de busca e filtro de erros (Discover) é sério, denso e permite filtrar logs e eventos de sistemas por ambiente, release, nível de severidade e </w:t>
      </w:r>
      <w:proofErr w:type="spellStart"/>
      <w:r w:rsidRPr="002B7299">
        <w:rPr>
          <w:i/>
          <w:iCs/>
          <w:lang w:val="pt-BR"/>
        </w:rPr>
        <w:t>tags</w:t>
      </w:r>
      <w:proofErr w:type="spellEnd"/>
      <w:r w:rsidRPr="002B7299">
        <w:rPr>
          <w:i/>
          <w:iCs/>
          <w:lang w:val="pt-BR"/>
        </w:rPr>
        <w:t xml:space="preserve"> personalizadas com filtros visuais combinatórios impecáveis.</w:t>
      </w:r>
    </w:p>
    <w:p w14:paraId="0010FE44" w14:textId="77777777" w:rsidR="00487F91" w:rsidRPr="00487F91" w:rsidRDefault="00487F91" w:rsidP="00487F91">
      <w:pPr>
        <w:numPr>
          <w:ilvl w:val="0"/>
          <w:numId w:val="29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21" w:tgtFrame="_blank" w:history="1">
        <w:r w:rsidRPr="00487F91">
          <w:rPr>
            <w:rStyle w:val="Hyperlink"/>
            <w:i/>
            <w:iCs/>
          </w:rPr>
          <w:t>Sentry</w:t>
        </w:r>
      </w:hyperlink>
    </w:p>
    <w:p w14:paraId="26F73891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8. Segment Integrations Catalog (Twilio Segment)</w:t>
      </w:r>
    </w:p>
    <w:p w14:paraId="7541DF8D" w14:textId="77777777" w:rsidR="00487F91" w:rsidRPr="002B7299" w:rsidRDefault="00487F91" w:rsidP="00487F91">
      <w:pPr>
        <w:numPr>
          <w:ilvl w:val="0"/>
          <w:numId w:val="30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Um diretório de dados B2B extremamente organizado. Os filtros por categoria, tipo de fonte de dados e suporte a </w:t>
      </w:r>
      <w:proofErr w:type="spellStart"/>
      <w:r w:rsidRPr="002B7299">
        <w:rPr>
          <w:i/>
          <w:iCs/>
          <w:lang w:val="pt-BR"/>
        </w:rPr>
        <w:t>SDKs</w:t>
      </w:r>
      <w:proofErr w:type="spellEnd"/>
      <w:r w:rsidRPr="002B7299">
        <w:rPr>
          <w:i/>
          <w:iCs/>
          <w:lang w:val="pt-BR"/>
        </w:rPr>
        <w:t xml:space="preserve"> ficam dispostos em uma coluna à esquerda bem estruturada, com </w:t>
      </w:r>
      <w:proofErr w:type="spellStart"/>
      <w:r w:rsidRPr="002B7299">
        <w:rPr>
          <w:i/>
          <w:iCs/>
          <w:lang w:val="pt-BR"/>
        </w:rPr>
        <w:t>counters</w:t>
      </w:r>
      <w:proofErr w:type="spellEnd"/>
      <w:r w:rsidRPr="002B7299">
        <w:rPr>
          <w:i/>
          <w:iCs/>
          <w:lang w:val="pt-BR"/>
        </w:rPr>
        <w:t xml:space="preserve"> discretos e busca instantânea.</w:t>
      </w:r>
    </w:p>
    <w:p w14:paraId="7B2A19A2" w14:textId="77777777" w:rsidR="00487F91" w:rsidRPr="00487F91" w:rsidRDefault="00487F91" w:rsidP="00487F91">
      <w:pPr>
        <w:numPr>
          <w:ilvl w:val="0"/>
          <w:numId w:val="30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22" w:tgtFrame="_blank" w:history="1">
        <w:r w:rsidRPr="00487F91">
          <w:rPr>
            <w:rStyle w:val="Hyperlink"/>
            <w:i/>
            <w:iCs/>
          </w:rPr>
          <w:t>Segment Catalog</w:t>
        </w:r>
      </w:hyperlink>
    </w:p>
    <w:p w14:paraId="19264DF8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>9. Elasticsearch / Kibana Dashboard Controls</w:t>
      </w:r>
    </w:p>
    <w:p w14:paraId="6D89EF25" w14:textId="77777777" w:rsidR="00487F91" w:rsidRPr="002B7299" w:rsidRDefault="00487F91" w:rsidP="00487F91">
      <w:pPr>
        <w:numPr>
          <w:ilvl w:val="0"/>
          <w:numId w:val="31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Usado por analistas e engenheiros para navegar em </w:t>
      </w:r>
      <w:proofErr w:type="spellStart"/>
      <w:r w:rsidRPr="002B7299">
        <w:rPr>
          <w:i/>
          <w:iCs/>
          <w:lang w:val="pt-BR"/>
        </w:rPr>
        <w:t>terabytes</w:t>
      </w:r>
      <w:proofErr w:type="spellEnd"/>
      <w:r w:rsidRPr="002B7299">
        <w:rPr>
          <w:i/>
          <w:iCs/>
          <w:lang w:val="pt-BR"/>
        </w:rPr>
        <w:t xml:space="preserve"> de logs e dados regulatórios. Os </w:t>
      </w:r>
      <w:proofErr w:type="spellStart"/>
      <w:r w:rsidRPr="002B7299">
        <w:rPr>
          <w:i/>
          <w:iCs/>
          <w:lang w:val="pt-BR"/>
        </w:rPr>
        <w:t>Kibana</w:t>
      </w:r>
      <w:proofErr w:type="spellEnd"/>
      <w:r w:rsidRPr="002B7299">
        <w:rPr>
          <w:i/>
          <w:iCs/>
          <w:lang w:val="pt-BR"/>
        </w:rPr>
        <w:t xml:space="preserve"> </w:t>
      </w:r>
      <w:proofErr w:type="spellStart"/>
      <w:r w:rsidRPr="002B7299">
        <w:rPr>
          <w:i/>
          <w:iCs/>
          <w:lang w:val="pt-BR"/>
        </w:rPr>
        <w:t>Controls</w:t>
      </w:r>
      <w:proofErr w:type="spellEnd"/>
      <w:r w:rsidRPr="002B7299">
        <w:rPr>
          <w:i/>
          <w:iCs/>
          <w:lang w:val="pt-BR"/>
        </w:rPr>
        <w:t xml:space="preserve"> oferecem filtros dinâmicos suspensos (</w:t>
      </w:r>
      <w:proofErr w:type="spellStart"/>
      <w:r w:rsidRPr="002B7299">
        <w:rPr>
          <w:i/>
          <w:iCs/>
          <w:lang w:val="pt-BR"/>
        </w:rPr>
        <w:t>multi-select</w:t>
      </w:r>
      <w:proofErr w:type="spellEnd"/>
      <w:r w:rsidRPr="002B7299">
        <w:rPr>
          <w:i/>
          <w:iCs/>
          <w:lang w:val="pt-BR"/>
        </w:rPr>
        <w:t xml:space="preserve"> </w:t>
      </w:r>
      <w:proofErr w:type="spellStart"/>
      <w:r w:rsidRPr="002B7299">
        <w:rPr>
          <w:i/>
          <w:iCs/>
          <w:lang w:val="pt-BR"/>
        </w:rPr>
        <w:t>dropdowns</w:t>
      </w:r>
      <w:proofErr w:type="spellEnd"/>
      <w:r w:rsidRPr="002B7299">
        <w:rPr>
          <w:i/>
          <w:iCs/>
          <w:lang w:val="pt-BR"/>
        </w:rPr>
        <w:t xml:space="preserve"> e </w:t>
      </w:r>
      <w:proofErr w:type="spellStart"/>
      <w:r w:rsidRPr="002B7299">
        <w:rPr>
          <w:i/>
          <w:iCs/>
          <w:lang w:val="pt-BR"/>
        </w:rPr>
        <w:t>sliders</w:t>
      </w:r>
      <w:proofErr w:type="spellEnd"/>
      <w:r w:rsidRPr="002B7299">
        <w:rPr>
          <w:i/>
          <w:iCs/>
          <w:lang w:val="pt-BR"/>
        </w:rPr>
        <w:t xml:space="preserve"> de faixa) que mantêm a tela limpa e focada em gráficos e tabelas de alta densidade.</w:t>
      </w:r>
    </w:p>
    <w:p w14:paraId="5FA8464A" w14:textId="77777777" w:rsidR="00487F91" w:rsidRPr="00487F91" w:rsidRDefault="00487F91" w:rsidP="00487F91">
      <w:pPr>
        <w:numPr>
          <w:ilvl w:val="0"/>
          <w:numId w:val="31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23" w:tgtFrame="_blank" w:history="1">
        <w:r w:rsidRPr="00487F91">
          <w:rPr>
            <w:rStyle w:val="Hyperlink"/>
            <w:i/>
            <w:iCs/>
          </w:rPr>
          <w:t>Elastic Kibana</w:t>
        </w:r>
      </w:hyperlink>
    </w:p>
    <w:p w14:paraId="559D7BCB" w14:textId="77777777" w:rsidR="00487F91" w:rsidRPr="00487F91" w:rsidRDefault="00487F91" w:rsidP="00487F91">
      <w:pPr>
        <w:spacing w:after="0" w:line="240" w:lineRule="auto"/>
        <w:rPr>
          <w:b/>
          <w:bCs/>
          <w:i/>
          <w:iCs/>
        </w:rPr>
      </w:pPr>
      <w:r w:rsidRPr="00487F91">
        <w:rPr>
          <w:b/>
          <w:bCs/>
          <w:i/>
          <w:iCs/>
        </w:rPr>
        <w:t xml:space="preserve">10. </w:t>
      </w:r>
      <w:proofErr w:type="spellStart"/>
      <w:r w:rsidRPr="00487F91">
        <w:rPr>
          <w:b/>
          <w:bCs/>
          <w:i/>
          <w:iCs/>
        </w:rPr>
        <w:t>Raycast</w:t>
      </w:r>
      <w:proofErr w:type="spellEnd"/>
      <w:r w:rsidRPr="00487F91">
        <w:rPr>
          <w:b/>
          <w:bCs/>
          <w:i/>
          <w:iCs/>
        </w:rPr>
        <w:t xml:space="preserve"> Store</w:t>
      </w:r>
    </w:p>
    <w:p w14:paraId="15A2FEB4" w14:textId="77777777" w:rsidR="00487F91" w:rsidRPr="002B7299" w:rsidRDefault="00487F91" w:rsidP="00487F91">
      <w:pPr>
        <w:numPr>
          <w:ilvl w:val="0"/>
          <w:numId w:val="32"/>
        </w:numPr>
        <w:spacing w:after="0" w:line="240" w:lineRule="auto"/>
        <w:rPr>
          <w:i/>
          <w:iCs/>
          <w:lang w:val="pt-BR"/>
        </w:rPr>
      </w:pPr>
      <w:r w:rsidRPr="002B7299">
        <w:rPr>
          <w:b/>
          <w:bCs/>
          <w:i/>
          <w:iCs/>
          <w:lang w:val="pt-BR"/>
        </w:rPr>
        <w:t>Por que é referência em busca:</w:t>
      </w:r>
      <w:r w:rsidRPr="002B7299">
        <w:rPr>
          <w:i/>
          <w:iCs/>
          <w:lang w:val="pt-BR"/>
        </w:rPr>
        <w:t xml:space="preserve"> Referência máxima de produtividade. Uma interface limpa, séria, com paleta de cores neutra (cinza/branco/preto), onde a filtragem por categorias e </w:t>
      </w:r>
      <w:proofErr w:type="spellStart"/>
      <w:r w:rsidRPr="002B7299">
        <w:rPr>
          <w:i/>
          <w:iCs/>
          <w:lang w:val="pt-BR"/>
        </w:rPr>
        <w:t>tags</w:t>
      </w:r>
      <w:proofErr w:type="spellEnd"/>
      <w:r w:rsidRPr="002B7299">
        <w:rPr>
          <w:i/>
          <w:iCs/>
          <w:lang w:val="pt-BR"/>
        </w:rPr>
        <w:t xml:space="preserve"> acontece instantaneamente com resposta visual perfeita e sem distrações.</w:t>
      </w:r>
    </w:p>
    <w:p w14:paraId="2911FEB5" w14:textId="77777777" w:rsidR="00487F91" w:rsidRPr="00487F91" w:rsidRDefault="00487F91" w:rsidP="00487F91">
      <w:pPr>
        <w:numPr>
          <w:ilvl w:val="0"/>
          <w:numId w:val="32"/>
        </w:numPr>
        <w:spacing w:after="0" w:line="240" w:lineRule="auto"/>
        <w:rPr>
          <w:i/>
          <w:iCs/>
        </w:rPr>
      </w:pPr>
      <w:r w:rsidRPr="00487F91">
        <w:rPr>
          <w:b/>
          <w:bCs/>
          <w:i/>
          <w:iCs/>
        </w:rPr>
        <w:t>Link:</w:t>
      </w:r>
      <w:r w:rsidRPr="00487F91">
        <w:rPr>
          <w:i/>
          <w:iCs/>
        </w:rPr>
        <w:t xml:space="preserve"> </w:t>
      </w:r>
      <w:hyperlink r:id="rId24" w:tgtFrame="_blank" w:history="1">
        <w:proofErr w:type="spellStart"/>
        <w:r w:rsidRPr="00487F91">
          <w:rPr>
            <w:rStyle w:val="Hyperlink"/>
            <w:i/>
            <w:iCs/>
          </w:rPr>
          <w:t>Raycast</w:t>
        </w:r>
        <w:proofErr w:type="spellEnd"/>
        <w:r w:rsidRPr="00487F91">
          <w:rPr>
            <w:rStyle w:val="Hyperlink"/>
            <w:i/>
            <w:iCs/>
          </w:rPr>
          <w:t xml:space="preserve"> Store</w:t>
        </w:r>
      </w:hyperlink>
    </w:p>
    <w:p w14:paraId="560A3D44" w14:textId="77777777" w:rsidR="00261891" w:rsidRDefault="00261891" w:rsidP="00261891">
      <w:pPr>
        <w:spacing w:after="0" w:line="240" w:lineRule="auto"/>
        <w:rPr>
          <w:i/>
          <w:iCs/>
          <w:lang w:val="pt-BR"/>
        </w:rPr>
      </w:pPr>
    </w:p>
    <w:p w14:paraId="7E7C6840" w14:textId="77777777" w:rsidR="00261891" w:rsidRPr="00261891" w:rsidRDefault="00261891" w:rsidP="00261891">
      <w:pPr>
        <w:spacing w:after="0" w:line="240" w:lineRule="auto"/>
        <w:rPr>
          <w:lang w:val="pt-BR"/>
        </w:rPr>
      </w:pPr>
    </w:p>
    <w:p w14:paraId="3B970507" w14:textId="77777777" w:rsidR="00261891" w:rsidRPr="00261891" w:rsidRDefault="00261891" w:rsidP="00261891">
      <w:pPr>
        <w:spacing w:after="0" w:line="240" w:lineRule="auto"/>
        <w:rPr>
          <w:b/>
          <w:bCs/>
          <w:lang w:val="pt-BR"/>
        </w:rPr>
      </w:pPr>
      <w:r w:rsidRPr="00261891">
        <w:rPr>
          <w:b/>
          <w:bCs/>
          <w:lang w:val="pt-BR"/>
        </w:rPr>
        <w:t xml:space="preserve">4. Visão do </w:t>
      </w:r>
      <w:proofErr w:type="spellStart"/>
      <w:r w:rsidRPr="00261891">
        <w:rPr>
          <w:b/>
          <w:bCs/>
          <w:lang w:val="pt-BR"/>
        </w:rPr>
        <w:t>Roadmap</w:t>
      </w:r>
      <w:proofErr w:type="spellEnd"/>
      <w:r w:rsidRPr="00261891">
        <w:rPr>
          <w:b/>
          <w:bCs/>
          <w:lang w:val="pt-BR"/>
        </w:rPr>
        <w:t xml:space="preserve"> de Engenharia de Software (Para Recrutadores)</w:t>
      </w:r>
    </w:p>
    <w:p w14:paraId="2BA89EA8" w14:textId="77777777" w:rsidR="00261891" w:rsidRPr="00261891" w:rsidRDefault="00261891" w:rsidP="00261891">
      <w:pPr>
        <w:spacing w:after="0" w:line="240" w:lineRule="auto"/>
        <w:rPr>
          <w:lang w:val="pt-BR"/>
        </w:rPr>
      </w:pPr>
      <w:r w:rsidRPr="00261891">
        <w:rPr>
          <w:lang w:val="pt-BR"/>
        </w:rPr>
        <w:t>Estruturar o projeto demonstrando maturação técnica e modularidade:</w:t>
      </w:r>
    </w:p>
    <w:p w14:paraId="7EDB66F3" w14:textId="77777777" w:rsidR="00261891" w:rsidRPr="00261891" w:rsidRDefault="00261891" w:rsidP="00261891">
      <w:pPr>
        <w:numPr>
          <w:ilvl w:val="0"/>
          <w:numId w:val="18"/>
        </w:numPr>
        <w:spacing w:after="0" w:line="240" w:lineRule="auto"/>
      </w:pPr>
      <w:r w:rsidRPr="00261891">
        <w:rPr>
          <w:b/>
          <w:bCs/>
        </w:rPr>
        <w:t>Fase 1 (MVP Foundation):</w:t>
      </w:r>
    </w:p>
    <w:p w14:paraId="420962E7" w14:textId="77777777" w:rsidR="00261891" w:rsidRPr="00261891" w:rsidRDefault="00261891" w:rsidP="00261891">
      <w:pPr>
        <w:numPr>
          <w:ilvl w:val="1"/>
          <w:numId w:val="18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 xml:space="preserve">Data </w:t>
      </w:r>
      <w:proofErr w:type="spellStart"/>
      <w:r w:rsidRPr="00261891">
        <w:rPr>
          <w:b/>
          <w:bCs/>
          <w:lang w:val="pt-BR"/>
        </w:rPr>
        <w:t>Layer</w:t>
      </w:r>
      <w:proofErr w:type="spellEnd"/>
      <w:r w:rsidRPr="00261891">
        <w:rPr>
          <w:b/>
          <w:bCs/>
          <w:lang w:val="pt-BR"/>
        </w:rPr>
        <w:t>:</w:t>
      </w:r>
      <w:r w:rsidRPr="00261891">
        <w:rPr>
          <w:lang w:val="pt-BR"/>
        </w:rPr>
        <w:t xml:space="preserve"> Modelagem de banco de dados relacional (PostgreSQL) com esquema robusto cobrindo </w:t>
      </w:r>
      <w:proofErr w:type="spellStart"/>
      <w:r w:rsidRPr="00261891">
        <w:rPr>
          <w:lang w:val="pt-BR"/>
        </w:rPr>
        <w:t>Programs</w:t>
      </w:r>
      <w:proofErr w:type="spellEnd"/>
      <w:r w:rsidRPr="00261891">
        <w:rPr>
          <w:lang w:val="pt-BR"/>
        </w:rPr>
        <w:t xml:space="preserve">, </w:t>
      </w:r>
      <w:proofErr w:type="spellStart"/>
      <w:r w:rsidRPr="00261891">
        <w:rPr>
          <w:lang w:val="pt-BR"/>
        </w:rPr>
        <w:t>Eligibility_Criteria</w:t>
      </w:r>
      <w:proofErr w:type="spellEnd"/>
      <w:r w:rsidRPr="00261891">
        <w:rPr>
          <w:lang w:val="pt-BR"/>
        </w:rPr>
        <w:t xml:space="preserve">, </w:t>
      </w:r>
      <w:proofErr w:type="spellStart"/>
      <w:r w:rsidRPr="00261891">
        <w:rPr>
          <w:lang w:val="pt-BR"/>
        </w:rPr>
        <w:t>Sponsors</w:t>
      </w:r>
      <w:proofErr w:type="spellEnd"/>
      <w:r w:rsidRPr="00261891">
        <w:rPr>
          <w:lang w:val="pt-BR"/>
        </w:rPr>
        <w:t xml:space="preserve"> (Federal/Provincial) e </w:t>
      </w:r>
      <w:proofErr w:type="spellStart"/>
      <w:r w:rsidRPr="00261891">
        <w:rPr>
          <w:lang w:val="pt-BR"/>
        </w:rPr>
        <w:t>Categories</w:t>
      </w:r>
      <w:proofErr w:type="spellEnd"/>
      <w:r w:rsidRPr="00261891">
        <w:rPr>
          <w:lang w:val="pt-BR"/>
        </w:rPr>
        <w:t>.</w:t>
      </w:r>
    </w:p>
    <w:p w14:paraId="7D23FDAC" w14:textId="77777777" w:rsidR="00261891" w:rsidRPr="00261891" w:rsidRDefault="00261891" w:rsidP="00261891">
      <w:pPr>
        <w:numPr>
          <w:ilvl w:val="1"/>
          <w:numId w:val="18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Front-</w:t>
      </w:r>
      <w:proofErr w:type="spellStart"/>
      <w:r w:rsidRPr="00261891">
        <w:rPr>
          <w:b/>
          <w:bCs/>
          <w:lang w:val="pt-BR"/>
        </w:rPr>
        <w:t>End</w:t>
      </w:r>
      <w:proofErr w:type="spellEnd"/>
      <w:r w:rsidRPr="00261891">
        <w:rPr>
          <w:b/>
          <w:bCs/>
          <w:lang w:val="pt-BR"/>
        </w:rPr>
        <w:t xml:space="preserve"> &amp; UX:</w:t>
      </w:r>
      <w:r w:rsidRPr="00261891">
        <w:rPr>
          <w:lang w:val="pt-BR"/>
        </w:rPr>
        <w:t xml:space="preserve"> Interface construída em </w:t>
      </w:r>
      <w:proofErr w:type="spellStart"/>
      <w:r w:rsidRPr="00261891">
        <w:rPr>
          <w:lang w:val="pt-BR"/>
        </w:rPr>
        <w:t>React</w:t>
      </w:r>
      <w:proofErr w:type="spellEnd"/>
      <w:r w:rsidRPr="00261891">
        <w:rPr>
          <w:lang w:val="pt-BR"/>
        </w:rPr>
        <w:t xml:space="preserve">/Next.js com </w:t>
      </w:r>
      <w:proofErr w:type="spellStart"/>
      <w:r w:rsidRPr="00261891">
        <w:rPr>
          <w:lang w:val="pt-BR"/>
        </w:rPr>
        <w:t>Tailwind</w:t>
      </w:r>
      <w:proofErr w:type="spellEnd"/>
      <w:r w:rsidRPr="00261891">
        <w:rPr>
          <w:lang w:val="pt-BR"/>
        </w:rPr>
        <w:t xml:space="preserve"> CSS, focada em uma tabela interativa de alta performance com filtros combinatórios (</w:t>
      </w:r>
      <w:proofErr w:type="spellStart"/>
      <w:r w:rsidRPr="00261891">
        <w:rPr>
          <w:lang w:val="pt-BR"/>
        </w:rPr>
        <w:t>faceted</w:t>
      </w:r>
      <w:proofErr w:type="spellEnd"/>
      <w:r w:rsidRPr="00261891">
        <w:rPr>
          <w:lang w:val="pt-BR"/>
        </w:rPr>
        <w:t xml:space="preserve"> </w:t>
      </w:r>
      <w:proofErr w:type="spellStart"/>
      <w:r w:rsidRPr="00261891">
        <w:rPr>
          <w:lang w:val="pt-BR"/>
        </w:rPr>
        <w:t>search</w:t>
      </w:r>
      <w:proofErr w:type="spellEnd"/>
      <w:r w:rsidRPr="00261891">
        <w:rPr>
          <w:lang w:val="pt-BR"/>
        </w:rPr>
        <w:t>) e página de detalhes simplificada.</w:t>
      </w:r>
    </w:p>
    <w:p w14:paraId="68C7B3CE" w14:textId="77777777" w:rsidR="00261891" w:rsidRPr="00261891" w:rsidRDefault="00261891" w:rsidP="00261891">
      <w:pPr>
        <w:numPr>
          <w:ilvl w:val="0"/>
          <w:numId w:val="18"/>
        </w:numPr>
        <w:spacing w:after="0" w:line="240" w:lineRule="auto"/>
      </w:pPr>
      <w:r w:rsidRPr="00261891">
        <w:rPr>
          <w:b/>
          <w:bCs/>
        </w:rPr>
        <w:t>Fase 2 (Advanced Engine &amp; Matching):</w:t>
      </w:r>
    </w:p>
    <w:p w14:paraId="5049DDA5" w14:textId="77777777" w:rsidR="00261891" w:rsidRPr="00261891" w:rsidRDefault="00261891" w:rsidP="00261891">
      <w:pPr>
        <w:numPr>
          <w:ilvl w:val="1"/>
          <w:numId w:val="18"/>
        </w:numPr>
        <w:spacing w:after="0" w:line="240" w:lineRule="auto"/>
        <w:rPr>
          <w:lang w:val="pt-BR"/>
        </w:rPr>
      </w:pPr>
      <w:proofErr w:type="spellStart"/>
      <w:r w:rsidRPr="00261891">
        <w:rPr>
          <w:b/>
          <w:bCs/>
          <w:lang w:val="pt-BR"/>
        </w:rPr>
        <w:t>Backend</w:t>
      </w:r>
      <w:proofErr w:type="spellEnd"/>
      <w:r w:rsidRPr="00261891">
        <w:rPr>
          <w:b/>
          <w:bCs/>
          <w:lang w:val="pt-BR"/>
        </w:rPr>
        <w:t xml:space="preserve"> Service:</w:t>
      </w:r>
      <w:r w:rsidRPr="00261891">
        <w:rPr>
          <w:lang w:val="pt-BR"/>
        </w:rPr>
        <w:t xml:space="preserve"> Lógica de </w:t>
      </w:r>
      <w:proofErr w:type="spellStart"/>
      <w:r w:rsidRPr="00261891">
        <w:rPr>
          <w:lang w:val="pt-BR"/>
        </w:rPr>
        <w:t>matchmaking</w:t>
      </w:r>
      <w:proofErr w:type="spellEnd"/>
      <w:r w:rsidRPr="00261891">
        <w:rPr>
          <w:lang w:val="pt-BR"/>
        </w:rPr>
        <w:t xml:space="preserve"> em API REST/</w:t>
      </w:r>
      <w:proofErr w:type="spellStart"/>
      <w:r w:rsidRPr="00261891">
        <w:rPr>
          <w:lang w:val="pt-BR"/>
        </w:rPr>
        <w:t>FastAPI</w:t>
      </w:r>
      <w:proofErr w:type="spellEnd"/>
      <w:r w:rsidRPr="00261891">
        <w:rPr>
          <w:lang w:val="pt-BR"/>
        </w:rPr>
        <w:t xml:space="preserve"> para calcular pontuação de elegibilidade baseada no perfil da PME.</w:t>
      </w:r>
    </w:p>
    <w:p w14:paraId="3CC8EDCA" w14:textId="77777777" w:rsidR="00261891" w:rsidRPr="00261891" w:rsidRDefault="00261891" w:rsidP="00261891">
      <w:pPr>
        <w:numPr>
          <w:ilvl w:val="1"/>
          <w:numId w:val="18"/>
        </w:numPr>
        <w:spacing w:after="0" w:line="240" w:lineRule="auto"/>
        <w:rPr>
          <w:lang w:val="pt-BR"/>
        </w:rPr>
      </w:pPr>
      <w:r w:rsidRPr="00261891">
        <w:rPr>
          <w:b/>
          <w:bCs/>
          <w:lang w:val="pt-BR"/>
        </w:rPr>
        <w:t>Filtro Guiado Corporativo:</w:t>
      </w:r>
      <w:r w:rsidRPr="00261891">
        <w:rPr>
          <w:lang w:val="pt-BR"/>
        </w:rPr>
        <w:t xml:space="preserve"> </w:t>
      </w:r>
      <w:proofErr w:type="spellStart"/>
      <w:r w:rsidRPr="00261891">
        <w:rPr>
          <w:lang w:val="pt-BR"/>
        </w:rPr>
        <w:t>Wizard</w:t>
      </w:r>
      <w:proofErr w:type="spellEnd"/>
      <w:r w:rsidRPr="00261891">
        <w:rPr>
          <w:lang w:val="pt-BR"/>
        </w:rPr>
        <w:t xml:space="preserve"> declarativo de 1 página para geração rápida de relatórios executivos de auxílios disponíveis.</w:t>
      </w:r>
    </w:p>
    <w:p w14:paraId="035738FA" w14:textId="77777777" w:rsidR="00261891" w:rsidRPr="00261891" w:rsidRDefault="00261891" w:rsidP="00261891">
      <w:pPr>
        <w:numPr>
          <w:ilvl w:val="0"/>
          <w:numId w:val="18"/>
        </w:numPr>
        <w:spacing w:after="0" w:line="240" w:lineRule="auto"/>
      </w:pPr>
      <w:r w:rsidRPr="00261891">
        <w:rPr>
          <w:b/>
          <w:bCs/>
        </w:rPr>
        <w:t>Fase 3 (Data Pipeline &amp; Intelligence):</w:t>
      </w:r>
    </w:p>
    <w:p w14:paraId="44317316" w14:textId="77777777" w:rsidR="00261891" w:rsidRPr="00261891" w:rsidRDefault="00261891" w:rsidP="00261891">
      <w:pPr>
        <w:numPr>
          <w:ilvl w:val="1"/>
          <w:numId w:val="18"/>
        </w:numPr>
        <w:spacing w:after="0" w:line="240" w:lineRule="auto"/>
        <w:rPr>
          <w:lang w:val="pt-BR"/>
        </w:rPr>
      </w:pPr>
      <w:r w:rsidRPr="00261891">
        <w:rPr>
          <w:lang w:val="pt-BR"/>
        </w:rPr>
        <w:lastRenderedPageBreak/>
        <w:t xml:space="preserve">Automação de ingestão de novos programas via Web </w:t>
      </w:r>
      <w:proofErr w:type="spellStart"/>
      <w:r w:rsidRPr="00261891">
        <w:rPr>
          <w:lang w:val="pt-BR"/>
        </w:rPr>
        <w:t>Scraping</w:t>
      </w:r>
      <w:proofErr w:type="spellEnd"/>
      <w:r w:rsidRPr="00261891">
        <w:rPr>
          <w:lang w:val="pt-BR"/>
        </w:rPr>
        <w:t xml:space="preserve"> / APIs públicas do Canada.ca para manter a base atualizada em tempo real.</w:t>
      </w:r>
    </w:p>
    <w:p w14:paraId="3D5F9EB7" w14:textId="77777777" w:rsidR="00261891" w:rsidRDefault="00261891" w:rsidP="00E76811">
      <w:pPr>
        <w:spacing w:after="0" w:line="240" w:lineRule="auto"/>
        <w:rPr>
          <w:lang w:val="pt-BR"/>
        </w:rPr>
      </w:pPr>
    </w:p>
    <w:p w14:paraId="1A2B763E" w14:textId="77777777" w:rsidR="00261891" w:rsidRDefault="00261891" w:rsidP="00E76811">
      <w:pPr>
        <w:spacing w:after="0" w:line="240" w:lineRule="auto"/>
        <w:rPr>
          <w:lang w:val="pt-BR"/>
        </w:rPr>
      </w:pPr>
    </w:p>
    <w:p w14:paraId="0DA0C5AD" w14:textId="5F45C2FC" w:rsidR="00C11244" w:rsidRDefault="00C11244" w:rsidP="00E76811">
      <w:pPr>
        <w:spacing w:after="0" w:line="240" w:lineRule="auto"/>
        <w:rPr>
          <w:lang w:val="pt-BR"/>
        </w:rPr>
      </w:pPr>
      <w:r>
        <w:rPr>
          <w:lang w:val="pt-BR"/>
        </w:rPr>
        <w:t>__________</w:t>
      </w:r>
    </w:p>
    <w:p w14:paraId="0DCE8B7E" w14:textId="7C118DFC" w:rsidR="00C11244" w:rsidRPr="00C11244" w:rsidRDefault="00C11244" w:rsidP="00E76811">
      <w:pPr>
        <w:spacing w:after="0" w:line="240" w:lineRule="auto"/>
        <w:rPr>
          <w:b/>
          <w:bCs/>
          <w:lang w:val="pt-BR"/>
        </w:rPr>
      </w:pPr>
      <w:r w:rsidRPr="00C11244">
        <w:rPr>
          <w:b/>
          <w:bCs/>
          <w:lang w:val="pt-BR"/>
        </w:rPr>
        <w:t>Entendendo o mercado</w:t>
      </w:r>
    </w:p>
    <w:p w14:paraId="16F468EE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550B1CC4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>Para o seu projeto fazer sentido real, você precisa entender o cenário onde ele vai atuar. No Canadá, as Pequenas e Médias Empresas (</w:t>
      </w:r>
      <w:proofErr w:type="spellStart"/>
      <w:r w:rsidRPr="00C11244">
        <w:rPr>
          <w:lang w:val="pt-BR"/>
        </w:rPr>
        <w:t>SMEs</w:t>
      </w:r>
      <w:proofErr w:type="spellEnd"/>
      <w:r w:rsidRPr="00C11244">
        <w:rPr>
          <w:lang w:val="pt-BR"/>
        </w:rPr>
        <w:t xml:space="preserve"> ou </w:t>
      </w:r>
      <w:proofErr w:type="spellStart"/>
      <w:r w:rsidRPr="00C11244">
        <w:rPr>
          <w:i/>
          <w:iCs/>
          <w:lang w:val="pt-BR"/>
        </w:rPr>
        <w:t>PMEs</w:t>
      </w:r>
      <w:proofErr w:type="spellEnd"/>
      <w:r w:rsidRPr="00C11244">
        <w:rPr>
          <w:lang w:val="pt-BR"/>
        </w:rPr>
        <w:t>) são a verdadeira espinha dorsal da economia. [</w:t>
      </w:r>
      <w:hyperlink r:id="rId25" w:history="1">
        <w:r w:rsidRPr="00C11244">
          <w:rPr>
            <w:rStyle w:val="Hyperlink"/>
            <w:lang w:val="pt-BR"/>
          </w:rPr>
          <w:t>1</w:t>
        </w:r>
      </w:hyperlink>
      <w:r w:rsidRPr="00C11244">
        <w:rPr>
          <w:lang w:val="pt-BR"/>
        </w:rPr>
        <w:t>]</w:t>
      </w:r>
    </w:p>
    <w:p w14:paraId="265B60C6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 xml:space="preserve">O cenário canadense está dividido em uma enorme estrutura de auxílio, mas que sofre de um problema crônico: </w:t>
      </w:r>
      <w:r w:rsidRPr="00C11244">
        <w:rPr>
          <w:b/>
          <w:bCs/>
          <w:lang w:val="pt-BR"/>
        </w:rPr>
        <w:t>excesso de informação e burocracia</w:t>
      </w:r>
      <w:r w:rsidRPr="00C11244">
        <w:rPr>
          <w:lang w:val="pt-BR"/>
        </w:rPr>
        <w:t>. É exatamente aí que o seu aplicativo entra.</w:t>
      </w:r>
    </w:p>
    <w:p w14:paraId="1A9C500B" w14:textId="77777777" w:rsid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>Abaixo, apresento um panorama detalhado da situação atual e o mercado em que você está pisando:</w:t>
      </w:r>
    </w:p>
    <w:p w14:paraId="6AEBF28B" w14:textId="77777777" w:rsidR="00C11244" w:rsidRDefault="00C11244" w:rsidP="00C11244">
      <w:pPr>
        <w:spacing w:after="0" w:line="240" w:lineRule="auto"/>
        <w:rPr>
          <w:lang w:val="pt-BR"/>
        </w:rPr>
      </w:pPr>
    </w:p>
    <w:p w14:paraId="1BD342C2" w14:textId="77777777" w:rsidR="00C11244" w:rsidRPr="00C11244" w:rsidRDefault="00C11244" w:rsidP="00C11244">
      <w:pPr>
        <w:spacing w:after="0" w:line="240" w:lineRule="auto"/>
        <w:rPr>
          <w:b/>
          <w:bCs/>
          <w:lang w:val="pt-BR"/>
        </w:rPr>
      </w:pPr>
      <w:r w:rsidRPr="00C11244">
        <w:rPr>
          <w:b/>
          <w:bCs/>
          <w:lang w:val="pt-BR"/>
        </w:rPr>
        <w:t>1. A Realidade das Empresas no Canadá (O Cenário)</w:t>
      </w:r>
    </w:p>
    <w:p w14:paraId="12B4D9F5" w14:textId="77777777" w:rsidR="00C11244" w:rsidRPr="00C11244" w:rsidRDefault="00C11244" w:rsidP="00C11244">
      <w:pPr>
        <w:numPr>
          <w:ilvl w:val="0"/>
          <w:numId w:val="9"/>
        </w:numPr>
        <w:spacing w:after="0" w:line="240" w:lineRule="auto"/>
      </w:pPr>
      <w:r w:rsidRPr="00C11244">
        <w:rPr>
          <w:b/>
          <w:bCs/>
          <w:lang w:val="pt-BR"/>
        </w:rPr>
        <w:t>Elas são a maioria esmagadora:</w:t>
      </w:r>
      <w:r w:rsidRPr="00C11244">
        <w:rPr>
          <w:lang w:val="pt-BR"/>
        </w:rPr>
        <w:t xml:space="preserve"> Mais de </w:t>
      </w:r>
      <w:r w:rsidRPr="00C11244">
        <w:rPr>
          <w:b/>
          <w:bCs/>
          <w:lang w:val="pt-BR"/>
        </w:rPr>
        <w:t>97% de todas as empresas canadenses são pequenas</w:t>
      </w:r>
      <w:r w:rsidRPr="00C11244">
        <w:rPr>
          <w:lang w:val="pt-BR"/>
        </w:rPr>
        <w:t xml:space="preserve"> (menos de 100 funcionários). Elas empregam quase metade da força de trabalho privada do país. </w:t>
      </w:r>
      <w:r w:rsidRPr="00C11244">
        <w:t>[</w:t>
      </w:r>
      <w:hyperlink r:id="rId26" w:history="1">
        <w:r w:rsidRPr="00C11244">
          <w:rPr>
            <w:rStyle w:val="Hyperlink"/>
          </w:rPr>
          <w:t>1</w:t>
        </w:r>
      </w:hyperlink>
      <w:r w:rsidRPr="00C11244">
        <w:t xml:space="preserve">, </w:t>
      </w:r>
      <w:hyperlink r:id="rId27" w:history="1">
        <w:r w:rsidRPr="00C11244">
          <w:rPr>
            <w:rStyle w:val="Hyperlink"/>
          </w:rPr>
          <w:t>2</w:t>
        </w:r>
      </w:hyperlink>
      <w:r w:rsidRPr="00C11244">
        <w:t>]</w:t>
      </w:r>
    </w:p>
    <w:p w14:paraId="3F1A3870" w14:textId="77777777" w:rsidR="00C11244" w:rsidRPr="00C11244" w:rsidRDefault="00C11244" w:rsidP="00C11244">
      <w:pPr>
        <w:numPr>
          <w:ilvl w:val="0"/>
          <w:numId w:val="9"/>
        </w:numPr>
        <w:spacing w:after="0" w:line="240" w:lineRule="auto"/>
      </w:pPr>
      <w:r w:rsidRPr="00C11244">
        <w:rPr>
          <w:b/>
          <w:bCs/>
          <w:lang w:val="pt-BR"/>
        </w:rPr>
        <w:t>A Grande Dor Atual (2026):</w:t>
      </w:r>
      <w:r w:rsidRPr="00C11244">
        <w:rPr>
          <w:lang w:val="pt-BR"/>
        </w:rPr>
        <w:t xml:space="preserve"> O mercado canadense está enfrentando pressões imensas devido a </w:t>
      </w:r>
      <w:r w:rsidRPr="00C11244">
        <w:rPr>
          <w:b/>
          <w:bCs/>
          <w:lang w:val="pt-BR"/>
        </w:rPr>
        <w:t>mudanças nas políticas comerciais e tarifas com os Estados Unidos</w:t>
      </w:r>
      <w:r w:rsidRPr="00C11244">
        <w:rPr>
          <w:lang w:val="pt-BR"/>
        </w:rPr>
        <w:t xml:space="preserve"> (o maior parceiro comercial do país). Setores de manufatura, logística e agricultura estão sofrendo com custos de insumos e quebras na cadeia de suprimentos. Além disso, há uma pressão forte do governo para que as empresas adotem inteligência artificial e migrem para economias de baixo carbono. </w:t>
      </w:r>
      <w:r w:rsidRPr="00C11244">
        <w:t>[</w:t>
      </w:r>
      <w:hyperlink r:id="rId28" w:history="1">
        <w:r w:rsidRPr="00C11244">
          <w:rPr>
            <w:rStyle w:val="Hyperlink"/>
          </w:rPr>
          <w:t>1</w:t>
        </w:r>
      </w:hyperlink>
      <w:r w:rsidRPr="00C11244">
        <w:t xml:space="preserve">, </w:t>
      </w:r>
      <w:hyperlink r:id="rId29" w:history="1">
        <w:r w:rsidRPr="00C11244">
          <w:rPr>
            <w:rStyle w:val="Hyperlink"/>
          </w:rPr>
          <w:t>2</w:t>
        </w:r>
      </w:hyperlink>
      <w:r w:rsidRPr="00C11244">
        <w:t xml:space="preserve">, </w:t>
      </w:r>
      <w:hyperlink r:id="rId30" w:history="1">
        <w:r w:rsidRPr="00C11244">
          <w:rPr>
            <w:rStyle w:val="Hyperlink"/>
          </w:rPr>
          <w:t>3</w:t>
        </w:r>
      </w:hyperlink>
      <w:r w:rsidRPr="00C11244">
        <w:t xml:space="preserve">, </w:t>
      </w:r>
      <w:hyperlink r:id="rId31" w:history="1">
        <w:r w:rsidRPr="00C11244">
          <w:rPr>
            <w:rStyle w:val="Hyperlink"/>
          </w:rPr>
          <w:t>4</w:t>
        </w:r>
      </w:hyperlink>
      <w:r w:rsidRPr="00C11244">
        <w:t xml:space="preserve">, </w:t>
      </w:r>
      <w:hyperlink r:id="rId32" w:history="1">
        <w:r w:rsidRPr="00C11244">
          <w:rPr>
            <w:rStyle w:val="Hyperlink"/>
          </w:rPr>
          <w:t>5</w:t>
        </w:r>
      </w:hyperlink>
      <w:r w:rsidRPr="00C11244">
        <w:t>]</w:t>
      </w:r>
    </w:p>
    <w:p w14:paraId="2E6A4FA3" w14:textId="77777777" w:rsidR="00C11244" w:rsidRPr="00C11244" w:rsidRDefault="00C11244" w:rsidP="00C11244">
      <w:pPr>
        <w:spacing w:after="0" w:line="240" w:lineRule="auto"/>
        <w:rPr>
          <w:lang w:val="pt-BR"/>
        </w:rPr>
      </w:pPr>
    </w:p>
    <w:p w14:paraId="37268322" w14:textId="77777777" w:rsidR="00C11244" w:rsidRPr="00C11244" w:rsidRDefault="00C11244" w:rsidP="00C11244">
      <w:pPr>
        <w:spacing w:after="0" w:line="240" w:lineRule="auto"/>
        <w:rPr>
          <w:b/>
          <w:bCs/>
          <w:lang w:val="pt-BR"/>
        </w:rPr>
      </w:pPr>
      <w:r w:rsidRPr="00C11244">
        <w:rPr>
          <w:b/>
          <w:bCs/>
          <w:lang w:val="pt-BR"/>
        </w:rPr>
        <w:t>2. Principais Iniciativas Públicas (Apoio Governamental)</w:t>
      </w:r>
    </w:p>
    <w:p w14:paraId="5B818452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 xml:space="preserve">O governo do Canadá injeta </w:t>
      </w:r>
      <w:r w:rsidRPr="00C11244">
        <w:rPr>
          <w:b/>
          <w:bCs/>
          <w:lang w:val="pt-BR"/>
        </w:rPr>
        <w:t>bilhões de dólares</w:t>
      </w:r>
      <w:r w:rsidRPr="00C11244">
        <w:rPr>
          <w:lang w:val="pt-BR"/>
        </w:rPr>
        <w:t xml:space="preserve"> anualmente para apoiar empresas, mas divide isso em três esferas (Federal, Provincial e Regional). Essa divisão é o principal motivo pelo qual os empreendedores ficam confusos. [</w:t>
      </w:r>
      <w:hyperlink r:id="rId33" w:history="1">
        <w:r w:rsidRPr="00C11244">
          <w:rPr>
            <w:rStyle w:val="Hyperlink"/>
            <w:lang w:val="pt-BR"/>
          </w:rPr>
          <w:t>1</w:t>
        </w:r>
      </w:hyperlink>
      <w:r w:rsidRPr="00C11244">
        <w:rPr>
          <w:lang w:val="pt-BR"/>
        </w:rPr>
        <w:t xml:space="preserve">, </w:t>
      </w:r>
      <w:hyperlink r:id="rId34" w:history="1">
        <w:r w:rsidRPr="00C11244">
          <w:rPr>
            <w:rStyle w:val="Hyperlink"/>
            <w:lang w:val="pt-BR"/>
          </w:rPr>
          <w:t>2</w:t>
        </w:r>
      </w:hyperlink>
      <w:r w:rsidRPr="00C11244">
        <w:rPr>
          <w:lang w:val="pt-BR"/>
        </w:rPr>
        <w:t xml:space="preserve">, </w:t>
      </w:r>
      <w:hyperlink r:id="rId35" w:history="1">
        <w:r w:rsidRPr="00C11244">
          <w:rPr>
            <w:rStyle w:val="Hyperlink"/>
            <w:lang w:val="pt-BR"/>
          </w:rPr>
          <w:t>3</w:t>
        </w:r>
      </w:hyperlink>
      <w:r w:rsidRPr="00C11244">
        <w:rPr>
          <w:lang w:val="pt-BR"/>
        </w:rPr>
        <w:t>]</w:t>
      </w:r>
    </w:p>
    <w:p w14:paraId="12BE16E2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>Os tipos de produtos ou ajudas públicas oferecidos dividem-se em:</w:t>
      </w:r>
    </w:p>
    <w:p w14:paraId="21808E75" w14:textId="77777777" w:rsidR="00C11244" w:rsidRPr="00C11244" w:rsidRDefault="00C11244" w:rsidP="00C11244">
      <w:pPr>
        <w:numPr>
          <w:ilvl w:val="0"/>
          <w:numId w:val="10"/>
        </w:numPr>
        <w:spacing w:after="0" w:line="240" w:lineRule="auto"/>
        <w:rPr>
          <w:lang w:val="pt-BR"/>
        </w:rPr>
      </w:pPr>
      <w:proofErr w:type="spellStart"/>
      <w:r w:rsidRPr="00C11244">
        <w:rPr>
          <w:b/>
          <w:bCs/>
          <w:lang w:val="pt-BR"/>
        </w:rPr>
        <w:t>Grants</w:t>
      </w:r>
      <w:proofErr w:type="spellEnd"/>
      <w:r w:rsidRPr="00C11244">
        <w:rPr>
          <w:b/>
          <w:bCs/>
          <w:lang w:val="pt-BR"/>
        </w:rPr>
        <w:t xml:space="preserve"> (Subsídios Não-Reembolsáveis):</w:t>
      </w:r>
      <w:r w:rsidRPr="00C11244">
        <w:rPr>
          <w:lang w:val="pt-BR"/>
        </w:rPr>
        <w:t xml:space="preserve"> Dinheiro que o governo dá e a empresa </w:t>
      </w:r>
      <w:r w:rsidRPr="00C11244">
        <w:rPr>
          <w:b/>
          <w:bCs/>
          <w:lang w:val="pt-BR"/>
        </w:rPr>
        <w:t>não precisa pagar de volta</w:t>
      </w:r>
      <w:r w:rsidRPr="00C11244">
        <w:rPr>
          <w:lang w:val="pt-BR"/>
        </w:rPr>
        <w:t>.</w:t>
      </w:r>
    </w:p>
    <w:p w14:paraId="5BE5D460" w14:textId="77777777" w:rsidR="00C11244" w:rsidRPr="00C11244" w:rsidRDefault="00C11244" w:rsidP="00C11244">
      <w:pPr>
        <w:numPr>
          <w:ilvl w:val="1"/>
          <w:numId w:val="10"/>
        </w:numPr>
        <w:spacing w:after="0" w:line="240" w:lineRule="auto"/>
        <w:rPr>
          <w:lang w:val="pt-BR"/>
        </w:rPr>
      </w:pPr>
      <w:r w:rsidRPr="00C11244">
        <w:rPr>
          <w:i/>
          <w:iCs/>
          <w:lang w:val="pt-BR"/>
        </w:rPr>
        <w:t>Exemplo:</w:t>
      </w:r>
      <w:r w:rsidRPr="00C11244">
        <w:rPr>
          <w:lang w:val="pt-BR"/>
        </w:rPr>
        <w:t xml:space="preserve"> O </w:t>
      </w:r>
      <w:r w:rsidRPr="00C11244">
        <w:rPr>
          <w:b/>
          <w:bCs/>
          <w:lang w:val="pt-BR"/>
        </w:rPr>
        <w:t xml:space="preserve">Regional </w:t>
      </w:r>
      <w:proofErr w:type="spellStart"/>
      <w:r w:rsidRPr="00C11244">
        <w:rPr>
          <w:b/>
          <w:bCs/>
          <w:lang w:val="pt-BR"/>
        </w:rPr>
        <w:t>Tariff</w:t>
      </w:r>
      <w:proofErr w:type="spellEnd"/>
      <w:r w:rsidRPr="00C11244">
        <w:rPr>
          <w:b/>
          <w:bCs/>
          <w:lang w:val="pt-BR"/>
        </w:rPr>
        <w:t xml:space="preserve"> Response </w:t>
      </w:r>
      <w:proofErr w:type="spellStart"/>
      <w:r w:rsidRPr="00C11244">
        <w:rPr>
          <w:b/>
          <w:bCs/>
          <w:lang w:val="pt-BR"/>
        </w:rPr>
        <w:t>Initiative</w:t>
      </w:r>
      <w:proofErr w:type="spellEnd"/>
      <w:r w:rsidRPr="00C11244">
        <w:rPr>
          <w:b/>
          <w:bCs/>
          <w:lang w:val="pt-BR"/>
        </w:rPr>
        <w:t xml:space="preserve"> (RTRI)</w:t>
      </w:r>
      <w:r w:rsidRPr="00C11244">
        <w:rPr>
          <w:lang w:val="pt-BR"/>
        </w:rPr>
        <w:t>, uma resposta direta do governo federal (injetando $500 milhões através de agências de desenvolvimento regional) para dar até $2 milhões a fundo perdido para empresas afetadas por tarifas comerciais sobreviverem e reestruturarem suas cadeias de suprimentos.</w:t>
      </w:r>
    </w:p>
    <w:p w14:paraId="1B1157B8" w14:textId="77777777" w:rsidR="00C11244" w:rsidRPr="00C11244" w:rsidRDefault="00C11244" w:rsidP="00C11244">
      <w:pPr>
        <w:numPr>
          <w:ilvl w:val="1"/>
          <w:numId w:val="10"/>
        </w:numPr>
        <w:spacing w:after="0" w:line="240" w:lineRule="auto"/>
      </w:pPr>
      <w:r w:rsidRPr="00C11244">
        <w:rPr>
          <w:i/>
          <w:iCs/>
          <w:lang w:val="pt-BR"/>
        </w:rPr>
        <w:t>Exemplo:</w:t>
      </w:r>
      <w:r w:rsidRPr="00C11244">
        <w:rPr>
          <w:lang w:val="pt-BR"/>
        </w:rPr>
        <w:t xml:space="preserve"> O </w:t>
      </w:r>
      <w:r w:rsidRPr="00C11244">
        <w:rPr>
          <w:b/>
          <w:bCs/>
          <w:lang w:val="pt-BR"/>
        </w:rPr>
        <w:t xml:space="preserve">IRAP (Industrial </w:t>
      </w:r>
      <w:proofErr w:type="spellStart"/>
      <w:r w:rsidRPr="00C11244">
        <w:rPr>
          <w:b/>
          <w:bCs/>
          <w:lang w:val="pt-BR"/>
        </w:rPr>
        <w:t>Research</w:t>
      </w:r>
      <w:proofErr w:type="spellEnd"/>
      <w:r w:rsidRPr="00C11244">
        <w:rPr>
          <w:b/>
          <w:bCs/>
          <w:lang w:val="pt-BR"/>
        </w:rPr>
        <w:t xml:space="preserve"> </w:t>
      </w:r>
      <w:proofErr w:type="spellStart"/>
      <w:r w:rsidRPr="00C11244">
        <w:rPr>
          <w:b/>
          <w:bCs/>
          <w:lang w:val="pt-BR"/>
        </w:rPr>
        <w:t>Assistance</w:t>
      </w:r>
      <w:proofErr w:type="spellEnd"/>
      <w:r w:rsidRPr="00C11244">
        <w:rPr>
          <w:b/>
          <w:bCs/>
          <w:lang w:val="pt-BR"/>
        </w:rPr>
        <w:t xml:space="preserve"> </w:t>
      </w:r>
      <w:proofErr w:type="spellStart"/>
      <w:r w:rsidRPr="00C11244">
        <w:rPr>
          <w:b/>
          <w:bCs/>
          <w:lang w:val="pt-BR"/>
        </w:rPr>
        <w:t>Program</w:t>
      </w:r>
      <w:proofErr w:type="spellEnd"/>
      <w:r w:rsidRPr="00C11244">
        <w:rPr>
          <w:b/>
          <w:bCs/>
          <w:lang w:val="pt-BR"/>
        </w:rPr>
        <w:t>)</w:t>
      </w:r>
      <w:r w:rsidRPr="00C11244">
        <w:rPr>
          <w:lang w:val="pt-BR"/>
        </w:rPr>
        <w:t xml:space="preserve">, que financia inovação tecnológica e desenvolvimento de software. </w:t>
      </w:r>
      <w:r w:rsidRPr="00C11244">
        <w:t>[</w:t>
      </w:r>
      <w:hyperlink r:id="rId36" w:history="1">
        <w:r w:rsidRPr="00C11244">
          <w:rPr>
            <w:rStyle w:val="Hyperlink"/>
          </w:rPr>
          <w:t>1</w:t>
        </w:r>
      </w:hyperlink>
      <w:r w:rsidRPr="00C11244">
        <w:t xml:space="preserve">, </w:t>
      </w:r>
      <w:hyperlink r:id="rId37" w:history="1">
        <w:r w:rsidRPr="00C11244">
          <w:rPr>
            <w:rStyle w:val="Hyperlink"/>
          </w:rPr>
          <w:t>2</w:t>
        </w:r>
      </w:hyperlink>
      <w:r w:rsidRPr="00C11244">
        <w:t xml:space="preserve">, </w:t>
      </w:r>
      <w:hyperlink r:id="rId38" w:history="1">
        <w:r w:rsidRPr="00C11244">
          <w:rPr>
            <w:rStyle w:val="Hyperlink"/>
          </w:rPr>
          <w:t>3</w:t>
        </w:r>
      </w:hyperlink>
      <w:r w:rsidRPr="00C11244">
        <w:t xml:space="preserve">, </w:t>
      </w:r>
      <w:hyperlink r:id="rId39" w:history="1">
        <w:r w:rsidRPr="00C11244">
          <w:rPr>
            <w:rStyle w:val="Hyperlink"/>
          </w:rPr>
          <w:t>4</w:t>
        </w:r>
      </w:hyperlink>
      <w:r w:rsidRPr="00C11244">
        <w:t>]</w:t>
      </w:r>
    </w:p>
    <w:p w14:paraId="035EF674" w14:textId="77777777" w:rsidR="00C11244" w:rsidRPr="00C11244" w:rsidRDefault="00C11244" w:rsidP="00C11244">
      <w:pPr>
        <w:numPr>
          <w:ilvl w:val="0"/>
          <w:numId w:val="10"/>
        </w:numPr>
        <w:spacing w:after="0" w:line="240" w:lineRule="auto"/>
        <w:rPr>
          <w:lang w:val="pt-BR"/>
        </w:rPr>
      </w:pPr>
      <w:proofErr w:type="spellStart"/>
      <w:r w:rsidRPr="00C11244">
        <w:rPr>
          <w:b/>
          <w:bCs/>
          <w:lang w:val="pt-BR"/>
        </w:rPr>
        <w:t>Government-Backed</w:t>
      </w:r>
      <w:proofErr w:type="spellEnd"/>
      <w:r w:rsidRPr="00C11244">
        <w:rPr>
          <w:b/>
          <w:bCs/>
          <w:lang w:val="pt-BR"/>
        </w:rPr>
        <w:t xml:space="preserve"> </w:t>
      </w:r>
      <w:proofErr w:type="spellStart"/>
      <w:r w:rsidRPr="00C11244">
        <w:rPr>
          <w:b/>
          <w:bCs/>
          <w:lang w:val="pt-BR"/>
        </w:rPr>
        <w:t>Loans</w:t>
      </w:r>
      <w:proofErr w:type="spellEnd"/>
      <w:r w:rsidRPr="00C11244">
        <w:rPr>
          <w:b/>
          <w:bCs/>
          <w:lang w:val="pt-BR"/>
        </w:rPr>
        <w:t xml:space="preserve"> (Empréstimos com Garantia Pública):</w:t>
      </w:r>
      <w:r w:rsidRPr="00C11244">
        <w:rPr>
          <w:lang w:val="pt-BR"/>
        </w:rPr>
        <w:t xml:space="preserve"> O governo não te empresta o dinheiro diretamente, mas ele atua como seu "fiador" junto aos bancos tradicionais (como RBC, TD, Scotiabank).</w:t>
      </w:r>
    </w:p>
    <w:p w14:paraId="3C296CBA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796DABEE" w14:textId="77777777" w:rsidR="00C11244" w:rsidRPr="00C11244" w:rsidRDefault="00C11244" w:rsidP="00C11244">
      <w:pPr>
        <w:numPr>
          <w:ilvl w:val="0"/>
          <w:numId w:val="11"/>
        </w:numPr>
        <w:spacing w:after="0" w:line="240" w:lineRule="auto"/>
      </w:pPr>
      <w:proofErr w:type="gramStart"/>
      <w:r w:rsidRPr="00C11244">
        <w:t xml:space="preserve">  </w:t>
      </w:r>
      <w:proofErr w:type="spellStart"/>
      <w:r w:rsidRPr="00C11244">
        <w:rPr>
          <w:i/>
          <w:iCs/>
        </w:rPr>
        <w:t>Exemplo</w:t>
      </w:r>
      <w:proofErr w:type="spellEnd"/>
      <w:proofErr w:type="gramEnd"/>
      <w:r w:rsidRPr="00C11244">
        <w:rPr>
          <w:i/>
          <w:iCs/>
        </w:rPr>
        <w:t>:</w:t>
      </w:r>
      <w:r w:rsidRPr="00C11244">
        <w:t xml:space="preserve"> O </w:t>
      </w:r>
      <w:r w:rsidRPr="00C11244">
        <w:rPr>
          <w:b/>
          <w:bCs/>
        </w:rPr>
        <w:t>Canada Small Business Financing Program (CSBFP)</w:t>
      </w:r>
      <w:r w:rsidRPr="00C11244">
        <w:t xml:space="preserve">. </w:t>
      </w:r>
      <w:r w:rsidRPr="00C11244">
        <w:rPr>
          <w:lang w:val="pt-BR"/>
        </w:rPr>
        <w:t xml:space="preserve">Se o banco aprovar o empréstimo, o governo garante 85% do valor se a empresa falir. Isso faz os bancos emprestarem dinheiro muito mais facilmente para quem está começando. </w:t>
      </w:r>
      <w:r w:rsidRPr="00C11244">
        <w:t>[</w:t>
      </w:r>
      <w:hyperlink r:id="rId40" w:history="1">
        <w:r w:rsidRPr="00C11244">
          <w:rPr>
            <w:rStyle w:val="Hyperlink"/>
          </w:rPr>
          <w:t>1</w:t>
        </w:r>
      </w:hyperlink>
      <w:r w:rsidRPr="00C11244">
        <w:t xml:space="preserve">, </w:t>
      </w:r>
      <w:hyperlink r:id="rId41" w:history="1">
        <w:r w:rsidRPr="00C11244">
          <w:rPr>
            <w:rStyle w:val="Hyperlink"/>
          </w:rPr>
          <w:t>2</w:t>
        </w:r>
      </w:hyperlink>
      <w:r w:rsidRPr="00C11244">
        <w:t>]</w:t>
      </w:r>
    </w:p>
    <w:p w14:paraId="7F69AFE2" w14:textId="05746834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t></w:t>
      </w:r>
      <w:r>
        <w:rPr>
          <w:lang w:val="pt-BR"/>
        </w:rPr>
        <w:tab/>
      </w:r>
      <w:r w:rsidRPr="00C11244">
        <w:rPr>
          <w:lang w:val="pt-BR"/>
        </w:rPr>
        <w:t xml:space="preserve"> </w:t>
      </w:r>
      <w:r w:rsidRPr="00C11244">
        <w:rPr>
          <w:b/>
          <w:bCs/>
          <w:lang w:val="pt-BR"/>
        </w:rPr>
        <w:t xml:space="preserve">Tax </w:t>
      </w:r>
      <w:proofErr w:type="spellStart"/>
      <w:r w:rsidRPr="00C11244">
        <w:rPr>
          <w:b/>
          <w:bCs/>
          <w:lang w:val="pt-BR"/>
        </w:rPr>
        <w:t>Credits</w:t>
      </w:r>
      <w:proofErr w:type="spellEnd"/>
      <w:r w:rsidRPr="00C11244">
        <w:rPr>
          <w:b/>
          <w:bCs/>
          <w:lang w:val="pt-BR"/>
        </w:rPr>
        <w:t xml:space="preserve"> (Créditos de Imposto):</w:t>
      </w:r>
      <w:r w:rsidRPr="00C11244">
        <w:rPr>
          <w:lang w:val="pt-BR"/>
        </w:rPr>
        <w:t xml:space="preserve"> O governo devolve em dinheiro parte do que a empresa gastou com pesquisa.</w:t>
      </w:r>
    </w:p>
    <w:p w14:paraId="148D7CFF" w14:textId="77777777" w:rsidR="00C11244" w:rsidRPr="00C11244" w:rsidRDefault="00C11244" w:rsidP="00C11244">
      <w:pPr>
        <w:numPr>
          <w:ilvl w:val="0"/>
          <w:numId w:val="12"/>
        </w:numPr>
        <w:spacing w:after="0" w:line="240" w:lineRule="auto"/>
        <w:rPr>
          <w:lang w:val="pt-BR"/>
        </w:rPr>
      </w:pPr>
      <w:r w:rsidRPr="00C11244">
        <w:rPr>
          <w:i/>
          <w:iCs/>
          <w:lang w:val="pt-BR"/>
        </w:rPr>
        <w:lastRenderedPageBreak/>
        <w:t>Exemplo:</w:t>
      </w:r>
      <w:r w:rsidRPr="00C11244">
        <w:rPr>
          <w:lang w:val="pt-BR"/>
        </w:rPr>
        <w:t xml:space="preserve"> O </w:t>
      </w:r>
      <w:r w:rsidRPr="00C11244">
        <w:rPr>
          <w:b/>
          <w:bCs/>
          <w:lang w:val="pt-BR"/>
        </w:rPr>
        <w:t>SR&amp;ED</w:t>
      </w:r>
      <w:r w:rsidRPr="00C11244">
        <w:rPr>
          <w:lang w:val="pt-BR"/>
        </w:rPr>
        <w:t>, o maior programa de incentivo do país. Se uma SME gasta dinheiro desenvolvendo um software ou produto novo, o governo reembolsa até 35% do custo em formato de cheque, mesmo que a empresa dê prejuízo no ano.</w:t>
      </w:r>
    </w:p>
    <w:p w14:paraId="777D0F9B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178D7638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333F79C9" w14:textId="77777777" w:rsidR="00C11244" w:rsidRPr="00C11244" w:rsidRDefault="00C11244" w:rsidP="00C11244">
      <w:pPr>
        <w:spacing w:after="0" w:line="240" w:lineRule="auto"/>
        <w:rPr>
          <w:b/>
          <w:bCs/>
          <w:lang w:val="pt-BR"/>
        </w:rPr>
      </w:pPr>
      <w:r w:rsidRPr="00C11244">
        <w:rPr>
          <w:b/>
          <w:bCs/>
          <w:lang w:val="pt-BR"/>
        </w:rPr>
        <w:t>3. Principais Iniciativas Privadas e Terceiro Setor</w:t>
      </w:r>
    </w:p>
    <w:p w14:paraId="252FF308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>Nem toda ajuda vem do governo. Bancos, grandes bandeiras de cartão e aceleradoras cobrem lacunas onde o governo demora a responder:</w:t>
      </w:r>
    </w:p>
    <w:p w14:paraId="3B8B39AC" w14:textId="77777777" w:rsidR="00C11244" w:rsidRPr="00C11244" w:rsidRDefault="00C11244" w:rsidP="00C11244">
      <w:pPr>
        <w:numPr>
          <w:ilvl w:val="0"/>
          <w:numId w:val="13"/>
        </w:numPr>
        <w:spacing w:after="0" w:line="240" w:lineRule="auto"/>
      </w:pPr>
      <w:r w:rsidRPr="00C11244">
        <w:rPr>
          <w:b/>
          <w:bCs/>
          <w:lang w:val="pt-BR"/>
        </w:rPr>
        <w:t>Bancos de Desenvolvimento:</w:t>
      </w:r>
      <w:r w:rsidRPr="00C11244">
        <w:rPr>
          <w:lang w:val="pt-BR"/>
        </w:rPr>
        <w:t xml:space="preserve"> O </w:t>
      </w:r>
      <w:r w:rsidRPr="00C11244">
        <w:rPr>
          <w:b/>
          <w:bCs/>
          <w:lang w:val="pt-BR"/>
        </w:rPr>
        <w:t xml:space="preserve">BDC (Business </w:t>
      </w:r>
      <w:proofErr w:type="spellStart"/>
      <w:r w:rsidRPr="00C11244">
        <w:rPr>
          <w:b/>
          <w:bCs/>
          <w:lang w:val="pt-BR"/>
        </w:rPr>
        <w:t>Development</w:t>
      </w:r>
      <w:proofErr w:type="spellEnd"/>
      <w:r w:rsidRPr="00C11244">
        <w:rPr>
          <w:b/>
          <w:bCs/>
          <w:lang w:val="pt-BR"/>
        </w:rPr>
        <w:t xml:space="preserve"> Bank </w:t>
      </w:r>
      <w:proofErr w:type="spellStart"/>
      <w:r w:rsidRPr="00C11244">
        <w:rPr>
          <w:b/>
          <w:bCs/>
          <w:lang w:val="pt-BR"/>
        </w:rPr>
        <w:t>of</w:t>
      </w:r>
      <w:proofErr w:type="spellEnd"/>
      <w:r w:rsidRPr="00C11244">
        <w:rPr>
          <w:b/>
          <w:bCs/>
          <w:lang w:val="pt-BR"/>
        </w:rPr>
        <w:t xml:space="preserve"> Canada)</w:t>
      </w:r>
      <w:r w:rsidRPr="00C11244">
        <w:rPr>
          <w:lang w:val="pt-BR"/>
        </w:rPr>
        <w:t xml:space="preserve"> é uma instituição de apoio que lançou linhas de crédito específicas de R$ 1 bilhão para automação e produtividade das </w:t>
      </w:r>
      <w:proofErr w:type="spellStart"/>
      <w:r w:rsidRPr="00C11244">
        <w:rPr>
          <w:lang w:val="pt-BR"/>
        </w:rPr>
        <w:t>SMEs</w:t>
      </w:r>
      <w:proofErr w:type="spellEnd"/>
      <w:r w:rsidRPr="00C11244">
        <w:rPr>
          <w:lang w:val="pt-BR"/>
        </w:rPr>
        <w:t xml:space="preserve"> frente às crises globais. </w:t>
      </w:r>
      <w:r w:rsidRPr="00C11244">
        <w:t>[</w:t>
      </w:r>
      <w:hyperlink r:id="rId42" w:history="1">
        <w:r w:rsidRPr="00C11244">
          <w:rPr>
            <w:rStyle w:val="Hyperlink"/>
          </w:rPr>
          <w:t>1</w:t>
        </w:r>
      </w:hyperlink>
      <w:r w:rsidRPr="00C11244">
        <w:t>]</w:t>
      </w:r>
    </w:p>
    <w:p w14:paraId="67304510" w14:textId="77777777" w:rsidR="00C11244" w:rsidRPr="00C11244" w:rsidRDefault="00C11244" w:rsidP="00C11244">
      <w:pPr>
        <w:numPr>
          <w:ilvl w:val="0"/>
          <w:numId w:val="13"/>
        </w:numPr>
        <w:spacing w:after="0" w:line="240" w:lineRule="auto"/>
        <w:rPr>
          <w:lang w:val="pt-BR"/>
        </w:rPr>
      </w:pPr>
      <w:r w:rsidRPr="00C11244">
        <w:rPr>
          <w:b/>
          <w:bCs/>
          <w:lang w:val="pt-BR"/>
        </w:rPr>
        <w:t>Programas de Nicho e Organizações Sem Fins Lucrativos:</w:t>
      </w:r>
    </w:p>
    <w:p w14:paraId="41D65EE3" w14:textId="77777777" w:rsidR="00C11244" w:rsidRPr="00C11244" w:rsidRDefault="00C11244" w:rsidP="00C11244">
      <w:pPr>
        <w:numPr>
          <w:ilvl w:val="1"/>
          <w:numId w:val="13"/>
        </w:numPr>
        <w:spacing w:after="0" w:line="240" w:lineRule="auto"/>
        <w:rPr>
          <w:lang w:val="pt-BR"/>
        </w:rPr>
      </w:pPr>
      <w:proofErr w:type="spellStart"/>
      <w:r w:rsidRPr="00C11244">
        <w:rPr>
          <w:b/>
          <w:bCs/>
          <w:lang w:val="pt-BR"/>
        </w:rPr>
        <w:t>Futurpreneur</w:t>
      </w:r>
      <w:proofErr w:type="spellEnd"/>
      <w:r w:rsidRPr="00C11244">
        <w:rPr>
          <w:b/>
          <w:bCs/>
          <w:lang w:val="pt-BR"/>
        </w:rPr>
        <w:t xml:space="preserve"> Canada:</w:t>
      </w:r>
      <w:r w:rsidRPr="00C11244">
        <w:rPr>
          <w:lang w:val="pt-BR"/>
        </w:rPr>
        <w:t xml:space="preserve"> Focado em jovens empreendedores (18 a 39 anos), oferecendo financiamento facilitado em parceria com o BDC e mentoria obrigatória por 2 anos.</w:t>
      </w:r>
    </w:p>
    <w:p w14:paraId="58030FC4" w14:textId="77777777" w:rsidR="00C11244" w:rsidRPr="00261891" w:rsidRDefault="00C11244" w:rsidP="00C11244">
      <w:pPr>
        <w:numPr>
          <w:ilvl w:val="1"/>
          <w:numId w:val="13"/>
        </w:numPr>
        <w:spacing w:after="0" w:line="240" w:lineRule="auto"/>
        <w:rPr>
          <w:lang w:val="pt-BR"/>
        </w:rPr>
      </w:pPr>
      <w:r w:rsidRPr="00C11244">
        <w:rPr>
          <w:b/>
          <w:bCs/>
          <w:lang w:val="pt-BR"/>
        </w:rPr>
        <w:t>Programas de Diversidade:</w:t>
      </w:r>
      <w:r w:rsidRPr="00C11244">
        <w:rPr>
          <w:lang w:val="pt-BR"/>
        </w:rPr>
        <w:t xml:space="preserve"> Fundos privados e subsídios corporativos focados em minorias, como o </w:t>
      </w:r>
      <w:r w:rsidRPr="00C11244">
        <w:rPr>
          <w:i/>
          <w:iCs/>
          <w:lang w:val="pt-BR"/>
        </w:rPr>
        <w:t xml:space="preserve">Black Entrepreneurship </w:t>
      </w:r>
      <w:proofErr w:type="spellStart"/>
      <w:r w:rsidRPr="00C11244">
        <w:rPr>
          <w:i/>
          <w:iCs/>
          <w:lang w:val="pt-BR"/>
        </w:rPr>
        <w:t>Program</w:t>
      </w:r>
      <w:proofErr w:type="spellEnd"/>
      <w:r w:rsidRPr="00C11244">
        <w:rPr>
          <w:lang w:val="pt-BR"/>
        </w:rPr>
        <w:t xml:space="preserve"> ou o </w:t>
      </w:r>
      <w:proofErr w:type="spellStart"/>
      <w:r w:rsidRPr="00C11244">
        <w:rPr>
          <w:i/>
          <w:iCs/>
          <w:lang w:val="pt-BR"/>
        </w:rPr>
        <w:t>Women</w:t>
      </w:r>
      <w:proofErr w:type="spellEnd"/>
      <w:r w:rsidRPr="00C11244">
        <w:rPr>
          <w:i/>
          <w:iCs/>
          <w:lang w:val="pt-BR"/>
        </w:rPr>
        <w:t xml:space="preserve"> Entrepreneurship Loan Fund</w:t>
      </w:r>
      <w:r w:rsidRPr="00C11244">
        <w:rPr>
          <w:lang w:val="pt-BR"/>
        </w:rPr>
        <w:t xml:space="preserve">. Grandes corporações (como a Visa com o </w:t>
      </w:r>
      <w:proofErr w:type="spellStart"/>
      <w:r w:rsidRPr="00C11244">
        <w:rPr>
          <w:i/>
          <w:iCs/>
          <w:lang w:val="pt-BR"/>
        </w:rPr>
        <w:t>She's</w:t>
      </w:r>
      <w:proofErr w:type="spellEnd"/>
      <w:r w:rsidRPr="00C11244">
        <w:rPr>
          <w:i/>
          <w:iCs/>
          <w:lang w:val="pt-BR"/>
        </w:rPr>
        <w:t xml:space="preserve"> Next</w:t>
      </w:r>
      <w:r w:rsidRPr="00C11244">
        <w:rPr>
          <w:lang w:val="pt-BR"/>
        </w:rPr>
        <w:t xml:space="preserve">) também oferecem </w:t>
      </w:r>
      <w:proofErr w:type="spellStart"/>
      <w:r w:rsidRPr="00C11244">
        <w:rPr>
          <w:lang w:val="pt-BR"/>
        </w:rPr>
        <w:t>micro-grants</w:t>
      </w:r>
      <w:proofErr w:type="spellEnd"/>
      <w:r w:rsidRPr="00C11244">
        <w:rPr>
          <w:lang w:val="pt-BR"/>
        </w:rPr>
        <w:t xml:space="preserve"> e mentorias privadas. </w:t>
      </w:r>
      <w:r w:rsidRPr="00261891">
        <w:rPr>
          <w:lang w:val="pt-BR"/>
        </w:rPr>
        <w:t>[</w:t>
      </w:r>
      <w:hyperlink r:id="rId43" w:history="1">
        <w:r w:rsidRPr="00261891">
          <w:rPr>
            <w:rStyle w:val="Hyperlink"/>
            <w:lang w:val="pt-BR"/>
          </w:rPr>
          <w:t>1</w:t>
        </w:r>
      </w:hyperlink>
      <w:r w:rsidRPr="00261891">
        <w:rPr>
          <w:lang w:val="pt-BR"/>
        </w:rPr>
        <w:t xml:space="preserve">, </w:t>
      </w:r>
      <w:hyperlink r:id="rId44" w:history="1">
        <w:r w:rsidRPr="00261891">
          <w:rPr>
            <w:rStyle w:val="Hyperlink"/>
            <w:lang w:val="pt-BR"/>
          </w:rPr>
          <w:t>2</w:t>
        </w:r>
      </w:hyperlink>
      <w:r w:rsidRPr="00261891">
        <w:rPr>
          <w:lang w:val="pt-BR"/>
        </w:rPr>
        <w:t xml:space="preserve">, </w:t>
      </w:r>
      <w:hyperlink r:id="rId45" w:history="1">
        <w:r w:rsidRPr="00261891">
          <w:rPr>
            <w:rStyle w:val="Hyperlink"/>
            <w:lang w:val="pt-BR"/>
          </w:rPr>
          <w:t>3</w:t>
        </w:r>
      </w:hyperlink>
      <w:r w:rsidRPr="00261891">
        <w:rPr>
          <w:lang w:val="pt-BR"/>
        </w:rPr>
        <w:t xml:space="preserve">, </w:t>
      </w:r>
      <w:hyperlink r:id="rId46" w:history="1">
        <w:r w:rsidRPr="00261891">
          <w:rPr>
            <w:rStyle w:val="Hyperlink"/>
            <w:lang w:val="pt-BR"/>
          </w:rPr>
          <w:t>4</w:t>
        </w:r>
      </w:hyperlink>
      <w:r w:rsidRPr="00261891">
        <w:rPr>
          <w:lang w:val="pt-BR"/>
        </w:rPr>
        <w:t>]</w:t>
      </w:r>
    </w:p>
    <w:p w14:paraId="0FA53A78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0803846E" w14:textId="77777777" w:rsidR="00C11244" w:rsidRPr="00C11244" w:rsidRDefault="00C11244" w:rsidP="00C11244">
      <w:pPr>
        <w:spacing w:after="0" w:line="240" w:lineRule="auto"/>
        <w:rPr>
          <w:b/>
          <w:bCs/>
          <w:lang w:val="pt-BR"/>
        </w:rPr>
      </w:pPr>
      <w:r w:rsidRPr="00C11244">
        <w:rPr>
          <w:b/>
          <w:bCs/>
          <w:lang w:val="pt-BR"/>
        </w:rPr>
        <w:t>4. Onde está a oportunidade para o seu App? (O Gap)</w:t>
      </w:r>
    </w:p>
    <w:p w14:paraId="09FC2D7B" w14:textId="77777777" w:rsidR="00C11244" w:rsidRPr="00C11244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 xml:space="preserve">O governo canadense tem uma ferramenta chamada </w:t>
      </w:r>
      <w:r w:rsidRPr="00C11244">
        <w:rPr>
          <w:b/>
          <w:bCs/>
          <w:lang w:val="pt-BR"/>
        </w:rPr>
        <w:t xml:space="preserve">Business </w:t>
      </w:r>
      <w:proofErr w:type="spellStart"/>
      <w:r w:rsidRPr="00C11244">
        <w:rPr>
          <w:b/>
          <w:bCs/>
          <w:lang w:val="pt-BR"/>
        </w:rPr>
        <w:t>Benefits</w:t>
      </w:r>
      <w:proofErr w:type="spellEnd"/>
      <w:r w:rsidRPr="00C11244">
        <w:rPr>
          <w:b/>
          <w:bCs/>
          <w:lang w:val="pt-BR"/>
        </w:rPr>
        <w:t xml:space="preserve"> </w:t>
      </w:r>
      <w:proofErr w:type="spellStart"/>
      <w:r w:rsidRPr="00C11244">
        <w:rPr>
          <w:b/>
          <w:bCs/>
          <w:lang w:val="pt-BR"/>
        </w:rPr>
        <w:t>Finder</w:t>
      </w:r>
      <w:proofErr w:type="spellEnd"/>
      <w:r w:rsidRPr="00C11244">
        <w:rPr>
          <w:lang w:val="pt-BR"/>
        </w:rPr>
        <w:t xml:space="preserve">. O problema é que ela funciona como um </w:t>
      </w:r>
      <w:r w:rsidRPr="00BA3D2E">
        <w:rPr>
          <w:highlight w:val="yellow"/>
          <w:lang w:val="pt-BR"/>
        </w:rPr>
        <w:t>formulário burocrático, longo e puramente textual</w:t>
      </w:r>
      <w:r w:rsidRPr="00C11244">
        <w:rPr>
          <w:lang w:val="pt-BR"/>
        </w:rPr>
        <w:t>. [</w:t>
      </w:r>
      <w:hyperlink r:id="rId47" w:history="1">
        <w:r w:rsidRPr="00C11244">
          <w:rPr>
            <w:rStyle w:val="Hyperlink"/>
            <w:lang w:val="pt-BR"/>
          </w:rPr>
          <w:t>1</w:t>
        </w:r>
      </w:hyperlink>
      <w:r w:rsidRPr="00C11244">
        <w:rPr>
          <w:lang w:val="pt-BR"/>
        </w:rPr>
        <w:t xml:space="preserve">, </w:t>
      </w:r>
      <w:hyperlink r:id="rId48" w:history="1">
        <w:r w:rsidRPr="00C11244">
          <w:rPr>
            <w:rStyle w:val="Hyperlink"/>
            <w:lang w:val="pt-BR"/>
          </w:rPr>
          <w:t>2</w:t>
        </w:r>
      </w:hyperlink>
      <w:r w:rsidRPr="00C11244">
        <w:rPr>
          <w:lang w:val="pt-BR"/>
        </w:rPr>
        <w:t>]</w:t>
      </w:r>
    </w:p>
    <w:p w14:paraId="4596D933" w14:textId="77777777" w:rsidR="00BA3D2E" w:rsidRDefault="00C11244" w:rsidP="00C11244">
      <w:pPr>
        <w:spacing w:after="0" w:line="240" w:lineRule="auto"/>
        <w:rPr>
          <w:lang w:val="pt-BR"/>
        </w:rPr>
      </w:pPr>
      <w:r w:rsidRPr="00C11244">
        <w:rPr>
          <w:lang w:val="pt-BR"/>
        </w:rPr>
        <w:t xml:space="preserve">Muitos donos de pequenas empresas (como o dono de uma pequena fábrica em Ottawa ou uma empresa de transporte em Toronto) </w:t>
      </w:r>
      <w:r w:rsidRPr="00C11244">
        <w:rPr>
          <w:b/>
          <w:bCs/>
          <w:lang w:val="pt-BR"/>
        </w:rPr>
        <w:t>não têm tempo</w:t>
      </w:r>
      <w:r w:rsidRPr="00C11244">
        <w:rPr>
          <w:lang w:val="pt-BR"/>
        </w:rPr>
        <w:t xml:space="preserve"> de ler páginas imensas de critérios de elegibilidade jurídica ou regras de tarifas alfandegárias para saber se podem pedir o auxílio de mitigação de cadeias de suprimentos. </w:t>
      </w:r>
    </w:p>
    <w:p w14:paraId="63CF3B5D" w14:textId="77777777" w:rsidR="00BA3D2E" w:rsidRDefault="00BA3D2E" w:rsidP="00C11244">
      <w:pPr>
        <w:spacing w:after="0" w:line="240" w:lineRule="auto"/>
        <w:rPr>
          <w:lang w:val="pt-BR"/>
        </w:rPr>
      </w:pPr>
    </w:p>
    <w:p w14:paraId="2A698008" w14:textId="47174C19" w:rsidR="00C11244" w:rsidRDefault="00C11244" w:rsidP="00C11244">
      <w:pPr>
        <w:spacing w:after="0" w:line="240" w:lineRule="auto"/>
        <w:rPr>
          <w:lang w:val="pt-BR"/>
        </w:rPr>
      </w:pPr>
      <w:r w:rsidRPr="00BA3D2E">
        <w:rPr>
          <w:highlight w:val="yellow"/>
          <w:lang w:val="pt-BR"/>
        </w:rPr>
        <w:t>Eles frequentemente recorrem a consultorias caríssimas apenas para descobrir a existência de um programa</w:t>
      </w:r>
      <w:r w:rsidRPr="00C11244">
        <w:rPr>
          <w:lang w:val="pt-BR"/>
        </w:rPr>
        <w:t>. [</w:t>
      </w:r>
      <w:hyperlink r:id="rId49" w:history="1">
        <w:r w:rsidRPr="00C11244">
          <w:rPr>
            <w:rStyle w:val="Hyperlink"/>
            <w:lang w:val="pt-BR"/>
          </w:rPr>
          <w:t>1</w:t>
        </w:r>
      </w:hyperlink>
      <w:r w:rsidRPr="00C11244">
        <w:rPr>
          <w:lang w:val="pt-BR"/>
        </w:rPr>
        <w:t>]</w:t>
      </w:r>
    </w:p>
    <w:p w14:paraId="5152E8C4" w14:textId="77777777" w:rsidR="00BA3D2E" w:rsidRPr="00C11244" w:rsidRDefault="00BA3D2E" w:rsidP="00C11244">
      <w:pPr>
        <w:spacing w:after="0" w:line="240" w:lineRule="auto"/>
        <w:rPr>
          <w:lang w:val="pt-BR"/>
        </w:rPr>
      </w:pPr>
    </w:p>
    <w:p w14:paraId="2C617D29" w14:textId="77777777" w:rsidR="00C11244" w:rsidRPr="00C11244" w:rsidRDefault="00C11244" w:rsidP="00C11244">
      <w:pPr>
        <w:spacing w:after="0" w:line="240" w:lineRule="auto"/>
      </w:pPr>
      <w:r w:rsidRPr="00C11244">
        <w:rPr>
          <w:lang w:val="pt-BR"/>
        </w:rPr>
        <w:t xml:space="preserve">O seu aplicativo se posicionará como um </w:t>
      </w:r>
      <w:proofErr w:type="spellStart"/>
      <w:r w:rsidRPr="00BA3D2E">
        <w:rPr>
          <w:b/>
          <w:bCs/>
          <w:highlight w:val="yellow"/>
          <w:lang w:val="pt-BR"/>
        </w:rPr>
        <w:t>agilizador</w:t>
      </w:r>
      <w:proofErr w:type="spellEnd"/>
      <w:r w:rsidRPr="00BA3D2E">
        <w:rPr>
          <w:b/>
          <w:bCs/>
          <w:highlight w:val="yellow"/>
          <w:lang w:val="pt-BR"/>
        </w:rPr>
        <w:t xml:space="preserve"> inteligente (B2B)</w:t>
      </w:r>
      <w:r w:rsidRPr="00BA3D2E">
        <w:rPr>
          <w:highlight w:val="yellow"/>
          <w:lang w:val="pt-BR"/>
        </w:rPr>
        <w:t>.</w:t>
      </w:r>
      <w:r w:rsidRPr="00C11244">
        <w:rPr>
          <w:lang w:val="pt-BR"/>
        </w:rPr>
        <w:t xml:space="preserve"> O empresário responde de forma simples: "O que eu faço, onde estou, quantos funcionários tenho, e como fui afetado?" e o </w:t>
      </w:r>
      <w:r w:rsidRPr="00BA3D2E">
        <w:rPr>
          <w:highlight w:val="yellow"/>
          <w:lang w:val="pt-BR"/>
        </w:rPr>
        <w:t>seu sistema cruza isso imediatamente com programas vitais, como o RTRI ou o CSBFP, entregando o caminho mastigado</w:t>
      </w:r>
      <w:r w:rsidRPr="00C11244">
        <w:rPr>
          <w:lang w:val="pt-BR"/>
        </w:rPr>
        <w:t xml:space="preserve">. </w:t>
      </w:r>
      <w:r w:rsidRPr="00C11244">
        <w:t>[</w:t>
      </w:r>
      <w:hyperlink r:id="rId50" w:history="1">
        <w:r w:rsidRPr="00C11244">
          <w:rPr>
            <w:rStyle w:val="Hyperlink"/>
          </w:rPr>
          <w:t>1</w:t>
        </w:r>
      </w:hyperlink>
      <w:r w:rsidRPr="00C11244">
        <w:t xml:space="preserve">, </w:t>
      </w:r>
      <w:hyperlink r:id="rId51" w:history="1">
        <w:r w:rsidRPr="00C11244">
          <w:rPr>
            <w:rStyle w:val="Hyperlink"/>
          </w:rPr>
          <w:t>2</w:t>
        </w:r>
      </w:hyperlink>
      <w:r w:rsidRPr="00C11244">
        <w:t>]</w:t>
      </w:r>
    </w:p>
    <w:p w14:paraId="75709669" w14:textId="77777777" w:rsidR="00C11244" w:rsidRDefault="00C11244" w:rsidP="00E76811">
      <w:pPr>
        <w:spacing w:after="0" w:line="240" w:lineRule="auto"/>
        <w:rPr>
          <w:lang w:val="pt-BR"/>
        </w:rPr>
      </w:pPr>
    </w:p>
    <w:p w14:paraId="6851D11A" w14:textId="09E6CAA0" w:rsidR="00BA3D2E" w:rsidRDefault="00CC56C9" w:rsidP="00E76811">
      <w:pPr>
        <w:spacing w:after="0" w:line="240" w:lineRule="auto"/>
        <w:rPr>
          <w:lang w:val="pt-BR"/>
        </w:rPr>
      </w:pPr>
      <w:r>
        <w:rPr>
          <w:lang w:val="pt-BR"/>
        </w:rPr>
        <w:t>____________________</w:t>
      </w:r>
    </w:p>
    <w:p w14:paraId="4AE27CF1" w14:textId="77B0BA95" w:rsidR="00CC56C9" w:rsidRDefault="005E6622" w:rsidP="00E76811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Business </w:t>
      </w:r>
      <w:proofErr w:type="spellStart"/>
      <w:r>
        <w:rPr>
          <w:b/>
          <w:bCs/>
          <w:lang w:val="pt-BR"/>
        </w:rPr>
        <w:t>Benefits</w:t>
      </w:r>
      <w:proofErr w:type="spellEnd"/>
      <w:r>
        <w:rPr>
          <w:b/>
          <w:bCs/>
          <w:lang w:val="pt-BR"/>
        </w:rPr>
        <w:t xml:space="preserve"> </w:t>
      </w:r>
      <w:proofErr w:type="spellStart"/>
      <w:r>
        <w:rPr>
          <w:b/>
          <w:bCs/>
          <w:lang w:val="pt-BR"/>
        </w:rPr>
        <w:t>Finder</w:t>
      </w:r>
      <w:proofErr w:type="spellEnd"/>
    </w:p>
    <w:p w14:paraId="6F8C3069" w14:textId="77777777" w:rsidR="005E6622" w:rsidRDefault="005E6622" w:rsidP="00E76811">
      <w:pPr>
        <w:spacing w:after="0" w:line="240" w:lineRule="auto"/>
        <w:rPr>
          <w:lang w:val="pt-BR"/>
        </w:rPr>
      </w:pPr>
    </w:p>
    <w:p w14:paraId="1DCBBA75" w14:textId="77777777" w:rsidR="005E6622" w:rsidRDefault="005E6622" w:rsidP="00E76811">
      <w:pPr>
        <w:spacing w:after="0" w:line="240" w:lineRule="auto"/>
        <w:rPr>
          <w:lang w:val="pt-BR"/>
        </w:rPr>
      </w:pPr>
    </w:p>
    <w:p w14:paraId="06EBD434" w14:textId="4822E23E" w:rsidR="005E6622" w:rsidRDefault="005E662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4DF64367" wp14:editId="512BA469">
            <wp:extent cx="5398770" cy="3347720"/>
            <wp:effectExtent l="0" t="0" r="0" b="5080"/>
            <wp:docPr id="15500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C7FA" w14:textId="77777777" w:rsidR="005E6622" w:rsidRDefault="005E6622" w:rsidP="00E76811">
      <w:pPr>
        <w:spacing w:after="0" w:line="240" w:lineRule="auto"/>
        <w:rPr>
          <w:lang w:val="pt-BR"/>
        </w:rPr>
      </w:pPr>
    </w:p>
    <w:p w14:paraId="1EE89A59" w14:textId="1D2798A9" w:rsidR="005E6622" w:rsidRDefault="005E662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7FBC029" wp14:editId="7E20F388">
            <wp:extent cx="5398770" cy="3474720"/>
            <wp:effectExtent l="0" t="0" r="0" b="0"/>
            <wp:docPr id="205126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6A93" w14:textId="77777777" w:rsidR="005E6622" w:rsidRDefault="005E6622" w:rsidP="00E76811">
      <w:pPr>
        <w:spacing w:after="0" w:line="240" w:lineRule="auto"/>
        <w:rPr>
          <w:lang w:val="pt-BR"/>
        </w:rPr>
      </w:pPr>
    </w:p>
    <w:p w14:paraId="23629197" w14:textId="1F35D71A" w:rsidR="005E6622" w:rsidRDefault="005E662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E60D009" wp14:editId="7246BFB7">
            <wp:extent cx="5398770" cy="3872230"/>
            <wp:effectExtent l="0" t="0" r="0" b="0"/>
            <wp:docPr id="2043759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BA0B" w14:textId="77777777" w:rsidR="00397FF2" w:rsidRDefault="00397FF2" w:rsidP="00E76811">
      <w:pPr>
        <w:spacing w:after="0" w:line="240" w:lineRule="auto"/>
        <w:rPr>
          <w:lang w:val="pt-BR"/>
        </w:rPr>
      </w:pPr>
    </w:p>
    <w:p w14:paraId="4F5A4857" w14:textId="785A203C" w:rsidR="00397FF2" w:rsidRDefault="00397FF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12DA8CD" wp14:editId="793840F5">
            <wp:extent cx="5391150" cy="3498850"/>
            <wp:effectExtent l="0" t="0" r="0" b="6350"/>
            <wp:docPr id="1132507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38A7" w14:textId="77777777" w:rsidR="00397FF2" w:rsidRDefault="00397FF2" w:rsidP="00E76811">
      <w:pPr>
        <w:spacing w:after="0" w:line="240" w:lineRule="auto"/>
        <w:rPr>
          <w:lang w:val="pt-BR"/>
        </w:rPr>
      </w:pPr>
    </w:p>
    <w:p w14:paraId="217B6DE6" w14:textId="2A0CF43B" w:rsidR="00397FF2" w:rsidRDefault="00397FF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6A299290" wp14:editId="67184B48">
            <wp:extent cx="5391150" cy="3768725"/>
            <wp:effectExtent l="0" t="0" r="0" b="3175"/>
            <wp:docPr id="544122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2CF1" w14:textId="1710911C" w:rsidR="00397FF2" w:rsidRDefault="00397FF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EFD8E54" wp14:editId="3075176E">
            <wp:extent cx="5398770" cy="3546475"/>
            <wp:effectExtent l="0" t="0" r="0" b="0"/>
            <wp:docPr id="800751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BF14" w14:textId="77777777" w:rsidR="00397FF2" w:rsidRDefault="00397FF2" w:rsidP="00E76811">
      <w:pPr>
        <w:spacing w:after="0" w:line="240" w:lineRule="auto"/>
        <w:rPr>
          <w:lang w:val="pt-BR"/>
        </w:rPr>
      </w:pPr>
    </w:p>
    <w:p w14:paraId="707903CA" w14:textId="1EDF2D92" w:rsidR="00397FF2" w:rsidRDefault="00397FF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BC27D5D" wp14:editId="43333759">
            <wp:extent cx="5391150" cy="3442970"/>
            <wp:effectExtent l="0" t="0" r="0" b="5080"/>
            <wp:docPr id="799757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2AEC" w14:textId="77777777" w:rsidR="00397FF2" w:rsidRDefault="00397FF2" w:rsidP="00E76811">
      <w:pPr>
        <w:spacing w:after="0" w:line="240" w:lineRule="auto"/>
        <w:rPr>
          <w:lang w:val="pt-BR"/>
        </w:rPr>
      </w:pPr>
    </w:p>
    <w:p w14:paraId="0E830D4D" w14:textId="63D90E76" w:rsidR="00397FF2" w:rsidRDefault="00397FF2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AD58680" wp14:editId="04A2EBAF">
            <wp:extent cx="5398770" cy="3418840"/>
            <wp:effectExtent l="0" t="0" r="0" b="0"/>
            <wp:docPr id="621628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8DE0" w14:textId="77777777" w:rsidR="00850F0A" w:rsidRDefault="00850F0A" w:rsidP="00E76811">
      <w:pPr>
        <w:spacing w:after="0" w:line="240" w:lineRule="auto"/>
        <w:rPr>
          <w:lang w:val="pt-BR"/>
        </w:rPr>
      </w:pPr>
    </w:p>
    <w:p w14:paraId="200A242C" w14:textId="4AC1FCA8" w:rsidR="00850F0A" w:rsidRDefault="00850F0A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44258ED" wp14:editId="5D240ADF">
            <wp:extent cx="5391150" cy="3133090"/>
            <wp:effectExtent l="0" t="0" r="0" b="0"/>
            <wp:docPr id="1560261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63AB" w14:textId="77777777" w:rsidR="00D14CAA" w:rsidRDefault="00D14CAA" w:rsidP="00E76811">
      <w:pPr>
        <w:spacing w:after="0" w:line="240" w:lineRule="auto"/>
        <w:rPr>
          <w:lang w:val="pt-BR"/>
        </w:rPr>
      </w:pPr>
    </w:p>
    <w:p w14:paraId="38B95BFE" w14:textId="7F4F9E7F" w:rsidR="00D14CAA" w:rsidRDefault="00D14CAA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05A5A79" wp14:editId="7E6F086B">
            <wp:extent cx="5391150" cy="3164840"/>
            <wp:effectExtent l="0" t="0" r="0" b="0"/>
            <wp:docPr id="1903458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E655" w14:textId="78787C16" w:rsidR="00596E35" w:rsidRDefault="00596E35" w:rsidP="00E76811">
      <w:pPr>
        <w:spacing w:after="0" w:line="240" w:lineRule="auto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6272CC3D" wp14:editId="7ACBD35C">
            <wp:extent cx="5398770" cy="4683125"/>
            <wp:effectExtent l="0" t="0" r="0" b="3175"/>
            <wp:docPr id="907888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8821" w14:textId="77777777" w:rsidR="004304F2" w:rsidRDefault="004304F2" w:rsidP="00E76811">
      <w:pPr>
        <w:spacing w:after="0" w:line="240" w:lineRule="auto"/>
        <w:rPr>
          <w:lang w:val="pt-BR"/>
        </w:rPr>
      </w:pPr>
    </w:p>
    <w:p w14:paraId="23E05188" w14:textId="2E3C1DB2" w:rsidR="004304F2" w:rsidRDefault="004304F2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534BF7AD" wp14:editId="5191174B">
            <wp:extent cx="5400040" cy="3037840"/>
            <wp:effectExtent l="0" t="0" r="0" b="0"/>
            <wp:docPr id="11324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96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B11B" w14:textId="77777777" w:rsidR="004304F2" w:rsidRDefault="004304F2" w:rsidP="00E76811">
      <w:pPr>
        <w:spacing w:after="0" w:line="240" w:lineRule="auto"/>
        <w:rPr>
          <w:lang w:val="pt-BR"/>
        </w:rPr>
      </w:pPr>
    </w:p>
    <w:p w14:paraId="25C2C73B" w14:textId="77777777" w:rsidR="004304F2" w:rsidRDefault="004304F2" w:rsidP="00E76811">
      <w:pPr>
        <w:spacing w:after="0" w:line="240" w:lineRule="auto"/>
        <w:rPr>
          <w:lang w:val="pt-BR"/>
        </w:rPr>
      </w:pPr>
    </w:p>
    <w:p w14:paraId="1243B2B5" w14:textId="39D542D0" w:rsidR="004304F2" w:rsidRDefault="004304F2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570FBA8" wp14:editId="1B0066D9">
            <wp:extent cx="5400040" cy="3037840"/>
            <wp:effectExtent l="0" t="0" r="0" b="0"/>
            <wp:docPr id="8887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11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CBC4" w14:textId="77777777" w:rsidR="004304F2" w:rsidRDefault="004304F2" w:rsidP="00E76811">
      <w:pPr>
        <w:spacing w:after="0" w:line="240" w:lineRule="auto"/>
        <w:rPr>
          <w:lang w:val="pt-BR"/>
        </w:rPr>
      </w:pPr>
    </w:p>
    <w:p w14:paraId="51F903C5" w14:textId="0C4C75CA" w:rsidR="004304F2" w:rsidRDefault="004304F2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6C4F74E9" wp14:editId="7ED836C7">
            <wp:extent cx="5400040" cy="3037840"/>
            <wp:effectExtent l="0" t="0" r="0" b="0"/>
            <wp:docPr id="7542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26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4DC3" w14:textId="47429A39" w:rsidR="004304F2" w:rsidRDefault="004304F2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1235A37" wp14:editId="08608399">
            <wp:extent cx="5400040" cy="3037840"/>
            <wp:effectExtent l="0" t="0" r="0" b="0"/>
            <wp:docPr id="18611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97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7AB5" w14:textId="77777777" w:rsidR="004304F2" w:rsidRDefault="004304F2" w:rsidP="00E76811">
      <w:pPr>
        <w:spacing w:after="0" w:line="240" w:lineRule="auto"/>
        <w:rPr>
          <w:lang w:val="pt-BR"/>
        </w:rPr>
      </w:pPr>
    </w:p>
    <w:p w14:paraId="720B300E" w14:textId="65894079" w:rsidR="004304F2" w:rsidRDefault="004304F2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5D7B56FE" wp14:editId="3A6FB49C">
            <wp:extent cx="5400040" cy="3037840"/>
            <wp:effectExtent l="0" t="0" r="0" b="0"/>
            <wp:docPr id="161375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51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7933" w14:textId="77777777" w:rsidR="00D80593" w:rsidRDefault="00D80593" w:rsidP="00E76811">
      <w:pPr>
        <w:spacing w:after="0" w:line="240" w:lineRule="auto"/>
        <w:rPr>
          <w:lang w:val="pt-BR"/>
        </w:rPr>
      </w:pPr>
    </w:p>
    <w:p w14:paraId="407A3AA9" w14:textId="22CF049D" w:rsidR="00D80593" w:rsidRDefault="00D80593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7AF0D0AD" wp14:editId="475D1CCE">
            <wp:extent cx="5400040" cy="3037840"/>
            <wp:effectExtent l="0" t="0" r="0" b="0"/>
            <wp:docPr id="12734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14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9483" w14:textId="77777777" w:rsidR="00D80593" w:rsidRDefault="00D80593" w:rsidP="00E76811">
      <w:pPr>
        <w:spacing w:after="0" w:line="240" w:lineRule="auto"/>
        <w:rPr>
          <w:lang w:val="pt-BR"/>
        </w:rPr>
      </w:pPr>
    </w:p>
    <w:p w14:paraId="08A8FDC5" w14:textId="3740DB9F" w:rsidR="00D80593" w:rsidRDefault="00D80593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4E36218D" wp14:editId="39C109A3">
            <wp:extent cx="5400040" cy="3037840"/>
            <wp:effectExtent l="0" t="0" r="0" b="0"/>
            <wp:docPr id="202395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25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9FE6" w14:textId="191A1CE2" w:rsidR="008C4DC0" w:rsidRDefault="008C4DC0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9D2CD64" wp14:editId="5B54CD45">
            <wp:extent cx="5400040" cy="3037840"/>
            <wp:effectExtent l="0" t="0" r="0" b="0"/>
            <wp:docPr id="12840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00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42C" w14:textId="456AF1BB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32C861E9" wp14:editId="06622AB0">
            <wp:extent cx="5400040" cy="3037840"/>
            <wp:effectExtent l="0" t="0" r="0" b="0"/>
            <wp:docPr id="19167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132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D01B" w14:textId="1D555458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D9171A2" wp14:editId="702838D8">
            <wp:extent cx="5400040" cy="3037840"/>
            <wp:effectExtent l="0" t="0" r="0" b="0"/>
            <wp:docPr id="6291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77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371" w14:textId="5A27841E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39045DAC" wp14:editId="40E91851">
            <wp:extent cx="5400040" cy="3037840"/>
            <wp:effectExtent l="0" t="0" r="0" b="0"/>
            <wp:docPr id="155850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73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AA7E" w14:textId="77777777" w:rsidR="00815B81" w:rsidRDefault="00815B81" w:rsidP="00E76811">
      <w:pPr>
        <w:spacing w:after="0" w:line="240" w:lineRule="auto"/>
        <w:rPr>
          <w:lang w:val="pt-BR"/>
        </w:rPr>
      </w:pPr>
    </w:p>
    <w:p w14:paraId="6422AAC6" w14:textId="4AD099BB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3FA666C3" wp14:editId="163FD085">
            <wp:extent cx="5400040" cy="3037840"/>
            <wp:effectExtent l="0" t="0" r="0" b="0"/>
            <wp:docPr id="1957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9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6087" w14:textId="77777777" w:rsidR="00815B81" w:rsidRDefault="00815B81" w:rsidP="00E76811">
      <w:pPr>
        <w:spacing w:after="0" w:line="240" w:lineRule="auto"/>
        <w:rPr>
          <w:lang w:val="pt-BR"/>
        </w:rPr>
      </w:pPr>
    </w:p>
    <w:p w14:paraId="22179A28" w14:textId="2DD0C60B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3D4A6A50" wp14:editId="122DE21A">
            <wp:extent cx="5400040" cy="3037840"/>
            <wp:effectExtent l="0" t="0" r="0" b="0"/>
            <wp:docPr id="148750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89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7BBE" w14:textId="77777777" w:rsidR="000034EE" w:rsidRDefault="000034EE" w:rsidP="00E76811">
      <w:pPr>
        <w:spacing w:after="0" w:line="240" w:lineRule="auto"/>
        <w:rPr>
          <w:lang w:val="pt-BR"/>
        </w:rPr>
      </w:pPr>
    </w:p>
    <w:p w14:paraId="29BF03E2" w14:textId="7636CE23" w:rsidR="00815B81" w:rsidRDefault="00815B81" w:rsidP="00E76811">
      <w:pPr>
        <w:spacing w:after="0" w:line="240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F8F0DF3" wp14:editId="3F8F985E">
            <wp:extent cx="5400040" cy="3037840"/>
            <wp:effectExtent l="0" t="0" r="0" b="0"/>
            <wp:docPr id="16719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61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FE6B" w14:textId="77777777" w:rsidR="000034EE" w:rsidRDefault="000034EE" w:rsidP="00E76811">
      <w:pPr>
        <w:spacing w:after="0" w:line="240" w:lineRule="auto"/>
        <w:rPr>
          <w:lang w:val="pt-BR"/>
        </w:rPr>
      </w:pPr>
    </w:p>
    <w:p w14:paraId="507E024D" w14:textId="6E3A61EF" w:rsidR="000034EE" w:rsidRDefault="000034EE" w:rsidP="00E76811">
      <w:pPr>
        <w:spacing w:after="0" w:line="240" w:lineRule="auto"/>
        <w:rPr>
          <w:lang w:val="pt-BR"/>
        </w:rPr>
      </w:pPr>
      <w:r>
        <w:rPr>
          <w:noProof/>
        </w:rPr>
        <w:drawing>
          <wp:inline distT="0" distB="0" distL="0" distR="0" wp14:anchorId="50CC04E2" wp14:editId="7F84A379">
            <wp:extent cx="5400040" cy="3037840"/>
            <wp:effectExtent l="0" t="0" r="0" b="0"/>
            <wp:docPr id="9595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94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AC71" w14:textId="77777777" w:rsidR="00D80593" w:rsidRPr="005E6622" w:rsidRDefault="00D80593" w:rsidP="00E76811">
      <w:pPr>
        <w:spacing w:after="0" w:line="240" w:lineRule="auto"/>
        <w:rPr>
          <w:lang w:val="pt-BR"/>
        </w:rPr>
      </w:pPr>
    </w:p>
    <w:p w14:paraId="25FBCC16" w14:textId="77777777" w:rsidR="00CC56C9" w:rsidRDefault="00CC56C9" w:rsidP="00E76811">
      <w:pPr>
        <w:spacing w:after="0" w:line="240" w:lineRule="auto"/>
        <w:rPr>
          <w:lang w:val="pt-BR"/>
        </w:rPr>
      </w:pPr>
    </w:p>
    <w:p w14:paraId="3C487A11" w14:textId="77777777" w:rsidR="00CC56C9" w:rsidRPr="00E76811" w:rsidRDefault="00CC56C9" w:rsidP="00E76811">
      <w:pPr>
        <w:spacing w:after="0" w:line="240" w:lineRule="auto"/>
        <w:rPr>
          <w:lang w:val="pt-BR"/>
        </w:rPr>
      </w:pPr>
    </w:p>
    <w:sectPr w:rsidR="00CC56C9" w:rsidRPr="00E76811" w:rsidSect="00772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6E9"/>
    <w:multiLevelType w:val="multilevel"/>
    <w:tmpl w:val="EB6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1791"/>
    <w:multiLevelType w:val="multilevel"/>
    <w:tmpl w:val="AC7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15B8"/>
    <w:multiLevelType w:val="multilevel"/>
    <w:tmpl w:val="D06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F3213"/>
    <w:multiLevelType w:val="multilevel"/>
    <w:tmpl w:val="5D4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661"/>
    <w:multiLevelType w:val="multilevel"/>
    <w:tmpl w:val="BFB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898"/>
    <w:multiLevelType w:val="multilevel"/>
    <w:tmpl w:val="98F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C3E6E"/>
    <w:multiLevelType w:val="multilevel"/>
    <w:tmpl w:val="A88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E4E7D"/>
    <w:multiLevelType w:val="multilevel"/>
    <w:tmpl w:val="8F3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64F9"/>
    <w:multiLevelType w:val="multilevel"/>
    <w:tmpl w:val="F9E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94547"/>
    <w:multiLevelType w:val="multilevel"/>
    <w:tmpl w:val="FF4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E2C66"/>
    <w:multiLevelType w:val="multilevel"/>
    <w:tmpl w:val="022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E6602"/>
    <w:multiLevelType w:val="multilevel"/>
    <w:tmpl w:val="6BB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C0AD7"/>
    <w:multiLevelType w:val="multilevel"/>
    <w:tmpl w:val="39B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002F8"/>
    <w:multiLevelType w:val="multilevel"/>
    <w:tmpl w:val="313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C86"/>
    <w:multiLevelType w:val="multilevel"/>
    <w:tmpl w:val="D77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92E4B"/>
    <w:multiLevelType w:val="multilevel"/>
    <w:tmpl w:val="59E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44D0C"/>
    <w:multiLevelType w:val="multilevel"/>
    <w:tmpl w:val="269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B29D5"/>
    <w:multiLevelType w:val="multilevel"/>
    <w:tmpl w:val="202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356C3"/>
    <w:multiLevelType w:val="multilevel"/>
    <w:tmpl w:val="77AE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74E9D"/>
    <w:multiLevelType w:val="multilevel"/>
    <w:tmpl w:val="2AE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A5A2F"/>
    <w:multiLevelType w:val="multilevel"/>
    <w:tmpl w:val="0CF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B6D1B"/>
    <w:multiLevelType w:val="multilevel"/>
    <w:tmpl w:val="00F4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D543E"/>
    <w:multiLevelType w:val="multilevel"/>
    <w:tmpl w:val="18E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E2811"/>
    <w:multiLevelType w:val="multilevel"/>
    <w:tmpl w:val="BA1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B4F72"/>
    <w:multiLevelType w:val="multilevel"/>
    <w:tmpl w:val="041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26660"/>
    <w:multiLevelType w:val="multilevel"/>
    <w:tmpl w:val="9DD8E6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07657"/>
    <w:multiLevelType w:val="multilevel"/>
    <w:tmpl w:val="5B1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3245E"/>
    <w:multiLevelType w:val="multilevel"/>
    <w:tmpl w:val="C75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C27B3"/>
    <w:multiLevelType w:val="multilevel"/>
    <w:tmpl w:val="6CA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77D0C"/>
    <w:multiLevelType w:val="multilevel"/>
    <w:tmpl w:val="30C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874DF"/>
    <w:multiLevelType w:val="multilevel"/>
    <w:tmpl w:val="A1E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71E9B"/>
    <w:multiLevelType w:val="multilevel"/>
    <w:tmpl w:val="8FF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5581">
    <w:abstractNumId w:val="12"/>
  </w:num>
  <w:num w:numId="2" w16cid:durableId="974331090">
    <w:abstractNumId w:val="26"/>
  </w:num>
  <w:num w:numId="3" w16cid:durableId="1030883889">
    <w:abstractNumId w:val="21"/>
  </w:num>
  <w:num w:numId="4" w16cid:durableId="1906136743">
    <w:abstractNumId w:val="9"/>
  </w:num>
  <w:num w:numId="5" w16cid:durableId="2001888996">
    <w:abstractNumId w:val="17"/>
  </w:num>
  <w:num w:numId="6" w16cid:durableId="2102602852">
    <w:abstractNumId w:val="30"/>
  </w:num>
  <w:num w:numId="7" w16cid:durableId="1125196878">
    <w:abstractNumId w:val="18"/>
  </w:num>
  <w:num w:numId="8" w16cid:durableId="1008827936">
    <w:abstractNumId w:val="31"/>
  </w:num>
  <w:num w:numId="9" w16cid:durableId="1460494672">
    <w:abstractNumId w:val="23"/>
  </w:num>
  <w:num w:numId="10" w16cid:durableId="1596135000">
    <w:abstractNumId w:val="3"/>
  </w:num>
  <w:num w:numId="11" w16cid:durableId="471564079">
    <w:abstractNumId w:val="25"/>
  </w:num>
  <w:num w:numId="12" w16cid:durableId="1024327897">
    <w:abstractNumId w:val="0"/>
  </w:num>
  <w:num w:numId="13" w16cid:durableId="1838576693">
    <w:abstractNumId w:val="16"/>
  </w:num>
  <w:num w:numId="14" w16cid:durableId="289867929">
    <w:abstractNumId w:val="1"/>
  </w:num>
  <w:num w:numId="15" w16cid:durableId="977607741">
    <w:abstractNumId w:val="4"/>
  </w:num>
  <w:num w:numId="16" w16cid:durableId="907613661">
    <w:abstractNumId w:val="5"/>
  </w:num>
  <w:num w:numId="17" w16cid:durableId="1860971076">
    <w:abstractNumId w:val="2"/>
  </w:num>
  <w:num w:numId="18" w16cid:durableId="1495684887">
    <w:abstractNumId w:val="13"/>
  </w:num>
  <w:num w:numId="19" w16cid:durableId="974677273">
    <w:abstractNumId w:val="10"/>
  </w:num>
  <w:num w:numId="20" w16cid:durableId="2017726428">
    <w:abstractNumId w:val="15"/>
  </w:num>
  <w:num w:numId="21" w16cid:durableId="1877278855">
    <w:abstractNumId w:val="8"/>
  </w:num>
  <w:num w:numId="22" w16cid:durableId="1666517930">
    <w:abstractNumId w:val="27"/>
  </w:num>
  <w:num w:numId="23" w16cid:durableId="74477949">
    <w:abstractNumId w:val="28"/>
  </w:num>
  <w:num w:numId="24" w16cid:durableId="1332761356">
    <w:abstractNumId w:val="6"/>
  </w:num>
  <w:num w:numId="25" w16cid:durableId="1976830937">
    <w:abstractNumId w:val="22"/>
  </w:num>
  <w:num w:numId="26" w16cid:durableId="900598151">
    <w:abstractNumId w:val="14"/>
  </w:num>
  <w:num w:numId="27" w16cid:durableId="1577936216">
    <w:abstractNumId w:val="20"/>
  </w:num>
  <w:num w:numId="28" w16cid:durableId="1536236893">
    <w:abstractNumId w:val="11"/>
  </w:num>
  <w:num w:numId="29" w16cid:durableId="20909899">
    <w:abstractNumId w:val="7"/>
  </w:num>
  <w:num w:numId="30" w16cid:durableId="281110142">
    <w:abstractNumId w:val="24"/>
  </w:num>
  <w:num w:numId="31" w16cid:durableId="866601487">
    <w:abstractNumId w:val="19"/>
  </w:num>
  <w:num w:numId="32" w16cid:durableId="17821898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11"/>
    <w:rsid w:val="000034EE"/>
    <w:rsid w:val="00261891"/>
    <w:rsid w:val="002B7299"/>
    <w:rsid w:val="003970FB"/>
    <w:rsid w:val="00397FF2"/>
    <w:rsid w:val="004304F2"/>
    <w:rsid w:val="00487F91"/>
    <w:rsid w:val="00596E35"/>
    <w:rsid w:val="005E6622"/>
    <w:rsid w:val="00772398"/>
    <w:rsid w:val="00815B81"/>
    <w:rsid w:val="00850F0A"/>
    <w:rsid w:val="008C4DC0"/>
    <w:rsid w:val="00BA3D2E"/>
    <w:rsid w:val="00C11244"/>
    <w:rsid w:val="00CC56C9"/>
    <w:rsid w:val="00D14CAA"/>
    <w:rsid w:val="00D80593"/>
    <w:rsid w:val="00E424BF"/>
    <w:rsid w:val="00E76811"/>
    <w:rsid w:val="00E85636"/>
    <w:rsid w:val="00F13206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68C7"/>
  <w15:chartTrackingRefBased/>
  <w15:docId w15:val="{C576FE27-BD1F-4DF3-9897-53F77ABC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2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2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12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sed-isde.canada.ca/site/sme-research-statistics/en/key-small-business-statistics/key-small-business-statistics-2025" TargetMode="External"/><Relationship Id="rId21" Type="http://schemas.openxmlformats.org/officeDocument/2006/relationships/hyperlink" Target="https://sentry.io/" TargetMode="External"/><Relationship Id="rId42" Type="http://schemas.openxmlformats.org/officeDocument/2006/relationships/hyperlink" Target="https://canadasupports.ca/business" TargetMode="External"/><Relationship Id="rId47" Type="http://schemas.openxmlformats.org/officeDocument/2006/relationships/hyperlink" Target="https://hellodarwin.com/business-aid/grants-and-funding/small-businesses" TargetMode="External"/><Relationship Id="rId63" Type="http://schemas.openxmlformats.org/officeDocument/2006/relationships/image" Target="media/image12.png"/><Relationship Id="rId68" Type="http://schemas.openxmlformats.org/officeDocument/2006/relationships/image" Target="media/image17.png"/><Relationship Id="rId16" Type="http://schemas.openxmlformats.org/officeDocument/2006/relationships/hyperlink" Target="https://www.notion.so/templates" TargetMode="External"/><Relationship Id="rId11" Type="http://schemas.openxmlformats.org/officeDocument/2006/relationships/hyperlink" Target="https://mercury.com/" TargetMode="External"/><Relationship Id="rId24" Type="http://schemas.openxmlformats.org/officeDocument/2006/relationships/hyperlink" Target="https://www.raycast.com/store" TargetMode="External"/><Relationship Id="rId32" Type="http://schemas.openxmlformats.org/officeDocument/2006/relationships/hyperlink" Target="https://www.efficiencycanada.org/venue/vancouver-central-library/" TargetMode="External"/><Relationship Id="rId37" Type="http://schemas.openxmlformats.org/officeDocument/2006/relationships/hyperlink" Target="https://grantcompass.ca/small-business-grants-canada.html" TargetMode="External"/><Relationship Id="rId40" Type="http://schemas.openxmlformats.org/officeDocument/2006/relationships/hyperlink" Target="https://canadasupports.ca/business" TargetMode="External"/><Relationship Id="rId45" Type="http://schemas.openxmlformats.org/officeDocument/2006/relationships/hyperlink" Target="https://canadasupports.ca/business" TargetMode="External"/><Relationship Id="rId53" Type="http://schemas.openxmlformats.org/officeDocument/2006/relationships/image" Target="media/image2.png"/><Relationship Id="rId58" Type="http://schemas.openxmlformats.org/officeDocument/2006/relationships/image" Target="media/image7.png"/><Relationship Id="rId66" Type="http://schemas.openxmlformats.org/officeDocument/2006/relationships/image" Target="media/image15.png"/><Relationship Id="rId74" Type="http://schemas.openxmlformats.org/officeDocument/2006/relationships/image" Target="media/image23.png"/><Relationship Id="rId79" Type="http://schemas.openxmlformats.org/officeDocument/2006/relationships/theme" Target="theme/theme1.xml"/><Relationship Id="rId5" Type="http://schemas.openxmlformats.org/officeDocument/2006/relationships/hyperlink" Target="https://www.bloomberg.com/professional/" TargetMode="External"/><Relationship Id="rId61" Type="http://schemas.openxmlformats.org/officeDocument/2006/relationships/image" Target="media/image10.png"/><Relationship Id="rId19" Type="http://schemas.openxmlformats.org/officeDocument/2006/relationships/hyperlink" Target="https://vercel.com/integrations" TargetMode="External"/><Relationship Id="rId14" Type="http://schemas.openxmlformats.org/officeDocument/2006/relationships/hyperlink" Target="https://www.google.com/search?q=https://innovation.ised-isde.canada.ca/s/group-groupe%3Flanguage%3Den_CA" TargetMode="External"/><Relationship Id="rId22" Type="http://schemas.openxmlformats.org/officeDocument/2006/relationships/hyperlink" Target="https://segment.com/catalog/" TargetMode="External"/><Relationship Id="rId27" Type="http://schemas.openxmlformats.org/officeDocument/2006/relationships/hyperlink" Target="https://www.fraserinstitute.org/commentary/small-business-canada-reality-check" TargetMode="External"/><Relationship Id="rId30" Type="http://schemas.openxmlformats.org/officeDocument/2006/relationships/hyperlink" Target="https://canadasupports.ca/business" TargetMode="External"/><Relationship Id="rId35" Type="http://schemas.openxmlformats.org/officeDocument/2006/relationships/hyperlink" Target="https://hellodarwin.com/business-aid/grants-and-funding/small-businesses" TargetMode="External"/><Relationship Id="rId43" Type="http://schemas.openxmlformats.org/officeDocument/2006/relationships/hyperlink" Target="https://ised-isde.canada.ca/site/ised/en/programs-and-initiatives" TargetMode="External"/><Relationship Id="rId48" Type="http://schemas.openxmlformats.org/officeDocument/2006/relationships/hyperlink" Target="https://ised-isde.canada.ca/site/ised/en/supports-for-business" TargetMode="External"/><Relationship Id="rId56" Type="http://schemas.openxmlformats.org/officeDocument/2006/relationships/image" Target="media/image5.png"/><Relationship Id="rId64" Type="http://schemas.openxmlformats.org/officeDocument/2006/relationships/image" Target="media/image13.png"/><Relationship Id="rId69" Type="http://schemas.openxmlformats.org/officeDocument/2006/relationships/image" Target="media/image18.png"/><Relationship Id="rId77" Type="http://schemas.openxmlformats.org/officeDocument/2006/relationships/image" Target="media/image26.png"/><Relationship Id="rId8" Type="http://schemas.openxmlformats.org/officeDocument/2006/relationships/hyperlink" Target="https://www.gov.uk/" TargetMode="External"/><Relationship Id="rId51" Type="http://schemas.openxmlformats.org/officeDocument/2006/relationships/hyperlink" Target="https://mcmillan.ca/insights/publications/weathering-the-tariff-storm-federal-and-provincial-support-programs-available-to-canadian-businesses/" TargetMode="External"/><Relationship Id="rId72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hyperlink" Target="https://www.cbinsights.com/" TargetMode="External"/><Relationship Id="rId17" Type="http://schemas.openxmlformats.org/officeDocument/2006/relationships/hyperlink" Target="https://linear.app/" TargetMode="External"/><Relationship Id="rId25" Type="http://schemas.openxmlformats.org/officeDocument/2006/relationships/hyperlink" Target="https://www.fraserinstitute.org/commentary/small-business-canada-reality-check" TargetMode="External"/><Relationship Id="rId33" Type="http://schemas.openxmlformats.org/officeDocument/2006/relationships/hyperlink" Target="https://grantcompass.ca/small-business-grants-canada.html" TargetMode="External"/><Relationship Id="rId38" Type="http://schemas.openxmlformats.org/officeDocument/2006/relationships/hyperlink" Target="https://canadasupports.ca/business" TargetMode="External"/><Relationship Id="rId46" Type="http://schemas.openxmlformats.org/officeDocument/2006/relationships/hyperlink" Target="https://www.chase.ca/en/resources/articles/grants-and-resources-for-canadian-small-businesses" TargetMode="External"/><Relationship Id="rId59" Type="http://schemas.openxmlformats.org/officeDocument/2006/relationships/image" Target="media/image8.png"/><Relationship Id="rId67" Type="http://schemas.openxmlformats.org/officeDocument/2006/relationships/image" Target="media/image16.png"/><Relationship Id="rId20" Type="http://schemas.openxmlformats.org/officeDocument/2006/relationships/hyperlink" Target="https://sourcegraph.com/search" TargetMode="External"/><Relationship Id="rId41" Type="http://schemas.openxmlformats.org/officeDocument/2006/relationships/hyperlink" Target="https://grantcompass.ca/small-business-grants-canada.html" TargetMode="External"/><Relationship Id="rId54" Type="http://schemas.openxmlformats.org/officeDocument/2006/relationships/image" Target="media/image3.png"/><Relationship Id="rId62" Type="http://schemas.openxmlformats.org/officeDocument/2006/relationships/image" Target="media/image11.png"/><Relationship Id="rId70" Type="http://schemas.openxmlformats.org/officeDocument/2006/relationships/image" Target="media/image19.png"/><Relationship Id="rId75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pitchbook.com/" TargetMode="External"/><Relationship Id="rId15" Type="http://schemas.openxmlformats.org/officeDocument/2006/relationships/hyperlink" Target="https://www.algolia.com/doc/" TargetMode="External"/><Relationship Id="rId23" Type="http://schemas.openxmlformats.org/officeDocument/2006/relationships/hyperlink" Target="https://www.elastic.co/kibana" TargetMode="External"/><Relationship Id="rId28" Type="http://schemas.openxmlformats.org/officeDocument/2006/relationships/hyperlink" Target="https://www.chase.ca/en/resources/articles/grants-and-resources-for-canadian-small-businesses" TargetMode="External"/><Relationship Id="rId36" Type="http://schemas.openxmlformats.org/officeDocument/2006/relationships/hyperlink" Target="https://mcmillan.ca/insights/publications/weathering-the-tariff-storm-federal-and-provincial-support-programs-available-to-canadian-businesses/" TargetMode="External"/><Relationship Id="rId49" Type="http://schemas.openxmlformats.org/officeDocument/2006/relationships/hyperlink" Target="https://mcmillan.ca/insights/publications/weathering-the-tariff-storm-federal-and-provincial-support-programs-available-to-canadian-businesses/" TargetMode="External"/><Relationship Id="rId57" Type="http://schemas.openxmlformats.org/officeDocument/2006/relationships/image" Target="media/image6.png"/><Relationship Id="rId10" Type="http://schemas.openxmlformats.org/officeDocument/2006/relationships/hyperlink" Target="https://ramp.com/" TargetMode="External"/><Relationship Id="rId31" Type="http://schemas.openxmlformats.org/officeDocument/2006/relationships/hyperlink" Target="https://mcmillan.ca/insights/publications/weathering-the-tariff-storm-federal-and-provincial-support-programs-available-to-canadian-businesses/" TargetMode="External"/><Relationship Id="rId44" Type="http://schemas.openxmlformats.org/officeDocument/2006/relationships/hyperlink" Target="https://ised-isde.canada.ca/site/ised/en/supports-for-business" TargetMode="External"/><Relationship Id="rId52" Type="http://schemas.openxmlformats.org/officeDocument/2006/relationships/image" Target="media/image1.png"/><Relationship Id="rId60" Type="http://schemas.openxmlformats.org/officeDocument/2006/relationships/image" Target="media/image9.png"/><Relationship Id="rId65" Type="http://schemas.openxmlformats.org/officeDocument/2006/relationships/image" Target="media/image14.png"/><Relationship Id="rId73" Type="http://schemas.openxmlformats.org/officeDocument/2006/relationships/image" Target="media/image22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ripe.com/" TargetMode="External"/><Relationship Id="rId13" Type="http://schemas.openxmlformats.org/officeDocument/2006/relationships/hyperlink" Target="https://www.bdc.ca/" TargetMode="External"/><Relationship Id="rId18" Type="http://schemas.openxmlformats.org/officeDocument/2006/relationships/hyperlink" Target="https://www.figma.com/community" TargetMode="External"/><Relationship Id="rId39" Type="http://schemas.openxmlformats.org/officeDocument/2006/relationships/hyperlink" Target="https://funding.ryan.com/blog/government-funding/top-government-funding-programs-canada/" TargetMode="External"/><Relationship Id="rId34" Type="http://schemas.openxmlformats.org/officeDocument/2006/relationships/hyperlink" Target="https://ised-isde.canada.ca/site/ised/en/programs-and-initiatives" TargetMode="External"/><Relationship Id="rId50" Type="http://schemas.openxmlformats.org/officeDocument/2006/relationships/hyperlink" Target="https://grantcompass.ca/small-business-grants-canada.html" TargetMode="External"/><Relationship Id="rId55" Type="http://schemas.openxmlformats.org/officeDocument/2006/relationships/image" Target="media/image4.png"/><Relationship Id="rId76" Type="http://schemas.openxmlformats.org/officeDocument/2006/relationships/image" Target="media/image25.png"/><Relationship Id="rId7" Type="http://schemas.openxmlformats.org/officeDocument/2006/relationships/hyperlink" Target="https://www.crunchbase.com/" TargetMode="External"/><Relationship Id="rId71" Type="http://schemas.openxmlformats.org/officeDocument/2006/relationships/image" Target="media/image20.png"/><Relationship Id="rId2" Type="http://schemas.openxmlformats.org/officeDocument/2006/relationships/styles" Target="styles.xml"/><Relationship Id="rId29" Type="http://schemas.openxmlformats.org/officeDocument/2006/relationships/hyperlink" Target="https://ised-isde.canada.ca/site/sme-research-statistics/en/key-small-business-statistics/key-small-business-statistics-202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20</Pages>
  <Words>3317</Words>
  <Characters>18910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Sato</dc:creator>
  <cp:keywords/>
  <dc:description/>
  <cp:lastModifiedBy>katherine Sato</cp:lastModifiedBy>
  <cp:revision>16</cp:revision>
  <dcterms:created xsi:type="dcterms:W3CDTF">2026-09-25T14:28:00Z</dcterms:created>
  <dcterms:modified xsi:type="dcterms:W3CDTF">2026-10-16T18:19:00Z</dcterms:modified>
</cp:coreProperties>
</file>