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DB79C5" w14:textId="77777777" w:rsidR="00E500FB" w:rsidRDefault="00A06E3C" w:rsidP="00E500FB">
      <w:pPr>
        <w:spacing w:after="367"/>
        <w:ind w:left="292"/>
        <w:jc w:val="center"/>
        <w:rPr>
          <w:b/>
          <w:sz w:val="40"/>
        </w:rPr>
      </w:pPr>
      <w:r>
        <w:rPr>
          <w:b/>
          <w:sz w:val="40"/>
        </w:rPr>
        <w:t>How</w:t>
      </w:r>
      <w:r w:rsidR="00591BDC">
        <w:rPr>
          <w:b/>
          <w:sz w:val="40"/>
        </w:rPr>
        <w:t xml:space="preserve"> </w:t>
      </w:r>
      <w:r>
        <w:rPr>
          <w:b/>
          <w:sz w:val="40"/>
        </w:rPr>
        <w:t>to</w:t>
      </w:r>
      <w:r w:rsidR="00591BDC">
        <w:rPr>
          <w:b/>
          <w:sz w:val="40"/>
        </w:rPr>
        <w:t xml:space="preserve"> </w:t>
      </w:r>
      <w:r w:rsidR="00D26B6A">
        <w:rPr>
          <w:b/>
          <w:sz w:val="40"/>
        </w:rPr>
        <w:t>setup Computer Canada Cloud to run ONOS</w:t>
      </w:r>
    </w:p>
    <w:p w14:paraId="0287122C" w14:textId="2B64B7FF" w:rsidR="00E500FB" w:rsidRPr="00E500FB" w:rsidRDefault="00E500FB" w:rsidP="00E500FB">
      <w:pPr>
        <w:spacing w:after="3" w:line="240" w:lineRule="auto"/>
        <w:ind w:left="-5" w:right="121" w:hanging="10"/>
        <w:rPr>
          <w:rFonts w:hint="eastAsia"/>
          <w:b/>
          <w:bCs/>
          <w:sz w:val="24"/>
          <w:szCs w:val="28"/>
        </w:rPr>
      </w:pPr>
      <w:r w:rsidRPr="00E500FB">
        <w:rPr>
          <w:rFonts w:hint="eastAsia"/>
          <w:b/>
          <w:bCs/>
          <w:sz w:val="24"/>
          <w:szCs w:val="28"/>
        </w:rPr>
        <w:t>A</w:t>
      </w:r>
      <w:r w:rsidRPr="00E500FB">
        <w:rPr>
          <w:b/>
          <w:bCs/>
          <w:sz w:val="24"/>
          <w:szCs w:val="28"/>
        </w:rPr>
        <w:t>bout Computer Canada Cloud</w:t>
      </w:r>
    </w:p>
    <w:p w14:paraId="1EE9F507" w14:textId="265769EB" w:rsidR="003F7EC3" w:rsidRDefault="00A06E3C" w:rsidP="00E500FB">
      <w:pPr>
        <w:spacing w:after="3" w:line="240" w:lineRule="auto"/>
        <w:ind w:left="-5" w:right="121" w:hanging="10"/>
      </w:pPr>
      <w:r>
        <w:rPr>
          <w:color w:val="222222"/>
          <w:sz w:val="24"/>
        </w:rPr>
        <w:t xml:space="preserve">Because the </w:t>
      </w:r>
      <w:r w:rsidR="001725CA">
        <w:rPr>
          <w:color w:val="222222"/>
          <w:sz w:val="24"/>
        </w:rPr>
        <w:t xml:space="preserve">DICES apps </w:t>
      </w:r>
      <w:proofErr w:type="gramStart"/>
      <w:r w:rsidR="001725CA">
        <w:rPr>
          <w:color w:val="222222"/>
          <w:sz w:val="24"/>
        </w:rPr>
        <w:t>requires</w:t>
      </w:r>
      <w:proofErr w:type="gramEnd"/>
      <w:r w:rsidR="001725CA">
        <w:rPr>
          <w:color w:val="222222"/>
          <w:sz w:val="24"/>
        </w:rPr>
        <w:t xml:space="preserve"> </w:t>
      </w:r>
      <w:r>
        <w:rPr>
          <w:color w:val="222222"/>
          <w:sz w:val="24"/>
        </w:rPr>
        <w:t xml:space="preserve">ONOS system </w:t>
      </w:r>
      <w:r w:rsidR="001725CA">
        <w:rPr>
          <w:color w:val="222222"/>
          <w:sz w:val="24"/>
        </w:rPr>
        <w:t>and Mininet, t</w:t>
      </w:r>
      <w:r>
        <w:rPr>
          <w:color w:val="222222"/>
          <w:sz w:val="24"/>
        </w:rPr>
        <w:t>he project cannot be completed using only localhost resources.</w:t>
      </w:r>
    </w:p>
    <w:p w14:paraId="60DE1245" w14:textId="77777777" w:rsidR="00E500FB" w:rsidRDefault="00A06E3C" w:rsidP="00777243">
      <w:pPr>
        <w:spacing w:after="479" w:line="240" w:lineRule="auto"/>
        <w:ind w:left="11" w:right="121" w:hanging="11"/>
      </w:pPr>
      <w:r>
        <w:rPr>
          <w:color w:val="222222"/>
          <w:sz w:val="24"/>
        </w:rPr>
        <w:t xml:space="preserve">The Compute Canada Cloud service can provide researchers who require greater configurability, availability, durability clusters. Meanwhile, the cloud can provide researchers with virtual machines to meet their personal needs, including setting the size of RAM, setting the size of hard disk, setting the number of CPU cores, and the version and the Linux system version. It also provides root permission so that it meets the requirements of </w:t>
      </w:r>
      <w:r w:rsidR="001725CA">
        <w:rPr>
          <w:color w:val="222222"/>
          <w:sz w:val="24"/>
        </w:rPr>
        <w:t>running DICES with ONOS and Mininet</w:t>
      </w:r>
      <w:r>
        <w:rPr>
          <w:color w:val="222222"/>
          <w:sz w:val="24"/>
        </w:rPr>
        <w:t>.</w:t>
      </w:r>
    </w:p>
    <w:p w14:paraId="5F653495" w14:textId="426FCFF6" w:rsidR="003F7EC3" w:rsidRDefault="00A06E3C" w:rsidP="00777243">
      <w:pPr>
        <w:spacing w:after="479" w:line="240" w:lineRule="auto"/>
        <w:ind w:left="11" w:right="121" w:hanging="11"/>
      </w:pPr>
      <w:r>
        <w:rPr>
          <w:color w:val="222222"/>
          <w:sz w:val="24"/>
        </w:rPr>
        <w:t>F</w:t>
      </w:r>
      <w:r w:rsidR="00BB6EEC">
        <w:rPr>
          <w:color w:val="222222"/>
          <w:sz w:val="24"/>
        </w:rPr>
        <w:t>irstly</w:t>
      </w:r>
      <w:r>
        <w:rPr>
          <w:color w:val="222222"/>
          <w:sz w:val="24"/>
        </w:rPr>
        <w:t xml:space="preserve">, let us try to </w:t>
      </w:r>
      <w:r w:rsidR="00BB6EEC">
        <w:rPr>
          <w:color w:val="222222"/>
          <w:sz w:val="24"/>
        </w:rPr>
        <w:t>create an instance on CCC (Compute Canada Cloud)</w:t>
      </w:r>
      <w:r>
        <w:rPr>
          <w:color w:val="00000A"/>
          <w:sz w:val="24"/>
        </w:rPr>
        <w:t>.</w:t>
      </w:r>
    </w:p>
    <w:p w14:paraId="489F121E" w14:textId="5F5BFF28" w:rsidR="003F7EC3" w:rsidRDefault="00A06E3C" w:rsidP="00777243">
      <w:pPr>
        <w:spacing w:after="135" w:line="240" w:lineRule="auto"/>
        <w:ind w:left="11" w:right="140" w:hanging="11"/>
      </w:pPr>
      <w:r>
        <w:rPr>
          <w:color w:val="00000A"/>
          <w:sz w:val="24"/>
        </w:rPr>
        <w:t>The ONOS version in th</w:t>
      </w:r>
      <w:r w:rsidR="00BB6EEC">
        <w:rPr>
          <w:sz w:val="24"/>
        </w:rPr>
        <w:t>is project</w:t>
      </w:r>
      <w:r>
        <w:rPr>
          <w:sz w:val="24"/>
        </w:rPr>
        <w:t xml:space="preserve"> is </w:t>
      </w:r>
      <w:r>
        <w:rPr>
          <w:i/>
          <w:sz w:val="24"/>
        </w:rPr>
        <w:t>ONOS-</w:t>
      </w:r>
      <w:r w:rsidR="00BB6EEC">
        <w:rPr>
          <w:i/>
          <w:sz w:val="24"/>
        </w:rPr>
        <w:t>1.15.0</w:t>
      </w:r>
      <w:r>
        <w:rPr>
          <w:sz w:val="24"/>
        </w:rPr>
        <w:t>.</w:t>
      </w:r>
    </w:p>
    <w:p w14:paraId="1986E882" w14:textId="77777777" w:rsidR="003F7EC3" w:rsidRDefault="00A06E3C" w:rsidP="00E500FB">
      <w:pPr>
        <w:spacing w:after="133" w:line="240" w:lineRule="auto"/>
        <w:ind w:left="-5" w:right="107" w:hanging="10"/>
      </w:pPr>
      <w:r>
        <w:rPr>
          <w:b/>
          <w:sz w:val="24"/>
        </w:rPr>
        <w:t>Now let us create the machines first:</w:t>
      </w:r>
    </w:p>
    <w:p w14:paraId="6792945F" w14:textId="77777777" w:rsidR="003F7EC3" w:rsidRDefault="00A06E3C" w:rsidP="00E500FB">
      <w:pPr>
        <w:spacing w:after="0" w:line="240" w:lineRule="auto"/>
      </w:pPr>
      <w:r>
        <w:rPr>
          <w:sz w:val="24"/>
        </w:rPr>
        <w:t xml:space="preserve">Go to </w:t>
      </w:r>
      <w:r>
        <w:rPr>
          <w:i/>
          <w:color w:val="3333FF"/>
          <w:sz w:val="24"/>
          <w:u w:val="single" w:color="3333FF"/>
        </w:rPr>
        <w:t xml:space="preserve">https://arbutus.cloud.computecanada.ca/auth/login/?next=/project/instances/ </w:t>
      </w:r>
      <w:r>
        <w:rPr>
          <w:sz w:val="24"/>
        </w:rPr>
        <w:t>and login to the account.</w:t>
      </w:r>
    </w:p>
    <w:p w14:paraId="7D52F5D9" w14:textId="77777777" w:rsidR="003F7EC3" w:rsidRDefault="00A06E3C" w:rsidP="00E500FB">
      <w:pPr>
        <w:spacing w:after="0" w:line="240" w:lineRule="auto"/>
        <w:ind w:left="-2"/>
      </w:pPr>
      <w:r>
        <w:rPr>
          <w:noProof/>
        </w:rPr>
        <w:drawing>
          <wp:inline distT="0" distB="0" distL="0" distR="0" wp14:anchorId="0615AC09" wp14:editId="08758FCB">
            <wp:extent cx="6102096" cy="3517392"/>
            <wp:effectExtent l="0" t="0" r="0" b="0"/>
            <wp:docPr id="240" name="Picture 240"/>
            <wp:cNvGraphicFramePr/>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7"/>
                    <a:stretch>
                      <a:fillRect/>
                    </a:stretch>
                  </pic:blipFill>
                  <pic:spPr>
                    <a:xfrm>
                      <a:off x="0" y="0"/>
                      <a:ext cx="6102096" cy="3517392"/>
                    </a:xfrm>
                    <a:prstGeom prst="rect">
                      <a:avLst/>
                    </a:prstGeom>
                  </pic:spPr>
                </pic:pic>
              </a:graphicData>
            </a:graphic>
          </wp:inline>
        </w:drawing>
      </w:r>
    </w:p>
    <w:p w14:paraId="72AE70E7" w14:textId="77777777" w:rsidR="003F7EC3" w:rsidRDefault="00A06E3C" w:rsidP="00E500FB">
      <w:pPr>
        <w:spacing w:after="49" w:line="240" w:lineRule="auto"/>
        <w:ind w:left="2"/>
      </w:pPr>
      <w:r>
        <w:rPr>
          <w:noProof/>
        </w:rPr>
        <w:lastRenderedPageBreak/>
        <w:drawing>
          <wp:inline distT="0" distB="0" distL="0" distR="0" wp14:anchorId="211A0CE7" wp14:editId="7F6DCF8F">
            <wp:extent cx="6120384" cy="3939540"/>
            <wp:effectExtent l="0" t="0" r="0" b="0"/>
            <wp:docPr id="291" name="Picture 291"/>
            <wp:cNvGraphicFramePr/>
            <a:graphic xmlns:a="http://schemas.openxmlformats.org/drawingml/2006/main">
              <a:graphicData uri="http://schemas.openxmlformats.org/drawingml/2006/picture">
                <pic:pic xmlns:pic="http://schemas.openxmlformats.org/drawingml/2006/picture">
                  <pic:nvPicPr>
                    <pic:cNvPr id="291" name="Picture 291"/>
                    <pic:cNvPicPr/>
                  </pic:nvPicPr>
                  <pic:blipFill>
                    <a:blip r:embed="rId8"/>
                    <a:stretch>
                      <a:fillRect/>
                    </a:stretch>
                  </pic:blipFill>
                  <pic:spPr>
                    <a:xfrm>
                      <a:off x="0" y="0"/>
                      <a:ext cx="6120384" cy="3939540"/>
                    </a:xfrm>
                    <a:prstGeom prst="rect">
                      <a:avLst/>
                    </a:prstGeom>
                  </pic:spPr>
                </pic:pic>
              </a:graphicData>
            </a:graphic>
          </wp:inline>
        </w:drawing>
      </w:r>
    </w:p>
    <w:p w14:paraId="292E3D7D" w14:textId="77777777" w:rsidR="003F7EC3" w:rsidRDefault="00A06E3C" w:rsidP="00E500FB">
      <w:pPr>
        <w:spacing w:after="273" w:line="240" w:lineRule="auto"/>
        <w:ind w:left="-5" w:right="122" w:hanging="10"/>
      </w:pPr>
      <w:r>
        <w:rPr>
          <w:sz w:val="24"/>
        </w:rPr>
        <w:t xml:space="preserve">And then let us go to </w:t>
      </w:r>
      <w:r>
        <w:rPr>
          <w:i/>
          <w:color w:val="FF3333"/>
          <w:sz w:val="24"/>
        </w:rPr>
        <w:t xml:space="preserve">Instance </w:t>
      </w:r>
      <w:r>
        <w:rPr>
          <w:sz w:val="24"/>
        </w:rPr>
        <w:t xml:space="preserve">tab and click </w:t>
      </w:r>
      <w:r>
        <w:rPr>
          <w:i/>
          <w:color w:val="FF0066"/>
          <w:sz w:val="24"/>
        </w:rPr>
        <w:t xml:space="preserve">Launch Instance </w:t>
      </w:r>
      <w:r>
        <w:rPr>
          <w:sz w:val="24"/>
        </w:rPr>
        <w:t>button.</w:t>
      </w:r>
    </w:p>
    <w:p w14:paraId="6DF9A9B7" w14:textId="77777777" w:rsidR="003F7EC3" w:rsidRDefault="00A06E3C" w:rsidP="00E500FB">
      <w:pPr>
        <w:spacing w:after="49" w:line="240" w:lineRule="auto"/>
        <w:ind w:left="2"/>
      </w:pPr>
      <w:r>
        <w:rPr>
          <w:noProof/>
        </w:rPr>
        <w:drawing>
          <wp:inline distT="0" distB="0" distL="0" distR="0" wp14:anchorId="32C09264" wp14:editId="20BCE078">
            <wp:extent cx="6120384" cy="3846576"/>
            <wp:effectExtent l="0" t="0" r="0" b="0"/>
            <wp:docPr id="293" name="Picture 293"/>
            <wp:cNvGraphicFramePr/>
            <a:graphic xmlns:a="http://schemas.openxmlformats.org/drawingml/2006/main">
              <a:graphicData uri="http://schemas.openxmlformats.org/drawingml/2006/picture">
                <pic:pic xmlns:pic="http://schemas.openxmlformats.org/drawingml/2006/picture">
                  <pic:nvPicPr>
                    <pic:cNvPr id="293" name="Picture 293"/>
                    <pic:cNvPicPr/>
                  </pic:nvPicPr>
                  <pic:blipFill>
                    <a:blip r:embed="rId9"/>
                    <a:stretch>
                      <a:fillRect/>
                    </a:stretch>
                  </pic:blipFill>
                  <pic:spPr>
                    <a:xfrm>
                      <a:off x="0" y="0"/>
                      <a:ext cx="6120384" cy="3846576"/>
                    </a:xfrm>
                    <a:prstGeom prst="rect">
                      <a:avLst/>
                    </a:prstGeom>
                  </pic:spPr>
                </pic:pic>
              </a:graphicData>
            </a:graphic>
          </wp:inline>
        </w:drawing>
      </w:r>
    </w:p>
    <w:p w14:paraId="1DF0D25C" w14:textId="77777777" w:rsidR="003F7EC3" w:rsidRDefault="00A06E3C" w:rsidP="00E500FB">
      <w:pPr>
        <w:spacing w:after="134" w:line="240" w:lineRule="auto"/>
        <w:ind w:left="-5" w:right="122" w:hanging="10"/>
      </w:pPr>
      <w:r>
        <w:rPr>
          <w:sz w:val="24"/>
        </w:rPr>
        <w:t xml:space="preserve">Then in the </w:t>
      </w:r>
      <w:r>
        <w:rPr>
          <w:i/>
          <w:color w:val="FF0000"/>
          <w:sz w:val="24"/>
        </w:rPr>
        <w:t xml:space="preserve">Detail </w:t>
      </w:r>
      <w:r>
        <w:rPr>
          <w:sz w:val="24"/>
        </w:rPr>
        <w:t xml:space="preserve">tab, enter </w:t>
      </w:r>
      <w:r>
        <w:rPr>
          <w:i/>
          <w:color w:val="FF0000"/>
          <w:sz w:val="24"/>
        </w:rPr>
        <w:t xml:space="preserve">Instance Name </w:t>
      </w:r>
      <w:r>
        <w:rPr>
          <w:sz w:val="24"/>
        </w:rPr>
        <w:t xml:space="preserve">and </w:t>
      </w:r>
      <w:r>
        <w:rPr>
          <w:i/>
          <w:color w:val="FF0000"/>
          <w:sz w:val="24"/>
        </w:rPr>
        <w:t xml:space="preserve">Count </w:t>
      </w:r>
      <w:r>
        <w:rPr>
          <w:sz w:val="24"/>
        </w:rPr>
        <w:t xml:space="preserve">(The number of the instance you want to create). You can also enter the </w:t>
      </w:r>
      <w:r>
        <w:rPr>
          <w:i/>
          <w:color w:val="FF0000"/>
          <w:sz w:val="24"/>
        </w:rPr>
        <w:t xml:space="preserve">Description </w:t>
      </w:r>
      <w:r>
        <w:rPr>
          <w:sz w:val="24"/>
        </w:rPr>
        <w:t>of the instance if you need.</w:t>
      </w:r>
    </w:p>
    <w:p w14:paraId="3AC2D715" w14:textId="77777777" w:rsidR="003F7EC3" w:rsidRDefault="00A06E3C" w:rsidP="00E500FB">
      <w:pPr>
        <w:spacing w:after="488" w:line="240" w:lineRule="auto"/>
        <w:ind w:left="590"/>
      </w:pPr>
      <w:r>
        <w:rPr>
          <w:noProof/>
        </w:rPr>
        <w:lastRenderedPageBreak/>
        <w:drawing>
          <wp:inline distT="0" distB="0" distL="0" distR="0" wp14:anchorId="08FC22C8" wp14:editId="4BCEF533">
            <wp:extent cx="5387340" cy="4693920"/>
            <wp:effectExtent l="0" t="0" r="0" b="0"/>
            <wp:docPr id="327" name="Picture 327"/>
            <wp:cNvGraphicFramePr/>
            <a:graphic xmlns:a="http://schemas.openxmlformats.org/drawingml/2006/main">
              <a:graphicData uri="http://schemas.openxmlformats.org/drawingml/2006/picture">
                <pic:pic xmlns:pic="http://schemas.openxmlformats.org/drawingml/2006/picture">
                  <pic:nvPicPr>
                    <pic:cNvPr id="327" name="Picture 327"/>
                    <pic:cNvPicPr/>
                  </pic:nvPicPr>
                  <pic:blipFill>
                    <a:blip r:embed="rId10"/>
                    <a:stretch>
                      <a:fillRect/>
                    </a:stretch>
                  </pic:blipFill>
                  <pic:spPr>
                    <a:xfrm>
                      <a:off x="0" y="0"/>
                      <a:ext cx="5387340" cy="4693920"/>
                    </a:xfrm>
                    <a:prstGeom prst="rect">
                      <a:avLst/>
                    </a:prstGeom>
                  </pic:spPr>
                </pic:pic>
              </a:graphicData>
            </a:graphic>
          </wp:inline>
        </w:drawing>
      </w:r>
    </w:p>
    <w:p w14:paraId="5FC21B4A" w14:textId="77777777" w:rsidR="003F7EC3" w:rsidRDefault="00A06E3C" w:rsidP="00E500FB">
      <w:pPr>
        <w:spacing w:after="134" w:line="240" w:lineRule="auto"/>
        <w:ind w:left="-5" w:right="122" w:hanging="10"/>
      </w:pPr>
      <w:r>
        <w:rPr>
          <w:sz w:val="24"/>
        </w:rPr>
        <w:t xml:space="preserve">Then in the </w:t>
      </w:r>
      <w:r>
        <w:rPr>
          <w:i/>
          <w:color w:val="FF0000"/>
          <w:sz w:val="24"/>
        </w:rPr>
        <w:t xml:space="preserve">Source </w:t>
      </w:r>
      <w:r>
        <w:rPr>
          <w:sz w:val="24"/>
        </w:rPr>
        <w:t>tab, choose the image to build up the machine. For this project, we use Ubuntu-18.04. Click the “Up” button as shown.</w:t>
      </w:r>
    </w:p>
    <w:p w14:paraId="349DDDD8" w14:textId="77777777" w:rsidR="003F7EC3" w:rsidRDefault="00A06E3C" w:rsidP="00E500FB">
      <w:pPr>
        <w:spacing w:after="49" w:line="240" w:lineRule="auto"/>
        <w:ind w:left="290"/>
      </w:pPr>
      <w:r>
        <w:rPr>
          <w:noProof/>
        </w:rPr>
        <w:lastRenderedPageBreak/>
        <w:drawing>
          <wp:inline distT="0" distB="0" distL="0" distR="0" wp14:anchorId="5DA17540" wp14:editId="161BFC48">
            <wp:extent cx="5751577" cy="4069080"/>
            <wp:effectExtent l="0" t="0" r="0" b="0"/>
            <wp:docPr id="366" name="Picture 366"/>
            <wp:cNvGraphicFramePr/>
            <a:graphic xmlns:a="http://schemas.openxmlformats.org/drawingml/2006/main">
              <a:graphicData uri="http://schemas.openxmlformats.org/drawingml/2006/picture">
                <pic:pic xmlns:pic="http://schemas.openxmlformats.org/drawingml/2006/picture">
                  <pic:nvPicPr>
                    <pic:cNvPr id="366" name="Picture 366"/>
                    <pic:cNvPicPr/>
                  </pic:nvPicPr>
                  <pic:blipFill>
                    <a:blip r:embed="rId11"/>
                    <a:stretch>
                      <a:fillRect/>
                    </a:stretch>
                  </pic:blipFill>
                  <pic:spPr>
                    <a:xfrm>
                      <a:off x="0" y="0"/>
                      <a:ext cx="5751577" cy="4069080"/>
                    </a:xfrm>
                    <a:prstGeom prst="rect">
                      <a:avLst/>
                    </a:prstGeom>
                  </pic:spPr>
                </pic:pic>
              </a:graphicData>
            </a:graphic>
          </wp:inline>
        </w:drawing>
      </w:r>
    </w:p>
    <w:p w14:paraId="275479E4" w14:textId="77777777" w:rsidR="003F7EC3" w:rsidRDefault="00A06E3C" w:rsidP="00E500FB">
      <w:pPr>
        <w:spacing w:after="0" w:line="240" w:lineRule="auto"/>
        <w:ind w:left="-5" w:right="726" w:hanging="10"/>
      </w:pPr>
      <w:r>
        <w:rPr>
          <w:sz w:val="24"/>
        </w:rPr>
        <w:t xml:space="preserve">Then in the </w:t>
      </w:r>
      <w:r>
        <w:rPr>
          <w:i/>
          <w:color w:val="FF0000"/>
          <w:sz w:val="24"/>
        </w:rPr>
        <w:t xml:space="preserve">Flavor </w:t>
      </w:r>
      <w:r>
        <w:rPr>
          <w:sz w:val="24"/>
        </w:rPr>
        <w:t>tab, choose the following one which is meet test requirements. Of course, we can also choose a higher configuration, but the overall resources are limited. It depends on the user.</w:t>
      </w:r>
    </w:p>
    <w:p w14:paraId="6ED4F22C" w14:textId="77777777" w:rsidR="003F7EC3" w:rsidRDefault="00A06E3C" w:rsidP="00E500FB">
      <w:pPr>
        <w:spacing w:after="0" w:line="240" w:lineRule="auto"/>
        <w:ind w:left="206"/>
      </w:pPr>
      <w:r>
        <w:rPr>
          <w:noProof/>
        </w:rPr>
        <w:drawing>
          <wp:inline distT="0" distB="0" distL="0" distR="0" wp14:anchorId="4AAA1C70" wp14:editId="7B11DD0F">
            <wp:extent cx="5583936" cy="4116324"/>
            <wp:effectExtent l="0" t="0" r="0" b="0"/>
            <wp:docPr id="368" name="Picture 368"/>
            <wp:cNvGraphicFramePr/>
            <a:graphic xmlns:a="http://schemas.openxmlformats.org/drawingml/2006/main">
              <a:graphicData uri="http://schemas.openxmlformats.org/drawingml/2006/picture">
                <pic:pic xmlns:pic="http://schemas.openxmlformats.org/drawingml/2006/picture">
                  <pic:nvPicPr>
                    <pic:cNvPr id="368" name="Picture 368"/>
                    <pic:cNvPicPr/>
                  </pic:nvPicPr>
                  <pic:blipFill>
                    <a:blip r:embed="rId12"/>
                    <a:stretch>
                      <a:fillRect/>
                    </a:stretch>
                  </pic:blipFill>
                  <pic:spPr>
                    <a:xfrm>
                      <a:off x="0" y="0"/>
                      <a:ext cx="5583936" cy="4116324"/>
                    </a:xfrm>
                    <a:prstGeom prst="rect">
                      <a:avLst/>
                    </a:prstGeom>
                  </pic:spPr>
                </pic:pic>
              </a:graphicData>
            </a:graphic>
          </wp:inline>
        </w:drawing>
      </w:r>
    </w:p>
    <w:p w14:paraId="7A5B73B9" w14:textId="77777777" w:rsidR="003F7EC3" w:rsidRDefault="00A06E3C" w:rsidP="00E500FB">
      <w:pPr>
        <w:spacing w:after="0" w:line="240" w:lineRule="auto"/>
        <w:ind w:left="-5" w:right="122" w:hanging="10"/>
      </w:pPr>
      <w:r>
        <w:rPr>
          <w:sz w:val="24"/>
        </w:rPr>
        <w:t xml:space="preserve">Finally, in the </w:t>
      </w:r>
      <w:r>
        <w:rPr>
          <w:i/>
          <w:color w:val="FF0000"/>
          <w:sz w:val="24"/>
        </w:rPr>
        <w:t xml:space="preserve">Key </w:t>
      </w:r>
      <w:r>
        <w:rPr>
          <w:i/>
          <w:color w:val="FF0066"/>
          <w:sz w:val="24"/>
        </w:rPr>
        <w:t xml:space="preserve">Pair </w:t>
      </w:r>
      <w:r>
        <w:rPr>
          <w:sz w:val="24"/>
        </w:rPr>
        <w:t>tab. I have already created one key so just click the “Up” button and then we can launch our instance.</w:t>
      </w:r>
    </w:p>
    <w:p w14:paraId="21737639" w14:textId="77777777" w:rsidR="003F7EC3" w:rsidRDefault="00A06E3C" w:rsidP="00E500FB">
      <w:pPr>
        <w:spacing w:after="141" w:line="240" w:lineRule="auto"/>
        <w:ind w:left="-15" w:right="1"/>
      </w:pPr>
      <w:r>
        <w:rPr>
          <w:i/>
          <w:sz w:val="24"/>
        </w:rPr>
        <w:lastRenderedPageBreak/>
        <w:t>Optional</w:t>
      </w:r>
      <w:r>
        <w:rPr>
          <w:sz w:val="24"/>
        </w:rPr>
        <w:t>:</w:t>
      </w:r>
    </w:p>
    <w:p w14:paraId="658B1F7A" w14:textId="77777777" w:rsidR="003F7EC3" w:rsidRDefault="00A06E3C" w:rsidP="00E500FB">
      <w:pPr>
        <w:spacing w:after="134" w:line="240" w:lineRule="auto"/>
        <w:ind w:left="-5" w:right="122" w:hanging="10"/>
      </w:pPr>
      <w:r>
        <w:rPr>
          <w:sz w:val="24"/>
        </w:rPr>
        <w:t>In addition, if you want to use a new key pair. In your computer, open a terminal and enter:</w:t>
      </w:r>
    </w:p>
    <w:p w14:paraId="2543830F" w14:textId="77777777" w:rsidR="003F7EC3" w:rsidRDefault="00A06E3C" w:rsidP="00E500FB">
      <w:pPr>
        <w:spacing w:after="133" w:line="240" w:lineRule="auto"/>
        <w:ind w:left="705" w:hanging="10"/>
      </w:pPr>
      <w:proofErr w:type="spellStart"/>
      <w:r>
        <w:rPr>
          <w:i/>
          <w:color w:val="FF0000"/>
          <w:sz w:val="24"/>
        </w:rPr>
        <w:t>ssh</w:t>
      </w:r>
      <w:proofErr w:type="spellEnd"/>
      <w:r>
        <w:rPr>
          <w:i/>
          <w:color w:val="FF0000"/>
          <w:sz w:val="24"/>
        </w:rPr>
        <w:t xml:space="preserve">-keygen -t </w:t>
      </w:r>
      <w:proofErr w:type="spellStart"/>
      <w:r>
        <w:rPr>
          <w:i/>
          <w:color w:val="FF0000"/>
          <w:sz w:val="24"/>
        </w:rPr>
        <w:t>rsa</w:t>
      </w:r>
      <w:proofErr w:type="spellEnd"/>
    </w:p>
    <w:p w14:paraId="2A0793F8" w14:textId="77777777" w:rsidR="003F7EC3" w:rsidRDefault="00A06E3C" w:rsidP="00E500FB">
      <w:pPr>
        <w:spacing w:after="133" w:line="240" w:lineRule="auto"/>
        <w:ind w:left="-5" w:right="107" w:hanging="10"/>
      </w:pPr>
      <w:r>
        <w:rPr>
          <w:sz w:val="24"/>
        </w:rPr>
        <w:t>(</w:t>
      </w:r>
      <w:r>
        <w:rPr>
          <w:b/>
          <w:sz w:val="24"/>
        </w:rPr>
        <w:t>For convenience, please do not set the password here</w:t>
      </w:r>
      <w:r>
        <w:rPr>
          <w:sz w:val="24"/>
        </w:rPr>
        <w:t>)</w:t>
      </w:r>
    </w:p>
    <w:p w14:paraId="7FC44970" w14:textId="4425CCD6" w:rsidR="003F7EC3" w:rsidRDefault="00A06E3C" w:rsidP="00E500FB">
      <w:pPr>
        <w:spacing w:after="0" w:line="240" w:lineRule="auto"/>
        <w:ind w:left="-5" w:right="122" w:hanging="10"/>
      </w:pPr>
      <w:r>
        <w:rPr>
          <w:sz w:val="24"/>
        </w:rPr>
        <w:t>It will generate a</w:t>
      </w:r>
      <w:r w:rsidR="00596F7C">
        <w:rPr>
          <w:sz w:val="24"/>
        </w:rPr>
        <w:t>n</w:t>
      </w:r>
      <w:r>
        <w:rPr>
          <w:sz w:val="24"/>
        </w:rPr>
        <w:t xml:space="preserve"> </w:t>
      </w:r>
      <w:proofErr w:type="spellStart"/>
      <w:r>
        <w:rPr>
          <w:i/>
          <w:color w:val="FF0000"/>
          <w:sz w:val="24"/>
        </w:rPr>
        <w:t>id_rsa</w:t>
      </w:r>
      <w:proofErr w:type="spellEnd"/>
      <w:r>
        <w:rPr>
          <w:i/>
          <w:color w:val="FF0000"/>
          <w:sz w:val="24"/>
        </w:rPr>
        <w:t xml:space="preserve"> </w:t>
      </w:r>
      <w:r>
        <w:rPr>
          <w:sz w:val="24"/>
        </w:rPr>
        <w:t>(</w:t>
      </w:r>
      <w:r>
        <w:rPr>
          <w:b/>
          <w:sz w:val="24"/>
        </w:rPr>
        <w:t>private key</w:t>
      </w:r>
      <w:r>
        <w:rPr>
          <w:sz w:val="24"/>
        </w:rPr>
        <w:t xml:space="preserve">), </w:t>
      </w:r>
      <w:r>
        <w:rPr>
          <w:i/>
          <w:color w:val="FF0000"/>
          <w:sz w:val="24"/>
        </w:rPr>
        <w:t xml:space="preserve">id_rsa.pub </w:t>
      </w:r>
      <w:r>
        <w:rPr>
          <w:sz w:val="24"/>
        </w:rPr>
        <w:t>(</w:t>
      </w:r>
      <w:r>
        <w:rPr>
          <w:b/>
          <w:sz w:val="24"/>
        </w:rPr>
        <w:t>public key</w:t>
      </w:r>
      <w:r>
        <w:rPr>
          <w:sz w:val="24"/>
        </w:rPr>
        <w:t xml:space="preserve">) and </w:t>
      </w:r>
      <w:proofErr w:type="spellStart"/>
      <w:r>
        <w:rPr>
          <w:i/>
          <w:color w:val="FF0000"/>
          <w:sz w:val="24"/>
        </w:rPr>
        <w:t>authorized_keys</w:t>
      </w:r>
      <w:proofErr w:type="spellEnd"/>
      <w:r>
        <w:rPr>
          <w:i/>
          <w:color w:val="FF0000"/>
          <w:sz w:val="24"/>
        </w:rPr>
        <w:t xml:space="preserve"> </w:t>
      </w:r>
      <w:r>
        <w:rPr>
          <w:sz w:val="24"/>
        </w:rPr>
        <w:t>in ~/.</w:t>
      </w:r>
      <w:proofErr w:type="spellStart"/>
      <w:r>
        <w:rPr>
          <w:sz w:val="24"/>
        </w:rPr>
        <w:t>ssh</w:t>
      </w:r>
      <w:proofErr w:type="spellEnd"/>
      <w:r>
        <w:rPr>
          <w:sz w:val="24"/>
        </w:rPr>
        <w:t xml:space="preserve"> folder Then click </w:t>
      </w:r>
      <w:r>
        <w:rPr>
          <w:i/>
          <w:color w:val="FF0000"/>
          <w:sz w:val="24"/>
        </w:rPr>
        <w:t xml:space="preserve">Import Key Pair </w:t>
      </w:r>
      <w:r>
        <w:rPr>
          <w:sz w:val="24"/>
        </w:rPr>
        <w:t>as shown above and then copy your public key in ~/.</w:t>
      </w:r>
      <w:proofErr w:type="spellStart"/>
      <w:r>
        <w:rPr>
          <w:sz w:val="24"/>
        </w:rPr>
        <w:t>ssh</w:t>
      </w:r>
      <w:proofErr w:type="spellEnd"/>
      <w:r>
        <w:rPr>
          <w:sz w:val="24"/>
        </w:rPr>
        <w:t xml:space="preserve">/id_rsa.pub to the following </w:t>
      </w:r>
      <w:r>
        <w:rPr>
          <w:i/>
          <w:color w:val="FF0000"/>
          <w:sz w:val="24"/>
        </w:rPr>
        <w:t xml:space="preserve">Public Key </w:t>
      </w:r>
      <w:r>
        <w:rPr>
          <w:sz w:val="24"/>
        </w:rPr>
        <w:t>blank:</w:t>
      </w:r>
    </w:p>
    <w:p w14:paraId="28423E4E" w14:textId="77777777" w:rsidR="003F7EC3" w:rsidRDefault="00A06E3C" w:rsidP="00E500FB">
      <w:pPr>
        <w:spacing w:after="1002" w:line="240" w:lineRule="auto"/>
        <w:ind w:left="-125"/>
      </w:pPr>
      <w:r>
        <w:rPr>
          <w:noProof/>
        </w:rPr>
        <w:drawing>
          <wp:inline distT="0" distB="0" distL="0" distR="0" wp14:anchorId="775A899F" wp14:editId="675E9EA8">
            <wp:extent cx="6121349" cy="3518916"/>
            <wp:effectExtent l="0" t="0" r="0" b="0"/>
            <wp:docPr id="643" name="Picture 643"/>
            <wp:cNvGraphicFramePr/>
            <a:graphic xmlns:a="http://schemas.openxmlformats.org/drawingml/2006/main">
              <a:graphicData uri="http://schemas.openxmlformats.org/drawingml/2006/picture">
                <pic:pic xmlns:pic="http://schemas.openxmlformats.org/drawingml/2006/picture">
                  <pic:nvPicPr>
                    <pic:cNvPr id="643" name="Picture 643"/>
                    <pic:cNvPicPr/>
                  </pic:nvPicPr>
                  <pic:blipFill>
                    <a:blip r:embed="rId13"/>
                    <a:stretch>
                      <a:fillRect/>
                    </a:stretch>
                  </pic:blipFill>
                  <pic:spPr>
                    <a:xfrm>
                      <a:off x="0" y="0"/>
                      <a:ext cx="6121349" cy="3518916"/>
                    </a:xfrm>
                    <a:prstGeom prst="rect">
                      <a:avLst/>
                    </a:prstGeom>
                  </pic:spPr>
                </pic:pic>
              </a:graphicData>
            </a:graphic>
          </wp:inline>
        </w:drawing>
      </w:r>
    </w:p>
    <w:p w14:paraId="105D107A" w14:textId="77777777" w:rsidR="003F7EC3" w:rsidRDefault="00A06E3C" w:rsidP="00E500FB">
      <w:pPr>
        <w:spacing w:after="133" w:line="240" w:lineRule="auto"/>
        <w:ind w:left="-5" w:right="107" w:hanging="10"/>
      </w:pPr>
      <w:r>
        <w:rPr>
          <w:b/>
          <w:sz w:val="24"/>
        </w:rPr>
        <w:t>What type of the machines do we need to create?</w:t>
      </w:r>
    </w:p>
    <w:p w14:paraId="5D4DDF80" w14:textId="5F9879D7" w:rsidR="003F7EC3" w:rsidRDefault="00BF12DE" w:rsidP="00E500FB">
      <w:pPr>
        <w:spacing w:after="134" w:line="240" w:lineRule="auto"/>
        <w:ind w:left="-5" w:right="122" w:hanging="10"/>
      </w:pPr>
      <w:r>
        <w:rPr>
          <w:sz w:val="24"/>
        </w:rPr>
        <w:t>In this project</w:t>
      </w:r>
      <w:r w:rsidR="00A06E3C">
        <w:rPr>
          <w:sz w:val="24"/>
        </w:rPr>
        <w:t xml:space="preserve">, </w:t>
      </w:r>
      <w:r>
        <w:rPr>
          <w:sz w:val="24"/>
        </w:rPr>
        <w:t>we need only 2 nodes</w:t>
      </w:r>
      <w:r w:rsidR="00A06E3C">
        <w:rPr>
          <w:sz w:val="24"/>
        </w:rPr>
        <w:t>.</w:t>
      </w:r>
    </w:p>
    <w:p w14:paraId="0F8420C6" w14:textId="43730621" w:rsidR="003F7EC3" w:rsidRDefault="00BF12DE" w:rsidP="00E500FB">
      <w:pPr>
        <w:spacing w:after="0" w:line="240" w:lineRule="auto"/>
        <w:ind w:left="-5" w:right="122" w:hanging="10"/>
      </w:pPr>
      <w:r>
        <w:rPr>
          <w:sz w:val="24"/>
        </w:rPr>
        <w:t>One is Manage machine (running ONOS) and the other one is Mininet machine (running Mininet)</w:t>
      </w:r>
      <w:r w:rsidR="00A06E3C">
        <w:rPr>
          <w:sz w:val="24"/>
        </w:rPr>
        <w:t>. So</w:t>
      </w:r>
      <w:r>
        <w:rPr>
          <w:sz w:val="24"/>
        </w:rPr>
        <w:t>,</w:t>
      </w:r>
      <w:r w:rsidR="00A06E3C">
        <w:rPr>
          <w:sz w:val="24"/>
        </w:rPr>
        <w:t xml:space="preserve"> we need to create </w:t>
      </w:r>
      <w:r>
        <w:rPr>
          <w:sz w:val="24"/>
        </w:rPr>
        <w:t>2</w:t>
      </w:r>
      <w:r w:rsidR="00A06E3C">
        <w:rPr>
          <w:sz w:val="24"/>
        </w:rPr>
        <w:t xml:space="preserve"> machines on </w:t>
      </w:r>
      <w:r>
        <w:rPr>
          <w:sz w:val="24"/>
        </w:rPr>
        <w:t>CCC</w:t>
      </w:r>
      <w:r w:rsidR="00A06E3C">
        <w:rPr>
          <w:sz w:val="24"/>
        </w:rPr>
        <w:t>.</w:t>
      </w:r>
    </w:p>
    <w:p w14:paraId="5AE9F54A" w14:textId="7BBED7BC" w:rsidR="003F7EC3" w:rsidRDefault="00A06E3C" w:rsidP="00E500FB">
      <w:pPr>
        <w:spacing w:after="0" w:line="240" w:lineRule="auto"/>
        <w:ind w:left="-5" w:right="122" w:hanging="10"/>
      </w:pPr>
      <w:r>
        <w:rPr>
          <w:sz w:val="24"/>
        </w:rPr>
        <w:t xml:space="preserve">The Manage machine is used to </w:t>
      </w:r>
      <w:r w:rsidR="00FD4B62">
        <w:rPr>
          <w:sz w:val="24"/>
        </w:rPr>
        <w:t>install 2 versions of DICES (</w:t>
      </w:r>
      <w:proofErr w:type="spellStart"/>
      <w:r w:rsidR="00FD4B62">
        <w:rPr>
          <w:sz w:val="24"/>
        </w:rPr>
        <w:t>Jenetics</w:t>
      </w:r>
      <w:proofErr w:type="spellEnd"/>
      <w:r w:rsidR="00FD4B62">
        <w:rPr>
          <w:sz w:val="24"/>
        </w:rPr>
        <w:t xml:space="preserve">-DICES and ECJ-DICES) in ONOS and </w:t>
      </w:r>
      <w:r>
        <w:rPr>
          <w:sz w:val="24"/>
        </w:rPr>
        <w:t xml:space="preserve">automatically deploy related environments on the </w:t>
      </w:r>
      <w:r w:rsidR="00FD4B62">
        <w:rPr>
          <w:sz w:val="24"/>
        </w:rPr>
        <w:t xml:space="preserve">Mininet </w:t>
      </w:r>
      <w:r>
        <w:rPr>
          <w:sz w:val="24"/>
        </w:rPr>
        <w:t>machine.</w:t>
      </w:r>
    </w:p>
    <w:p w14:paraId="5C73FBE9" w14:textId="24CC3749" w:rsidR="003F7EC3" w:rsidRDefault="00A06E3C" w:rsidP="00E500FB">
      <w:pPr>
        <w:spacing w:after="134" w:line="240" w:lineRule="auto"/>
        <w:ind w:left="-5" w:right="122" w:hanging="10"/>
      </w:pPr>
      <w:r>
        <w:rPr>
          <w:sz w:val="24"/>
        </w:rPr>
        <w:t>For</w:t>
      </w:r>
      <w:r w:rsidR="00FD4B62">
        <w:rPr>
          <w:sz w:val="24"/>
        </w:rPr>
        <w:t xml:space="preserve"> both</w:t>
      </w:r>
      <w:r>
        <w:rPr>
          <w:sz w:val="24"/>
        </w:rPr>
        <w:t xml:space="preserve"> Mininet machine and Manage machine, we use the image: </w:t>
      </w:r>
      <w:r>
        <w:rPr>
          <w:i/>
          <w:color w:val="FF0000"/>
          <w:sz w:val="24"/>
        </w:rPr>
        <w:t>Ubuntu-</w:t>
      </w:r>
    </w:p>
    <w:p w14:paraId="6894064A" w14:textId="77777777" w:rsidR="003F7EC3" w:rsidRDefault="00A06E3C" w:rsidP="00E500FB">
      <w:pPr>
        <w:spacing w:after="133" w:line="240" w:lineRule="auto"/>
        <w:ind w:left="10" w:hanging="10"/>
      </w:pPr>
      <w:r>
        <w:rPr>
          <w:i/>
          <w:color w:val="FF0000"/>
          <w:sz w:val="24"/>
        </w:rPr>
        <w:t>18.04.3-Bionic-x64-2020-01</w:t>
      </w:r>
      <w:r>
        <w:rPr>
          <w:sz w:val="24"/>
        </w:rPr>
        <w:t>.</w:t>
      </w:r>
    </w:p>
    <w:p w14:paraId="11C22D43" w14:textId="77777777" w:rsidR="003F7EC3" w:rsidRDefault="00A06E3C" w:rsidP="00E500FB">
      <w:pPr>
        <w:spacing w:after="133" w:line="240" w:lineRule="auto"/>
        <w:ind w:left="-5" w:right="107" w:hanging="10"/>
      </w:pPr>
      <w:r>
        <w:rPr>
          <w:b/>
          <w:sz w:val="24"/>
        </w:rPr>
        <w:t>Deploy Security Group</w:t>
      </w:r>
    </w:p>
    <w:p w14:paraId="614F17CA" w14:textId="3D954CA1" w:rsidR="003F7EC3" w:rsidRDefault="00A06E3C" w:rsidP="00E500FB">
      <w:pPr>
        <w:spacing w:after="2" w:line="240" w:lineRule="auto"/>
        <w:ind w:left="-5" w:right="122" w:hanging="10"/>
      </w:pPr>
      <w:r>
        <w:rPr>
          <w:sz w:val="24"/>
        </w:rPr>
        <w:t>We need to limit the specific IP address range that can connect to our machine in the security group</w:t>
      </w:r>
      <w:r w:rsidR="00212197">
        <w:rPr>
          <w:sz w:val="24"/>
        </w:rPr>
        <w:t xml:space="preserve"> and make sure that all the machines can communication with each other on the IP layer and </w:t>
      </w:r>
      <w:r w:rsidR="00F119A2">
        <w:rPr>
          <w:sz w:val="24"/>
        </w:rPr>
        <w:t xml:space="preserve">can </w:t>
      </w:r>
      <w:proofErr w:type="spellStart"/>
      <w:r w:rsidR="00F119A2">
        <w:rPr>
          <w:sz w:val="24"/>
        </w:rPr>
        <w:t>ssh</w:t>
      </w:r>
      <w:proofErr w:type="spellEnd"/>
      <w:r w:rsidR="00F119A2">
        <w:rPr>
          <w:sz w:val="24"/>
        </w:rPr>
        <w:t xml:space="preserve"> to other machines.</w:t>
      </w:r>
    </w:p>
    <w:p w14:paraId="32507FEB" w14:textId="77777777" w:rsidR="003F7EC3" w:rsidRDefault="00A06E3C" w:rsidP="00E500FB">
      <w:pPr>
        <w:spacing w:after="0" w:line="240" w:lineRule="auto"/>
        <w:ind w:left="-5" w:right="122" w:hanging="10"/>
      </w:pPr>
      <w:r>
        <w:rPr>
          <w:sz w:val="24"/>
        </w:rPr>
        <w:t xml:space="preserve">Let us go to </w:t>
      </w:r>
      <w:r>
        <w:rPr>
          <w:i/>
          <w:color w:val="FF0000"/>
          <w:sz w:val="24"/>
        </w:rPr>
        <w:t xml:space="preserve">Security Group </w:t>
      </w:r>
      <w:r>
        <w:rPr>
          <w:sz w:val="24"/>
        </w:rPr>
        <w:t>tab.</w:t>
      </w:r>
    </w:p>
    <w:p w14:paraId="5548248D" w14:textId="77777777" w:rsidR="003F7EC3" w:rsidRDefault="00A06E3C" w:rsidP="00E500FB">
      <w:pPr>
        <w:spacing w:after="49" w:line="240" w:lineRule="auto"/>
        <w:ind w:left="2"/>
      </w:pPr>
      <w:r>
        <w:rPr>
          <w:noProof/>
        </w:rPr>
        <w:lastRenderedPageBreak/>
        <w:drawing>
          <wp:inline distT="0" distB="0" distL="0" distR="0" wp14:anchorId="33F983A6" wp14:editId="063C515F">
            <wp:extent cx="6120384" cy="3342132"/>
            <wp:effectExtent l="0" t="0" r="0" b="0"/>
            <wp:docPr id="739" name="Picture 739"/>
            <wp:cNvGraphicFramePr/>
            <a:graphic xmlns:a="http://schemas.openxmlformats.org/drawingml/2006/main">
              <a:graphicData uri="http://schemas.openxmlformats.org/drawingml/2006/picture">
                <pic:pic xmlns:pic="http://schemas.openxmlformats.org/drawingml/2006/picture">
                  <pic:nvPicPr>
                    <pic:cNvPr id="739" name="Picture 739"/>
                    <pic:cNvPicPr/>
                  </pic:nvPicPr>
                  <pic:blipFill>
                    <a:blip r:embed="rId14"/>
                    <a:stretch>
                      <a:fillRect/>
                    </a:stretch>
                  </pic:blipFill>
                  <pic:spPr>
                    <a:xfrm>
                      <a:off x="0" y="0"/>
                      <a:ext cx="6120384" cy="3342132"/>
                    </a:xfrm>
                    <a:prstGeom prst="rect">
                      <a:avLst/>
                    </a:prstGeom>
                  </pic:spPr>
                </pic:pic>
              </a:graphicData>
            </a:graphic>
          </wp:inline>
        </w:drawing>
      </w:r>
    </w:p>
    <w:p w14:paraId="4BAF0851" w14:textId="77777777" w:rsidR="003F7EC3" w:rsidRDefault="00A06E3C" w:rsidP="00E500FB">
      <w:pPr>
        <w:spacing w:after="134" w:line="240" w:lineRule="auto"/>
        <w:ind w:left="-5" w:right="122" w:hanging="10"/>
      </w:pPr>
      <w:r>
        <w:rPr>
          <w:sz w:val="24"/>
        </w:rPr>
        <w:t xml:space="preserve">Because I already have a security group, you can use this, click </w:t>
      </w:r>
      <w:r>
        <w:rPr>
          <w:i/>
          <w:color w:val="FF0066"/>
          <w:sz w:val="24"/>
        </w:rPr>
        <w:t xml:space="preserve">Manage Rule </w:t>
      </w:r>
      <w:r>
        <w:rPr>
          <w:sz w:val="24"/>
        </w:rPr>
        <w:t xml:space="preserve">button for Name </w:t>
      </w:r>
      <w:r>
        <w:rPr>
          <w:i/>
          <w:color w:val="FF0066"/>
          <w:sz w:val="24"/>
        </w:rPr>
        <w:t>SSH</w:t>
      </w:r>
      <w:r>
        <w:rPr>
          <w:sz w:val="24"/>
        </w:rPr>
        <w:t>.</w:t>
      </w:r>
    </w:p>
    <w:p w14:paraId="14DEF620" w14:textId="77777777" w:rsidR="003F7EC3" w:rsidRDefault="00A06E3C" w:rsidP="00E500FB">
      <w:pPr>
        <w:spacing w:after="0" w:line="240" w:lineRule="auto"/>
        <w:ind w:left="-5" w:right="122" w:hanging="10"/>
      </w:pPr>
      <w:r>
        <w:rPr>
          <w:sz w:val="24"/>
        </w:rPr>
        <w:t xml:space="preserve">You can also create a new </w:t>
      </w:r>
      <w:r>
        <w:rPr>
          <w:i/>
          <w:color w:val="FF3333"/>
          <w:sz w:val="24"/>
        </w:rPr>
        <w:t xml:space="preserve">Security Group </w:t>
      </w:r>
      <w:r>
        <w:rPr>
          <w:sz w:val="24"/>
        </w:rPr>
        <w:t>if needed.</w:t>
      </w:r>
    </w:p>
    <w:p w14:paraId="4894F647" w14:textId="77777777" w:rsidR="003F7EC3" w:rsidRDefault="00A06E3C" w:rsidP="00E500FB">
      <w:pPr>
        <w:spacing w:after="51" w:line="240" w:lineRule="auto"/>
        <w:ind w:left="2"/>
      </w:pPr>
      <w:r>
        <w:rPr>
          <w:noProof/>
        </w:rPr>
        <w:drawing>
          <wp:inline distT="0" distB="0" distL="0" distR="0" wp14:anchorId="530A69B9" wp14:editId="5186D199">
            <wp:extent cx="6120384" cy="3544824"/>
            <wp:effectExtent l="0" t="0" r="0" b="0"/>
            <wp:docPr id="741" name="Picture 741"/>
            <wp:cNvGraphicFramePr/>
            <a:graphic xmlns:a="http://schemas.openxmlformats.org/drawingml/2006/main">
              <a:graphicData uri="http://schemas.openxmlformats.org/drawingml/2006/picture">
                <pic:pic xmlns:pic="http://schemas.openxmlformats.org/drawingml/2006/picture">
                  <pic:nvPicPr>
                    <pic:cNvPr id="741" name="Picture 741"/>
                    <pic:cNvPicPr/>
                  </pic:nvPicPr>
                  <pic:blipFill>
                    <a:blip r:embed="rId15"/>
                    <a:stretch>
                      <a:fillRect/>
                    </a:stretch>
                  </pic:blipFill>
                  <pic:spPr>
                    <a:xfrm>
                      <a:off x="0" y="0"/>
                      <a:ext cx="6120384" cy="3544824"/>
                    </a:xfrm>
                    <a:prstGeom prst="rect">
                      <a:avLst/>
                    </a:prstGeom>
                  </pic:spPr>
                </pic:pic>
              </a:graphicData>
            </a:graphic>
          </wp:inline>
        </w:drawing>
      </w:r>
    </w:p>
    <w:p w14:paraId="15B8D4AB" w14:textId="77777777" w:rsidR="003F7EC3" w:rsidRDefault="00A06E3C" w:rsidP="00E500FB">
      <w:pPr>
        <w:spacing w:after="134" w:line="240" w:lineRule="auto"/>
        <w:ind w:left="-5" w:right="122" w:hanging="10"/>
      </w:pPr>
      <w:r>
        <w:rPr>
          <w:sz w:val="24"/>
        </w:rPr>
        <w:t xml:space="preserve">Click </w:t>
      </w:r>
      <w:r>
        <w:rPr>
          <w:i/>
          <w:color w:val="FF0000"/>
          <w:sz w:val="24"/>
        </w:rPr>
        <w:t xml:space="preserve">Add rule </w:t>
      </w:r>
      <w:r>
        <w:rPr>
          <w:sz w:val="24"/>
        </w:rPr>
        <w:t>button.</w:t>
      </w:r>
    </w:p>
    <w:p w14:paraId="6EC3538C" w14:textId="77777777" w:rsidR="003F7EC3" w:rsidRDefault="00A06E3C" w:rsidP="00E500FB">
      <w:pPr>
        <w:spacing w:after="51" w:line="240" w:lineRule="auto"/>
        <w:ind w:left="2"/>
      </w:pPr>
      <w:r>
        <w:rPr>
          <w:noProof/>
        </w:rPr>
        <w:lastRenderedPageBreak/>
        <w:drawing>
          <wp:inline distT="0" distB="0" distL="0" distR="0" wp14:anchorId="3C23A9EF" wp14:editId="3F3AF703">
            <wp:extent cx="6120384" cy="4642104"/>
            <wp:effectExtent l="0" t="0" r="0" b="0"/>
            <wp:docPr id="865" name="Picture 865"/>
            <wp:cNvGraphicFramePr/>
            <a:graphic xmlns:a="http://schemas.openxmlformats.org/drawingml/2006/main">
              <a:graphicData uri="http://schemas.openxmlformats.org/drawingml/2006/picture">
                <pic:pic xmlns:pic="http://schemas.openxmlformats.org/drawingml/2006/picture">
                  <pic:nvPicPr>
                    <pic:cNvPr id="865" name="Picture 865"/>
                    <pic:cNvPicPr/>
                  </pic:nvPicPr>
                  <pic:blipFill>
                    <a:blip r:embed="rId16"/>
                    <a:stretch>
                      <a:fillRect/>
                    </a:stretch>
                  </pic:blipFill>
                  <pic:spPr>
                    <a:xfrm>
                      <a:off x="0" y="0"/>
                      <a:ext cx="6120384" cy="4642104"/>
                    </a:xfrm>
                    <a:prstGeom prst="rect">
                      <a:avLst/>
                    </a:prstGeom>
                  </pic:spPr>
                </pic:pic>
              </a:graphicData>
            </a:graphic>
          </wp:inline>
        </w:drawing>
      </w:r>
    </w:p>
    <w:p w14:paraId="5669213D" w14:textId="77777777" w:rsidR="003F7EC3" w:rsidRDefault="00A06E3C" w:rsidP="00E500FB">
      <w:pPr>
        <w:spacing w:after="0" w:line="240" w:lineRule="auto"/>
        <w:ind w:left="-5" w:right="122" w:hanging="10"/>
      </w:pPr>
      <w:r>
        <w:rPr>
          <w:sz w:val="24"/>
        </w:rPr>
        <w:t xml:space="preserve">Then change </w:t>
      </w:r>
      <w:r>
        <w:rPr>
          <w:i/>
          <w:color w:val="FF0000"/>
          <w:sz w:val="24"/>
        </w:rPr>
        <w:t xml:space="preserve">Rule </w:t>
      </w:r>
      <w:r>
        <w:rPr>
          <w:sz w:val="24"/>
        </w:rPr>
        <w:t xml:space="preserve">to </w:t>
      </w:r>
      <w:r>
        <w:rPr>
          <w:i/>
          <w:color w:val="FF0000"/>
          <w:sz w:val="24"/>
        </w:rPr>
        <w:t>SSH</w:t>
      </w:r>
      <w:r>
        <w:rPr>
          <w:sz w:val="24"/>
        </w:rPr>
        <w:t xml:space="preserve">. Change CIDR to </w:t>
      </w:r>
      <w:r>
        <w:rPr>
          <w:i/>
          <w:color w:val="FF0000"/>
          <w:sz w:val="24"/>
        </w:rPr>
        <w:t>your IP address</w:t>
      </w:r>
      <w:r>
        <w:rPr>
          <w:sz w:val="24"/>
        </w:rPr>
        <w:t xml:space="preserve">. This will allow your address to connect to the Manage machine. Then we click </w:t>
      </w:r>
      <w:r>
        <w:rPr>
          <w:i/>
          <w:color w:val="FF0000"/>
          <w:sz w:val="24"/>
        </w:rPr>
        <w:t xml:space="preserve">Add </w:t>
      </w:r>
      <w:r>
        <w:rPr>
          <w:sz w:val="24"/>
        </w:rPr>
        <w:t>to finish.</w:t>
      </w:r>
    </w:p>
    <w:p w14:paraId="1A2CF2E9" w14:textId="77777777" w:rsidR="003F7EC3" w:rsidRDefault="00A06E3C" w:rsidP="00E500FB">
      <w:pPr>
        <w:spacing w:after="51" w:line="240" w:lineRule="auto"/>
        <w:ind w:left="2"/>
      </w:pPr>
      <w:r>
        <w:rPr>
          <w:noProof/>
        </w:rPr>
        <w:drawing>
          <wp:inline distT="0" distB="0" distL="0" distR="0" wp14:anchorId="542308FA" wp14:editId="5F1C4552">
            <wp:extent cx="6120384" cy="3547872"/>
            <wp:effectExtent l="0" t="0" r="0" b="0"/>
            <wp:docPr id="867" name="Picture 867"/>
            <wp:cNvGraphicFramePr/>
            <a:graphic xmlns:a="http://schemas.openxmlformats.org/drawingml/2006/main">
              <a:graphicData uri="http://schemas.openxmlformats.org/drawingml/2006/picture">
                <pic:pic xmlns:pic="http://schemas.openxmlformats.org/drawingml/2006/picture">
                  <pic:nvPicPr>
                    <pic:cNvPr id="867" name="Picture 867"/>
                    <pic:cNvPicPr/>
                  </pic:nvPicPr>
                  <pic:blipFill>
                    <a:blip r:embed="rId17"/>
                    <a:stretch>
                      <a:fillRect/>
                    </a:stretch>
                  </pic:blipFill>
                  <pic:spPr>
                    <a:xfrm>
                      <a:off x="0" y="0"/>
                      <a:ext cx="6120384" cy="3547872"/>
                    </a:xfrm>
                    <a:prstGeom prst="rect">
                      <a:avLst/>
                    </a:prstGeom>
                  </pic:spPr>
                </pic:pic>
              </a:graphicData>
            </a:graphic>
          </wp:inline>
        </w:drawing>
      </w:r>
    </w:p>
    <w:p w14:paraId="496F8EA4" w14:textId="7DE69CF8" w:rsidR="003F7EC3" w:rsidRDefault="00A06E3C" w:rsidP="00E500FB">
      <w:pPr>
        <w:spacing w:after="0" w:line="240" w:lineRule="auto"/>
        <w:ind w:left="10" w:hanging="10"/>
      </w:pPr>
      <w:r>
        <w:rPr>
          <w:sz w:val="24"/>
        </w:rPr>
        <w:t xml:space="preserve">Go to </w:t>
      </w:r>
      <w:r>
        <w:rPr>
          <w:i/>
          <w:color w:val="FF0000"/>
          <w:sz w:val="24"/>
        </w:rPr>
        <w:t xml:space="preserve">Instance </w:t>
      </w:r>
      <w:r>
        <w:rPr>
          <w:sz w:val="24"/>
        </w:rPr>
        <w:t xml:space="preserve">tab and click </w:t>
      </w:r>
      <w:r>
        <w:rPr>
          <w:i/>
          <w:color w:val="FF0000"/>
          <w:sz w:val="24"/>
        </w:rPr>
        <w:t xml:space="preserve">Edit Security Group </w:t>
      </w:r>
      <w:r w:rsidR="00F119A2">
        <w:rPr>
          <w:iCs/>
          <w:color w:val="auto"/>
          <w:sz w:val="24"/>
        </w:rPr>
        <w:t xml:space="preserve">(under Manage machine’s drop-down menu) </w:t>
      </w:r>
      <w:r>
        <w:rPr>
          <w:sz w:val="24"/>
        </w:rPr>
        <w:t>as shown.</w:t>
      </w:r>
    </w:p>
    <w:p w14:paraId="57BFF3AE" w14:textId="77777777" w:rsidR="003F7EC3" w:rsidRDefault="00A06E3C" w:rsidP="00E500FB">
      <w:pPr>
        <w:spacing w:after="49" w:line="240" w:lineRule="auto"/>
        <w:ind w:left="2"/>
      </w:pPr>
      <w:r>
        <w:rPr>
          <w:noProof/>
        </w:rPr>
        <w:lastRenderedPageBreak/>
        <w:drawing>
          <wp:inline distT="0" distB="0" distL="0" distR="0" wp14:anchorId="5A9C4736" wp14:editId="3864B617">
            <wp:extent cx="6120384" cy="3502152"/>
            <wp:effectExtent l="0" t="0" r="0" b="0"/>
            <wp:docPr id="987" name="Picture 987"/>
            <wp:cNvGraphicFramePr/>
            <a:graphic xmlns:a="http://schemas.openxmlformats.org/drawingml/2006/main">
              <a:graphicData uri="http://schemas.openxmlformats.org/drawingml/2006/picture">
                <pic:pic xmlns:pic="http://schemas.openxmlformats.org/drawingml/2006/picture">
                  <pic:nvPicPr>
                    <pic:cNvPr id="987" name="Picture 987"/>
                    <pic:cNvPicPr/>
                  </pic:nvPicPr>
                  <pic:blipFill>
                    <a:blip r:embed="rId18"/>
                    <a:stretch>
                      <a:fillRect/>
                    </a:stretch>
                  </pic:blipFill>
                  <pic:spPr>
                    <a:xfrm>
                      <a:off x="0" y="0"/>
                      <a:ext cx="6120384" cy="3502152"/>
                    </a:xfrm>
                    <a:prstGeom prst="rect">
                      <a:avLst/>
                    </a:prstGeom>
                  </pic:spPr>
                </pic:pic>
              </a:graphicData>
            </a:graphic>
          </wp:inline>
        </w:drawing>
      </w:r>
    </w:p>
    <w:p w14:paraId="6FB85D1C" w14:textId="64BB0C08" w:rsidR="00F119A2" w:rsidRPr="00F119A2" w:rsidRDefault="00A06E3C" w:rsidP="00E500FB">
      <w:pPr>
        <w:spacing w:after="134" w:line="240" w:lineRule="auto"/>
        <w:ind w:left="-5" w:right="122" w:hanging="10"/>
        <w:rPr>
          <w:i/>
          <w:sz w:val="24"/>
        </w:rPr>
      </w:pPr>
      <w:r>
        <w:rPr>
          <w:sz w:val="24"/>
        </w:rPr>
        <w:t xml:space="preserve">Click </w:t>
      </w:r>
      <w:r>
        <w:rPr>
          <w:color w:val="FF0000"/>
          <w:sz w:val="24"/>
        </w:rPr>
        <w:t>“</w:t>
      </w:r>
      <w:proofErr w:type="gramStart"/>
      <w:r>
        <w:rPr>
          <w:i/>
          <w:color w:val="FF0000"/>
          <w:sz w:val="24"/>
        </w:rPr>
        <w:t>+”</w:t>
      </w:r>
      <w:r>
        <w:rPr>
          <w:sz w:val="24"/>
        </w:rPr>
        <w:t>button</w:t>
      </w:r>
      <w:proofErr w:type="gramEnd"/>
      <w:r>
        <w:rPr>
          <w:sz w:val="24"/>
        </w:rPr>
        <w:t xml:space="preserve"> and </w:t>
      </w:r>
      <w:r>
        <w:rPr>
          <w:i/>
          <w:color w:val="FF0000"/>
          <w:sz w:val="24"/>
        </w:rPr>
        <w:t>Save</w:t>
      </w:r>
      <w:r>
        <w:rPr>
          <w:i/>
          <w:sz w:val="24"/>
        </w:rPr>
        <w:t>.</w:t>
      </w:r>
    </w:p>
    <w:p w14:paraId="2C2F5DD9" w14:textId="32361FF6" w:rsidR="003F7EC3" w:rsidRDefault="00F119A2" w:rsidP="00E500FB">
      <w:pPr>
        <w:spacing w:after="134" w:line="240" w:lineRule="auto"/>
        <w:ind w:left="-5" w:right="122" w:hanging="10"/>
      </w:pPr>
      <w:r>
        <w:rPr>
          <w:sz w:val="24"/>
        </w:rPr>
        <w:t>Then</w:t>
      </w:r>
      <w:r w:rsidR="00A06E3C">
        <w:rPr>
          <w:sz w:val="24"/>
        </w:rPr>
        <w:t xml:space="preserve">, we need to give our </w:t>
      </w:r>
      <w:r w:rsidR="00A06E3C">
        <w:rPr>
          <w:i/>
          <w:color w:val="FF0000"/>
          <w:sz w:val="24"/>
        </w:rPr>
        <w:t xml:space="preserve">Instance </w:t>
      </w:r>
      <w:r w:rsidR="00A06E3C">
        <w:rPr>
          <w:sz w:val="24"/>
        </w:rPr>
        <w:t xml:space="preserve">an A public IP address to connect (Note that only for </w:t>
      </w:r>
      <w:r w:rsidR="00A06E3C">
        <w:rPr>
          <w:b/>
          <w:sz w:val="24"/>
        </w:rPr>
        <w:t>the</w:t>
      </w:r>
    </w:p>
    <w:p w14:paraId="30301A2F" w14:textId="77777777" w:rsidR="003F7EC3" w:rsidRDefault="00A06E3C" w:rsidP="00E500FB">
      <w:pPr>
        <w:spacing w:after="0" w:line="240" w:lineRule="auto"/>
        <w:ind w:left="-5" w:right="107" w:hanging="10"/>
      </w:pPr>
      <w:r>
        <w:rPr>
          <w:b/>
          <w:sz w:val="24"/>
        </w:rPr>
        <w:t>Manage Machine</w:t>
      </w:r>
      <w:r>
        <w:rPr>
          <w:sz w:val="24"/>
        </w:rPr>
        <w:t>)</w:t>
      </w:r>
    </w:p>
    <w:p w14:paraId="40695A6F" w14:textId="77777777" w:rsidR="003F7EC3" w:rsidRDefault="00A06E3C" w:rsidP="00E500FB">
      <w:pPr>
        <w:spacing w:after="49" w:line="240" w:lineRule="auto"/>
        <w:ind w:left="2"/>
      </w:pPr>
      <w:r>
        <w:rPr>
          <w:noProof/>
        </w:rPr>
        <w:drawing>
          <wp:inline distT="0" distB="0" distL="0" distR="0" wp14:anchorId="0AAA512C" wp14:editId="42F8BD08">
            <wp:extent cx="6117336" cy="1336548"/>
            <wp:effectExtent l="0" t="0" r="0" b="0"/>
            <wp:docPr id="915" name="Picture 915"/>
            <wp:cNvGraphicFramePr/>
            <a:graphic xmlns:a="http://schemas.openxmlformats.org/drawingml/2006/main">
              <a:graphicData uri="http://schemas.openxmlformats.org/drawingml/2006/picture">
                <pic:pic xmlns:pic="http://schemas.openxmlformats.org/drawingml/2006/picture">
                  <pic:nvPicPr>
                    <pic:cNvPr id="915" name="Picture 915"/>
                    <pic:cNvPicPr/>
                  </pic:nvPicPr>
                  <pic:blipFill>
                    <a:blip r:embed="rId19"/>
                    <a:stretch>
                      <a:fillRect/>
                    </a:stretch>
                  </pic:blipFill>
                  <pic:spPr>
                    <a:xfrm>
                      <a:off x="0" y="0"/>
                      <a:ext cx="6117336" cy="1336548"/>
                    </a:xfrm>
                    <a:prstGeom prst="rect">
                      <a:avLst/>
                    </a:prstGeom>
                  </pic:spPr>
                </pic:pic>
              </a:graphicData>
            </a:graphic>
          </wp:inline>
        </w:drawing>
      </w:r>
    </w:p>
    <w:p w14:paraId="24BF3A9A" w14:textId="77777777" w:rsidR="003F7EC3" w:rsidRDefault="00A06E3C" w:rsidP="00E500FB">
      <w:pPr>
        <w:spacing w:after="0" w:line="240" w:lineRule="auto"/>
        <w:ind w:left="-5" w:right="122" w:hanging="10"/>
      </w:pPr>
      <w:r>
        <w:rPr>
          <w:color w:val="00000A"/>
          <w:sz w:val="24"/>
        </w:rPr>
        <w:t xml:space="preserve">In the </w:t>
      </w:r>
      <w:r>
        <w:rPr>
          <w:b/>
          <w:color w:val="00000A"/>
          <w:sz w:val="24"/>
        </w:rPr>
        <w:t>Instances page</w:t>
      </w:r>
      <w:r>
        <w:rPr>
          <w:sz w:val="24"/>
        </w:rPr>
        <w:t>, click “Create Snapshot” then click “Associate Floating IP”.</w:t>
      </w:r>
    </w:p>
    <w:p w14:paraId="5737FD76" w14:textId="77777777" w:rsidR="003F7EC3" w:rsidRDefault="00A06E3C" w:rsidP="00E500FB">
      <w:pPr>
        <w:spacing w:after="195" w:line="240" w:lineRule="auto"/>
        <w:ind w:left="2"/>
      </w:pPr>
      <w:r>
        <w:rPr>
          <w:noProof/>
        </w:rPr>
        <w:drawing>
          <wp:inline distT="0" distB="0" distL="0" distR="0" wp14:anchorId="5B78B0A6" wp14:editId="401DBADA">
            <wp:extent cx="6065520" cy="2459736"/>
            <wp:effectExtent l="0" t="0" r="0" b="0"/>
            <wp:docPr id="935" name="Picture 935"/>
            <wp:cNvGraphicFramePr/>
            <a:graphic xmlns:a="http://schemas.openxmlformats.org/drawingml/2006/main">
              <a:graphicData uri="http://schemas.openxmlformats.org/drawingml/2006/picture">
                <pic:pic xmlns:pic="http://schemas.openxmlformats.org/drawingml/2006/picture">
                  <pic:nvPicPr>
                    <pic:cNvPr id="935" name="Picture 935"/>
                    <pic:cNvPicPr/>
                  </pic:nvPicPr>
                  <pic:blipFill>
                    <a:blip r:embed="rId20"/>
                    <a:stretch>
                      <a:fillRect/>
                    </a:stretch>
                  </pic:blipFill>
                  <pic:spPr>
                    <a:xfrm>
                      <a:off x="0" y="0"/>
                      <a:ext cx="6065520" cy="2459736"/>
                    </a:xfrm>
                    <a:prstGeom prst="rect">
                      <a:avLst/>
                    </a:prstGeom>
                  </pic:spPr>
                </pic:pic>
              </a:graphicData>
            </a:graphic>
          </wp:inline>
        </w:drawing>
      </w:r>
    </w:p>
    <w:p w14:paraId="1A0377B4" w14:textId="6174E1DA" w:rsidR="003F7EC3" w:rsidRDefault="00A06E3C" w:rsidP="00E500FB">
      <w:pPr>
        <w:spacing w:after="134" w:line="240" w:lineRule="auto"/>
        <w:ind w:left="-5" w:right="122" w:hanging="10"/>
        <w:rPr>
          <w:sz w:val="24"/>
        </w:rPr>
      </w:pPr>
      <w:r>
        <w:rPr>
          <w:sz w:val="24"/>
        </w:rPr>
        <w:t xml:space="preserve">Click “Select an IP address”, choose one </w:t>
      </w:r>
      <w:proofErr w:type="spellStart"/>
      <w:r>
        <w:rPr>
          <w:sz w:val="24"/>
        </w:rPr>
        <w:t>ip</w:t>
      </w:r>
      <w:proofErr w:type="spellEnd"/>
      <w:r>
        <w:rPr>
          <w:sz w:val="24"/>
        </w:rPr>
        <w:t xml:space="preserve"> address and then click “Associate”.</w:t>
      </w:r>
    </w:p>
    <w:p w14:paraId="5C095EF5" w14:textId="2DFE82BE" w:rsidR="00F119A2" w:rsidRDefault="00F119A2" w:rsidP="00E500FB">
      <w:pPr>
        <w:spacing w:after="134" w:line="240" w:lineRule="auto"/>
        <w:ind w:left="-5" w:right="122" w:hanging="10"/>
        <w:rPr>
          <w:sz w:val="24"/>
        </w:rPr>
      </w:pPr>
      <w:r>
        <w:rPr>
          <w:rFonts w:hint="eastAsia"/>
          <w:sz w:val="24"/>
        </w:rPr>
        <w:t>N</w:t>
      </w:r>
      <w:r>
        <w:rPr>
          <w:sz w:val="24"/>
        </w:rPr>
        <w:t xml:space="preserve">ext, we should add SSH rules for </w:t>
      </w:r>
      <w:r w:rsidRPr="00F119A2">
        <w:rPr>
          <w:b/>
          <w:bCs/>
          <w:sz w:val="24"/>
        </w:rPr>
        <w:t>Mininet machine</w:t>
      </w:r>
      <w:r>
        <w:rPr>
          <w:sz w:val="24"/>
        </w:rPr>
        <w:t xml:space="preserve"> and </w:t>
      </w:r>
      <w:r w:rsidRPr="00F119A2">
        <w:rPr>
          <w:b/>
          <w:bCs/>
          <w:sz w:val="24"/>
        </w:rPr>
        <w:t>Target machines</w:t>
      </w:r>
      <w:r>
        <w:rPr>
          <w:sz w:val="24"/>
        </w:rPr>
        <w:t xml:space="preserve">. </w:t>
      </w:r>
    </w:p>
    <w:p w14:paraId="17EA6BBF" w14:textId="1734451F" w:rsidR="00F119A2" w:rsidRDefault="00F119A2" w:rsidP="00E500FB">
      <w:pPr>
        <w:spacing w:after="134" w:line="240" w:lineRule="auto"/>
        <w:ind w:left="-5" w:right="122" w:hanging="10"/>
        <w:rPr>
          <w:sz w:val="24"/>
        </w:rPr>
      </w:pPr>
      <w:r>
        <w:rPr>
          <w:noProof/>
        </w:rPr>
        <w:lastRenderedPageBreak/>
        <w:drawing>
          <wp:inline distT="0" distB="0" distL="0" distR="0" wp14:anchorId="4B4C7BB8" wp14:editId="50332A4B">
            <wp:extent cx="6120384" cy="4642104"/>
            <wp:effectExtent l="0" t="0" r="0" b="0"/>
            <wp:docPr id="2" name="Picture 865" descr="图形用户界面, 文本, 应用程序, 电子邮件&#10;&#10;描述已自动生成"/>
            <wp:cNvGraphicFramePr/>
            <a:graphic xmlns:a="http://schemas.openxmlformats.org/drawingml/2006/main">
              <a:graphicData uri="http://schemas.openxmlformats.org/drawingml/2006/picture">
                <pic:pic xmlns:pic="http://schemas.openxmlformats.org/drawingml/2006/picture">
                  <pic:nvPicPr>
                    <pic:cNvPr id="2" name="Picture 865" descr="图形用户界面, 文本, 应用程序, 电子邮件&#10;&#10;描述已自动生成"/>
                    <pic:cNvPicPr/>
                  </pic:nvPicPr>
                  <pic:blipFill>
                    <a:blip r:embed="rId16"/>
                    <a:stretch>
                      <a:fillRect/>
                    </a:stretch>
                  </pic:blipFill>
                  <pic:spPr>
                    <a:xfrm>
                      <a:off x="0" y="0"/>
                      <a:ext cx="6120384" cy="4642104"/>
                    </a:xfrm>
                    <a:prstGeom prst="rect">
                      <a:avLst/>
                    </a:prstGeom>
                  </pic:spPr>
                </pic:pic>
              </a:graphicData>
            </a:graphic>
          </wp:inline>
        </w:drawing>
      </w:r>
    </w:p>
    <w:p w14:paraId="6C155E85" w14:textId="5385C5B7" w:rsidR="00F119A2" w:rsidRDefault="00F119A2" w:rsidP="00E500FB">
      <w:pPr>
        <w:spacing w:after="134" w:line="240" w:lineRule="auto"/>
        <w:ind w:left="-5" w:right="122" w:hanging="10"/>
        <w:rPr>
          <w:sz w:val="24"/>
        </w:rPr>
      </w:pPr>
      <w:r>
        <w:rPr>
          <w:rFonts w:hint="eastAsia"/>
          <w:sz w:val="24"/>
        </w:rPr>
        <w:t>G</w:t>
      </w:r>
      <w:r>
        <w:rPr>
          <w:sz w:val="24"/>
        </w:rPr>
        <w:t xml:space="preserve">o into the </w:t>
      </w:r>
      <w:r w:rsidRPr="00F119A2">
        <w:rPr>
          <w:b/>
          <w:bCs/>
          <w:sz w:val="24"/>
        </w:rPr>
        <w:t xml:space="preserve">same </w:t>
      </w:r>
      <w:r>
        <w:rPr>
          <w:sz w:val="24"/>
        </w:rPr>
        <w:t xml:space="preserve">security group and add rule. Change the </w:t>
      </w:r>
      <w:r w:rsidRPr="00F119A2">
        <w:rPr>
          <w:i/>
          <w:iCs/>
          <w:color w:val="FF0000"/>
          <w:sz w:val="24"/>
        </w:rPr>
        <w:t>Rule</w:t>
      </w:r>
      <w:r>
        <w:rPr>
          <w:sz w:val="24"/>
        </w:rPr>
        <w:t xml:space="preserve"> to </w:t>
      </w:r>
      <w:r w:rsidRPr="00F119A2">
        <w:rPr>
          <w:i/>
          <w:iCs/>
          <w:color w:val="FF0000"/>
          <w:sz w:val="24"/>
        </w:rPr>
        <w:t>SSH</w:t>
      </w:r>
      <w:r>
        <w:rPr>
          <w:sz w:val="24"/>
        </w:rPr>
        <w:t xml:space="preserve"> and change </w:t>
      </w:r>
      <w:r w:rsidRPr="00F119A2">
        <w:rPr>
          <w:i/>
          <w:iCs/>
          <w:color w:val="FF0000"/>
          <w:sz w:val="24"/>
        </w:rPr>
        <w:t xml:space="preserve">CIDR </w:t>
      </w:r>
      <w:r>
        <w:rPr>
          <w:sz w:val="24"/>
        </w:rPr>
        <w:t xml:space="preserve">to your </w:t>
      </w:r>
      <w:r w:rsidRPr="00F119A2">
        <w:rPr>
          <w:i/>
          <w:iCs/>
          <w:color w:val="FF0000"/>
          <w:sz w:val="24"/>
        </w:rPr>
        <w:t>Mininet machine’s IP address</w:t>
      </w:r>
      <w:r>
        <w:rPr>
          <w:sz w:val="24"/>
        </w:rPr>
        <w:t xml:space="preserve"> (intranet IP). Same for the Target machines. This step will make sure you can </w:t>
      </w:r>
      <w:proofErr w:type="spellStart"/>
      <w:r>
        <w:rPr>
          <w:sz w:val="24"/>
        </w:rPr>
        <w:t>ssh</w:t>
      </w:r>
      <w:proofErr w:type="spellEnd"/>
      <w:r>
        <w:rPr>
          <w:sz w:val="24"/>
        </w:rPr>
        <w:t xml:space="preserve"> from your Manage machine to all the machines.</w:t>
      </w:r>
    </w:p>
    <w:p w14:paraId="733ED619" w14:textId="41FEC087" w:rsidR="00591BDC" w:rsidRDefault="00591BDC" w:rsidP="00E500FB">
      <w:pPr>
        <w:spacing w:after="134" w:line="240" w:lineRule="auto"/>
        <w:ind w:left="-5" w:right="122" w:hanging="10"/>
        <w:rPr>
          <w:sz w:val="24"/>
        </w:rPr>
      </w:pPr>
      <w:r>
        <w:rPr>
          <w:sz w:val="24"/>
        </w:rPr>
        <w:t xml:space="preserve">Note: We also need to add some security group rules to open some </w:t>
      </w:r>
      <w:r w:rsidRPr="00F119A2">
        <w:rPr>
          <w:b/>
          <w:bCs/>
          <w:color w:val="FF0000"/>
          <w:sz w:val="24"/>
        </w:rPr>
        <w:t>ports</w:t>
      </w:r>
      <w:r>
        <w:rPr>
          <w:sz w:val="24"/>
        </w:rPr>
        <w:t xml:space="preserve"> for communication between manage </w:t>
      </w:r>
      <w:r w:rsidR="00F119A2">
        <w:rPr>
          <w:sz w:val="24"/>
        </w:rPr>
        <w:t>M</w:t>
      </w:r>
      <w:r>
        <w:rPr>
          <w:sz w:val="24"/>
        </w:rPr>
        <w:t xml:space="preserve">achine, </w:t>
      </w:r>
      <w:r w:rsidR="00F119A2">
        <w:rPr>
          <w:sz w:val="24"/>
        </w:rPr>
        <w:t>M</w:t>
      </w:r>
      <w:r>
        <w:rPr>
          <w:sz w:val="24"/>
        </w:rPr>
        <w:t xml:space="preserve">ininet machine and </w:t>
      </w:r>
      <w:r w:rsidR="00F119A2">
        <w:rPr>
          <w:sz w:val="24"/>
        </w:rPr>
        <w:t>T</w:t>
      </w:r>
      <w:r>
        <w:rPr>
          <w:sz w:val="24"/>
        </w:rPr>
        <w:t xml:space="preserve">arget machines. We can go into the </w:t>
      </w:r>
      <w:r w:rsidR="00F119A2">
        <w:rPr>
          <w:sz w:val="24"/>
        </w:rPr>
        <w:t xml:space="preserve">same </w:t>
      </w:r>
      <w:r>
        <w:rPr>
          <w:sz w:val="24"/>
        </w:rPr>
        <w:t>security group and click</w:t>
      </w:r>
      <w:r w:rsidRPr="00F119A2">
        <w:rPr>
          <w:i/>
          <w:iCs/>
          <w:color w:val="FF0000"/>
          <w:sz w:val="24"/>
        </w:rPr>
        <w:t xml:space="preserve"> Add Rule</w:t>
      </w:r>
      <w:r>
        <w:rPr>
          <w:sz w:val="24"/>
        </w:rPr>
        <w:t xml:space="preserve"> button. </w:t>
      </w:r>
    </w:p>
    <w:p w14:paraId="722AF56E" w14:textId="3AB35EB1" w:rsidR="00591BDC" w:rsidRDefault="00591BDC" w:rsidP="00E500FB">
      <w:pPr>
        <w:spacing w:after="134" w:line="240" w:lineRule="auto"/>
        <w:ind w:left="-5" w:right="122" w:hanging="10"/>
      </w:pPr>
      <w:r>
        <w:rPr>
          <w:rFonts w:hint="eastAsia"/>
          <w:noProof/>
        </w:rPr>
        <w:lastRenderedPageBreak/>
        <w:drawing>
          <wp:inline distT="0" distB="0" distL="0" distR="0" wp14:anchorId="46FD279E" wp14:editId="2E02C103">
            <wp:extent cx="6208607" cy="6015600"/>
            <wp:effectExtent l="0" t="0" r="1905" b="4445"/>
            <wp:docPr id="1"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应用程序&#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6208607" cy="6015600"/>
                    </a:xfrm>
                    <a:prstGeom prst="rect">
                      <a:avLst/>
                    </a:prstGeom>
                  </pic:spPr>
                </pic:pic>
              </a:graphicData>
            </a:graphic>
          </wp:inline>
        </w:drawing>
      </w:r>
    </w:p>
    <w:p w14:paraId="0E447489" w14:textId="56C7B9A3" w:rsidR="00591BDC" w:rsidRDefault="002E394D" w:rsidP="00E500FB">
      <w:pPr>
        <w:spacing w:after="134" w:line="240" w:lineRule="auto"/>
        <w:ind w:left="-5" w:right="122" w:hanging="10"/>
        <w:rPr>
          <w:iCs/>
          <w:color w:val="auto"/>
          <w:sz w:val="24"/>
        </w:rPr>
      </w:pPr>
      <w:r w:rsidRPr="00212197">
        <w:rPr>
          <w:sz w:val="24"/>
        </w:rPr>
        <w:t xml:space="preserve">Here we use port 8101 (for ONOS CLI session communication) as an example. </w:t>
      </w:r>
      <w:r w:rsidR="00591BDC" w:rsidRPr="00212197">
        <w:rPr>
          <w:rFonts w:hint="eastAsia"/>
          <w:sz w:val="24"/>
        </w:rPr>
        <w:t>T</w:t>
      </w:r>
      <w:r w:rsidR="00591BDC" w:rsidRPr="00212197">
        <w:rPr>
          <w:sz w:val="24"/>
        </w:rPr>
        <w:t xml:space="preserve">he </w:t>
      </w:r>
      <w:r w:rsidR="00591BDC" w:rsidRPr="00F119A2">
        <w:rPr>
          <w:i/>
          <w:iCs/>
          <w:color w:val="FF0000"/>
          <w:sz w:val="24"/>
        </w:rPr>
        <w:t>Rule Type</w:t>
      </w:r>
      <w:r w:rsidR="00591BDC" w:rsidRPr="00212197">
        <w:rPr>
          <w:sz w:val="24"/>
        </w:rPr>
        <w:t xml:space="preserve"> is </w:t>
      </w:r>
      <w:r w:rsidR="00591BDC" w:rsidRPr="00F119A2">
        <w:rPr>
          <w:i/>
          <w:iCs/>
          <w:color w:val="FF0000"/>
          <w:sz w:val="24"/>
        </w:rPr>
        <w:t>Custom TCP rules</w:t>
      </w:r>
      <w:r w:rsidRPr="00212197">
        <w:rPr>
          <w:sz w:val="24"/>
        </w:rPr>
        <w:t xml:space="preserve">. We should create this rule for </w:t>
      </w:r>
      <w:r w:rsidRPr="00F119A2">
        <w:rPr>
          <w:b/>
          <w:bCs/>
          <w:sz w:val="24"/>
        </w:rPr>
        <w:t>both</w:t>
      </w:r>
      <w:r w:rsidRPr="00212197">
        <w:rPr>
          <w:sz w:val="24"/>
        </w:rPr>
        <w:t xml:space="preserve"> directions (</w:t>
      </w:r>
      <w:r w:rsidRPr="00F119A2">
        <w:rPr>
          <w:i/>
          <w:iCs/>
          <w:color w:val="FF0000"/>
          <w:sz w:val="24"/>
        </w:rPr>
        <w:t>Egress</w:t>
      </w:r>
      <w:r w:rsidRPr="00212197">
        <w:rPr>
          <w:sz w:val="24"/>
        </w:rPr>
        <w:t xml:space="preserve"> and </w:t>
      </w:r>
      <w:r w:rsidRPr="00F119A2">
        <w:rPr>
          <w:i/>
          <w:iCs/>
          <w:color w:val="FF0000"/>
          <w:sz w:val="24"/>
        </w:rPr>
        <w:t>Ingress</w:t>
      </w:r>
      <w:r w:rsidRPr="00212197">
        <w:rPr>
          <w:sz w:val="24"/>
        </w:rPr>
        <w:t xml:space="preserve">, which means we need to create 2 rules for 1 port). Then input the </w:t>
      </w:r>
      <w:r w:rsidRPr="00F119A2">
        <w:rPr>
          <w:i/>
          <w:iCs/>
          <w:color w:val="FF0000"/>
          <w:sz w:val="24"/>
        </w:rPr>
        <w:t>port number</w:t>
      </w:r>
      <w:r w:rsidRPr="00212197">
        <w:rPr>
          <w:sz w:val="24"/>
        </w:rPr>
        <w:t xml:space="preserve"> (8101). For the </w:t>
      </w:r>
      <w:r w:rsidRPr="00F119A2">
        <w:rPr>
          <w:i/>
          <w:iCs/>
          <w:color w:val="FF0000"/>
          <w:sz w:val="24"/>
        </w:rPr>
        <w:t>Remote</w:t>
      </w:r>
      <w:r w:rsidRPr="00212197">
        <w:rPr>
          <w:sz w:val="24"/>
        </w:rPr>
        <w:t xml:space="preserve"> option, we need to select the </w:t>
      </w:r>
      <w:r w:rsidRPr="00F119A2">
        <w:rPr>
          <w:i/>
          <w:iCs/>
          <w:color w:val="FF0000"/>
          <w:sz w:val="24"/>
        </w:rPr>
        <w:t>Security group</w:t>
      </w:r>
      <w:r w:rsidRPr="00212197">
        <w:rPr>
          <w:sz w:val="24"/>
        </w:rPr>
        <w:t xml:space="preserve"> option because it will make this port open for all the IP addresses that are included in this security group. After all the needed ports are added as rules, we </w:t>
      </w:r>
      <w:r>
        <w:rPr>
          <w:sz w:val="24"/>
        </w:rPr>
        <w:t xml:space="preserve">Go to </w:t>
      </w:r>
      <w:r>
        <w:rPr>
          <w:i/>
          <w:color w:val="FF0000"/>
          <w:sz w:val="24"/>
        </w:rPr>
        <w:t xml:space="preserve">Instance </w:t>
      </w:r>
      <w:r>
        <w:rPr>
          <w:sz w:val="24"/>
        </w:rPr>
        <w:t xml:space="preserve">tab and click </w:t>
      </w:r>
      <w:r>
        <w:rPr>
          <w:i/>
          <w:color w:val="FF0000"/>
          <w:sz w:val="24"/>
        </w:rPr>
        <w:t>Edit Security Group</w:t>
      </w:r>
      <w:r>
        <w:rPr>
          <w:iCs/>
          <w:color w:val="FF0000"/>
          <w:sz w:val="24"/>
        </w:rPr>
        <w:t xml:space="preserve"> </w:t>
      </w:r>
      <w:r>
        <w:rPr>
          <w:iCs/>
          <w:color w:val="auto"/>
          <w:sz w:val="24"/>
        </w:rPr>
        <w:t>for every machine (</w:t>
      </w:r>
      <w:r w:rsidR="00F119A2">
        <w:rPr>
          <w:iCs/>
          <w:color w:val="auto"/>
          <w:sz w:val="24"/>
        </w:rPr>
        <w:t>M</w:t>
      </w:r>
      <w:r>
        <w:rPr>
          <w:iCs/>
          <w:color w:val="auto"/>
          <w:sz w:val="24"/>
        </w:rPr>
        <w:t xml:space="preserve">anage, </w:t>
      </w:r>
      <w:r w:rsidR="00F119A2">
        <w:rPr>
          <w:iCs/>
          <w:color w:val="auto"/>
          <w:sz w:val="24"/>
        </w:rPr>
        <w:t>M</w:t>
      </w:r>
      <w:r>
        <w:rPr>
          <w:iCs/>
          <w:color w:val="auto"/>
          <w:sz w:val="24"/>
        </w:rPr>
        <w:t xml:space="preserve">ininet and </w:t>
      </w:r>
      <w:r w:rsidR="00F119A2">
        <w:rPr>
          <w:iCs/>
          <w:color w:val="auto"/>
          <w:sz w:val="24"/>
        </w:rPr>
        <w:t>T</w:t>
      </w:r>
      <w:r>
        <w:rPr>
          <w:iCs/>
          <w:color w:val="auto"/>
          <w:sz w:val="24"/>
        </w:rPr>
        <w:t>a</w:t>
      </w:r>
      <w:r w:rsidR="00F119A2">
        <w:rPr>
          <w:iCs/>
          <w:color w:val="auto"/>
          <w:sz w:val="24"/>
        </w:rPr>
        <w:t>r</w:t>
      </w:r>
      <w:r>
        <w:rPr>
          <w:iCs/>
          <w:color w:val="auto"/>
          <w:sz w:val="24"/>
        </w:rPr>
        <w:t>get).</w:t>
      </w:r>
    </w:p>
    <w:p w14:paraId="431959F6" w14:textId="60C437E5" w:rsidR="00212197" w:rsidRPr="0014205C" w:rsidRDefault="00212197" w:rsidP="00E500FB">
      <w:pPr>
        <w:spacing w:after="134" w:line="240" w:lineRule="auto"/>
        <w:ind w:left="-5" w:right="122" w:hanging="10"/>
        <w:rPr>
          <w:i/>
          <w:color w:val="5B9BD5" w:themeColor="accent5"/>
        </w:rPr>
      </w:pPr>
      <w:r>
        <w:rPr>
          <w:rFonts w:hint="eastAsia"/>
          <w:iCs/>
          <w:color w:val="auto"/>
          <w:sz w:val="24"/>
        </w:rPr>
        <w:t>T</w:t>
      </w:r>
      <w:r>
        <w:rPr>
          <w:iCs/>
          <w:color w:val="auto"/>
          <w:sz w:val="24"/>
        </w:rPr>
        <w:t xml:space="preserve">o find out which port should be opened, please refer to this page: </w:t>
      </w:r>
      <w:r w:rsidRPr="0010186D">
        <w:rPr>
          <w:i/>
          <w:color w:val="3233FF"/>
          <w:sz w:val="24"/>
          <w:u w:val="single"/>
        </w:rPr>
        <w:t>https://wiki.onosproject.org/display/ONOS/Requirements</w:t>
      </w:r>
    </w:p>
    <w:p w14:paraId="1213F415" w14:textId="490B69B1" w:rsidR="003F7EC3" w:rsidRDefault="00A06E3C" w:rsidP="00E500FB">
      <w:pPr>
        <w:spacing w:after="134" w:line="240" w:lineRule="auto"/>
        <w:ind w:left="-5" w:right="122" w:hanging="10"/>
      </w:pPr>
      <w:r>
        <w:rPr>
          <w:sz w:val="24"/>
        </w:rPr>
        <w:t xml:space="preserve">Now everything is </w:t>
      </w:r>
      <w:proofErr w:type="gramStart"/>
      <w:r>
        <w:rPr>
          <w:sz w:val="24"/>
        </w:rPr>
        <w:t>done</w:t>
      </w:r>
      <w:proofErr w:type="gramEnd"/>
      <w:r w:rsidR="00932B29">
        <w:rPr>
          <w:sz w:val="24"/>
        </w:rPr>
        <w:t xml:space="preserve"> and</w:t>
      </w:r>
      <w:r>
        <w:rPr>
          <w:sz w:val="24"/>
        </w:rPr>
        <w:t xml:space="preserve"> we can connect to our Manage machine by:</w:t>
      </w:r>
    </w:p>
    <w:p w14:paraId="22878C3E" w14:textId="77777777" w:rsidR="003F7EC3" w:rsidRDefault="00A06E3C" w:rsidP="00E500FB">
      <w:pPr>
        <w:spacing w:after="133" w:line="240" w:lineRule="auto"/>
        <w:ind w:left="705" w:hanging="10"/>
      </w:pPr>
      <w:proofErr w:type="spellStart"/>
      <w:r>
        <w:rPr>
          <w:i/>
          <w:color w:val="FF0000"/>
          <w:sz w:val="24"/>
        </w:rPr>
        <w:t>ssh</w:t>
      </w:r>
      <w:proofErr w:type="spellEnd"/>
      <w:r>
        <w:rPr>
          <w:i/>
          <w:color w:val="FF0000"/>
          <w:sz w:val="24"/>
        </w:rPr>
        <w:t xml:space="preserve"> -</w:t>
      </w:r>
      <w:proofErr w:type="spellStart"/>
      <w:r>
        <w:rPr>
          <w:i/>
          <w:color w:val="FF0000"/>
          <w:sz w:val="24"/>
        </w:rPr>
        <w:t>i</w:t>
      </w:r>
      <w:proofErr w:type="spellEnd"/>
      <w:r>
        <w:rPr>
          <w:i/>
          <w:color w:val="FF0000"/>
          <w:sz w:val="24"/>
        </w:rPr>
        <w:t xml:space="preserve"> &lt;private key&gt; ubuntu@&lt;the Manage machine’s </w:t>
      </w:r>
      <w:proofErr w:type="spellStart"/>
      <w:r>
        <w:rPr>
          <w:i/>
          <w:color w:val="FF0000"/>
          <w:sz w:val="24"/>
        </w:rPr>
        <w:t>ip</w:t>
      </w:r>
      <w:proofErr w:type="spellEnd"/>
      <w:r>
        <w:rPr>
          <w:i/>
          <w:color w:val="FF0000"/>
          <w:sz w:val="24"/>
        </w:rPr>
        <w:t xml:space="preserve"> address&gt;</w:t>
      </w:r>
    </w:p>
    <w:p w14:paraId="0F388366" w14:textId="02EDD04F" w:rsidR="003F7EC3" w:rsidRDefault="00A06E3C" w:rsidP="00E500FB">
      <w:pPr>
        <w:spacing w:after="437" w:line="240" w:lineRule="auto"/>
        <w:ind w:left="720" w:right="1223" w:hanging="10"/>
        <w:rPr>
          <w:i/>
          <w:color w:val="FF0000"/>
          <w:sz w:val="24"/>
        </w:rPr>
      </w:pPr>
      <w:r>
        <w:rPr>
          <w:sz w:val="24"/>
        </w:rPr>
        <w:t xml:space="preserve">Or if your </w:t>
      </w:r>
      <w:r>
        <w:rPr>
          <w:i/>
          <w:color w:val="FF0000"/>
          <w:sz w:val="24"/>
        </w:rPr>
        <w:t xml:space="preserve">&lt;private key&gt; </w:t>
      </w:r>
      <w:r>
        <w:rPr>
          <w:sz w:val="24"/>
        </w:rPr>
        <w:t>is located in ~/.</w:t>
      </w:r>
      <w:proofErr w:type="spellStart"/>
      <w:r>
        <w:rPr>
          <w:sz w:val="24"/>
        </w:rPr>
        <w:t>ssh</w:t>
      </w:r>
      <w:proofErr w:type="spellEnd"/>
      <w:r>
        <w:rPr>
          <w:sz w:val="24"/>
        </w:rPr>
        <w:t xml:space="preserve">/, you can connect to it directly by: </w:t>
      </w:r>
      <w:proofErr w:type="spellStart"/>
      <w:r>
        <w:rPr>
          <w:i/>
          <w:color w:val="FF0000"/>
          <w:sz w:val="24"/>
        </w:rPr>
        <w:t>ssh</w:t>
      </w:r>
      <w:proofErr w:type="spellEnd"/>
      <w:r>
        <w:rPr>
          <w:i/>
          <w:color w:val="FF0000"/>
          <w:sz w:val="24"/>
        </w:rPr>
        <w:t xml:space="preserve"> ubuntu@&lt;the Manage machine’s </w:t>
      </w:r>
      <w:proofErr w:type="spellStart"/>
      <w:r>
        <w:rPr>
          <w:i/>
          <w:color w:val="FF0000"/>
          <w:sz w:val="24"/>
        </w:rPr>
        <w:t>ip</w:t>
      </w:r>
      <w:proofErr w:type="spellEnd"/>
      <w:r>
        <w:rPr>
          <w:i/>
          <w:color w:val="FF0000"/>
          <w:sz w:val="24"/>
        </w:rPr>
        <w:t xml:space="preserve"> address&gt;</w:t>
      </w:r>
    </w:p>
    <w:p w14:paraId="785D2B1B" w14:textId="6D1F76D6" w:rsidR="00E500FB" w:rsidRPr="00E500FB" w:rsidRDefault="00E500FB" w:rsidP="00E500FB">
      <w:pPr>
        <w:spacing w:after="437" w:line="240" w:lineRule="auto"/>
        <w:ind w:right="1223"/>
        <w:rPr>
          <w:rFonts w:hint="eastAsia"/>
          <w:iCs/>
          <w:color w:val="auto"/>
        </w:rPr>
      </w:pPr>
      <w:r>
        <w:rPr>
          <w:iCs/>
          <w:color w:val="auto"/>
          <w:sz w:val="24"/>
        </w:rPr>
        <w:t>Then we can let the automation scripts do the job!</w:t>
      </w:r>
    </w:p>
    <w:sectPr w:rsidR="00E500FB" w:rsidRPr="00E500FB">
      <w:footerReference w:type="even" r:id="rId22"/>
      <w:footerReference w:type="default" r:id="rId23"/>
      <w:footerReference w:type="first" r:id="rId24"/>
      <w:pgSz w:w="11906" w:h="16838"/>
      <w:pgMar w:top="1135" w:right="994" w:bottom="1108" w:left="1133" w:header="720" w:footer="2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6E02C6" w14:textId="77777777" w:rsidR="0014183C" w:rsidRDefault="0014183C">
      <w:pPr>
        <w:spacing w:after="0" w:line="240" w:lineRule="auto"/>
      </w:pPr>
      <w:r>
        <w:separator/>
      </w:r>
    </w:p>
  </w:endnote>
  <w:endnote w:type="continuationSeparator" w:id="0">
    <w:p w14:paraId="015486DC" w14:textId="77777777" w:rsidR="0014183C" w:rsidRDefault="001418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ED7D5C" w14:textId="77777777" w:rsidR="003F7EC3" w:rsidRDefault="00A06E3C">
    <w:pPr>
      <w:spacing w:after="0"/>
      <w:ind w:right="140"/>
      <w:jc w:val="right"/>
    </w:pPr>
    <w:r>
      <w:fldChar w:fldCharType="begin"/>
    </w:r>
    <w:r>
      <w:instrText xml:space="preserve"> PAGE   \* MERGEFORMAT </w:instrText>
    </w:r>
    <w:r>
      <w:fldChar w:fldCharType="separate"/>
    </w:r>
    <w:r>
      <w:rPr>
        <w:rFonts w:ascii="Times New Roman" w:eastAsia="Times New Roman" w:hAnsi="Times New Roman" w:cs="Times New Roman"/>
        <w:color w:val="00000A"/>
        <w:sz w:val="18"/>
      </w:rPr>
      <w:t>1</w:t>
    </w:r>
    <w:r>
      <w:rPr>
        <w:rFonts w:ascii="Times New Roman" w:eastAsia="Times New Roman" w:hAnsi="Times New Roman" w:cs="Times New Roman"/>
        <w:color w:val="00000A"/>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56D9C0" w14:textId="77777777" w:rsidR="003F7EC3" w:rsidRDefault="00A06E3C">
    <w:pPr>
      <w:spacing w:after="0"/>
      <w:ind w:right="140"/>
      <w:jc w:val="right"/>
    </w:pPr>
    <w:r>
      <w:fldChar w:fldCharType="begin"/>
    </w:r>
    <w:r>
      <w:instrText xml:space="preserve"> PAGE   \* MERGEFORMAT </w:instrText>
    </w:r>
    <w:r>
      <w:fldChar w:fldCharType="separate"/>
    </w:r>
    <w:r>
      <w:rPr>
        <w:rFonts w:ascii="Times New Roman" w:eastAsia="Times New Roman" w:hAnsi="Times New Roman" w:cs="Times New Roman"/>
        <w:color w:val="00000A"/>
        <w:sz w:val="18"/>
      </w:rPr>
      <w:t>1</w:t>
    </w:r>
    <w:r>
      <w:rPr>
        <w:rFonts w:ascii="Times New Roman" w:eastAsia="Times New Roman" w:hAnsi="Times New Roman" w:cs="Times New Roman"/>
        <w:color w:val="00000A"/>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7205C" w14:textId="77777777" w:rsidR="003F7EC3" w:rsidRDefault="00A06E3C">
    <w:pPr>
      <w:spacing w:after="0"/>
      <w:ind w:right="140"/>
      <w:jc w:val="right"/>
    </w:pPr>
    <w:r>
      <w:fldChar w:fldCharType="begin"/>
    </w:r>
    <w:r>
      <w:instrText xml:space="preserve"> PAGE   \* MERGEFORMAT </w:instrText>
    </w:r>
    <w:r>
      <w:fldChar w:fldCharType="separate"/>
    </w:r>
    <w:r>
      <w:rPr>
        <w:rFonts w:ascii="Times New Roman" w:eastAsia="Times New Roman" w:hAnsi="Times New Roman" w:cs="Times New Roman"/>
        <w:color w:val="00000A"/>
        <w:sz w:val="18"/>
      </w:rPr>
      <w:t>1</w:t>
    </w:r>
    <w:r>
      <w:rPr>
        <w:rFonts w:ascii="Times New Roman" w:eastAsia="Times New Roman" w:hAnsi="Times New Roman" w:cs="Times New Roman"/>
        <w:color w:val="00000A"/>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A38054" w14:textId="77777777" w:rsidR="0014183C" w:rsidRDefault="0014183C">
      <w:pPr>
        <w:spacing w:after="0" w:line="240" w:lineRule="auto"/>
      </w:pPr>
      <w:r>
        <w:separator/>
      </w:r>
    </w:p>
  </w:footnote>
  <w:footnote w:type="continuationSeparator" w:id="0">
    <w:p w14:paraId="74B1C3F4" w14:textId="77777777" w:rsidR="0014183C" w:rsidRDefault="001418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17C6A"/>
    <w:multiLevelType w:val="hybridMultilevel"/>
    <w:tmpl w:val="8ACC45A0"/>
    <w:lvl w:ilvl="0" w:tplc="8DE2C196">
      <w:start w:val="1"/>
      <w:numFmt w:val="decimal"/>
      <w:lvlText w:val="%1."/>
      <w:lvlJc w:val="left"/>
      <w:pPr>
        <w:ind w:left="360"/>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1" w:tplc="4C7475F8">
      <w:start w:val="1"/>
      <w:numFmt w:val="lowerLetter"/>
      <w:lvlText w:val="%2"/>
      <w:lvlJc w:val="left"/>
      <w:pPr>
        <w:ind w:left="1080"/>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2" w:tplc="44B8A916">
      <w:start w:val="1"/>
      <w:numFmt w:val="lowerRoman"/>
      <w:lvlText w:val="%3"/>
      <w:lvlJc w:val="left"/>
      <w:pPr>
        <w:ind w:left="1800"/>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3" w:tplc="23BC6FB6">
      <w:start w:val="1"/>
      <w:numFmt w:val="decimal"/>
      <w:lvlText w:val="%4"/>
      <w:lvlJc w:val="left"/>
      <w:pPr>
        <w:ind w:left="2520"/>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4" w:tplc="1200FE90">
      <w:start w:val="1"/>
      <w:numFmt w:val="lowerLetter"/>
      <w:lvlText w:val="%5"/>
      <w:lvlJc w:val="left"/>
      <w:pPr>
        <w:ind w:left="3240"/>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5" w:tplc="85627BAA">
      <w:start w:val="1"/>
      <w:numFmt w:val="lowerRoman"/>
      <w:lvlText w:val="%6"/>
      <w:lvlJc w:val="left"/>
      <w:pPr>
        <w:ind w:left="3960"/>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6" w:tplc="C53E5A6E">
      <w:start w:val="1"/>
      <w:numFmt w:val="decimal"/>
      <w:lvlText w:val="%7"/>
      <w:lvlJc w:val="left"/>
      <w:pPr>
        <w:ind w:left="4680"/>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7" w:tplc="8528D78E">
      <w:start w:val="1"/>
      <w:numFmt w:val="lowerLetter"/>
      <w:lvlText w:val="%8"/>
      <w:lvlJc w:val="left"/>
      <w:pPr>
        <w:ind w:left="5400"/>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8" w:tplc="24FC1AAE">
      <w:start w:val="1"/>
      <w:numFmt w:val="lowerRoman"/>
      <w:lvlText w:val="%9"/>
      <w:lvlJc w:val="left"/>
      <w:pPr>
        <w:ind w:left="6120"/>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abstractNum>
  <w:abstractNum w:abstractNumId="1" w15:restartNumberingAfterBreak="0">
    <w:nsid w:val="04D51C92"/>
    <w:multiLevelType w:val="hybridMultilevel"/>
    <w:tmpl w:val="857A1970"/>
    <w:lvl w:ilvl="0" w:tplc="407EA6B4">
      <w:start w:val="6"/>
      <w:numFmt w:val="decimal"/>
      <w:lvlText w:val="%1."/>
      <w:lvlJc w:val="left"/>
      <w:pPr>
        <w:ind w:left="341"/>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1" w:tplc="BC580AC4">
      <w:start w:val="1"/>
      <w:numFmt w:val="lowerLetter"/>
      <w:lvlText w:val="%2"/>
      <w:lvlJc w:val="left"/>
      <w:pPr>
        <w:ind w:left="1080"/>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2" w:tplc="794CD404">
      <w:start w:val="1"/>
      <w:numFmt w:val="lowerRoman"/>
      <w:lvlText w:val="%3"/>
      <w:lvlJc w:val="left"/>
      <w:pPr>
        <w:ind w:left="1800"/>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3" w:tplc="2F542BDC">
      <w:start w:val="1"/>
      <w:numFmt w:val="decimal"/>
      <w:lvlText w:val="%4"/>
      <w:lvlJc w:val="left"/>
      <w:pPr>
        <w:ind w:left="2520"/>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4" w:tplc="1A2EAAA4">
      <w:start w:val="1"/>
      <w:numFmt w:val="lowerLetter"/>
      <w:lvlText w:val="%5"/>
      <w:lvlJc w:val="left"/>
      <w:pPr>
        <w:ind w:left="3240"/>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5" w:tplc="E2E864F8">
      <w:start w:val="1"/>
      <w:numFmt w:val="lowerRoman"/>
      <w:lvlText w:val="%6"/>
      <w:lvlJc w:val="left"/>
      <w:pPr>
        <w:ind w:left="3960"/>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6" w:tplc="FC18C2B0">
      <w:start w:val="1"/>
      <w:numFmt w:val="decimal"/>
      <w:lvlText w:val="%7"/>
      <w:lvlJc w:val="left"/>
      <w:pPr>
        <w:ind w:left="4680"/>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7" w:tplc="7E9CB47A">
      <w:start w:val="1"/>
      <w:numFmt w:val="lowerLetter"/>
      <w:lvlText w:val="%8"/>
      <w:lvlJc w:val="left"/>
      <w:pPr>
        <w:ind w:left="5400"/>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8" w:tplc="5F546EA8">
      <w:start w:val="1"/>
      <w:numFmt w:val="lowerRoman"/>
      <w:lvlText w:val="%9"/>
      <w:lvlJc w:val="left"/>
      <w:pPr>
        <w:ind w:left="6120"/>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abstractNum>
  <w:abstractNum w:abstractNumId="2" w15:restartNumberingAfterBreak="0">
    <w:nsid w:val="3DE241F6"/>
    <w:multiLevelType w:val="multilevel"/>
    <w:tmpl w:val="91FA8AD8"/>
    <w:lvl w:ilvl="0">
      <w:start w:val="7"/>
      <w:numFmt w:val="decimal"/>
      <w:lvlText w:val="%1."/>
      <w:lvlJc w:val="left"/>
      <w:pPr>
        <w:ind w:left="317"/>
      </w:pPr>
      <w:rPr>
        <w:rFonts w:ascii="Calibri" w:eastAsia="Calibri" w:hAnsi="Calibri" w:cs="Calibri"/>
        <w:b w:val="0"/>
        <w:i w:val="0"/>
        <w:strike w:val="0"/>
        <w:dstrike w:val="0"/>
        <w:color w:val="00000A"/>
        <w:sz w:val="32"/>
        <w:szCs w:val="32"/>
        <w:u w:val="none" w:color="000000"/>
        <w:bdr w:val="none" w:sz="0" w:space="0" w:color="auto"/>
        <w:shd w:val="clear" w:color="auto" w:fill="auto"/>
        <w:vertAlign w:val="baseline"/>
      </w:rPr>
    </w:lvl>
    <w:lvl w:ilvl="1">
      <w:start w:val="1"/>
      <w:numFmt w:val="decimal"/>
      <w:lvlText w:val="%1.%2."/>
      <w:lvlJc w:val="left"/>
      <w:pPr>
        <w:ind w:left="12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7EC3"/>
    <w:rsid w:val="0010186D"/>
    <w:rsid w:val="0014183C"/>
    <w:rsid w:val="0014205C"/>
    <w:rsid w:val="001725CA"/>
    <w:rsid w:val="00212197"/>
    <w:rsid w:val="002E394D"/>
    <w:rsid w:val="003F7EC3"/>
    <w:rsid w:val="00436C07"/>
    <w:rsid w:val="00591BDC"/>
    <w:rsid w:val="00596F7C"/>
    <w:rsid w:val="005A2208"/>
    <w:rsid w:val="00777243"/>
    <w:rsid w:val="00932B29"/>
    <w:rsid w:val="00A06E3C"/>
    <w:rsid w:val="00BB6EEC"/>
    <w:rsid w:val="00BF12DE"/>
    <w:rsid w:val="00D26B6A"/>
    <w:rsid w:val="00E500FB"/>
    <w:rsid w:val="00F119A2"/>
    <w:rsid w:val="00FD4B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1C5C2"/>
  <w15:docId w15:val="{DC90C1E4-5B21-554C-A6C2-0868CA539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Calibri" w:eastAsia="Calibri" w:hAnsi="Calibri" w:cs="Calibri"/>
      <w:color w:val="000000"/>
      <w:sz w:val="22"/>
    </w:rPr>
  </w:style>
  <w:style w:type="paragraph" w:styleId="1">
    <w:name w:val="heading 1"/>
    <w:next w:val="a"/>
    <w:link w:val="10"/>
    <w:uiPriority w:val="9"/>
    <w:qFormat/>
    <w:pPr>
      <w:keepNext/>
      <w:keepLines/>
      <w:spacing w:after="119" w:line="259" w:lineRule="auto"/>
      <w:ind w:left="10" w:hanging="10"/>
      <w:outlineLvl w:val="0"/>
    </w:pPr>
    <w:rPr>
      <w:rFonts w:ascii="Calibri" w:eastAsia="Calibri" w:hAnsi="Calibri" w:cs="Calibri"/>
      <w:color w:val="00000A"/>
      <w:sz w:val="28"/>
    </w:rPr>
  </w:style>
  <w:style w:type="paragraph" w:styleId="2">
    <w:name w:val="heading 2"/>
    <w:next w:val="a"/>
    <w:link w:val="20"/>
    <w:uiPriority w:val="9"/>
    <w:unhideWhenUsed/>
    <w:qFormat/>
    <w:pPr>
      <w:keepNext/>
      <w:keepLines/>
      <w:spacing w:after="119" w:line="259" w:lineRule="auto"/>
      <w:ind w:left="10" w:hanging="10"/>
      <w:outlineLvl w:val="1"/>
    </w:pPr>
    <w:rPr>
      <w:rFonts w:ascii="Calibri" w:eastAsia="Calibri" w:hAnsi="Calibri" w:cs="Calibri"/>
      <w:color w:val="00000A"/>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Calibri" w:eastAsia="Calibri" w:hAnsi="Calibri" w:cs="Calibri"/>
      <w:color w:val="00000A"/>
      <w:sz w:val="28"/>
    </w:rPr>
  </w:style>
  <w:style w:type="character" w:customStyle="1" w:styleId="20">
    <w:name w:val="标题 2 字符"/>
    <w:link w:val="2"/>
    <w:rPr>
      <w:rFonts w:ascii="Calibri" w:eastAsia="Calibri" w:hAnsi="Calibri" w:cs="Calibri"/>
      <w:color w:val="00000A"/>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10</Pages>
  <Words>762</Words>
  <Characters>4349</Characters>
  <Application>Microsoft Office Word</Application>
  <DocSecurity>0</DocSecurity>
  <Lines>36</Lines>
  <Paragraphs>10</Paragraphs>
  <ScaleCrop>false</ScaleCrop>
  <Company/>
  <LinksUpToDate>false</LinksUpToDate>
  <CharactersWithSpaces>5101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Rhine</dc:creator>
  <cp:keywords/>
  <cp:lastModifiedBy>Chuchu Ye</cp:lastModifiedBy>
  <cp:revision>15</cp:revision>
  <dcterms:created xsi:type="dcterms:W3CDTF">2021-02-20T00:58:00Z</dcterms:created>
  <dcterms:modified xsi:type="dcterms:W3CDTF">2021-04-15T11:35:00Z</dcterms:modified>
</cp:coreProperties>
</file>