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Técnicas Proyectivas</w:t>
      </w:r>
    </w:p>
    <w:p>
      <w:pPr>
        <w:pStyle w:val="Subtitle"/>
      </w:pPr>
      <w:r>
        <w:t xml:space="preserve">Clase de repaso de teóricos: tips de la profesora para el parcial</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12" w:name="cómo-usar-este-documento"/>
    <w:p>
      <w:pPr>
        <w:pStyle w:val="Heading1"/>
      </w:pPr>
      <w:r>
        <w:t xml:space="preserve">Cómo usar este documento</w:t>
      </w:r>
    </w:p>
    <w:p>
      <w:pPr>
        <w:pStyle w:val="FirstParagraph"/>
      </w:pPr>
      <w:r>
        <w:t xml:space="preserve">El documento pasa en limpio la</w:t>
      </w:r>
      <w:r>
        <w:t xml:space="preserve"> </w:t>
      </w:r>
      <w:r>
        <w:rPr>
          <w:b/>
          <w:bCs/>
        </w:rPr>
        <w:t xml:space="preserve">clase de repaso de teóricos</w:t>
      </w:r>
      <w:r>
        <w:t xml:space="preserve"> </w:t>
      </w:r>
      <w:r>
        <w:t xml:space="preserve">a partir de dos fuentes: las diapositivas que fotografiaste y las transcripciones de audio (</w:t>
      </w:r>
      <w:r>
        <w:rPr>
          <w:i/>
          <w:iCs/>
        </w:rPr>
        <w:t xml:space="preserve">Teo parte 1</w:t>
      </w:r>
      <w:r>
        <w:t xml:space="preserve">,</w:t>
      </w:r>
      <w:r>
        <w:t xml:space="preserve"> </w:t>
      </w:r>
      <w:r>
        <w:rPr>
          <w:i/>
          <w:iCs/>
        </w:rPr>
        <w:t xml:space="preserve">Teo parte 2</w:t>
      </w:r>
      <w:r>
        <w:t xml:space="preserve"> </w:t>
      </w:r>
      <w:r>
        <w:t xml:space="preserve">y</w:t>
      </w:r>
      <w:r>
        <w:t xml:space="preserve"> </w:t>
      </w:r>
      <w:r>
        <w:rPr>
          <w:i/>
          <w:iCs/>
        </w:rPr>
        <w:t xml:space="preserve">Teo 5</w:t>
      </w:r>
      <w:r>
        <w:t xml:space="preserve">). La clase está ordenada por tema siguiendo la secuencia de las diapositivas, y cada tema tiene tres partes:</w:t>
      </w:r>
    </w:p>
    <w:p>
      <w:pPr>
        <w:pStyle w:val="Compact"/>
        <w:numPr>
          <w:ilvl w:val="0"/>
          <w:numId w:val="1001"/>
        </w:numPr>
      </w:pPr>
      <w:r>
        <w:rPr>
          <w:b/>
          <w:bCs/>
        </w:rPr>
        <w:t xml:space="preserve">Diapositiva:</w:t>
      </w:r>
      <w:r>
        <w:t xml:space="preserve"> </w:t>
      </w:r>
      <w:r>
        <w:t xml:space="preserve">el contenido tal como lo mostró la profesora.</w:t>
      </w:r>
    </w:p>
    <w:p>
      <w:pPr>
        <w:pStyle w:val="Compact"/>
        <w:numPr>
          <w:ilvl w:val="0"/>
          <w:numId w:val="1001"/>
        </w:numPr>
      </w:pPr>
      <w:r>
        <w:rPr>
          <w:b/>
          <w:bCs/>
        </w:rPr>
        <w:t xml:space="preserve">Lo que explicó en clase:</w:t>
      </w:r>
      <w:r>
        <w:t xml:space="preserve"> </w:t>
      </w:r>
      <w:r>
        <w:t xml:space="preserve">lo que agregó oralmente, reconstruido a partir del audio.</w:t>
      </w:r>
    </w:p>
    <w:p>
      <w:pPr>
        <w:pStyle w:val="Compact"/>
        <w:numPr>
          <w:ilvl w:val="0"/>
          <w:numId w:val="1001"/>
        </w:numPr>
      </w:pPr>
      <w:r>
        <w:rPr>
          <w:b/>
          <w:bCs/>
        </w:rPr>
        <w:t xml:space="preserve">💡 Tip para el parcial:</w:t>
      </w:r>
      <w:r>
        <w:t xml:space="preserve"> </w:t>
      </w:r>
      <w:r>
        <w:t xml:space="preserve">lo que remarcó como importante o como posible pregunta.</w:t>
      </w:r>
    </w:p>
    <w:p>
      <w:pPr>
        <w:pStyle w:val="FirstParagraph"/>
      </w:pPr>
      <w:r>
        <w:t xml:space="preserve">Para tener en cuenta:</w:t>
      </w:r>
    </w:p>
    <w:p>
      <w:pPr>
        <w:pStyle w:val="Compact"/>
        <w:numPr>
          <w:ilvl w:val="0"/>
          <w:numId w:val="1002"/>
        </w:numPr>
      </w:pPr>
      <w:r>
        <w:rPr>
          <w:b/>
          <w:bCs/>
        </w:rPr>
        <w:t xml:space="preserve">El parcial</w:t>
      </w:r>
      <w:r>
        <w:t xml:space="preserve"> </w:t>
      </w:r>
      <w:r>
        <w:t xml:space="preserve">tiene</w:t>
      </w:r>
      <w:r>
        <w:t xml:space="preserve"> </w:t>
      </w:r>
      <w:r>
        <w:rPr>
          <w:b/>
          <w:bCs/>
        </w:rPr>
        <w:t xml:space="preserve">dos preguntas de teóricos y dos de prácticos</w:t>
      </w:r>
      <w:r>
        <w:t xml:space="preserve">. Este repaso cubre la parte teórica.</w:t>
      </w:r>
    </w:p>
    <w:p>
      <w:pPr>
        <w:pStyle w:val="Compact"/>
        <w:numPr>
          <w:ilvl w:val="0"/>
          <w:numId w:val="1002"/>
        </w:numPr>
      </w:pPr>
      <w:r>
        <w:rPr>
          <w:b/>
          <w:bCs/>
        </w:rPr>
        <w:t xml:space="preserve">La transcripción automática del audio tiene muchos errores.</w:t>
      </w:r>
      <w:r>
        <w:t xml:space="preserve"> </w:t>
      </w:r>
      <w:r>
        <w:t xml:space="preserve">Por ejemplo, escribe</w:t>
      </w:r>
      <w:r>
        <w:t xml:space="preserve"> </w:t>
      </w:r>
      <w:r>
        <w:t xml:space="preserve">“Vela”</w:t>
      </w:r>
      <w:r>
        <w:t xml:space="preserve"> </w:t>
      </w:r>
      <w:r>
        <w:t xml:space="preserve">por Bellak,</w:t>
      </w:r>
      <w:r>
        <w:t xml:space="preserve"> </w:t>
      </w:r>
      <w:r>
        <w:t xml:space="preserve">“contraconferencia”</w:t>
      </w:r>
      <w:r>
        <w:t xml:space="preserve"> </w:t>
      </w:r>
      <w:r>
        <w:t xml:space="preserve">por contratransferencia,</w:t>
      </w:r>
      <w:r>
        <w:t xml:space="preserve"> </w:t>
      </w:r>
      <w:r>
        <w:t xml:space="preserve">“pausa”</w:t>
      </w:r>
      <w:r>
        <w:t xml:space="preserve"> </w:t>
      </w:r>
      <w:r>
        <w:t xml:space="preserve">por pauta,</w:t>
      </w:r>
      <w:r>
        <w:t xml:space="preserve"> </w:t>
      </w:r>
      <w:r>
        <w:t xml:space="preserve">“psicodélico”</w:t>
      </w:r>
      <w:r>
        <w:t xml:space="preserve"> </w:t>
      </w:r>
      <w:r>
        <w:t xml:space="preserve">por psicodinámico,</w:t>
      </w:r>
      <w:r>
        <w:t xml:space="preserve"> </w:t>
      </w:r>
      <w:r>
        <w:t xml:space="preserve">“hipótesis presuntas”</w:t>
      </w:r>
      <w:r>
        <w:t xml:space="preserve"> </w:t>
      </w:r>
      <w:r>
        <w:t xml:space="preserve">por presuntivas y</w:t>
      </w:r>
      <w:r>
        <w:t xml:space="preserve"> </w:t>
      </w:r>
      <w:r>
        <w:t xml:space="preserve">“técnicas constructivas”</w:t>
      </w:r>
      <w:r>
        <w:t xml:space="preserve"> </w:t>
      </w:r>
      <w:r>
        <w:t xml:space="preserve">por proyectivas. Reconstruí el sentido usando la bibliografía. Cuando un fragmento no se entendía, no lo incluí.</w:t>
      </w:r>
    </w:p>
    <w:p>
      <w:pPr>
        <w:pStyle w:val="Compact"/>
        <w:numPr>
          <w:ilvl w:val="0"/>
          <w:numId w:val="1002"/>
        </w:numPr>
      </w:pPr>
      <w:r>
        <w:rPr>
          <w:b/>
          <w:bCs/>
        </w:rPr>
        <w:t xml:space="preserve">Faltan algunas diapositivas.</w:t>
      </w:r>
      <w:r>
        <w:t xml:space="preserve"> </w:t>
      </w:r>
      <w:r>
        <w:t xml:space="preserve">Donde la profesora habló de un tema sin que haya foto, lo indico.</w:t>
      </w:r>
    </w:p>
    <w:bookmarkStart w:id="9" w:name="X820a4b2241266bb952a58d7ac53bef7be2c0bfe"/>
    <w:p>
      <w:pPr>
        <w:pStyle w:val="Heading2"/>
      </w:pPr>
      <w:r>
        <w:t xml:space="preserve">Los textos que entran (según la última diapositiva)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Texto</w:t>
            </w:r>
          </w:p>
        </w:tc>
        <w:tc>
          <w:tcPr>
            <w:shd w:val="clear" w:color="auto" w:fill="1F3A5F"/>
          </w:tcPr>
          <w:p>
            <w:pPr>
              <w:pStyle w:val="Compact"/>
              <w:spacing w:after="40"/>
            </w:pPr>
            <w:r>
              <w:rPr>
                <w:b/>
                <w:color w:val="FFFFFF"/>
                <w:sz w:val="19"/>
              </w:rPr>
              <w:t xml:space="preserve">Unidad</w:t>
            </w:r>
          </w:p>
        </w:tc>
      </w:tr>
      <w:tr>
        <w:tc>
          <w:tcPr/>
          <w:p>
            <w:pPr>
              <w:pStyle w:val="Compact"/>
              <w:spacing w:after="40"/>
            </w:pPr>
            <w:r>
              <w:rPr>
                <w:sz w:val="19"/>
              </w:rPr>
              <w:t xml:space="preserve">Veccia (2005),</w:t>
            </w:r>
            <w:r>
              <w:rPr>
                <w:sz w:val="19"/>
              </w:rPr>
              <w:t xml:space="preserve"> </w:t>
            </w:r>
            <w:r>
              <w:rPr>
                <w:i/>
                <w:iCs/>
                <w:sz w:val="19"/>
              </w:rPr>
              <w:t xml:space="preserve">Enfoque conceptual psicodinámico del diagnóstico psicológico</w:t>
            </w:r>
          </w:p>
        </w:tc>
        <w:tc>
          <w:tcPr/>
          <w:p>
            <w:pPr>
              <w:pStyle w:val="Compact"/>
              <w:spacing w:after="40"/>
            </w:pPr>
            <w:r>
              <w:rPr>
                <w:sz w:val="19"/>
              </w:rPr>
              <w:t xml:space="preserve">Unidad 1</w:t>
            </w:r>
          </w:p>
        </w:tc>
      </w:tr>
      <w:tr>
        <w:tc>
          <w:tcPr>
            <w:shd w:val="clear" w:color="auto" w:fill="EEF3F7"/>
          </w:tcPr>
          <w:p>
            <w:pPr>
              <w:pStyle w:val="Compact"/>
              <w:spacing w:after="40"/>
            </w:pPr>
            <w:r>
              <w:rPr>
                <w:sz w:val="19"/>
              </w:rPr>
              <w:t xml:space="preserve">Veccia (2005),</w:t>
            </w:r>
            <w:r>
              <w:rPr>
                <w:sz w:val="19"/>
              </w:rPr>
              <w:t xml:space="preserve"> </w:t>
            </w:r>
            <w:r>
              <w:rPr>
                <w:i/>
                <w:iCs/>
                <w:sz w:val="19"/>
              </w:rPr>
              <w:t xml:space="preserve">Revisión de los conceptos de personalidad y proyección</w:t>
            </w:r>
          </w:p>
        </w:tc>
        <w:tc>
          <w:tcPr>
            <w:shd w:val="clear" w:color="auto" w:fill="EEF3F7"/>
          </w:tcPr>
          <w:p>
            <w:pPr>
              <w:pStyle w:val="Compact"/>
              <w:spacing w:after="40"/>
            </w:pPr>
            <w:r>
              <w:rPr>
                <w:sz w:val="19"/>
              </w:rPr>
              <w:t xml:space="preserve">Unidad 2</w:t>
            </w:r>
          </w:p>
        </w:tc>
      </w:tr>
      <w:tr>
        <w:tc>
          <w:tcPr/>
          <w:p>
            <w:pPr>
              <w:pStyle w:val="Compact"/>
              <w:spacing w:after="40"/>
            </w:pPr>
            <w:r>
              <w:rPr>
                <w:sz w:val="19"/>
              </w:rPr>
              <w:t xml:space="preserve">Veccia (1998),</w:t>
            </w:r>
            <w:r>
              <w:rPr>
                <w:sz w:val="19"/>
              </w:rPr>
              <w:t xml:space="preserve"> </w:t>
            </w:r>
            <w:r>
              <w:rPr>
                <w:i/>
                <w:iCs/>
                <w:sz w:val="19"/>
              </w:rPr>
              <w:t xml:space="preserve">El método psicodiagnóstico y el ejercicio profesional</w:t>
            </w:r>
          </w:p>
        </w:tc>
        <w:tc>
          <w:tcPr/>
          <w:p>
            <w:pPr>
              <w:pStyle w:val="Compact"/>
              <w:spacing w:after="40"/>
            </w:pPr>
            <w:r>
              <w:rPr>
                <w:sz w:val="19"/>
              </w:rPr>
              <w:t xml:space="preserve">Unidad 2</w:t>
            </w:r>
          </w:p>
        </w:tc>
      </w:tr>
    </w:tbl>
    <w:p>
      <w:pPr>
        <w:pStyle w:val="BodyText"/>
      </w:pPr>
      <w:r>
        <w:t xml:space="preserve">La profesora también trabajó contenidos de</w:t>
      </w:r>
      <w:r>
        <w:t xml:space="preserve"> </w:t>
      </w:r>
      <w:r>
        <w:rPr>
          <w:b/>
          <w:bCs/>
        </w:rPr>
        <w:t xml:space="preserve">Sendín</w:t>
      </w:r>
      <w:r>
        <w:t xml:space="preserve"> </w:t>
      </w:r>
      <w:r>
        <w:t xml:space="preserve">(el proceso psicodiagnóstico y las variables intervinientes), de</w:t>
      </w:r>
      <w:r>
        <w:t xml:space="preserve"> </w:t>
      </w:r>
      <w:r>
        <w:rPr>
          <w:b/>
          <w:bCs/>
        </w:rPr>
        <w:t xml:space="preserve">Pérez Lalli</w:t>
      </w:r>
      <w:r>
        <w:t xml:space="preserve"> </w:t>
      </w:r>
      <w:r>
        <w:t xml:space="preserve">(las hipótesis) y de</w:t>
      </w:r>
      <w:r>
        <w:t xml:space="preserve"> </w:t>
      </w:r>
      <w:r>
        <w:rPr>
          <w:b/>
          <w:bCs/>
        </w:rPr>
        <w:t xml:space="preserve">Cattaneo</w:t>
      </w:r>
      <w:r>
        <w:t xml:space="preserve"> </w:t>
      </w:r>
      <w:r>
        <w:t xml:space="preserve">y</w:t>
      </w:r>
      <w:r>
        <w:t xml:space="preserve"> </w:t>
      </w:r>
      <w:r>
        <w:rPr>
          <w:b/>
          <w:bCs/>
        </w:rPr>
        <w:t xml:space="preserve">Frank de Verthelyi</w:t>
      </w:r>
      <w:r>
        <w:t xml:space="preserve"> </w:t>
      </w:r>
      <w:r>
        <w:t xml:space="preserve">(recurrencias y convergencias). En el resumen completo están en T2, T4 y T5.</w:t>
      </w:r>
    </w:p>
    <w:bookmarkEnd w:id="9"/>
    <w:bookmarkStart w:id="10" w:name="X510f618919f1dde0f5c66589f7c23e8b11e5c1d"/>
    <w:p>
      <w:pPr>
        <w:pStyle w:val="Heading2"/>
      </w:pPr>
      <w:r>
        <w:t xml:space="preserve">Las preguntas de práctica del profesor: cuáles son de teóricos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Pregunta</w:t>
            </w:r>
          </w:p>
        </w:tc>
        <w:tc>
          <w:tcPr>
            <w:shd w:val="clear" w:color="auto" w:fill="1F3A5F"/>
          </w:tcPr>
          <w:p>
            <w:pPr>
              <w:pStyle w:val="Compact"/>
              <w:spacing w:after="40"/>
            </w:pPr>
            <w:r>
              <w:rPr>
                <w:b/>
                <w:color w:val="FFFFFF"/>
                <w:sz w:val="19"/>
              </w:rPr>
              <w:t xml:space="preserve">Parte</w:t>
            </w:r>
          </w:p>
        </w:tc>
        <w:tc>
          <w:tcPr>
            <w:shd w:val="clear" w:color="auto" w:fill="1F3A5F"/>
          </w:tcPr>
          <w:p>
            <w:pPr>
              <w:pStyle w:val="Compact"/>
              <w:spacing w:after="40"/>
            </w:pPr>
            <w:r>
              <w:rPr>
                <w:b/>
                <w:color w:val="FFFFFF"/>
                <w:sz w:val="19"/>
              </w:rPr>
              <w:t xml:space="preserve">Por qué</w:t>
            </w:r>
          </w:p>
        </w:tc>
      </w:tr>
      <w:tr>
        <w:tc>
          <w:tcPr/>
          <w:p>
            <w:pPr>
              <w:pStyle w:val="Compact"/>
              <w:spacing w:after="40"/>
            </w:pPr>
            <w:r>
              <w:rPr>
                <w:sz w:val="19"/>
              </w:rPr>
              <w:t xml:space="preserve">1. Presupuesto conceptual del modelo psicodinámico y diferencias con el modelo de los rasgos</w:t>
            </w:r>
          </w:p>
        </w:tc>
        <w:tc>
          <w:tcPr/>
          <w:p>
            <w:pPr>
              <w:pStyle w:val="Compact"/>
              <w:spacing w:after="40"/>
            </w:pPr>
            <w:r>
              <w:rPr>
                <w:b/>
                <w:bCs/>
                <w:sz w:val="19"/>
              </w:rPr>
              <w:t xml:space="preserve">Teóricos</w:t>
            </w:r>
          </w:p>
        </w:tc>
        <w:tc>
          <w:tcPr/>
          <w:p>
            <w:pPr>
              <w:pStyle w:val="Compact"/>
              <w:spacing w:after="40"/>
            </w:pPr>
            <w:r>
              <w:rPr>
                <w:sz w:val="19"/>
              </w:rPr>
              <w:t xml:space="preserve">Es Veccia (Unidad 1). En el repaso la profesora dijo que el enfoque psicodinámico</w:t>
            </w:r>
            <w:r>
              <w:rPr>
                <w:sz w:val="19"/>
              </w:rPr>
              <w:t xml:space="preserve"> </w:t>
            </w:r>
            <w:r>
              <w:rPr>
                <w:sz w:val="19"/>
              </w:rPr>
              <w:t xml:space="preserve">“es el que sí tienen que saber”</w:t>
            </w:r>
            <w:r>
              <w:rPr>
                <w:sz w:val="19"/>
              </w:rPr>
              <w:t xml:space="preserve">. Ver secciones 1 y 4.</w:t>
            </w:r>
          </w:p>
        </w:tc>
      </w:tr>
      <w:tr>
        <w:tc>
          <w:tcPr>
            <w:shd w:val="clear" w:color="auto" w:fill="EEF3F7"/>
          </w:tcPr>
          <w:p>
            <w:pPr>
              <w:pStyle w:val="Compact"/>
              <w:spacing w:after="40"/>
            </w:pPr>
            <w:r>
              <w:rPr>
                <w:sz w:val="19"/>
              </w:rPr>
              <w:t xml:space="preserve">4.</w:t>
            </w:r>
            <w:r>
              <w:rPr>
                <w:sz w:val="19"/>
              </w:rPr>
              <w:t xml:space="preserve"> </w:t>
            </w:r>
            <w:r>
              <w:rPr>
                <w:sz w:val="19"/>
              </w:rPr>
              <w:t xml:space="preserve">“La constelación de hipótesis presuntivas dará lugar a las hipótesis diagnósticas”</w:t>
            </w:r>
            <w:r>
              <w:rPr>
                <w:sz w:val="19"/>
              </w:rPr>
              <w:t xml:space="preserve"> </w:t>
            </w:r>
            <w:r>
              <w:rPr>
                <w:sz w:val="19"/>
              </w:rPr>
              <w:t xml:space="preserve">(Pérez Lalli), con el caso</w:t>
            </w:r>
          </w:p>
        </w:tc>
        <w:tc>
          <w:tcPr>
            <w:shd w:val="clear" w:color="auto" w:fill="EEF3F7"/>
          </w:tcPr>
          <w:p>
            <w:pPr>
              <w:pStyle w:val="Compact"/>
              <w:spacing w:after="40"/>
            </w:pPr>
            <w:r>
              <w:rPr>
                <w:b/>
                <w:bCs/>
                <w:sz w:val="19"/>
              </w:rPr>
              <w:t xml:space="preserve">Teóricos</w:t>
            </w:r>
          </w:p>
        </w:tc>
        <w:tc>
          <w:tcPr>
            <w:shd w:val="clear" w:color="auto" w:fill="EEF3F7"/>
          </w:tcPr>
          <w:p>
            <w:pPr>
              <w:pStyle w:val="Compact"/>
              <w:spacing w:after="40"/>
            </w:pPr>
            <w:r>
              <w:rPr>
                <w:sz w:val="19"/>
              </w:rPr>
              <w:t xml:space="preserve">Es Pérez Lalli, que se dio en el teórico y que en el repaso fue marcado como</w:t>
            </w:r>
            <w:r>
              <w:rPr>
                <w:sz w:val="19"/>
              </w:rPr>
              <w:t xml:space="preserve"> </w:t>
            </w:r>
            <w:r>
              <w:rPr>
                <w:sz w:val="19"/>
              </w:rPr>
              <w:t xml:space="preserve">“importante para el parcial”</w:t>
            </w:r>
            <w:r>
              <w:rPr>
                <w:sz w:val="19"/>
              </w:rPr>
              <w:t xml:space="preserve">. El caso solo sirve para ejemplificar. Ver sección 10.</w:t>
            </w:r>
          </w:p>
        </w:tc>
      </w:tr>
      <w:tr>
        <w:tc>
          <w:tcPr/>
          <w:p>
            <w:pPr>
              <w:pStyle w:val="Compact"/>
              <w:spacing w:after="40"/>
            </w:pPr>
            <w:r>
              <w:rPr>
                <w:sz w:val="19"/>
              </w:rPr>
              <w:t xml:space="preserve">2. Disociación instrumental y su importancia en el proceso PD</w:t>
            </w:r>
          </w:p>
        </w:tc>
        <w:tc>
          <w:tcPr/>
          <w:p>
            <w:pPr>
              <w:pStyle w:val="Compact"/>
              <w:spacing w:after="40"/>
            </w:pPr>
            <w:r>
              <w:rPr>
                <w:sz w:val="19"/>
              </w:rPr>
              <w:t xml:space="preserve">Prácticos</w:t>
            </w:r>
          </w:p>
        </w:tc>
        <w:tc>
          <w:tcPr/>
          <w:p>
            <w:pPr>
              <w:pStyle w:val="Compact"/>
              <w:spacing w:after="40"/>
            </w:pPr>
            <w:r>
              <w:rPr>
                <w:sz w:val="19"/>
              </w:rPr>
              <w:t xml:space="preserve">Es Bleger,</w:t>
            </w:r>
            <w:r>
              <w:rPr>
                <w:sz w:val="19"/>
              </w:rPr>
              <w:t xml:space="preserve"> </w:t>
            </w:r>
            <w:r>
              <w:rPr>
                <w:i/>
                <w:iCs/>
                <w:sz w:val="19"/>
              </w:rPr>
              <w:t xml:space="preserve">La entrevista psicológica</w:t>
            </w:r>
            <w:r>
              <w:rPr>
                <w:sz w:val="19"/>
              </w:rPr>
              <w:t xml:space="preserve">, el texto base del práctico de entrevista y del TP.</w:t>
            </w:r>
          </w:p>
        </w:tc>
      </w:tr>
      <w:tr>
        <w:tc>
          <w:tcPr>
            <w:shd w:val="clear" w:color="auto" w:fill="EEF3F7"/>
          </w:tcPr>
          <w:p>
            <w:pPr>
              <w:pStyle w:val="Compact"/>
              <w:spacing w:after="40"/>
            </w:pPr>
            <w:r>
              <w:rPr>
                <w:sz w:val="19"/>
              </w:rPr>
              <w:t xml:space="preserve">3. La racionalización en el CD y sus fallos parciales</w:t>
            </w:r>
          </w:p>
        </w:tc>
        <w:tc>
          <w:tcPr>
            <w:shd w:val="clear" w:color="auto" w:fill="EEF3F7"/>
          </w:tcPr>
          <w:p>
            <w:pPr>
              <w:pStyle w:val="Compact"/>
              <w:spacing w:after="40"/>
            </w:pPr>
            <w:r>
              <w:rPr>
                <w:sz w:val="19"/>
              </w:rPr>
              <w:t xml:space="preserve">Prácticos</w:t>
            </w:r>
          </w:p>
        </w:tc>
        <w:tc>
          <w:tcPr>
            <w:shd w:val="clear" w:color="auto" w:fill="EEF3F7"/>
          </w:tcPr>
          <w:p>
            <w:pPr>
              <w:pStyle w:val="Compact"/>
              <w:spacing w:after="40"/>
            </w:pPr>
            <w:r>
              <w:rPr>
                <w:sz w:val="19"/>
              </w:rPr>
              <w:t xml:space="preserve">Es la administración y el análisis del Cuestionario Desiderativo, trabajados en el práctico.</w:t>
            </w:r>
          </w:p>
        </w:tc>
      </w:tr>
    </w:tbl>
    <w:p>
      <w:pPr>
        <w:pStyle w:val="BodyText"/>
      </w:pPr>
      <w:r>
        <w:rPr>
          <w:b/>
          <w:bCs/>
        </w:rPr>
        <w:t xml:space="preserve">Ojo:</w:t>
      </w:r>
      <w:r>
        <w:t xml:space="preserve"> </w:t>
      </w:r>
      <w:r>
        <w:t xml:space="preserve">Bleger y el CD también aparecieron en los teóricos, así que la división no es tajante. Lo que inclina la balanza es que en la clase de repaso de teóricos la profesora trabajó a Veccia y a Pérez Lalli, y no mencionó ni la disociación instrumental ni el CD.</w:t>
      </w:r>
    </w:p>
    <w:bookmarkEnd w:id="10"/>
    <w:bookmarkStart w:id="11" w:name="resumen-qué-estudiar-sí-o-sí"/>
    <w:p>
      <w:pPr>
        <w:pStyle w:val="Heading2"/>
      </w:pPr>
      <w:r>
        <w:t xml:space="preserve">Resumen: qué estudiar sí o sí</w:t>
      </w:r>
    </w:p>
    <w:p>
      <w:pPr>
        <w:pStyle w:val="Compact"/>
        <w:numPr>
          <w:ilvl w:val="0"/>
          <w:numId w:val="1003"/>
        </w:numPr>
      </w:pPr>
      <w:r>
        <w:rPr>
          <w:b/>
          <w:bCs/>
        </w:rPr>
        <w:t xml:space="preserve">Definir personalidad</w:t>
      </w:r>
      <w:r>
        <w:t xml:space="preserve">, con la definición integradora de la cátedra. La profesora dijo explícitamente que</w:t>
      </w:r>
      <w:r>
        <w:t xml:space="preserve"> </w:t>
      </w:r>
      <w:r>
        <w:rPr>
          <w:i/>
          <w:iCs/>
        </w:rPr>
        <w:t xml:space="preserve">puede ser pregunta de examen</w:t>
      </w:r>
      <w:r>
        <w:t xml:space="preserve">.</w:t>
      </w:r>
    </w:p>
    <w:p>
      <w:pPr>
        <w:pStyle w:val="Compact"/>
        <w:numPr>
          <w:ilvl w:val="0"/>
          <w:numId w:val="1003"/>
        </w:numPr>
      </w:pPr>
      <w:r>
        <w:rPr>
          <w:b/>
          <w:bCs/>
        </w:rPr>
        <w:t xml:space="preserve">El enfoque psicodinámico</w:t>
      </w:r>
      <w:r>
        <w:t xml:space="preserve">, que</w:t>
      </w:r>
      <w:r>
        <w:t xml:space="preserve"> </w:t>
      </w:r>
      <w:r>
        <w:rPr>
          <w:i/>
          <w:iCs/>
        </w:rPr>
        <w:t xml:space="preserve">“es el que sí tienen que saber”</w:t>
      </w:r>
      <w:r>
        <w:t xml:space="preserve">:</w:t>
      </w:r>
    </w:p>
    <w:p>
      <w:pPr>
        <w:pStyle w:val="Compact"/>
        <w:numPr>
          <w:ilvl w:val="1"/>
          <w:numId w:val="1004"/>
        </w:numPr>
      </w:pPr>
      <w:r>
        <w:t xml:space="preserve">los tres tipos de modelos en evaluación psicológica;</w:t>
      </w:r>
    </w:p>
    <w:p>
      <w:pPr>
        <w:pStyle w:val="Compact"/>
        <w:numPr>
          <w:ilvl w:val="1"/>
          <w:numId w:val="1004"/>
        </w:numPr>
      </w:pPr>
      <w:r>
        <w:t xml:space="preserve">la</w:t>
      </w:r>
      <w:r>
        <w:t xml:space="preserve"> </w:t>
      </w:r>
      <w:r>
        <w:rPr>
          <w:b/>
          <w:bCs/>
        </w:rPr>
        <w:t xml:space="preserve">pluralidad metodológica</w:t>
      </w:r>
      <w:r>
        <w:t xml:space="preserve">;</w:t>
      </w:r>
    </w:p>
    <w:p>
      <w:pPr>
        <w:pStyle w:val="Compact"/>
        <w:numPr>
          <w:ilvl w:val="1"/>
          <w:numId w:val="1004"/>
        </w:numPr>
      </w:pPr>
      <w:r>
        <w:t xml:space="preserve">los presupuestos que comparte con el psicoanálisis.</w:t>
      </w:r>
    </w:p>
    <w:p>
      <w:pPr>
        <w:pStyle w:val="Compact"/>
        <w:numPr>
          <w:ilvl w:val="0"/>
          <w:numId w:val="1003"/>
        </w:numPr>
      </w:pPr>
      <w:r>
        <w:rPr>
          <w:b/>
          <w:bCs/>
        </w:rPr>
        <w:t xml:space="preserve">El proceso psicodiagnóstico entendido como un proceso de transformación de datos</w:t>
      </w:r>
      <w:r>
        <w:t xml:space="preserve">, y no solo como una lista de fases.</w:t>
      </w:r>
    </w:p>
    <w:p>
      <w:pPr>
        <w:pStyle w:val="Compact"/>
        <w:numPr>
          <w:ilvl w:val="0"/>
          <w:numId w:val="1003"/>
        </w:numPr>
      </w:pPr>
      <w:r>
        <w:rPr>
          <w:b/>
          <w:bCs/>
        </w:rPr>
        <w:t xml:space="preserve">El encuadre</w:t>
      </w:r>
      <w:r>
        <w:t xml:space="preserve">: qué elementos se pueden modificar y cuáles no.</w:t>
      </w:r>
      <w:r>
        <w:t xml:space="preserve"> </w:t>
      </w:r>
      <w:r>
        <w:rPr>
          <w:b/>
          <w:bCs/>
        </w:rPr>
        <w:t xml:space="preserve">Los roles no se modifican nunca.</w:t>
      </w:r>
    </w:p>
    <w:p>
      <w:pPr>
        <w:pStyle w:val="Compact"/>
        <w:numPr>
          <w:ilvl w:val="0"/>
          <w:numId w:val="1003"/>
        </w:numPr>
      </w:pPr>
      <w:r>
        <w:rPr>
          <w:b/>
          <w:bCs/>
        </w:rPr>
        <w:t xml:space="preserve">La proyección (Zubin), la apercepción (Bellak) y los elementos del proceso proyectivo.</w:t>
      </w:r>
    </w:p>
    <w:p>
      <w:pPr>
        <w:pStyle w:val="Compact"/>
        <w:numPr>
          <w:ilvl w:val="0"/>
          <w:numId w:val="1003"/>
        </w:numPr>
      </w:pPr>
      <w:r>
        <w:rPr>
          <w:b/>
          <w:bCs/>
        </w:rPr>
        <w:t xml:space="preserve">Las técnicas proyectivas</w:t>
      </w:r>
      <w:r>
        <w:t xml:space="preserve">: sus características y por qué son</w:t>
      </w:r>
      <w:r>
        <w:t xml:space="preserve"> </w:t>
      </w:r>
      <w:r>
        <w:rPr>
          <w:b/>
          <w:bCs/>
        </w:rPr>
        <w:t xml:space="preserve">válidas pero no confiables</w:t>
      </w:r>
      <w:r>
        <w:t xml:space="preserve">.</w:t>
      </w:r>
    </w:p>
    <w:p>
      <w:pPr>
        <w:pStyle w:val="Compact"/>
        <w:numPr>
          <w:ilvl w:val="0"/>
          <w:numId w:val="1003"/>
        </w:numPr>
      </w:pPr>
      <w:r>
        <w:rPr>
          <w:b/>
          <w:bCs/>
        </w:rPr>
        <w:t xml:space="preserve">Las variables intervinientes</w:t>
      </w:r>
      <w:r>
        <w:t xml:space="preserve">, en especial la contratransferencia actuada como obstáculo.</w:t>
      </w:r>
    </w:p>
    <w:p>
      <w:pPr>
        <w:pStyle w:val="Compact"/>
        <w:numPr>
          <w:ilvl w:val="0"/>
          <w:numId w:val="1003"/>
        </w:numPr>
      </w:pPr>
      <w:r>
        <w:rPr>
          <w:b/>
          <w:bCs/>
        </w:rPr>
        <w:t xml:space="preserve">Las hipótesis presuntivas y las diagnósticas.</w:t>
      </w:r>
      <w:r>
        <w:t xml:space="preserve"> </w:t>
      </w:r>
      <w:r>
        <w:t xml:space="preserve">La profesora dijo</w:t>
      </w:r>
      <w:r>
        <w:t xml:space="preserve"> </w:t>
      </w:r>
      <w:r>
        <w:rPr>
          <w:i/>
          <w:iCs/>
        </w:rPr>
        <w:t xml:space="preserve">“es importante para el parcial”</w:t>
      </w:r>
      <w:r>
        <w:t xml:space="preserve">.</w:t>
      </w:r>
    </w:p>
    <w:p>
      <w:pPr>
        <w:pStyle w:val="Compact"/>
        <w:numPr>
          <w:ilvl w:val="0"/>
          <w:numId w:val="1003"/>
        </w:numPr>
      </w:pPr>
      <w:r>
        <w:rPr>
          <w:b/>
          <w:bCs/>
        </w:rPr>
        <w:t xml:space="preserve">Recurrencia y convergencia</w:t>
      </w:r>
      <w:r>
        <w:t xml:space="preserve">: la diferencia exacta entre ambas.</w:t>
      </w:r>
    </w:p>
    <w:p>
      <w:r>
        <w:br w:type="page"/>
      </w:r>
    </w:p>
    <w:bookmarkEnd w:id="11"/>
    <w:bookmarkEnd w:id="12"/>
    <w:bookmarkStart w:id="16" w:name="Xf915d1fa9842d9a3593932d259762a6265f90d9"/>
    <w:p>
      <w:pPr>
        <w:pStyle w:val="Heading1"/>
      </w:pPr>
      <w:r>
        <w:t xml:space="preserve">1. Personalidad</w:t>
      </w:r>
    </w:p>
    <w:bookmarkStart w:id="13" w:name="diapositiva"/>
    <w:p>
      <w:pPr>
        <w:pStyle w:val="Heading2"/>
      </w:pPr>
      <w:r>
        <w:t xml:space="preserve">Diapositiva</w:t>
      </w:r>
    </w:p>
    <w:p>
      <w:pPr>
        <w:pStyle w:val="Compact"/>
        <w:numPr>
          <w:ilvl w:val="0"/>
          <w:numId w:val="1005"/>
        </w:numPr>
      </w:pPr>
      <w:r>
        <w:t xml:space="preserve">La personalidad</w:t>
      </w:r>
      <w:r>
        <w:t xml:space="preserve"> </w:t>
      </w:r>
      <w:r>
        <w:rPr>
          <w:b/>
          <w:bCs/>
        </w:rPr>
        <w:t xml:space="preserve">no es un objeto observable sino una construcción de nuestra mente</w:t>
      </w:r>
      <w:r>
        <w:t xml:space="preserve">: la</w:t>
      </w:r>
      <w:r>
        <w:t xml:space="preserve"> </w:t>
      </w:r>
      <w:r>
        <w:rPr>
          <w:b/>
          <w:bCs/>
        </w:rPr>
        <w:t xml:space="preserve">inferimos</w:t>
      </w:r>
      <w:r>
        <w:t xml:space="preserve"> </w:t>
      </w:r>
      <w:r>
        <w:t xml:space="preserve">a partir de datos, de observables.</w:t>
      </w:r>
    </w:p>
    <w:p>
      <w:pPr>
        <w:pStyle w:val="Compact"/>
        <w:numPr>
          <w:ilvl w:val="0"/>
          <w:numId w:val="1005"/>
        </w:numPr>
      </w:pPr>
      <w:r>
        <w:t xml:space="preserve">Para conceptualizarla mejor hemos dispuesto de</w:t>
      </w:r>
      <w:r>
        <w:t xml:space="preserve"> </w:t>
      </w:r>
      <w:r>
        <w:rPr>
          <w:b/>
          <w:bCs/>
        </w:rPr>
        <w:t xml:space="preserve">“modelos”</w:t>
      </w:r>
      <w:r>
        <w:t xml:space="preserve">, es decir, de articulaciones entre conceptos, cuya función es la de un</w:t>
      </w:r>
      <w:r>
        <w:t xml:space="preserve"> </w:t>
      </w:r>
      <w:r>
        <w:rPr>
          <w:b/>
          <w:bCs/>
        </w:rPr>
        <w:t xml:space="preserve">esquema simplificado de la realidad</w:t>
      </w:r>
      <w:r>
        <w:t xml:space="preserve"> </w:t>
      </w:r>
      <w:r>
        <w:t xml:space="preserve">que intentan representar.</w:t>
      </w:r>
    </w:p>
    <w:p>
      <w:pPr>
        <w:pStyle w:val="Compact"/>
        <w:numPr>
          <w:ilvl w:val="0"/>
          <w:numId w:val="1005"/>
        </w:numPr>
      </w:pPr>
      <w:r>
        <w:t xml:space="preserve">Los modelos (teorías) más influyentes acerca de la personalidad han sido:</w:t>
      </w:r>
    </w:p>
    <w:p>
      <w:pPr>
        <w:pStyle w:val="Compact"/>
        <w:numPr>
          <w:ilvl w:val="1"/>
          <w:numId w:val="1006"/>
        </w:numPr>
      </w:pPr>
    </w:p>
    <w:p>
      <w:pPr>
        <w:pStyle w:val="Compact"/>
        <w:numPr>
          <w:ilvl w:val="2"/>
          <w:numId w:val="1007"/>
        </w:numPr>
      </w:pPr>
      <w:r>
        <w:t xml:space="preserve">el modelo de los</w:t>
      </w:r>
      <w:r>
        <w:t xml:space="preserve"> </w:t>
      </w:r>
      <w:r>
        <w:rPr>
          <w:b/>
          <w:bCs/>
        </w:rPr>
        <w:t xml:space="preserve">rasgos</w:t>
      </w:r>
      <w:r>
        <w:t xml:space="preserve">;</w:t>
      </w:r>
    </w:p>
    <w:p>
      <w:pPr>
        <w:pStyle w:val="Compact"/>
        <w:numPr>
          <w:ilvl w:val="1"/>
          <w:numId w:val="1006"/>
        </w:numPr>
      </w:pPr>
    </w:p>
    <w:p>
      <w:pPr>
        <w:pStyle w:val="Compact"/>
        <w:numPr>
          <w:ilvl w:val="2"/>
          <w:numId w:val="1008"/>
        </w:numPr>
      </w:pPr>
      <w:r>
        <w:t xml:space="preserve">el modelo</w:t>
      </w:r>
      <w:r>
        <w:t xml:space="preserve"> </w:t>
      </w:r>
      <w:r>
        <w:rPr>
          <w:b/>
          <w:bCs/>
        </w:rPr>
        <w:t xml:space="preserve">psicoanalítico</w:t>
      </w:r>
      <w:r>
        <w:t xml:space="preserve">;</w:t>
      </w:r>
    </w:p>
    <w:p>
      <w:pPr>
        <w:pStyle w:val="Compact"/>
        <w:numPr>
          <w:ilvl w:val="1"/>
          <w:numId w:val="1006"/>
        </w:numPr>
      </w:pPr>
    </w:p>
    <w:p>
      <w:pPr>
        <w:pStyle w:val="Compact"/>
        <w:numPr>
          <w:ilvl w:val="2"/>
          <w:numId w:val="1009"/>
        </w:numPr>
      </w:pPr>
      <w:r>
        <w:t xml:space="preserve">el modelo</w:t>
      </w:r>
      <w:r>
        <w:t xml:space="preserve"> </w:t>
      </w:r>
      <w:r>
        <w:rPr>
          <w:b/>
          <w:bCs/>
        </w:rPr>
        <w:t xml:space="preserve">biologicista o constitucionalista</w:t>
      </w:r>
      <w:r>
        <w:t xml:space="preserve">;</w:t>
      </w:r>
    </w:p>
    <w:p>
      <w:pPr>
        <w:pStyle w:val="Compact"/>
        <w:numPr>
          <w:ilvl w:val="1"/>
          <w:numId w:val="1006"/>
        </w:numPr>
      </w:pPr>
    </w:p>
    <w:p>
      <w:pPr>
        <w:pStyle w:val="Compact"/>
        <w:numPr>
          <w:ilvl w:val="2"/>
          <w:numId w:val="1010"/>
        </w:numPr>
      </w:pPr>
      <w:r>
        <w:t xml:space="preserve">el modelo</w:t>
      </w:r>
      <w:r>
        <w:t xml:space="preserve"> </w:t>
      </w:r>
      <w:r>
        <w:rPr>
          <w:b/>
          <w:bCs/>
        </w:rPr>
        <w:t xml:space="preserve">conductista</w:t>
      </w:r>
      <w:r>
        <w:t xml:space="preserve">;</w:t>
      </w:r>
    </w:p>
    <w:p>
      <w:pPr>
        <w:pStyle w:val="Compact"/>
        <w:numPr>
          <w:ilvl w:val="1"/>
          <w:numId w:val="1006"/>
        </w:numPr>
      </w:pPr>
    </w:p>
    <w:p>
      <w:pPr>
        <w:pStyle w:val="Compact"/>
        <w:numPr>
          <w:ilvl w:val="2"/>
          <w:numId w:val="1011"/>
        </w:numPr>
      </w:pPr>
      <w:r>
        <w:t xml:space="preserve">el modelo</w:t>
      </w:r>
      <w:r>
        <w:t xml:space="preserve"> </w:t>
      </w:r>
      <w:r>
        <w:rPr>
          <w:b/>
          <w:bCs/>
        </w:rPr>
        <w:t xml:space="preserve">fenomenológico o humanista</w:t>
      </w:r>
      <w:r>
        <w:t xml:space="preserve">.</w:t>
      </w:r>
    </w:p>
    <w:bookmarkEnd w:id="13"/>
    <w:bookmarkStart w:id="14" w:name="lo-que-explicó-en-clase"/>
    <w:p>
      <w:pPr>
        <w:pStyle w:val="Heading2"/>
      </w:pPr>
      <w:r>
        <w:t xml:space="preserve">Lo que explicó en clase</w:t>
      </w:r>
    </w:p>
    <w:p>
      <w:pPr>
        <w:pStyle w:val="Compact"/>
        <w:numPr>
          <w:ilvl w:val="0"/>
          <w:numId w:val="1012"/>
        </w:numPr>
      </w:pPr>
      <w:r>
        <w:rPr>
          <w:b/>
          <w:bCs/>
        </w:rPr>
        <w:t xml:space="preserve">De dónde salen los datos.</w:t>
      </w:r>
      <w:r>
        <w:t xml:space="preserve"> </w:t>
      </w:r>
      <w:r>
        <w:t xml:space="preserve">Los observables a partir de los cuales inferimos la personalidad los obtenemos los psicólogos de</w:t>
      </w:r>
      <w:r>
        <w:t xml:space="preserve"> </w:t>
      </w:r>
      <w:r>
        <w:rPr>
          <w:b/>
          <w:bCs/>
        </w:rPr>
        <w:t xml:space="preserve">las técnicas y los instrumentos</w:t>
      </w:r>
      <w:r>
        <w:t xml:space="preserve">: entrevistas, técnicas gráficas, técnicas proyectivas en general, técnicas psicométricas y, si se usan, también técnicas neuropsicológicas.</w:t>
      </w:r>
    </w:p>
    <w:p>
      <w:pPr>
        <w:pStyle w:val="Compact"/>
        <w:numPr>
          <w:ilvl w:val="0"/>
          <w:numId w:val="1012"/>
        </w:numPr>
      </w:pPr>
      <w:r>
        <w:rPr>
          <w:b/>
          <w:bCs/>
        </w:rPr>
        <w:t xml:space="preserve">Sobre los modelos</w:t>
      </w:r>
      <w:r>
        <w:t xml:space="preserve">, los repasó rápido. Destacó dos:</w:t>
      </w:r>
    </w:p>
    <w:p>
      <w:pPr>
        <w:pStyle w:val="Compact"/>
        <w:numPr>
          <w:ilvl w:val="1"/>
          <w:numId w:val="1013"/>
        </w:numPr>
      </w:pPr>
      <w:r>
        <w:rPr>
          <w:b/>
          <w:bCs/>
        </w:rPr>
        <w:t xml:space="preserve">El modelo de los rasgos</w:t>
      </w:r>
      <w:r>
        <w:t xml:space="preserve"> </w:t>
      </w:r>
      <w:r>
        <w:t xml:space="preserve">es el que usan las técnicas</w:t>
      </w:r>
      <w:r>
        <w:t xml:space="preserve"> </w:t>
      </w:r>
      <w:r>
        <w:rPr>
          <w:b/>
          <w:bCs/>
        </w:rPr>
        <w:t xml:space="preserve">psicométricas</w:t>
      </w:r>
      <w:r>
        <w:t xml:space="preserve">. Ubica al sujeto dentro de una</w:t>
      </w:r>
      <w:r>
        <w:t xml:space="preserve"> </w:t>
      </w:r>
      <w:r>
        <w:rPr>
          <w:b/>
          <w:bCs/>
        </w:rPr>
        <w:t xml:space="preserve">media cuantificada</w:t>
      </w:r>
      <w:r>
        <w:t xml:space="preserve"> </w:t>
      </w:r>
      <w:r>
        <w:t xml:space="preserve">y es más estandarizado.</w:t>
      </w:r>
    </w:p>
    <w:p>
      <w:pPr>
        <w:pStyle w:val="Compact"/>
        <w:numPr>
          <w:ilvl w:val="1"/>
          <w:numId w:val="1013"/>
        </w:numPr>
      </w:pPr>
      <w:r>
        <w:rPr>
          <w:b/>
          <w:bCs/>
        </w:rPr>
        <w:t xml:space="preserve">El modelo psicoanalítico</w:t>
      </w:r>
      <w:r>
        <w:t xml:space="preserve"> </w:t>
      </w:r>
      <w:r>
        <w:t xml:space="preserve">es en el que más se basa la cátedra, porque su definición de personalidad tiene que ver con la</w:t>
      </w:r>
      <w:r>
        <w:t xml:space="preserve"> </w:t>
      </w:r>
      <w:r>
        <w:rPr>
          <w:b/>
          <w:bCs/>
        </w:rPr>
        <w:t xml:space="preserve">idiosincrasia</w:t>
      </w:r>
      <w:r>
        <w:t xml:space="preserve">, con lo singular de cada sujeto.</w:t>
      </w:r>
    </w:p>
    <w:p>
      <w:pPr>
        <w:pStyle w:val="Compact"/>
        <w:numPr>
          <w:ilvl w:val="0"/>
          <w:numId w:val="1012"/>
        </w:numPr>
      </w:pPr>
      <w:r>
        <w:rPr>
          <w:b/>
          <w:bCs/>
        </w:rPr>
        <w:t xml:space="preserve">La personalidad como construcción.</w:t>
      </w:r>
      <w:r>
        <w:t xml:space="preserve"> </w:t>
      </w:r>
      <w:r>
        <w:t xml:space="preserve">Para este marco teórico, la personalidad</w:t>
      </w:r>
      <w:r>
        <w:t xml:space="preserve"> </w:t>
      </w:r>
      <w:r>
        <w:rPr>
          <w:i/>
          <w:iCs/>
        </w:rPr>
        <w:t xml:space="preserve">es una construcción</w:t>
      </w:r>
      <w:r>
        <w:t xml:space="preserve">. Más allá de lo que el sujeto trae de base, se va armando a partir de los primeros vínculos y de sus transformaciones.</w:t>
      </w:r>
    </w:p>
    <w:p>
      <w:pPr>
        <w:pStyle w:val="Compact"/>
        <w:numPr>
          <w:ilvl w:val="0"/>
          <w:numId w:val="1012"/>
        </w:numPr>
      </w:pPr>
      <w:r>
        <w:rPr>
          <w:b/>
          <w:bCs/>
        </w:rPr>
        <w:t xml:space="preserve">Por eso puede modificarse.</w:t>
      </w:r>
      <w:r>
        <w:t xml:space="preserve"> </w:t>
      </w:r>
      <w:r>
        <w:t xml:space="preserve">Y esa posibilidad de modificación es lo que llamamos</w:t>
      </w:r>
      <w:r>
        <w:t xml:space="preserve"> </w:t>
      </w:r>
      <w:r>
        <w:rPr>
          <w:b/>
          <w:bCs/>
        </w:rPr>
        <w:t xml:space="preserve">pronóstico</w:t>
      </w:r>
      <w:r>
        <w:t xml:space="preserve">: la posibilidad del sujeto de cambiar algunas cosas que le producen malestar.</w:t>
      </w:r>
    </w:p>
    <w:bookmarkEnd w:id="14"/>
    <w:bookmarkStart w:id="15" w:name="bulb-tip-para-el-parcial"/>
    <w:p>
      <w:pPr>
        <w:pStyle w:val="Heading2"/>
      </w:pPr>
      <w:r>
        <w:t xml:space="preserve">💡 Tip para el parcial</w:t>
      </w:r>
    </w:p>
    <w:p>
      <w:pPr>
        <w:pStyle w:val="BlockText"/>
      </w:pPr>
      <w:r>
        <w:rPr>
          <w:b/>
          <w:bCs/>
        </w:rPr>
        <w:t xml:space="preserve">“Puede ser una pregunta de examen. ¿Pueden definir personalidad?”</w:t>
      </w:r>
    </w:p>
    <w:p>
      <w:pPr>
        <w:pStyle w:val="FirstParagraph"/>
      </w:pPr>
      <w:r>
        <w:t xml:space="preserve">Una respuesta completa debería incluir:</w:t>
      </w:r>
    </w:p>
    <w:p>
      <w:pPr>
        <w:pStyle w:val="Compact"/>
        <w:numPr>
          <w:ilvl w:val="0"/>
          <w:numId w:val="1014"/>
        </w:numPr>
      </w:pPr>
      <w:r>
        <w:t xml:space="preserve">que la personalidad es un</w:t>
      </w:r>
      <w:r>
        <w:t xml:space="preserve"> </w:t>
      </w:r>
      <w:r>
        <w:rPr>
          <w:b/>
          <w:bCs/>
        </w:rPr>
        <w:t xml:space="preserve">constructo</w:t>
      </w:r>
      <w:r>
        <w:t xml:space="preserve">, no un observable, y que se</w:t>
      </w:r>
      <w:r>
        <w:t xml:space="preserve"> </w:t>
      </w:r>
      <w:r>
        <w:rPr>
          <w:b/>
          <w:bCs/>
        </w:rPr>
        <w:t xml:space="preserve">infiere</w:t>
      </w:r>
      <w:r>
        <w:t xml:space="preserve"> </w:t>
      </w:r>
      <w:r>
        <w:t xml:space="preserve">a partir de los datos que dan las técnicas;</w:t>
      </w:r>
    </w:p>
    <w:p>
      <w:pPr>
        <w:pStyle w:val="Compact"/>
        <w:numPr>
          <w:ilvl w:val="0"/>
          <w:numId w:val="1014"/>
        </w:numPr>
      </w:pPr>
      <w:r>
        <w:t xml:space="preserve">que para pensarla se necesitan</w:t>
      </w:r>
      <w:r>
        <w:t xml:space="preserve"> </w:t>
      </w:r>
      <w:r>
        <w:rPr>
          <w:b/>
          <w:bCs/>
        </w:rPr>
        <w:t xml:space="preserve">modelos</w:t>
      </w:r>
      <w:r>
        <w:t xml:space="preserve">, que son esquemas simplificados de la realidad;</w:t>
      </w:r>
    </w:p>
    <w:p>
      <w:pPr>
        <w:pStyle w:val="Compact"/>
        <w:numPr>
          <w:ilvl w:val="0"/>
          <w:numId w:val="1014"/>
        </w:numPr>
      </w:pPr>
      <w:r>
        <w:t xml:space="preserve">cuáles son los</w:t>
      </w:r>
      <w:r>
        <w:t xml:space="preserve"> </w:t>
      </w:r>
      <w:r>
        <w:rPr>
          <w:b/>
          <w:bCs/>
        </w:rPr>
        <w:t xml:space="preserve">cinco modelos</w:t>
      </w:r>
      <w:r>
        <w:t xml:space="preserve"> </w:t>
      </w:r>
      <w:r>
        <w:t xml:space="preserve">principales;</w:t>
      </w:r>
    </w:p>
    <w:p>
      <w:pPr>
        <w:pStyle w:val="Compact"/>
        <w:numPr>
          <w:ilvl w:val="0"/>
          <w:numId w:val="1014"/>
        </w:numPr>
      </w:pPr>
      <w:r>
        <w:t xml:space="preserve">la</w:t>
      </w:r>
      <w:r>
        <w:t xml:space="preserve"> </w:t>
      </w:r>
      <w:r>
        <w:rPr>
          <w:b/>
          <w:bCs/>
        </w:rPr>
        <w:t xml:space="preserve">definición integradora</w:t>
      </w:r>
      <w:r>
        <w:t xml:space="preserve"> </w:t>
      </w:r>
      <w:r>
        <w:t xml:space="preserve">de la cátedra (sección 3);</w:t>
      </w:r>
    </w:p>
    <w:p>
      <w:pPr>
        <w:pStyle w:val="Compact"/>
        <w:numPr>
          <w:ilvl w:val="0"/>
          <w:numId w:val="1014"/>
        </w:numPr>
      </w:pPr>
      <w:r>
        <w:t xml:space="preserve">que la personalidad se</w:t>
      </w:r>
      <w:r>
        <w:t xml:space="preserve"> </w:t>
      </w:r>
      <w:r>
        <w:rPr>
          <w:b/>
          <w:bCs/>
        </w:rPr>
        <w:t xml:space="preserve">construye en los vínculos</w:t>
      </w:r>
      <w:r>
        <w:t xml:space="preserve"> </w:t>
      </w:r>
      <w:r>
        <w:t xml:space="preserve">y por eso</w:t>
      </w:r>
      <w:r>
        <w:t xml:space="preserve"> </w:t>
      </w:r>
      <w:r>
        <w:rPr>
          <w:b/>
          <w:bCs/>
        </w:rPr>
        <w:t xml:space="preserve">puede cambiar</w:t>
      </w:r>
      <w:r>
        <w:t xml:space="preserve">, lo que da lugar a la noción de</w:t>
      </w:r>
      <w:r>
        <w:t xml:space="preserve"> </w:t>
      </w:r>
      <w:r>
        <w:rPr>
          <w:b/>
          <w:bCs/>
        </w:rPr>
        <w:t xml:space="preserve">pronóstico</w:t>
      </w:r>
      <w:r>
        <w:t xml:space="preserve">.</w:t>
      </w:r>
    </w:p>
    <w:p>
      <w:r>
        <w:br w:type="page"/>
      </w:r>
    </w:p>
    <w:bookmarkEnd w:id="15"/>
    <w:bookmarkEnd w:id="16"/>
    <w:bookmarkStart w:id="20" w:name="Xf56b0a768fed7217c52d97abb242dbf862f9900"/>
    <w:p>
      <w:pPr>
        <w:pStyle w:val="Heading1"/>
      </w:pPr>
      <w:r>
        <w:t xml:space="preserve">2. El modelo topográfico (teoría freudiana)</w:t>
      </w:r>
    </w:p>
    <w:bookmarkStart w:id="17" w:name="diapositiva-1"/>
    <w:p>
      <w:pPr>
        <w:pStyle w:val="Heading2"/>
      </w:pPr>
      <w:r>
        <w:t xml:space="preserve">Diapositiva</w:t>
      </w:r>
    </w:p>
    <w:p>
      <w:pPr>
        <w:pStyle w:val="FirstParagraph"/>
      </w:pPr>
      <w:r>
        <w:t xml:space="preserve">Freud distingue</w:t>
      </w:r>
      <w:r>
        <w:t xml:space="preserve"> </w:t>
      </w:r>
      <w:r>
        <w:rPr>
          <w:b/>
          <w:bCs/>
        </w:rPr>
        <w:t xml:space="preserve">dos tipos de pensamiento</w:t>
      </w:r>
      <w:r>
        <w:t xml:space="preserve">:</w:t>
      </w:r>
    </w:p>
    <w:p>
      <w:pPr>
        <w:pStyle w:val="Compact"/>
        <w:numPr>
          <w:ilvl w:val="0"/>
          <w:numId w:val="1015"/>
        </w:numPr>
      </w:pPr>
      <w:r>
        <w:rPr>
          <w:b/>
          <w:bCs/>
        </w:rPr>
        <w:t xml:space="preserve">El pensamiento lógico</w:t>
      </w:r>
      <w:r>
        <w:t xml:space="preserve">, realista y socialmente ajustado. Recibe el nombre de</w:t>
      </w:r>
      <w:r>
        <w:t xml:space="preserve"> </w:t>
      </w:r>
      <w:r>
        <w:rPr>
          <w:b/>
          <w:bCs/>
        </w:rPr>
        <w:t xml:space="preserve">pensamiento de proceso secundario</w:t>
      </w:r>
      <w:r>
        <w:t xml:space="preserve"> </w:t>
      </w:r>
      <w:r>
        <w:t xml:space="preserve">y corresponde al</w:t>
      </w:r>
      <w:r>
        <w:t xml:space="preserve"> </w:t>
      </w:r>
      <w:r>
        <w:rPr>
          <w:b/>
          <w:bCs/>
        </w:rPr>
        <w:t xml:space="preserve">sistema preconsciente-consciente</w:t>
      </w:r>
      <w:r>
        <w:t xml:space="preserve">.</w:t>
      </w:r>
    </w:p>
    <w:p>
      <w:pPr>
        <w:pStyle w:val="Compact"/>
        <w:numPr>
          <w:ilvl w:val="0"/>
          <w:numId w:val="1015"/>
        </w:numPr>
      </w:pPr>
      <w:r>
        <w:rPr>
          <w:b/>
          <w:bCs/>
        </w:rPr>
        <w:t xml:space="preserve">El otro</w:t>
      </w:r>
      <w:r>
        <w:t xml:space="preserve">, que se manifiesta más claramente en los procesos del</w:t>
      </w:r>
      <w:r>
        <w:t xml:space="preserve"> </w:t>
      </w:r>
      <w:r>
        <w:rPr>
          <w:b/>
          <w:bCs/>
        </w:rPr>
        <w:t xml:space="preserve">sueño</w:t>
      </w:r>
      <w:r>
        <w:t xml:space="preserve"> </w:t>
      </w:r>
      <w:r>
        <w:t xml:space="preserve">y en los</w:t>
      </w:r>
      <w:r>
        <w:t xml:space="preserve"> </w:t>
      </w:r>
      <w:r>
        <w:rPr>
          <w:b/>
          <w:bCs/>
        </w:rPr>
        <w:t xml:space="preserve">síntomas</w:t>
      </w:r>
      <w:r>
        <w:t xml:space="preserve">. Se llama</w:t>
      </w:r>
      <w:r>
        <w:t xml:space="preserve"> </w:t>
      </w:r>
      <w:r>
        <w:rPr>
          <w:b/>
          <w:bCs/>
        </w:rPr>
        <w:t xml:space="preserve">pensamiento de proceso primario</w:t>
      </w:r>
      <w:r>
        <w:t xml:space="preserve"> </w:t>
      </w:r>
      <w:r>
        <w:t xml:space="preserve">y corresponde al</w:t>
      </w:r>
      <w:r>
        <w:t xml:space="preserve"> </w:t>
      </w:r>
      <w:r>
        <w:rPr>
          <w:b/>
          <w:bCs/>
        </w:rPr>
        <w:t xml:space="preserve">sistema inconsciente</w:t>
      </w:r>
      <w:r>
        <w:t xml:space="preserve">. Los mecanismos que intervienen son el</w:t>
      </w:r>
      <w:r>
        <w:t xml:space="preserve"> </w:t>
      </w:r>
      <w:r>
        <w:rPr>
          <w:b/>
          <w:bCs/>
        </w:rPr>
        <w:t xml:space="preserve">desplazamiento</w:t>
      </w:r>
      <w:r>
        <w:t xml:space="preserve"> </w:t>
      </w:r>
      <w:r>
        <w:t xml:space="preserve">y la</w:t>
      </w:r>
      <w:r>
        <w:t xml:space="preserve"> </w:t>
      </w:r>
      <w:r>
        <w:rPr>
          <w:b/>
          <w:bCs/>
        </w:rPr>
        <w:t xml:space="preserve">condensación</w:t>
      </w:r>
      <w:r>
        <w:t xml:space="preserve">.</w:t>
      </w:r>
    </w:p>
    <w:bookmarkEnd w:id="17"/>
    <w:bookmarkStart w:id="18" w:name="lo-que-explicó-en-clase-1"/>
    <w:p>
      <w:pPr>
        <w:pStyle w:val="Heading2"/>
      </w:pPr>
      <w:r>
        <w:t xml:space="preserve">Lo que explicó en clase</w:t>
      </w:r>
    </w:p>
    <w:p>
      <w:pPr>
        <w:pStyle w:val="Compact"/>
        <w:numPr>
          <w:ilvl w:val="0"/>
          <w:numId w:val="1016"/>
        </w:numPr>
      </w:pPr>
      <w:r>
        <w:rPr>
          <w:b/>
          <w:bCs/>
        </w:rPr>
        <w:t xml:space="preserve">Qué trabajan las técnicas proyectivas.</w:t>
      </w:r>
      <w:r>
        <w:t xml:space="preserve"> </w:t>
      </w:r>
      <w:r>
        <w:t xml:space="preserve">Trabajan con los mecanismos del</w:t>
      </w:r>
      <w:r>
        <w:t xml:space="preserve"> </w:t>
      </w:r>
      <w:r>
        <w:rPr>
          <w:b/>
          <w:bCs/>
        </w:rPr>
        <w:t xml:space="preserve">proceso primario</w:t>
      </w:r>
      <w:r>
        <w:t xml:space="preserve">, propios del sistema inconsciente:</w:t>
      </w:r>
      <w:r>
        <w:t xml:space="preserve"> </w:t>
      </w:r>
      <w:r>
        <w:rPr>
          <w:b/>
          <w:bCs/>
        </w:rPr>
        <w:t xml:space="preserve">la condensación y el desplazamiento</w:t>
      </w:r>
      <w:r>
        <w:t xml:space="preserve">.</w:t>
      </w:r>
    </w:p>
    <w:p>
      <w:pPr>
        <w:pStyle w:val="Compact"/>
        <w:numPr>
          <w:ilvl w:val="0"/>
          <w:numId w:val="1016"/>
        </w:numPr>
      </w:pPr>
      <w:r>
        <w:rPr>
          <w:b/>
          <w:bCs/>
        </w:rPr>
        <w:t xml:space="preserve">El origen de las técnicas proyectivas.</w:t>
      </w:r>
      <w:r>
        <w:t xml:space="preserve"> </w:t>
      </w:r>
      <w:r>
        <w:t xml:space="preserve">Las técnicas proyectivas tienen su fundamento en</w:t>
      </w:r>
      <w:r>
        <w:t xml:space="preserve"> </w:t>
      </w:r>
      <w:r>
        <w:rPr>
          <w:b/>
          <w:bCs/>
        </w:rPr>
        <w:t xml:space="preserve">la interpretación de los sueños</w:t>
      </w:r>
      <w:r>
        <w:t xml:space="preserve">. Así como se interpretan los sueños, esa lógica se aplicó después a la interpretación de las producciones del sujeto. Más adelante se les dio</w:t>
      </w:r>
      <w:r>
        <w:t xml:space="preserve"> </w:t>
      </w:r>
      <w:r>
        <w:rPr>
          <w:b/>
          <w:bCs/>
        </w:rPr>
        <w:t xml:space="preserve">rigor metodológico</w:t>
      </w:r>
      <w:r>
        <w:t xml:space="preserve"> </w:t>
      </w:r>
      <w:r>
        <w:t xml:space="preserve">a través de la sistematización de la información con el método de</w:t>
      </w:r>
      <w:r>
        <w:t xml:space="preserve"> </w:t>
      </w:r>
      <w:r>
        <w:rPr>
          <w:b/>
          <w:bCs/>
        </w:rPr>
        <w:t xml:space="preserve">recurrencias y convergencias</w:t>
      </w:r>
      <w:r>
        <w:t xml:space="preserve">, que es la forma de darles validez.</w:t>
      </w:r>
    </w:p>
    <w:p>
      <w:pPr>
        <w:pStyle w:val="Compact"/>
        <w:numPr>
          <w:ilvl w:val="0"/>
          <w:numId w:val="1016"/>
        </w:numPr>
      </w:pPr>
      <w:r>
        <w:rPr>
          <w:b/>
          <w:bCs/>
        </w:rPr>
        <w:t xml:space="preserve">El modelo estructural</w:t>
      </w:r>
      <w:r>
        <w:t xml:space="preserve"> </w:t>
      </w:r>
      <w:r>
        <w:t xml:space="preserve">(ello, yo y superyó)</w:t>
      </w:r>
      <w:r>
        <w:t xml:space="preserve"> </w:t>
      </w:r>
      <w:r>
        <w:rPr>
          <w:b/>
          <w:bCs/>
        </w:rPr>
        <w:t xml:space="preserve">no se va a preguntar en detalle</w:t>
      </w:r>
      <w:r>
        <w:t xml:space="preserve">. Existe, pero en la materia no se trabaja específicamente con él.</w:t>
      </w:r>
    </w:p>
    <w:bookmarkEnd w:id="18"/>
    <w:bookmarkStart w:id="19" w:name="bulb-tip-para-el-parcial-1"/>
    <w:p>
      <w:pPr>
        <w:pStyle w:val="Heading2"/>
      </w:pPr>
      <w:r>
        <w:t xml:space="preserve">💡 Tip para el parcial</w:t>
      </w:r>
    </w:p>
    <w:p>
      <w:pPr>
        <w:pStyle w:val="Compact"/>
        <w:numPr>
          <w:ilvl w:val="0"/>
          <w:numId w:val="1017"/>
        </w:numPr>
      </w:pPr>
      <w:r>
        <w:t xml:space="preserve">Hay que saber diferenciar</w:t>
      </w:r>
      <w:r>
        <w:t xml:space="preserve"> </w:t>
      </w:r>
      <w:r>
        <w:rPr>
          <w:b/>
          <w:bCs/>
        </w:rPr>
        <w:t xml:space="preserve">proceso primario</w:t>
      </w:r>
      <w:r>
        <w:t xml:space="preserve"> </w:t>
      </w:r>
      <w:r>
        <w:t xml:space="preserve">de</w:t>
      </w:r>
      <w:r>
        <w:t xml:space="preserve"> </w:t>
      </w:r>
      <w:r>
        <w:rPr>
          <w:b/>
          <w:bCs/>
        </w:rPr>
        <w:t xml:space="preserve">proceso secundario</w:t>
      </w:r>
      <w:r>
        <w:t xml:space="preserve"> </w:t>
      </w:r>
      <w:r>
        <w:t xml:space="preserve">y relacionarlos con las técnicas proyectivas: las técnicas buscan captar la emergencia del proceso primario.</w:t>
      </w:r>
    </w:p>
    <w:p>
      <w:pPr>
        <w:pStyle w:val="Compact"/>
        <w:numPr>
          <w:ilvl w:val="0"/>
          <w:numId w:val="1017"/>
        </w:numPr>
      </w:pPr>
      <w:r>
        <w:t xml:space="preserve">Conviene tener presente el</w:t>
      </w:r>
      <w:r>
        <w:t xml:space="preserve"> </w:t>
      </w:r>
      <w:r>
        <w:rPr>
          <w:b/>
          <w:bCs/>
        </w:rPr>
        <w:t xml:space="preserve">vínculo histórico entre la interpretación de los sueños y las técnicas proyectivas</w:t>
      </w:r>
      <w:r>
        <w:t xml:space="preserve">, y que la validez de las técnicas se da a través de las</w:t>
      </w:r>
      <w:r>
        <w:t xml:space="preserve"> </w:t>
      </w:r>
      <w:r>
        <w:rPr>
          <w:b/>
          <w:bCs/>
        </w:rPr>
        <w:t xml:space="preserve">recurrencias y convergencias</w:t>
      </w:r>
      <w:r>
        <w:t xml:space="preserve">.</w:t>
      </w:r>
    </w:p>
    <w:p>
      <w:r>
        <w:br w:type="page"/>
      </w:r>
    </w:p>
    <w:bookmarkEnd w:id="19"/>
    <w:bookmarkEnd w:id="20"/>
    <w:bookmarkStart w:id="23" w:name="Xe7ab65eab335833d91994235d962f4f95faae18"/>
    <w:p>
      <w:pPr>
        <w:pStyle w:val="Heading1"/>
      </w:pPr>
      <w:r>
        <w:t xml:space="preserve">3. La propuesta de definición integradora de personalidad</w:t>
      </w:r>
    </w:p>
    <w:bookmarkStart w:id="21" w:name="diapositiva-2"/>
    <w:p>
      <w:pPr>
        <w:pStyle w:val="Heading2"/>
      </w:pPr>
      <w:r>
        <w:t xml:space="preserve">Diapositiva</w:t>
      </w:r>
    </w:p>
    <w:p>
      <w:pPr>
        <w:pStyle w:val="FirstParagraph"/>
      </w:pPr>
      <w:r>
        <w:t xml:space="preserve">La personalidad puede entenderse como</w:t>
      </w:r>
      <w:r>
        <w:t xml:space="preserve"> </w:t>
      </w:r>
      <w:r>
        <w:rPr>
          <w:b/>
          <w:bCs/>
        </w:rPr>
        <w:t xml:space="preserve">una organización única e idiosincrásica de cada sujeto</w:t>
      </w:r>
      <w:r>
        <w:t xml:space="preserve">, que le permite:</w:t>
      </w:r>
    </w:p>
    <w:p>
      <w:pPr>
        <w:pStyle w:val="Compact"/>
        <w:numPr>
          <w:ilvl w:val="0"/>
          <w:numId w:val="1018"/>
        </w:numPr>
      </w:pPr>
      <w:r>
        <w:rPr>
          <w:b/>
          <w:bCs/>
        </w:rPr>
        <w:t xml:space="preserve">interactuar</w:t>
      </w:r>
      <w:r>
        <w:t xml:space="preserve"> </w:t>
      </w:r>
      <w:r>
        <w:t xml:space="preserve">con los otros, humanos y no humanos;</w:t>
      </w:r>
    </w:p>
    <w:p>
      <w:pPr>
        <w:pStyle w:val="Compact"/>
        <w:numPr>
          <w:ilvl w:val="0"/>
          <w:numId w:val="1018"/>
        </w:numPr>
      </w:pPr>
      <w:r>
        <w:t xml:space="preserve">desarrollarse</w:t>
      </w:r>
      <w:r>
        <w:t xml:space="preserve"> </w:t>
      </w:r>
      <w:r>
        <w:rPr>
          <w:b/>
          <w:bCs/>
        </w:rPr>
        <w:t xml:space="preserve">influida por los entornos</w:t>
      </w:r>
      <w:r>
        <w:t xml:space="preserve"> </w:t>
      </w:r>
      <w:r>
        <w:t xml:space="preserve">en los que se desarrolla;</w:t>
      </w:r>
    </w:p>
    <w:p>
      <w:pPr>
        <w:pStyle w:val="Compact"/>
        <w:numPr>
          <w:ilvl w:val="0"/>
          <w:numId w:val="1018"/>
        </w:numPr>
      </w:pPr>
      <w:r>
        <w:t xml:space="preserve">poner en juego</w:t>
      </w:r>
      <w:r>
        <w:t xml:space="preserve"> </w:t>
      </w:r>
      <w:r>
        <w:rPr>
          <w:b/>
          <w:bCs/>
        </w:rPr>
        <w:t xml:space="preserve">aspectos cognitivos, deseos y fantasías</w:t>
      </w:r>
      <w:r>
        <w:t xml:space="preserve"> </w:t>
      </w:r>
      <w:r>
        <w:t xml:space="preserve">que permiten la construcción del proceso de vida y la</w:t>
      </w:r>
      <w:r>
        <w:t xml:space="preserve"> </w:t>
      </w:r>
      <w:r>
        <w:rPr>
          <w:b/>
          <w:bCs/>
        </w:rPr>
        <w:t xml:space="preserve">adaptación a los cambios vitales</w:t>
      </w:r>
      <w:r>
        <w:t xml:space="preserve">.</w:t>
      </w:r>
    </w:p>
    <w:p>
      <w:pPr>
        <w:pStyle w:val="FirstParagraph"/>
      </w:pPr>
      <w:r>
        <w:rPr>
          <w:b/>
          <w:bCs/>
        </w:rPr>
        <w:t xml:space="preserve">El cambio de la personalidad es posible en la medida en que cada sujeto se piense y se historice.</w:t>
      </w:r>
      <w:r>
        <w:t xml:space="preserve"> </w:t>
      </w:r>
      <w:r>
        <w:t xml:space="preserve">Lo contrario, una</w:t>
      </w:r>
      <w:r>
        <w:t xml:space="preserve"> </w:t>
      </w:r>
      <w:r>
        <w:rPr>
          <w:b/>
          <w:bCs/>
        </w:rPr>
        <w:t xml:space="preserve">autopercepción estática e inmutable</w:t>
      </w:r>
      <w:r>
        <w:t xml:space="preserve">, conduce a la</w:t>
      </w:r>
      <w:r>
        <w:t xml:space="preserve"> </w:t>
      </w:r>
      <w:r>
        <w:rPr>
          <w:b/>
          <w:bCs/>
        </w:rPr>
        <w:t xml:space="preserve">enfermedad psíquica o somática</w:t>
      </w:r>
      <w:r>
        <w:t xml:space="preserve">.</w:t>
      </w:r>
    </w:p>
    <w:bookmarkEnd w:id="21"/>
    <w:bookmarkStart w:id="22" w:name="bulb-tip-para-el-parcial-2"/>
    <w:p>
      <w:pPr>
        <w:pStyle w:val="Heading2"/>
      </w:pPr>
      <w:r>
        <w:t xml:space="preserve">💡 Tip para el parcial</w:t>
      </w:r>
    </w:p>
    <w:p>
      <w:pPr>
        <w:pStyle w:val="FirstParagraph"/>
      </w:pPr>
      <w:r>
        <w:t xml:space="preserve">Esta es</w:t>
      </w:r>
      <w:r>
        <w:t xml:space="preserve"> </w:t>
      </w:r>
      <w:r>
        <w:rPr>
          <w:b/>
          <w:bCs/>
        </w:rPr>
        <w:t xml:space="preserve">la definición de la cátedra</w:t>
      </w:r>
      <w:r>
        <w:t xml:space="preserve"> </w:t>
      </w:r>
      <w:r>
        <w:t xml:space="preserve">y conviene saberla casi textual. Hay que destacar especialmente:</w:t>
      </w:r>
    </w:p>
    <w:p>
      <w:pPr>
        <w:pStyle w:val="Compact"/>
        <w:numPr>
          <w:ilvl w:val="0"/>
          <w:numId w:val="1019"/>
        </w:numPr>
      </w:pPr>
      <w:r>
        <w:rPr>
          <w:b/>
          <w:bCs/>
        </w:rPr>
        <w:t xml:space="preserve">“única e idiosincrásica”</w:t>
      </w:r>
      <w:r>
        <w:t xml:space="preserve">, que la diferencia del modelo de rasgos;</w:t>
      </w:r>
    </w:p>
    <w:p>
      <w:pPr>
        <w:pStyle w:val="Compact"/>
        <w:numPr>
          <w:ilvl w:val="0"/>
          <w:numId w:val="1019"/>
        </w:numPr>
      </w:pPr>
      <w:r>
        <w:rPr>
          <w:b/>
          <w:bCs/>
        </w:rPr>
        <w:t xml:space="preserve">la relación con los entornos</w:t>
      </w:r>
      <w:r>
        <w:t xml:space="preserve">;</w:t>
      </w:r>
    </w:p>
    <w:p>
      <w:pPr>
        <w:pStyle w:val="Compact"/>
        <w:numPr>
          <w:ilvl w:val="0"/>
          <w:numId w:val="1019"/>
        </w:numPr>
      </w:pPr>
      <w:r>
        <w:rPr>
          <w:b/>
          <w:bCs/>
        </w:rPr>
        <w:t xml:space="preserve">la última frase, sobre el cambio</w:t>
      </w:r>
      <w:r>
        <w:t xml:space="preserve">, que se relaciona con el</w:t>
      </w:r>
      <w:r>
        <w:t xml:space="preserve"> </w:t>
      </w:r>
      <w:r>
        <w:rPr>
          <w:b/>
          <w:bCs/>
        </w:rPr>
        <w:t xml:space="preserve">pronóstico</w:t>
      </w:r>
      <w:r>
        <w:t xml:space="preserve">.</w:t>
      </w:r>
    </w:p>
    <w:p>
      <w:r>
        <w:br w:type="page"/>
      </w:r>
    </w:p>
    <w:bookmarkEnd w:id="22"/>
    <w:bookmarkEnd w:id="23"/>
    <w:bookmarkStart w:id="27" w:name="Xf1476c8296b6677be47a6fec048cde8027f2168"/>
    <w:p>
      <w:pPr>
        <w:pStyle w:val="Heading1"/>
      </w:pPr>
      <w:r>
        <w:t xml:space="preserve">4. El enfoque conceptual psicodinámico (Veccia, Unidad 1)</w:t>
      </w:r>
    </w:p>
    <w:bookmarkStart w:id="24" w:name="diapositiva-3"/>
    <w:p>
      <w:pPr>
        <w:pStyle w:val="Heading2"/>
      </w:pPr>
      <w:r>
        <w:t xml:space="preserve">Diapositiva</w:t>
      </w:r>
    </w:p>
    <w:p>
      <w:pPr>
        <w:pStyle w:val="Compact"/>
        <w:numPr>
          <w:ilvl w:val="0"/>
          <w:numId w:val="1020"/>
        </w:numPr>
      </w:pPr>
      <w:r>
        <w:rPr>
          <w:b/>
          <w:bCs/>
        </w:rPr>
        <w:t xml:space="preserve">El concepto de modelo</w:t>
      </w:r>
      <w:r>
        <w:t xml:space="preserve">, entendido como</w:t>
      </w:r>
      <w:r>
        <w:t xml:space="preserve"> </w:t>
      </w:r>
      <w:r>
        <w:rPr>
          <w:b/>
          <w:bCs/>
        </w:rPr>
        <w:t xml:space="preserve">constructo o instrumento epistemológico</w:t>
      </w:r>
      <w:r>
        <w:t xml:space="preserve"> </w:t>
      </w:r>
      <w:r>
        <w:t xml:space="preserve">en el que están representados tanto los</w:t>
      </w:r>
      <w:r>
        <w:t xml:space="preserve"> </w:t>
      </w:r>
      <w:r>
        <w:rPr>
          <w:b/>
          <w:bCs/>
        </w:rPr>
        <w:t xml:space="preserve">datos empíricos</w:t>
      </w:r>
      <w:r>
        <w:t xml:space="preserve"> </w:t>
      </w:r>
      <w:r>
        <w:t xml:space="preserve">como los</w:t>
      </w:r>
      <w:r>
        <w:t xml:space="preserve"> </w:t>
      </w:r>
      <w:r>
        <w:rPr>
          <w:b/>
          <w:bCs/>
        </w:rPr>
        <w:t xml:space="preserve">postulados teóricos</w:t>
      </w:r>
      <w:r>
        <w:t xml:space="preserve"> </w:t>
      </w:r>
      <w:r>
        <w:t xml:space="preserve">que les sirven de contexto.</w:t>
      </w:r>
    </w:p>
    <w:p>
      <w:pPr>
        <w:pStyle w:val="Compact"/>
        <w:numPr>
          <w:ilvl w:val="0"/>
          <w:numId w:val="1020"/>
        </w:numPr>
      </w:pPr>
      <w:r>
        <w:rPr>
          <w:b/>
          <w:bCs/>
        </w:rPr>
        <w:t xml:space="preserve">Los modelos en evaluación psicológica:</w:t>
      </w:r>
    </w:p>
    <w:p>
      <w:pPr>
        <w:pStyle w:val="Compact"/>
        <w:numPr>
          <w:ilvl w:val="1"/>
          <w:numId w:val="1021"/>
        </w:numPr>
      </w:pPr>
      <w:r>
        <w:rPr>
          <w:b/>
          <w:bCs/>
        </w:rPr>
        <w:t xml:space="preserve">Centrados en las personas:</w:t>
      </w:r>
      <w:r>
        <w:t xml:space="preserve"> </w:t>
      </w:r>
      <w:r>
        <w:t xml:space="preserve">los factores individuales son los determinantes de la conducta. Lo que importa es lo que el sujeto</w:t>
      </w:r>
      <w:r>
        <w:t xml:space="preserve"> </w:t>
      </w:r>
      <w:r>
        <w:rPr>
          <w:i/>
          <w:iCs/>
        </w:rPr>
        <w:t xml:space="preserve">es</w:t>
      </w:r>
      <w:r>
        <w:t xml:space="preserve"> </w:t>
      </w:r>
      <w:r>
        <w:t xml:space="preserve">o</w:t>
      </w:r>
      <w:r>
        <w:t xml:space="preserve"> </w:t>
      </w:r>
      <w:r>
        <w:rPr>
          <w:i/>
          <w:iCs/>
        </w:rPr>
        <w:t xml:space="preserve">tiene</w:t>
      </w:r>
      <w:r>
        <w:t xml:space="preserve">: carácter, temperamento, etc.</w:t>
      </w:r>
    </w:p>
    <w:p>
      <w:pPr>
        <w:pStyle w:val="Compact"/>
        <w:numPr>
          <w:ilvl w:val="1"/>
          <w:numId w:val="1021"/>
        </w:numPr>
      </w:pPr>
      <w:r>
        <w:rPr>
          <w:b/>
          <w:bCs/>
        </w:rPr>
        <w:t xml:space="preserve">Centrados en las variables situacionales</w:t>
      </w:r>
      <w:r>
        <w:t xml:space="preserve"> </w:t>
      </w:r>
      <w:r>
        <w:t xml:space="preserve">como determinantes de la conducta. Es el caso del conductismo.</w:t>
      </w:r>
    </w:p>
    <w:p>
      <w:pPr>
        <w:pStyle w:val="Compact"/>
        <w:numPr>
          <w:ilvl w:val="1"/>
          <w:numId w:val="1021"/>
        </w:numPr>
      </w:pPr>
      <w:r>
        <w:rPr>
          <w:b/>
          <w:bCs/>
        </w:rPr>
        <w:t xml:space="preserve">Centrados en la interacción</w:t>
      </w:r>
      <w:r>
        <w:t xml:space="preserve"> </w:t>
      </w:r>
      <w:r>
        <w:t xml:space="preserve">entre la persona y el ambiente, que se condicionan mutuamente.</w:t>
      </w:r>
    </w:p>
    <w:bookmarkEnd w:id="24"/>
    <w:bookmarkStart w:id="25" w:name="lo-que-explicó-en-clase-2"/>
    <w:p>
      <w:pPr>
        <w:pStyle w:val="Heading2"/>
      </w:pPr>
      <w:r>
        <w:t xml:space="preserve">Lo que explicó en clase</w:t>
      </w:r>
    </w:p>
    <w:p>
      <w:pPr>
        <w:pStyle w:val="Compact"/>
        <w:numPr>
          <w:ilvl w:val="0"/>
          <w:numId w:val="1022"/>
        </w:numPr>
      </w:pPr>
      <w:r>
        <w:t xml:space="preserve">Sobre este tema dijo:</w:t>
      </w:r>
      <w:r>
        <w:t xml:space="preserve"> </w:t>
      </w:r>
      <w:r>
        <w:rPr>
          <w:b/>
          <w:bCs/>
        </w:rPr>
        <w:t xml:space="preserve">“El enfoque psicodinámico es el que sí tienen que saber.”</w:t>
      </w:r>
    </w:p>
    <w:p>
      <w:pPr>
        <w:pStyle w:val="Compact"/>
        <w:numPr>
          <w:ilvl w:val="0"/>
          <w:numId w:val="1022"/>
        </w:numPr>
      </w:pPr>
      <w:r>
        <w:rPr>
          <w:b/>
          <w:bCs/>
        </w:rPr>
        <w:t xml:space="preserve">La pluralidad metodológica.</w:t>
      </w:r>
      <w:r>
        <w:t xml:space="preserve"> </w:t>
      </w:r>
      <w:r>
        <w:t xml:space="preserve">El enfoque psicodinámico, de</w:t>
      </w:r>
      <w:r>
        <w:t xml:space="preserve"> </w:t>
      </w:r>
      <w:r>
        <w:rPr>
          <w:b/>
          <w:bCs/>
        </w:rPr>
        <w:t xml:space="preserve">orientación psicoanalítica</w:t>
      </w:r>
      <w:r>
        <w:t xml:space="preserve">, propone la pluralidad metodológica. Pidió que esto se</w:t>
      </w:r>
      <w:r>
        <w:t xml:space="preserve"> </w:t>
      </w:r>
      <w:r>
        <w:rPr>
          <w:b/>
          <w:bCs/>
        </w:rPr>
        <w:t xml:space="preserve">entienda muy bien</w:t>
      </w:r>
      <w:r>
        <w:t xml:space="preserve">: significa que en un proceso de evaluación</w:t>
      </w:r>
      <w:r>
        <w:t xml:space="preserve"> </w:t>
      </w:r>
      <w:r>
        <w:rPr>
          <w:b/>
          <w:bCs/>
        </w:rPr>
        <w:t xml:space="preserve">se pueden utilizar instrumentos provenientes de distintas áreas</w:t>
      </w:r>
      <w:r>
        <w:t xml:space="preserve">, ya sean psicométricos, neuropsicológicos u otros, y no solo técnicas proyectivas.</w:t>
      </w:r>
    </w:p>
    <w:p>
      <w:pPr>
        <w:pStyle w:val="Compact"/>
        <w:numPr>
          <w:ilvl w:val="0"/>
          <w:numId w:val="1022"/>
        </w:numPr>
      </w:pPr>
      <w:r>
        <w:rPr>
          <w:b/>
          <w:bCs/>
        </w:rPr>
        <w:t xml:space="preserve">Su base psicoanalítica.</w:t>
      </w:r>
      <w:r>
        <w:t xml:space="preserve"> </w:t>
      </w:r>
      <w:r>
        <w:t xml:space="preserve">Es un modelo teórico de base psicoanalítica que</w:t>
      </w:r>
      <w:r>
        <w:t xml:space="preserve"> </w:t>
      </w:r>
      <w:r>
        <w:rPr>
          <w:b/>
          <w:bCs/>
        </w:rPr>
        <w:t xml:space="preserve">comparte con el psicoanálisis algunos presupuestos</w:t>
      </w:r>
      <w:r>
        <w:t xml:space="preserve">. La profesora puso tres como los más paradigmáticos, aunque aclaró que hay más:</w:t>
      </w:r>
    </w:p>
    <w:p>
      <w:pPr>
        <w:pStyle w:val="Compact"/>
        <w:numPr>
          <w:ilvl w:val="1"/>
          <w:numId w:val="1023"/>
        </w:numPr>
      </w:pPr>
      <w:r>
        <w:rPr>
          <w:b/>
          <w:bCs/>
        </w:rPr>
        <w:t xml:space="preserve">la búsqueda del porqué del síntoma</w:t>
      </w:r>
      <w:r>
        <w:t xml:space="preserve">, es decir, de la causa del malestar. El diagnóstico tiene que ver con esto, sobre todo cuando se piensa en una derivación y en un pronóstico;</w:t>
      </w:r>
    </w:p>
    <w:p>
      <w:pPr>
        <w:pStyle w:val="Compact"/>
        <w:numPr>
          <w:ilvl w:val="1"/>
          <w:numId w:val="1023"/>
        </w:numPr>
      </w:pPr>
      <w:r>
        <w:rPr>
          <w:b/>
          <w:bCs/>
        </w:rPr>
        <w:t xml:space="preserve">la sexualidad infantil</w:t>
      </w:r>
      <w:r>
        <w:t xml:space="preserve">;</w:t>
      </w:r>
    </w:p>
    <w:p>
      <w:pPr>
        <w:pStyle w:val="Compact"/>
        <w:numPr>
          <w:ilvl w:val="1"/>
          <w:numId w:val="1023"/>
        </w:numPr>
      </w:pPr>
      <w:r>
        <w:rPr>
          <w:b/>
          <w:bCs/>
        </w:rPr>
        <w:t xml:space="preserve">el origen del trauma y el concepto de trauma.</w:t>
      </w:r>
    </w:p>
    <w:bookmarkEnd w:id="25"/>
    <w:bookmarkStart w:id="26" w:name="bulb-tip-para-el-parcial-3"/>
    <w:p>
      <w:pPr>
        <w:pStyle w:val="Heading2"/>
      </w:pPr>
      <w:r>
        <w:t xml:space="preserve">💡 Tip para el parcial</w:t>
      </w:r>
    </w:p>
    <w:p>
      <w:pPr>
        <w:pStyle w:val="BlockText"/>
      </w:pPr>
      <w:r>
        <w:rPr>
          <w:b/>
          <w:bCs/>
        </w:rPr>
        <w:t xml:space="preserve">“El enfoque psicodinámico es el que sí tienen que saber.”</w:t>
      </w:r>
    </w:p>
    <w:p>
      <w:pPr>
        <w:pStyle w:val="FirstParagraph"/>
      </w:pPr>
      <w:r>
        <w:t xml:space="preserve">Hay que saber:</w:t>
      </w:r>
    </w:p>
    <w:p>
      <w:pPr>
        <w:pStyle w:val="Compact"/>
        <w:numPr>
          <w:ilvl w:val="0"/>
          <w:numId w:val="1024"/>
        </w:numPr>
      </w:pPr>
      <w:r>
        <w:rPr>
          <w:b/>
          <w:bCs/>
        </w:rPr>
        <w:t xml:space="preserve">El concepto de modelo</w:t>
      </w:r>
      <w:r>
        <w:t xml:space="preserve"> </w:t>
      </w:r>
      <w:r>
        <w:t xml:space="preserve">según Bleger y Klimovsky.</w:t>
      </w:r>
    </w:p>
    <w:p>
      <w:pPr>
        <w:pStyle w:val="Compact"/>
        <w:numPr>
          <w:ilvl w:val="0"/>
          <w:numId w:val="1024"/>
        </w:numPr>
      </w:pPr>
      <w:r>
        <w:rPr>
          <w:b/>
          <w:bCs/>
        </w:rPr>
        <w:t xml:space="preserve">Los tres tipos de modelos</w:t>
      </w:r>
      <w:r>
        <w:t xml:space="preserve"> </w:t>
      </w:r>
      <w:r>
        <w:t xml:space="preserve">en evaluación psicológica.</w:t>
      </w:r>
    </w:p>
    <w:p>
      <w:pPr>
        <w:pStyle w:val="Compact"/>
        <w:numPr>
          <w:ilvl w:val="0"/>
          <w:numId w:val="1024"/>
        </w:numPr>
      </w:pPr>
      <w:r>
        <w:rPr>
          <w:b/>
          <w:bCs/>
        </w:rPr>
        <w:t xml:space="preserve">La pluralidad metodológica</w:t>
      </w:r>
      <w:r>
        <w:t xml:space="preserve">: qué significa y por qué permite combinar técnicas de distintos orígenes.</w:t>
      </w:r>
    </w:p>
    <w:p>
      <w:pPr>
        <w:pStyle w:val="Compact"/>
        <w:numPr>
          <w:ilvl w:val="0"/>
          <w:numId w:val="1024"/>
        </w:numPr>
      </w:pPr>
      <w:r>
        <w:rPr>
          <w:b/>
          <w:bCs/>
        </w:rPr>
        <w:t xml:space="preserve">Los presupuestos compartidos con el psicoanálisis.</w:t>
      </w:r>
    </w:p>
    <w:p>
      <w:pPr>
        <w:pStyle w:val="FirstParagraph"/>
      </w:pPr>
      <w:r>
        <w:t xml:space="preserve">Esto es lo que preguntaba la primera consigna del ejemplo del profesor (</w:t>
      </w:r>
      <w:r>
        <w:t xml:space="preserve">“el presupuesto conceptual del modelo psicodinámico y sus diferencias con el modelo de los rasgos”</w:t>
      </w:r>
      <w:r>
        <w:t xml:space="preserve">). Repasá la pregunta 2 de la guía de estudio.</w:t>
      </w:r>
    </w:p>
    <w:p>
      <w:r>
        <w:br w:type="page"/>
      </w:r>
    </w:p>
    <w:bookmarkEnd w:id="26"/>
    <w:bookmarkEnd w:id="27"/>
    <w:bookmarkStart w:id="31" w:name="X408b5786b39a113820b543fcc940214a41f0086"/>
    <w:p>
      <w:pPr>
        <w:pStyle w:val="Heading1"/>
      </w:pPr>
      <w:r>
        <w:t xml:space="preserve">5. El proceso psicodiagnóstico</w:t>
      </w:r>
    </w:p>
    <w:bookmarkStart w:id="28" w:name="diapositiva-4"/>
    <w:p>
      <w:pPr>
        <w:pStyle w:val="Heading2"/>
      </w:pPr>
      <w:r>
        <w:t xml:space="preserve">Diapositiva</w:t>
      </w:r>
    </w:p>
    <w:p>
      <w:pPr>
        <w:pStyle w:val="Compact"/>
        <w:numPr>
          <w:ilvl w:val="0"/>
          <w:numId w:val="1025"/>
        </w:numPr>
      </w:pPr>
      <w:r>
        <w:t xml:space="preserve">Encuadre</w:t>
      </w:r>
    </w:p>
    <w:p>
      <w:pPr>
        <w:pStyle w:val="Compact"/>
        <w:numPr>
          <w:ilvl w:val="0"/>
          <w:numId w:val="1025"/>
        </w:numPr>
      </w:pPr>
      <w:r>
        <w:t xml:space="preserve">Demanda</w:t>
      </w:r>
    </w:p>
    <w:p>
      <w:pPr>
        <w:pStyle w:val="Compact"/>
        <w:numPr>
          <w:ilvl w:val="0"/>
          <w:numId w:val="1025"/>
        </w:numPr>
      </w:pPr>
      <w:r>
        <w:t xml:space="preserve">Fases</w:t>
      </w:r>
    </w:p>
    <w:p>
      <w:pPr>
        <w:pStyle w:val="Compact"/>
        <w:numPr>
          <w:ilvl w:val="0"/>
          <w:numId w:val="1025"/>
        </w:numPr>
      </w:pPr>
      <w:r>
        <w:t xml:space="preserve">Descripción, comprensión y explicación de la personalidad</w:t>
      </w:r>
    </w:p>
    <w:p>
      <w:pPr>
        <w:pStyle w:val="Compact"/>
        <w:numPr>
          <w:ilvl w:val="0"/>
          <w:numId w:val="1025"/>
        </w:numPr>
      </w:pPr>
      <w:r>
        <w:t xml:space="preserve">Método: planificación o estrategia diagnóstica</w:t>
      </w:r>
    </w:p>
    <w:bookmarkEnd w:id="28"/>
    <w:bookmarkStart w:id="29" w:name="lo-que-explicó-en-clase-3"/>
    <w:p>
      <w:pPr>
        <w:pStyle w:val="Heading2"/>
      </w:pPr>
      <w:r>
        <w:t xml:space="preserve">Lo que explicó en clase</w:t>
      </w:r>
    </w:p>
    <w:p>
      <w:pPr>
        <w:pStyle w:val="FirstParagraph"/>
      </w:pPr>
      <w:r>
        <w:rPr>
          <w:b/>
          <w:bCs/>
        </w:rPr>
        <w:t xml:space="preserve">El error más común.</w:t>
      </w:r>
      <w:r>
        <w:t xml:space="preserve"> </w:t>
      </w:r>
      <w:r>
        <w:t xml:space="preserve">Según la profesora,</w:t>
      </w:r>
      <w:r>
        <w:t xml:space="preserve"> </w:t>
      </w:r>
      <w:r>
        <w:rPr>
          <w:i/>
          <w:iCs/>
        </w:rPr>
        <w:t xml:space="preserve">“el otro gran problema que ustedes tienen es el proceso psicodiagnóstico”</w:t>
      </w:r>
      <w:r>
        <w:t xml:space="preserve">. Cuando se habla del proceso psicodiagnóstico, se tiende a pensar solo en</w:t>
      </w:r>
      <w:r>
        <w:t xml:space="preserve"> </w:t>
      </w:r>
      <w:r>
        <w:rPr>
          <w:b/>
          <w:bCs/>
        </w:rPr>
        <w:t xml:space="preserve">las fases</w:t>
      </w:r>
      <w:r>
        <w:t xml:space="preserve">: fase uno, fase dos, fase tres, aplicación de técnicas, devolución e informe.</w:t>
      </w:r>
    </w:p>
    <w:p>
      <w:pPr>
        <w:pStyle w:val="BodyText"/>
      </w:pPr>
      <w:r>
        <w:rPr>
          <w:b/>
          <w:bCs/>
        </w:rPr>
        <w:t xml:space="preserve">Lo que hay que decir.</w:t>
      </w:r>
      <w:r>
        <w:t xml:space="preserve"> </w:t>
      </w:r>
      <w:r>
        <w:t xml:space="preserve">El proceso psicodiagnóstico es</w:t>
      </w:r>
      <w:r>
        <w:t xml:space="preserve"> </w:t>
      </w:r>
      <w:r>
        <w:rPr>
          <w:b/>
          <w:bCs/>
        </w:rPr>
        <w:t xml:space="preserve">un proceso de transformación de datos</w:t>
      </w:r>
      <w:r>
        <w:t xml:space="preserve">.</w:t>
      </w:r>
      <w:r>
        <w:t xml:space="preserve"> </w:t>
      </w:r>
      <w:r>
        <w:rPr>
          <w:b/>
          <w:bCs/>
        </w:rPr>
        <w:t xml:space="preserve">Por eso se llama proceso</w:t>
      </w:r>
      <w:r>
        <w:t xml:space="preserve">: porque transforma los datos. Se transforma</w:t>
      </w:r>
      <w:r>
        <w:t xml:space="preserve"> </w:t>
      </w:r>
      <w:r>
        <w:rPr>
          <w:b/>
          <w:bCs/>
        </w:rPr>
        <w:t xml:space="preserve">lo observable</w:t>
      </w:r>
      <w:r>
        <w:t xml:space="preserve">, lo que se ve, en una</w:t>
      </w:r>
      <w:r>
        <w:t xml:space="preserve"> </w:t>
      </w:r>
      <w:r>
        <w:rPr>
          <w:b/>
          <w:bCs/>
        </w:rPr>
        <w:t xml:space="preserve">secuencia dinámica</w:t>
      </w:r>
      <w:r>
        <w:t xml:space="preserve">, y de ahí en una</w:t>
      </w:r>
      <w:r>
        <w:t xml:space="preserve"> </w:t>
      </w:r>
      <w:r>
        <w:rPr>
          <w:b/>
          <w:bCs/>
        </w:rPr>
        <w:t xml:space="preserve">conclusión psicodiagnóstica</w:t>
      </w:r>
      <w:r>
        <w:t xml:space="preserve">.</w:t>
      </w:r>
    </w:p>
    <w:p>
      <w:pPr>
        <w:pStyle w:val="BodyText"/>
      </w:pPr>
      <w:r>
        <w:rPr>
          <w:b/>
          <w:bCs/>
        </w:rPr>
        <w:t xml:space="preserve">El encuadre.</w:t>
      </w:r>
    </w:p>
    <w:p>
      <w:pPr>
        <w:pStyle w:val="Compact"/>
        <w:numPr>
          <w:ilvl w:val="0"/>
          <w:numId w:val="1026"/>
        </w:numPr>
      </w:pPr>
      <w:r>
        <w:t xml:space="preserve">Algunos elementos del encuadre</w:t>
      </w:r>
      <w:r>
        <w:t xml:space="preserve"> </w:t>
      </w:r>
      <w:r>
        <w:rPr>
          <w:b/>
          <w:bCs/>
        </w:rPr>
        <w:t xml:space="preserve">pueden modificarse</w:t>
      </w:r>
      <w:r>
        <w:t xml:space="preserve"> </w:t>
      </w:r>
      <w:r>
        <w:t xml:space="preserve">a lo largo del proceso sin que pase nada grave. Por ejemplo, en la misma clase de repaso se modificó el horario.</w:t>
      </w:r>
    </w:p>
    <w:p>
      <w:pPr>
        <w:pStyle w:val="Compact"/>
        <w:numPr>
          <w:ilvl w:val="0"/>
          <w:numId w:val="1026"/>
        </w:numPr>
      </w:pPr>
      <w:r>
        <w:t xml:space="preserve">Otros</w:t>
      </w:r>
      <w:r>
        <w:t xml:space="preserve"> </w:t>
      </w:r>
      <w:r>
        <w:rPr>
          <w:b/>
          <w:bCs/>
        </w:rPr>
        <w:t xml:space="preserve">no deben modificarse nunca</w:t>
      </w:r>
      <w:r>
        <w:t xml:space="preserve">.</w:t>
      </w:r>
      <w:r>
        <w:t xml:space="preserve"> </w:t>
      </w:r>
      <w:r>
        <w:rPr>
          <w:b/>
          <w:bCs/>
        </w:rPr>
        <w:t xml:space="preserve">Los roles no se modifican.</w:t>
      </w:r>
    </w:p>
    <w:p>
      <w:pPr>
        <w:pStyle w:val="Compact"/>
        <w:numPr>
          <w:ilvl w:val="0"/>
          <w:numId w:val="1026"/>
        </w:numPr>
      </w:pPr>
      <w:r>
        <w:t xml:space="preserve">La profesora remarcó que es muy importante tenerlo presente:</w:t>
      </w:r>
      <w:r>
        <w:t xml:space="preserve"> </w:t>
      </w:r>
      <w:r>
        <w:rPr>
          <w:b/>
          <w:bCs/>
        </w:rPr>
        <w:t xml:space="preserve">no todo el encuadre es igualmente estable</w:t>
      </w:r>
      <w:r>
        <w:t xml:space="preserve">.</w:t>
      </w:r>
    </w:p>
    <w:p>
      <w:pPr>
        <w:pStyle w:val="FirstParagraph"/>
      </w:pPr>
      <w:r>
        <w:rPr>
          <w:b/>
          <w:bCs/>
        </w:rPr>
        <w:t xml:space="preserve">La demanda</w:t>
      </w:r>
      <w:r>
        <w:t xml:space="preserve"> </w:t>
      </w:r>
      <w:r>
        <w:t xml:space="preserve">puede provenir de distintas áreas:</w:t>
      </w:r>
    </w:p>
    <w:p>
      <w:pPr>
        <w:pStyle w:val="Compact"/>
        <w:numPr>
          <w:ilvl w:val="0"/>
          <w:numId w:val="1027"/>
        </w:numPr>
      </w:pPr>
      <w:r>
        <w:rPr>
          <w:b/>
          <w:bCs/>
        </w:rPr>
        <w:t xml:space="preserve">jurídica</w:t>
      </w:r>
      <w:r>
        <w:t xml:space="preserve">, por ejemplo en casos de daño psíquico, incapacidad o tenencia;</w:t>
      </w:r>
    </w:p>
    <w:p>
      <w:pPr>
        <w:pStyle w:val="Compact"/>
        <w:numPr>
          <w:ilvl w:val="0"/>
          <w:numId w:val="1027"/>
        </w:numPr>
      </w:pPr>
      <w:r>
        <w:rPr>
          <w:b/>
          <w:bCs/>
        </w:rPr>
        <w:t xml:space="preserve">educativa</w:t>
      </w:r>
      <w:r>
        <w:t xml:space="preserve">;</w:t>
      </w:r>
    </w:p>
    <w:p>
      <w:pPr>
        <w:pStyle w:val="Compact"/>
        <w:numPr>
          <w:ilvl w:val="0"/>
          <w:numId w:val="1027"/>
        </w:numPr>
      </w:pPr>
      <w:r>
        <w:rPr>
          <w:b/>
          <w:bCs/>
        </w:rPr>
        <w:t xml:space="preserve">laboral</w:t>
      </w:r>
      <w:r>
        <w:t xml:space="preserve">, que es muy frecuente;</w:t>
      </w:r>
    </w:p>
    <w:p>
      <w:pPr>
        <w:pStyle w:val="Compact"/>
        <w:numPr>
          <w:ilvl w:val="0"/>
          <w:numId w:val="1027"/>
        </w:numPr>
      </w:pPr>
      <w:r>
        <w:rPr>
          <w:b/>
          <w:bCs/>
        </w:rPr>
        <w:t xml:space="preserve">clínica.</w:t>
      </w:r>
    </w:p>
    <w:p>
      <w:pPr>
        <w:pStyle w:val="FirstParagraph"/>
      </w:pPr>
      <w:r>
        <w:rPr>
          <w:b/>
          <w:bCs/>
        </w:rPr>
        <w:t xml:space="preserve">Para qué se hace un psicodiagnóstico.</w:t>
      </w:r>
      <w:r>
        <w:t xml:space="preserve"> </w:t>
      </w:r>
      <w:r>
        <w:t xml:space="preserve">Para</w:t>
      </w:r>
      <w:r>
        <w:t xml:space="preserve"> </w:t>
      </w:r>
      <w:r>
        <w:rPr>
          <w:b/>
          <w:bCs/>
        </w:rPr>
        <w:t xml:space="preserve">describir, comprender y explicar la personalidad</w:t>
      </w:r>
      <w:r>
        <w:t xml:space="preserve">, entendida según la definición de la cátedra.</w:t>
      </w:r>
    </w:p>
    <w:p>
      <w:pPr>
        <w:pStyle w:val="BodyText"/>
      </w:pPr>
      <w:r>
        <w:rPr>
          <w:b/>
          <w:bCs/>
        </w:rPr>
        <w:t xml:space="preserve">El método.</w:t>
      </w:r>
      <w:r>
        <w:t xml:space="preserve"> </w:t>
      </w:r>
      <w:r>
        <w:t xml:space="preserve">Se habla de</w:t>
      </w:r>
      <w:r>
        <w:t xml:space="preserve"> </w:t>
      </w:r>
      <w:r>
        <w:rPr>
          <w:b/>
          <w:bCs/>
        </w:rPr>
        <w:t xml:space="preserve">planificación o estrategia diagnóstica</w:t>
      </w:r>
      <w:r>
        <w:t xml:space="preserve">. Se dice</w:t>
      </w:r>
      <w:r>
        <w:t xml:space="preserve"> </w:t>
      </w:r>
      <w:r>
        <w:t xml:space="preserve">“estrategia”</w:t>
      </w:r>
      <w:r>
        <w:t xml:space="preserve"> </w:t>
      </w:r>
      <w:r>
        <w:t xml:space="preserve">porque uno puede armar una planificación previa, pero</w:t>
      </w:r>
      <w:r>
        <w:t xml:space="preserve"> </w:t>
      </w:r>
      <w:r>
        <w:rPr>
          <w:b/>
          <w:bCs/>
        </w:rPr>
        <w:t xml:space="preserve">muchas veces se modifica en el camino</w:t>
      </w:r>
      <w:r>
        <w:t xml:space="preserve">.</w:t>
      </w:r>
    </w:p>
    <w:bookmarkEnd w:id="29"/>
    <w:bookmarkStart w:id="30" w:name="bulb-tip-para-el-parcial-4"/>
    <w:p>
      <w:pPr>
        <w:pStyle w:val="Heading2"/>
      </w:pPr>
      <w:r>
        <w:t xml:space="preserve">💡 Tip para el parcial</w:t>
      </w:r>
    </w:p>
    <w:p>
      <w:pPr>
        <w:pStyle w:val="BlockText"/>
      </w:pPr>
      <w:r>
        <w:rPr>
          <w:b/>
          <w:bCs/>
        </w:rPr>
        <w:t xml:space="preserve">El proceso psicodiagnóstico no es solo una lista de fases: es un proceso de transformación de datos.</w:t>
      </w:r>
    </w:p>
    <w:p>
      <w:pPr>
        <w:pStyle w:val="FirstParagraph"/>
      </w:pPr>
      <w:r>
        <w:t xml:space="preserve">Si preguntan por el proceso psicodiagnóstico, hay que:</w:t>
      </w:r>
    </w:p>
    <w:p>
      <w:pPr>
        <w:pStyle w:val="Compact"/>
        <w:numPr>
          <w:ilvl w:val="0"/>
          <w:numId w:val="1028"/>
        </w:numPr>
      </w:pPr>
      <w:r>
        <w:rPr>
          <w:b/>
          <w:bCs/>
        </w:rPr>
        <w:t xml:space="preserve">mencionar sus componentes</w:t>
      </w:r>
      <w:r>
        <w:t xml:space="preserve">: encuadre, demanda, fases, objetivo y método;</w:t>
      </w:r>
    </w:p>
    <w:p>
      <w:pPr>
        <w:pStyle w:val="Compact"/>
        <w:numPr>
          <w:ilvl w:val="0"/>
          <w:numId w:val="1028"/>
        </w:numPr>
      </w:pPr>
      <w:r>
        <w:rPr>
          <w:b/>
          <w:bCs/>
        </w:rPr>
        <w:t xml:space="preserve">explicar que es un proceso de transformación del dato en concepto</w:t>
      </w:r>
      <w:r>
        <w:t xml:space="preserve">, y vincularlo con Sendín (sección 9);</w:t>
      </w:r>
    </w:p>
    <w:p>
      <w:pPr>
        <w:pStyle w:val="Compact"/>
        <w:numPr>
          <w:ilvl w:val="0"/>
          <w:numId w:val="1028"/>
        </w:numPr>
      </w:pPr>
      <w:r>
        <w:rPr>
          <w:b/>
          <w:bCs/>
        </w:rPr>
        <w:t xml:space="preserve">diferenciar</w:t>
      </w:r>
      <w:r>
        <w:t xml:space="preserve"> </w:t>
      </w:r>
      <w:r>
        <w:t xml:space="preserve">los elementos del encuadre que se pueden modificar de los que no, como</w:t>
      </w:r>
      <w:r>
        <w:t xml:space="preserve"> </w:t>
      </w:r>
      <w:r>
        <w:rPr>
          <w:b/>
          <w:bCs/>
        </w:rPr>
        <w:t xml:space="preserve">los roles</w:t>
      </w:r>
      <w:r>
        <w:t xml:space="preserve">;</w:t>
      </w:r>
    </w:p>
    <w:p>
      <w:pPr>
        <w:pStyle w:val="Compact"/>
        <w:numPr>
          <w:ilvl w:val="0"/>
          <w:numId w:val="1028"/>
        </w:numPr>
      </w:pPr>
      <w:r>
        <w:rPr>
          <w:b/>
          <w:bCs/>
        </w:rPr>
        <w:t xml:space="preserve">explicar por qué se habla de</w:t>
      </w:r>
      <w:r>
        <w:rPr>
          <w:b/>
          <w:bCs/>
        </w:rPr>
        <w:t xml:space="preserve"> </w:t>
      </w:r>
      <w:r>
        <w:rPr>
          <w:b/>
          <w:bCs/>
          <w:i/>
          <w:iCs/>
        </w:rPr>
        <w:t xml:space="preserve">estrategia</w:t>
      </w:r>
      <w:r>
        <w:t xml:space="preserve">: porque la planificación puede modificarse.</w:t>
      </w:r>
    </w:p>
    <w:p>
      <w:r>
        <w:br w:type="page"/>
      </w:r>
    </w:p>
    <w:bookmarkEnd w:id="30"/>
    <w:bookmarkEnd w:id="31"/>
    <w:bookmarkStart w:id="35" w:name="X9890fea22e6b48e6088076323528ec09a58916b"/>
    <w:p>
      <w:pPr>
        <w:pStyle w:val="Heading1"/>
      </w:pPr>
      <w:r>
        <w:t xml:space="preserve">6. Las técnicas proyectivas</w:t>
      </w:r>
    </w:p>
    <w:bookmarkStart w:id="32" w:name="diapositiva-5"/>
    <w:p>
      <w:pPr>
        <w:pStyle w:val="Heading2"/>
      </w:pPr>
      <w:r>
        <w:t xml:space="preserve">Diapositiva</w:t>
      </w:r>
    </w:p>
    <w:p>
      <w:pPr>
        <w:pStyle w:val="FirstParagraph"/>
      </w:pPr>
      <w:r>
        <w:t xml:space="preserve">Las técnicas proyectivas son:</w:t>
      </w:r>
    </w:p>
    <w:p>
      <w:pPr>
        <w:pStyle w:val="Compact"/>
        <w:numPr>
          <w:ilvl w:val="0"/>
          <w:numId w:val="1029"/>
        </w:numPr>
      </w:pPr>
      <w:r>
        <w:rPr>
          <w:b/>
          <w:bCs/>
        </w:rPr>
        <w:t xml:space="preserve">estandarizadas</w:t>
      </w:r>
      <w:r>
        <w:t xml:space="preserve">;</w:t>
      </w:r>
    </w:p>
    <w:p>
      <w:pPr>
        <w:pStyle w:val="Compact"/>
        <w:numPr>
          <w:ilvl w:val="0"/>
          <w:numId w:val="1029"/>
        </w:numPr>
      </w:pPr>
      <w:r>
        <w:t xml:space="preserve">de</w:t>
      </w:r>
      <w:r>
        <w:t xml:space="preserve"> </w:t>
      </w:r>
      <w:r>
        <w:rPr>
          <w:b/>
          <w:bCs/>
        </w:rPr>
        <w:t xml:space="preserve">estímulos ambiguos</w:t>
      </w:r>
      <w:r>
        <w:t xml:space="preserve">;</w:t>
      </w:r>
    </w:p>
    <w:p>
      <w:pPr>
        <w:pStyle w:val="Compact"/>
        <w:numPr>
          <w:ilvl w:val="0"/>
          <w:numId w:val="1029"/>
        </w:numPr>
      </w:pPr>
      <w:r>
        <w:t xml:space="preserve">con</w:t>
      </w:r>
      <w:r>
        <w:t xml:space="preserve"> </w:t>
      </w:r>
      <w:r>
        <w:rPr>
          <w:b/>
          <w:bCs/>
        </w:rPr>
        <w:t xml:space="preserve">pocas pautas culturales</w:t>
      </w:r>
      <w:r>
        <w:t xml:space="preserve">;</w:t>
      </w:r>
    </w:p>
    <w:p>
      <w:pPr>
        <w:pStyle w:val="Compact"/>
        <w:numPr>
          <w:ilvl w:val="0"/>
          <w:numId w:val="1029"/>
        </w:numPr>
      </w:pPr>
      <w:r>
        <w:t xml:space="preserve">de</w:t>
      </w:r>
      <w:r>
        <w:t xml:space="preserve"> </w:t>
      </w:r>
      <w:r>
        <w:rPr>
          <w:b/>
          <w:bCs/>
        </w:rPr>
        <w:t xml:space="preserve">escasa estructuración</w:t>
      </w:r>
      <w:r>
        <w:t xml:space="preserve">;</w:t>
      </w:r>
    </w:p>
    <w:p>
      <w:pPr>
        <w:pStyle w:val="Compact"/>
        <w:numPr>
          <w:ilvl w:val="0"/>
          <w:numId w:val="1029"/>
        </w:numPr>
      </w:pPr>
      <w:r>
        <w:t xml:space="preserve">de</w:t>
      </w:r>
      <w:r>
        <w:t xml:space="preserve"> </w:t>
      </w:r>
      <w:r>
        <w:rPr>
          <w:b/>
          <w:bCs/>
        </w:rPr>
        <w:t xml:space="preserve">“banda ancha”</w:t>
      </w:r>
      <w:r>
        <w:t xml:space="preserve">, por la cantidad de información que recogen.</w:t>
      </w:r>
    </w:p>
    <w:bookmarkEnd w:id="32"/>
    <w:bookmarkStart w:id="33" w:name="lo-que-explicó-en-clase-4"/>
    <w:p>
      <w:pPr>
        <w:pStyle w:val="Heading2"/>
      </w:pPr>
      <w:r>
        <w:t xml:space="preserve">Lo que explicó en clase</w:t>
      </w:r>
    </w:p>
    <w:p>
      <w:pPr>
        <w:pStyle w:val="FirstParagraph"/>
      </w:pPr>
      <w:r>
        <w:rPr>
          <w:b/>
          <w:bCs/>
        </w:rPr>
        <w:t xml:space="preserve">Los estímulos.</w:t>
      </w:r>
      <w:r>
        <w:t xml:space="preserve"> </w:t>
      </w:r>
      <w:r>
        <w:t xml:space="preserve">En su gran mayoría, las técnicas proyectivas tienen estímulos</w:t>
      </w:r>
      <w:r>
        <w:t xml:space="preserve"> </w:t>
      </w:r>
      <w:r>
        <w:rPr>
          <w:b/>
          <w:bCs/>
        </w:rPr>
        <w:t xml:space="preserve">ambiguos</w:t>
      </w:r>
      <w:r>
        <w:t xml:space="preserve">, con pocas pautas culturales,</w:t>
      </w:r>
      <w:r>
        <w:t xml:space="preserve"> </w:t>
      </w:r>
      <w:r>
        <w:rPr>
          <w:i/>
          <w:iCs/>
        </w:rPr>
        <w:t xml:space="preserve">o deberían tenerlas</w:t>
      </w:r>
      <w:r>
        <w:t xml:space="preserve">. Tienen que ser lo más ambiguas y libres posible. Como ejemplo de escasa estructuración puso</w:t>
      </w:r>
      <w:r>
        <w:t xml:space="preserve"> </w:t>
      </w:r>
      <w:r>
        <w:rPr>
          <w:b/>
          <w:bCs/>
        </w:rPr>
        <w:t xml:space="preserve">la lámina en blanco</w:t>
      </w:r>
      <w:r>
        <w:t xml:space="preserve">.</w:t>
      </w:r>
    </w:p>
    <w:p>
      <w:pPr>
        <w:pStyle w:val="BodyText"/>
      </w:pPr>
      <w:r>
        <w:rPr>
          <w:b/>
          <w:bCs/>
        </w:rPr>
        <w:t xml:space="preserve">La banda ancha.</w:t>
      </w:r>
      <w:r>
        <w:t xml:space="preserve"> </w:t>
      </w:r>
      <w:r>
        <w:t xml:space="preserve">Son de banda ancha porque</w:t>
      </w:r>
      <w:r>
        <w:t xml:space="preserve"> </w:t>
      </w:r>
      <w:r>
        <w:rPr>
          <w:b/>
          <w:bCs/>
        </w:rPr>
        <w:t xml:space="preserve">recogen mucha más información de la que se busca</w:t>
      </w:r>
      <w:r>
        <w:t xml:space="preserve">. Si le pedimos a alguien que dibuje un árbol, la técnica nos devuelve mucha más información que</w:t>
      </w:r>
      <w:r>
        <w:t xml:space="preserve"> </w:t>
      </w:r>
      <w:r>
        <w:t xml:space="preserve">“un árbol”</w:t>
      </w:r>
      <w:r>
        <w:t xml:space="preserve">.</w:t>
      </w:r>
    </w:p>
    <w:p>
      <w:pPr>
        <w:pStyle w:val="BodyText"/>
      </w:pPr>
      <w:r>
        <w:rPr>
          <w:b/>
          <w:bCs/>
        </w:rPr>
        <w:t xml:space="preserve">Son válidas pero no confiables.</w:t>
      </w:r>
      <w:r>
        <w:t xml:space="preserve"> </w:t>
      </w:r>
      <w:r>
        <w:t xml:space="preserve">Es uno de los puntos que más remarcó:</w:t>
      </w:r>
    </w:p>
    <w:p>
      <w:pPr>
        <w:pStyle w:val="Compact"/>
        <w:numPr>
          <w:ilvl w:val="0"/>
          <w:numId w:val="1030"/>
        </w:numPr>
      </w:pPr>
      <w:r>
        <w:rPr>
          <w:b/>
          <w:bCs/>
        </w:rPr>
        <w:t xml:space="preserve">Son válidas</w:t>
      </w:r>
      <w:r>
        <w:t xml:space="preserve"> </w:t>
      </w:r>
      <w:r>
        <w:t xml:space="preserve">porque</w:t>
      </w:r>
      <w:r>
        <w:t xml:space="preserve"> </w:t>
      </w:r>
      <w:r>
        <w:rPr>
          <w:b/>
          <w:bCs/>
        </w:rPr>
        <w:t xml:space="preserve">evalúan lo que dicen evaluar</w:t>
      </w:r>
      <w:r>
        <w:t xml:space="preserve">, y su validez se establece por</w:t>
      </w:r>
      <w:r>
        <w:t xml:space="preserve"> </w:t>
      </w:r>
      <w:r>
        <w:rPr>
          <w:b/>
          <w:bCs/>
        </w:rPr>
        <w:t xml:space="preserve">contrastación con el resto de los materiales</w:t>
      </w:r>
      <w:r>
        <w:t xml:space="preserve">, es decir, con las recurrencias y convergencias.</w:t>
      </w:r>
    </w:p>
    <w:p>
      <w:pPr>
        <w:pStyle w:val="Compact"/>
        <w:numPr>
          <w:ilvl w:val="0"/>
          <w:numId w:val="1030"/>
        </w:numPr>
      </w:pPr>
      <w:r>
        <w:rPr>
          <w:b/>
          <w:bCs/>
        </w:rPr>
        <w:t xml:space="preserve">No son confiables</w:t>
      </w:r>
      <w:r>
        <w:t xml:space="preserve"> </w:t>
      </w:r>
      <w:r>
        <w:t xml:space="preserve">porque es difícil que, en distintas aplicaciones, se repitan las mismas condiciones. Por ejemplo, el tema de</w:t>
      </w:r>
      <w:r>
        <w:t xml:space="preserve"> </w:t>
      </w:r>
      <w:r>
        <w:rPr>
          <w:b/>
          <w:bCs/>
        </w:rPr>
        <w:t xml:space="preserve">la goma de borrar</w:t>
      </w:r>
      <w:r>
        <w:t xml:space="preserve">: la goma tiene que estar</w:t>
      </w:r>
      <w:r>
        <w:t xml:space="preserve"> </w:t>
      </w:r>
      <w:r>
        <w:rPr>
          <w:b/>
          <w:bCs/>
        </w:rPr>
        <w:t xml:space="preserve">disponible pero no a la vista</w:t>
      </w:r>
      <w:r>
        <w:t xml:space="preserve">. Si el sujeto la pide, se le da. No se la deja sobre la mesa ni se la esconde de manera que no pueda acceder a ella. Pequeñas diferencias como esta en la administración afectan la confiabilidad.</w:t>
      </w:r>
    </w:p>
    <w:p>
      <w:pPr>
        <w:pStyle w:val="Compact"/>
        <w:numPr>
          <w:ilvl w:val="0"/>
          <w:numId w:val="1030"/>
        </w:numPr>
      </w:pPr>
      <w:r>
        <w:rPr>
          <w:b/>
          <w:bCs/>
        </w:rPr>
        <w:t xml:space="preserve">Qué evalúa el borrado.</w:t>
      </w:r>
      <w:r>
        <w:t xml:space="preserve"> </w:t>
      </w:r>
      <w:r>
        <w:t xml:space="preserve">Para la profesora, el borrado no es tan importante para evaluar la inseguridad, que se puede evaluar por otras vías. Lo que se evalúa cuando el sujeto pide la goma es</w:t>
      </w:r>
      <w:r>
        <w:t xml:space="preserve"> </w:t>
      </w:r>
      <w:r>
        <w:rPr>
          <w:b/>
          <w:bCs/>
        </w:rPr>
        <w:t xml:space="preserve">la modalidad con que resuelve problemas</w:t>
      </w:r>
      <w:r>
        <w:t xml:space="preserve">,</w:t>
      </w:r>
      <w:r>
        <w:t xml:space="preserve"> </w:t>
      </w:r>
      <w:r>
        <w:rPr>
          <w:b/>
          <w:bCs/>
        </w:rPr>
        <w:t xml:space="preserve">cómo se maneja con la autoridad</w:t>
      </w:r>
      <w:r>
        <w:t xml:space="preserve"> </w:t>
      </w:r>
      <w:r>
        <w:t xml:space="preserve">y qué recursos tiene para afrontar las dificultades.</w:t>
      </w:r>
    </w:p>
    <w:p>
      <w:pPr>
        <w:pStyle w:val="Compact"/>
        <w:numPr>
          <w:ilvl w:val="0"/>
          <w:numId w:val="1030"/>
        </w:numPr>
      </w:pPr>
      <w:r>
        <w:t xml:space="preserve">Esta cuestión de la validez y la confiabilidad</w:t>
      </w:r>
      <w:r>
        <w:t xml:space="preserve"> </w:t>
      </w:r>
      <w:r>
        <w:rPr>
          <w:b/>
          <w:bCs/>
        </w:rPr>
        <w:t xml:space="preserve">vale para todas las técnicas proyectivas</w:t>
      </w:r>
      <w:r>
        <w:t xml:space="preserve">.</w:t>
      </w:r>
    </w:p>
    <w:bookmarkEnd w:id="33"/>
    <w:bookmarkStart w:id="34" w:name="bulb-tip-para-el-parcial-5"/>
    <w:p>
      <w:pPr>
        <w:pStyle w:val="Heading2"/>
      </w:pPr>
      <w:r>
        <w:t xml:space="preserve">💡 Tip para el parcial</w:t>
      </w:r>
    </w:p>
    <w:p>
      <w:pPr>
        <w:pStyle w:val="FirstParagraph"/>
      </w:pPr>
      <w:r>
        <w:t xml:space="preserve">Hay que saber:</w:t>
      </w:r>
    </w:p>
    <w:p>
      <w:pPr>
        <w:pStyle w:val="Compact"/>
        <w:numPr>
          <w:ilvl w:val="0"/>
          <w:numId w:val="1031"/>
        </w:numPr>
      </w:pPr>
      <w:r>
        <w:rPr>
          <w:b/>
          <w:bCs/>
        </w:rPr>
        <w:t xml:space="preserve">las cinco características</w:t>
      </w:r>
      <w:r>
        <w:t xml:space="preserve"> </w:t>
      </w:r>
      <w:r>
        <w:t xml:space="preserve">de las técnicas proyectivas;</w:t>
      </w:r>
    </w:p>
    <w:p>
      <w:pPr>
        <w:pStyle w:val="Compact"/>
        <w:numPr>
          <w:ilvl w:val="0"/>
          <w:numId w:val="1031"/>
        </w:numPr>
      </w:pPr>
      <w:r>
        <w:rPr>
          <w:b/>
          <w:bCs/>
        </w:rPr>
        <w:t xml:space="preserve">por qué son válidas pero no confiables</w:t>
      </w:r>
      <w:r>
        <w:t xml:space="preserve">, con el argumento de la contrastación con el resto del material;</w:t>
      </w:r>
    </w:p>
    <w:p>
      <w:pPr>
        <w:pStyle w:val="Compact"/>
        <w:numPr>
          <w:ilvl w:val="0"/>
          <w:numId w:val="1031"/>
        </w:numPr>
      </w:pPr>
      <w:r>
        <w:rPr>
          <w:b/>
          <w:bCs/>
        </w:rPr>
        <w:t xml:space="preserve">qué significa</w:t>
      </w:r>
      <w:r>
        <w:rPr>
          <w:b/>
          <w:bCs/>
        </w:rPr>
        <w:t xml:space="preserve"> </w:t>
      </w:r>
      <w:r>
        <w:rPr>
          <w:b/>
          <w:bCs/>
        </w:rPr>
        <w:t xml:space="preserve">“banda ancha”</w:t>
      </w:r>
      <w:r>
        <w:t xml:space="preserve">, en relación con Cronbach.</w:t>
      </w:r>
    </w:p>
    <w:p>
      <w:pPr>
        <w:pStyle w:val="FirstParagraph"/>
      </w:pPr>
      <w:r>
        <w:t xml:space="preserve">Para comparar con las técnicas psicométricas: estas son</w:t>
      </w:r>
      <w:r>
        <w:t xml:space="preserve"> </w:t>
      </w:r>
      <w:r>
        <w:rPr>
          <w:b/>
          <w:bCs/>
        </w:rPr>
        <w:t xml:space="preserve">más confiables pero menos válidas</w:t>
      </w:r>
      <w:r>
        <w:t xml:space="preserve"> </w:t>
      </w:r>
      <w:r>
        <w:t xml:space="preserve">(Veccia).</w:t>
      </w:r>
    </w:p>
    <w:p>
      <w:r>
        <w:br w:type="page"/>
      </w:r>
    </w:p>
    <w:bookmarkEnd w:id="34"/>
    <w:bookmarkEnd w:id="35"/>
    <w:bookmarkStart w:id="40" w:name="X1d8b83efce36c8c73f082ac0a0377774970cd3e"/>
    <w:p>
      <w:pPr>
        <w:pStyle w:val="Heading1"/>
      </w:pPr>
      <w:r>
        <w:t xml:space="preserve">7. Proyección y apercepción</w:t>
      </w:r>
    </w:p>
    <w:bookmarkStart w:id="36" w:name="diapositiva-proyección"/>
    <w:p>
      <w:pPr>
        <w:pStyle w:val="Heading2"/>
      </w:pPr>
      <w:r>
        <w:t xml:space="preserve">Diapositiva: Proyección</w:t>
      </w:r>
    </w:p>
    <w:p>
      <w:pPr>
        <w:pStyle w:val="Compact"/>
        <w:numPr>
          <w:ilvl w:val="0"/>
          <w:numId w:val="1032"/>
        </w:numPr>
      </w:pPr>
      <w:r>
        <w:rPr>
          <w:b/>
          <w:bCs/>
        </w:rPr>
        <w:t xml:space="preserve">Zubin</w:t>
      </w:r>
      <w:r>
        <w:t xml:space="preserve"> </w:t>
      </w:r>
      <w:r>
        <w:t xml:space="preserve">revisa en 1965 el concepto de proyección y plantea que</w:t>
      </w:r>
      <w:r>
        <w:t xml:space="preserve"> </w:t>
      </w:r>
      <w:r>
        <w:rPr>
          <w:i/>
          <w:iCs/>
        </w:rPr>
        <w:t xml:space="preserve">“es un proceso por el cual el sujeto, cuando se le presenta un conjunto de estímulos ambiguos o semiambiguos y se le pide que les dé sentido, orden, lo hace basándose en el reservorio de sus propias necesidades, emociones, sentimientos e incluso nivel de conocimiento”</w:t>
      </w:r>
      <w:r>
        <w:t xml:space="preserve">.</w:t>
      </w:r>
    </w:p>
    <w:p>
      <w:pPr>
        <w:pStyle w:val="Compact"/>
        <w:numPr>
          <w:ilvl w:val="0"/>
          <w:numId w:val="1032"/>
        </w:numPr>
      </w:pPr>
      <w:r>
        <w:rPr>
          <w:b/>
          <w:bCs/>
        </w:rPr>
        <w:t xml:space="preserve">Todo proceso proyectivo parte de una dimensión</w:t>
      </w:r>
      <w:r>
        <w:rPr>
          <w:b/>
          <w:bCs/>
        </w:rPr>
        <w:t xml:space="preserve"> </w:t>
      </w:r>
      <w:r>
        <w:rPr>
          <w:b/>
          <w:bCs/>
        </w:rPr>
        <w:t xml:space="preserve">“perceptiva consciente”</w:t>
      </w:r>
      <w:r>
        <w:rPr>
          <w:b/>
          <w:bCs/>
        </w:rPr>
        <w:t xml:space="preserve">.</w:t>
      </w:r>
      <w:r>
        <w:t xml:space="preserve"> </w:t>
      </w:r>
      <w:r>
        <w:t xml:space="preserve">A eso le agrega un</w:t>
      </w:r>
      <w:r>
        <w:t xml:space="preserve"> </w:t>
      </w:r>
      <w:r>
        <w:rPr>
          <w:b/>
          <w:bCs/>
        </w:rPr>
        <w:t xml:space="preserve">aspecto proyectivo</w:t>
      </w:r>
      <w:r>
        <w:t xml:space="preserve">, contenido en la asociación de ideas, recuerdos e imágenes que provoca el estímulo, y que se expresa en</w:t>
      </w:r>
      <w:r>
        <w:t xml:space="preserve"> </w:t>
      </w:r>
      <w:r>
        <w:rPr>
          <w:b/>
          <w:bCs/>
        </w:rPr>
        <w:t xml:space="preserve">formas y contenidos peculiares, propios de cada sujeto, de su fantasía</w:t>
      </w:r>
      <w:r>
        <w:t xml:space="preserve">.</w:t>
      </w:r>
    </w:p>
    <w:bookmarkEnd w:id="36"/>
    <w:bookmarkStart w:id="37" w:name="diapositiva-apercepción"/>
    <w:p>
      <w:pPr>
        <w:pStyle w:val="Heading2"/>
      </w:pPr>
      <w:r>
        <w:t xml:space="preserve">Diapositiva: Apercepción</w:t>
      </w:r>
    </w:p>
    <w:p>
      <w:pPr>
        <w:pStyle w:val="Compact"/>
        <w:numPr>
          <w:ilvl w:val="0"/>
          <w:numId w:val="1033"/>
        </w:numPr>
      </w:pPr>
      <w:r>
        <w:t xml:space="preserve">La apercepción es</w:t>
      </w:r>
      <w:r>
        <w:t xml:space="preserve"> </w:t>
      </w:r>
      <w:r>
        <w:rPr>
          <w:i/>
          <w:iCs/>
        </w:rPr>
        <w:t xml:space="preserve">el proceso mediante el cual una nueva experiencia es asimilada y transformada por el residuo de la experiencia pasada de cualquier individuo para formar una realidad nueva</w:t>
      </w:r>
      <w:r>
        <w:t xml:space="preserve">. Ese residuo de la experiencia pasada se conoce como</w:t>
      </w:r>
      <w:r>
        <w:t xml:space="preserve"> </w:t>
      </w:r>
      <w:r>
        <w:rPr>
          <w:b/>
          <w:bCs/>
        </w:rPr>
        <w:t xml:space="preserve">masa aperceptiva</w:t>
      </w:r>
      <w:r>
        <w:t xml:space="preserve">.</w:t>
      </w:r>
    </w:p>
    <w:p>
      <w:pPr>
        <w:pStyle w:val="Compact"/>
        <w:numPr>
          <w:ilvl w:val="0"/>
          <w:numId w:val="1033"/>
        </w:numPr>
      </w:pPr>
      <w:r>
        <w:rPr>
          <w:b/>
          <w:bCs/>
        </w:rPr>
        <w:t xml:space="preserve">Bellak</w:t>
      </w:r>
      <w:r>
        <w:t xml:space="preserve"> </w:t>
      </w:r>
      <w:r>
        <w:t xml:space="preserve">se refiere a la apercepción como</w:t>
      </w:r>
      <w:r>
        <w:t xml:space="preserve"> </w:t>
      </w:r>
      <w:r>
        <w:rPr>
          <w:b/>
          <w:bCs/>
        </w:rPr>
        <w:t xml:space="preserve">una interpretación dinámicamente significativa que una persona hace de una percepción</w:t>
      </w:r>
      <w:r>
        <w:t xml:space="preserve">. En consecuencia, frente a un estímulo</w:t>
      </w:r>
      <w:r>
        <w:t xml:space="preserve"> </w:t>
      </w:r>
      <w:r>
        <w:rPr>
          <w:b/>
          <w:bCs/>
        </w:rPr>
        <w:t xml:space="preserve">siempre se va a producir una distorsión aperceptiva</w:t>
      </w:r>
      <w:r>
        <w:t xml:space="preserve">, debido a la influencia de la experiencia pasada del sujeto.</w:t>
      </w:r>
    </w:p>
    <w:bookmarkEnd w:id="37"/>
    <w:bookmarkStart w:id="38" w:name="lo-que-explicó-en-clase-5"/>
    <w:p>
      <w:pPr>
        <w:pStyle w:val="Heading2"/>
      </w:pPr>
      <w:r>
        <w:t xml:space="preserve">Lo que explicó en clase</w:t>
      </w:r>
    </w:p>
    <w:p>
      <w:pPr>
        <w:pStyle w:val="Compact"/>
        <w:numPr>
          <w:ilvl w:val="0"/>
          <w:numId w:val="1034"/>
        </w:numPr>
      </w:pPr>
      <w:r>
        <w:rPr>
          <w:b/>
          <w:bCs/>
        </w:rPr>
        <w:t xml:space="preserve">La masa aperceptiva</w:t>
      </w:r>
      <w:r>
        <w:t xml:space="preserve"> </w:t>
      </w:r>
      <w:r>
        <w:t xml:space="preserve">es aquello que uno trae como</w:t>
      </w:r>
      <w:r>
        <w:t xml:space="preserve"> </w:t>
      </w:r>
      <w:r>
        <w:rPr>
          <w:b/>
          <w:bCs/>
        </w:rPr>
        <w:t xml:space="preserve">residuo de sus relaciones vinculares primitivas, primarias, de origen</w:t>
      </w:r>
      <w:r>
        <w:t xml:space="preserve">: cómo se contactó con aquel primer objeto proveedor. Eso queda como un reservorio que tiñe toda percepción posterior.</w:t>
      </w:r>
    </w:p>
    <w:p>
      <w:pPr>
        <w:pStyle w:val="Compact"/>
        <w:numPr>
          <w:ilvl w:val="0"/>
          <w:numId w:val="1034"/>
        </w:numPr>
      </w:pPr>
      <w:r>
        <w:rPr>
          <w:b/>
          <w:bCs/>
        </w:rPr>
        <w:t xml:space="preserve">Para Bellak</w:t>
      </w:r>
      <w:r>
        <w:t xml:space="preserve">, que es el gran referente del tema,</w:t>
      </w:r>
      <w:r>
        <w:t xml:space="preserve"> </w:t>
      </w:r>
      <w:r>
        <w:rPr>
          <w:b/>
          <w:bCs/>
        </w:rPr>
        <w:t xml:space="preserve">la percepción es siempre una interpretación</w:t>
      </w:r>
      <w:r>
        <w:t xml:space="preserve">.</w:t>
      </w:r>
    </w:p>
    <w:p>
      <w:pPr>
        <w:pStyle w:val="Compact"/>
        <w:numPr>
          <w:ilvl w:val="0"/>
          <w:numId w:val="1034"/>
        </w:numPr>
      </w:pPr>
      <w:r>
        <w:t xml:space="preserve">Adelantó que, cuando vean el</w:t>
      </w:r>
      <w:r>
        <w:t xml:space="preserve"> </w:t>
      </w:r>
      <w:r>
        <w:rPr>
          <w:b/>
          <w:bCs/>
        </w:rPr>
        <w:t xml:space="preserve">TRO</w:t>
      </w:r>
      <w:r>
        <w:t xml:space="preserve">, la historia que cuenta el sujeto</w:t>
      </w:r>
      <w:r>
        <w:t xml:space="preserve"> </w:t>
      </w:r>
      <w:r>
        <w:rPr>
          <w:b/>
          <w:bCs/>
        </w:rPr>
        <w:t xml:space="preserve">es una respuesta aperceptiva</w:t>
      </w:r>
      <w:r>
        <w:t xml:space="preserve">.</w:t>
      </w:r>
    </w:p>
    <w:bookmarkEnd w:id="38"/>
    <w:bookmarkStart w:id="39" w:name="bulb-tip-para-el-parcial-6"/>
    <w:p>
      <w:pPr>
        <w:pStyle w:val="Heading2"/>
      </w:pPr>
      <w:r>
        <w:t xml:space="preserve">💡 Tip para el parcial</w:t>
      </w:r>
    </w:p>
    <w:p>
      <w:pPr>
        <w:pStyle w:val="FirstParagraph"/>
      </w:pPr>
      <w:r>
        <w:t xml:space="preserve">Hay que saber:</w:t>
      </w:r>
    </w:p>
    <w:p>
      <w:pPr>
        <w:pStyle w:val="Compact"/>
        <w:numPr>
          <w:ilvl w:val="0"/>
          <w:numId w:val="1035"/>
        </w:numPr>
      </w:pPr>
      <w:r>
        <w:rPr>
          <w:b/>
          <w:bCs/>
        </w:rPr>
        <w:t xml:space="preserve">la definición de Zubin</w:t>
      </w:r>
      <w:r>
        <w:t xml:space="preserve">, casi textual, y la idea de que la proyección</w:t>
      </w:r>
      <w:r>
        <w:t xml:space="preserve"> </w:t>
      </w:r>
      <w:r>
        <w:rPr>
          <w:b/>
          <w:bCs/>
        </w:rPr>
        <w:t xml:space="preserve">no implica necesariamente defensa</w:t>
      </w:r>
      <w:r>
        <w:t xml:space="preserve">;</w:t>
      </w:r>
    </w:p>
    <w:p>
      <w:pPr>
        <w:pStyle w:val="Compact"/>
        <w:numPr>
          <w:ilvl w:val="0"/>
          <w:numId w:val="1035"/>
        </w:numPr>
      </w:pPr>
      <w:r>
        <w:rPr>
          <w:b/>
          <w:bCs/>
        </w:rPr>
        <w:t xml:space="preserve">que todo proceso proyectivo parte de una dimensión perceptiva consciente</w:t>
      </w:r>
      <w:r>
        <w:t xml:space="preserve"> </w:t>
      </w:r>
      <w:r>
        <w:t xml:space="preserve">y le agrega lo propio del sujeto;</w:t>
      </w:r>
    </w:p>
    <w:p>
      <w:pPr>
        <w:pStyle w:val="Compact"/>
        <w:numPr>
          <w:ilvl w:val="0"/>
          <w:numId w:val="1035"/>
        </w:numPr>
      </w:pPr>
      <w:r>
        <w:rPr>
          <w:b/>
          <w:bCs/>
        </w:rPr>
        <w:t xml:space="preserve">la apercepción</w:t>
      </w:r>
      <w:r>
        <w:t xml:space="preserve">: la masa aperceptiva y la distorsión aperceptiva según Bellak.</w:t>
      </w:r>
    </w:p>
    <w:p>
      <w:pPr>
        <w:pStyle w:val="FirstParagraph"/>
      </w:pPr>
      <w:r>
        <w:t xml:space="preserve">Esto es lo que pedía la consigna 1 del Simulacro 1. Repasá la pregunta 4 de la guía.</w:t>
      </w:r>
    </w:p>
    <w:p>
      <w:r>
        <w:br w:type="page"/>
      </w:r>
    </w:p>
    <w:bookmarkEnd w:id="39"/>
    <w:bookmarkEnd w:id="40"/>
    <w:bookmarkStart w:id="44" w:name="Xc0cc7253be1af1d29123c1bbe04b0967c983cfb"/>
    <w:p>
      <w:pPr>
        <w:pStyle w:val="Heading1"/>
      </w:pPr>
      <w:r>
        <w:t xml:space="preserve">8. El proceso proyectivo</w:t>
      </w:r>
    </w:p>
    <w:bookmarkStart w:id="41" w:name="diapositiva-6"/>
    <w:p>
      <w:pPr>
        <w:pStyle w:val="Heading2"/>
      </w:pPr>
      <w:r>
        <w:t xml:space="preserve">Diapositiva</w:t>
      </w:r>
    </w:p>
    <w:p>
      <w:pPr>
        <w:pStyle w:val="FirstParagraph"/>
      </w:pPr>
      <w:r>
        <w:t xml:space="preserve">En el proceso proyectivo intervienen:</w:t>
      </w:r>
    </w:p>
    <w:p>
      <w:pPr>
        <w:pStyle w:val="Compact"/>
        <w:numPr>
          <w:ilvl w:val="0"/>
          <w:numId w:val="1036"/>
        </w:numPr>
      </w:pPr>
      <w:r>
        <w:t xml:space="preserve">la</w:t>
      </w:r>
      <w:r>
        <w:t xml:space="preserve"> </w:t>
      </w:r>
      <w:r>
        <w:rPr>
          <w:b/>
          <w:bCs/>
        </w:rPr>
        <w:t xml:space="preserve">ambigüedad</w:t>
      </w:r>
      <w:r>
        <w:t xml:space="preserve"> </w:t>
      </w:r>
      <w:r>
        <w:t xml:space="preserve">de la situación estímulo;</w:t>
      </w:r>
    </w:p>
    <w:p>
      <w:pPr>
        <w:pStyle w:val="Compact"/>
        <w:numPr>
          <w:ilvl w:val="0"/>
          <w:numId w:val="1036"/>
        </w:numPr>
      </w:pPr>
      <w:r>
        <w:t xml:space="preserve">la</w:t>
      </w:r>
      <w:r>
        <w:t xml:space="preserve"> </w:t>
      </w:r>
      <w:r>
        <w:rPr>
          <w:b/>
          <w:bCs/>
        </w:rPr>
        <w:t xml:space="preserve">naturaleza perceptiva</w:t>
      </w:r>
      <w:r>
        <w:t xml:space="preserve"> </w:t>
      </w:r>
      <w:r>
        <w:t xml:space="preserve">del input;</w:t>
      </w:r>
    </w:p>
    <w:p>
      <w:pPr>
        <w:pStyle w:val="Compact"/>
        <w:numPr>
          <w:ilvl w:val="0"/>
          <w:numId w:val="1036"/>
        </w:numPr>
      </w:pPr>
      <w:r>
        <w:t xml:space="preserve">la</w:t>
      </w:r>
      <w:r>
        <w:t xml:space="preserve"> </w:t>
      </w:r>
      <w:r>
        <w:rPr>
          <w:b/>
          <w:bCs/>
        </w:rPr>
        <w:t xml:space="preserve">naturaleza cognitiva</w:t>
      </w:r>
      <w:r>
        <w:t xml:space="preserve"> </w:t>
      </w:r>
      <w:r>
        <w:t xml:space="preserve">de la tarea solicitada al sujeto;</w:t>
      </w:r>
    </w:p>
    <w:p>
      <w:pPr>
        <w:pStyle w:val="Compact"/>
        <w:numPr>
          <w:ilvl w:val="0"/>
          <w:numId w:val="1036"/>
        </w:numPr>
      </w:pPr>
      <w:r>
        <w:t xml:space="preserve">la</w:t>
      </w:r>
      <w:r>
        <w:t xml:space="preserve"> </w:t>
      </w:r>
      <w:r>
        <w:rPr>
          <w:b/>
          <w:bCs/>
        </w:rPr>
        <w:t xml:space="preserve">implicación del sujeto</w:t>
      </w:r>
      <w:r>
        <w:t xml:space="preserve"> </w:t>
      </w:r>
      <w:r>
        <w:t xml:space="preserve">en el proceso subyacente a la tarea solicitada.</w:t>
      </w:r>
    </w:p>
    <w:bookmarkEnd w:id="41"/>
    <w:bookmarkStart w:id="42" w:name="lo-que-explicó-en-clase-6"/>
    <w:p>
      <w:pPr>
        <w:pStyle w:val="Heading2"/>
      </w:pPr>
      <w:r>
        <w:t xml:space="preserve">Lo que explicó en clase</w:t>
      </w:r>
    </w:p>
    <w:p>
      <w:pPr>
        <w:pStyle w:val="FirstParagraph"/>
      </w:pPr>
      <w:r>
        <w:t xml:space="preserve">Lo explicó como una secuencia:</w:t>
      </w:r>
    </w:p>
    <w:p>
      <w:pPr>
        <w:pStyle w:val="Compact"/>
        <w:numPr>
          <w:ilvl w:val="0"/>
          <w:numId w:val="1037"/>
        </w:numPr>
      </w:pPr>
      <w:r>
        <w:t xml:space="preserve">Se presenta una</w:t>
      </w:r>
      <w:r>
        <w:t xml:space="preserve"> </w:t>
      </w:r>
      <w:r>
        <w:rPr>
          <w:b/>
          <w:bCs/>
        </w:rPr>
        <w:t xml:space="preserve">situación o estímulo ambiguo</w:t>
      </w:r>
      <w:r>
        <w:t xml:space="preserve">.</w:t>
      </w:r>
    </w:p>
    <w:p>
      <w:pPr>
        <w:pStyle w:val="Compact"/>
        <w:numPr>
          <w:ilvl w:val="0"/>
          <w:numId w:val="1037"/>
        </w:numPr>
      </w:pPr>
      <w:r>
        <w:t xml:space="preserve">El sujeto lo</w:t>
      </w:r>
      <w:r>
        <w:t xml:space="preserve"> </w:t>
      </w:r>
      <w:r>
        <w:rPr>
          <w:b/>
          <w:bCs/>
        </w:rPr>
        <w:t xml:space="preserve">percibe</w:t>
      </w:r>
      <w:r>
        <w:t xml:space="preserve">: lo ve, lo oye. Esa es la</w:t>
      </w:r>
      <w:r>
        <w:t xml:space="preserve"> </w:t>
      </w:r>
      <w:r>
        <w:rPr>
          <w:b/>
          <w:bCs/>
        </w:rPr>
        <w:t xml:space="preserve">naturaleza perceptiva</w:t>
      </w:r>
      <w:r>
        <w:t xml:space="preserve"> </w:t>
      </w:r>
      <w:r>
        <w:t xml:space="preserve">del input.</w:t>
      </w:r>
    </w:p>
    <w:p>
      <w:pPr>
        <w:pStyle w:val="Compact"/>
        <w:numPr>
          <w:ilvl w:val="0"/>
          <w:numId w:val="1037"/>
        </w:numPr>
      </w:pPr>
      <w:r>
        <w:t xml:space="preserve">La tarea le exige</w:t>
      </w:r>
      <w:r>
        <w:t xml:space="preserve"> </w:t>
      </w:r>
      <w:r>
        <w:rPr>
          <w:b/>
          <w:bCs/>
        </w:rPr>
        <w:t xml:space="preserve">una operación cognitiva</w:t>
      </w:r>
      <w:r>
        <w:t xml:space="preserve">. Por ejemplo, tiene que pensar qué es una casa o qué es una montaña para poder dibujarla, como si fuera la primera vez. Esa es la</w:t>
      </w:r>
      <w:r>
        <w:t xml:space="preserve"> </w:t>
      </w:r>
      <w:r>
        <w:rPr>
          <w:b/>
          <w:bCs/>
        </w:rPr>
        <w:t xml:space="preserve">naturaleza cognitiva</w:t>
      </w:r>
      <w:r>
        <w:t xml:space="preserve"> </w:t>
      </w:r>
      <w:r>
        <w:t xml:space="preserve">de la tarea.</w:t>
      </w:r>
    </w:p>
    <w:p>
      <w:pPr>
        <w:pStyle w:val="Compact"/>
        <w:numPr>
          <w:ilvl w:val="0"/>
          <w:numId w:val="1037"/>
        </w:numPr>
      </w:pPr>
      <w:r>
        <w:t xml:space="preserve">Finalmente, el sujeto</w:t>
      </w:r>
      <w:r>
        <w:t xml:space="preserve"> </w:t>
      </w:r>
      <w:r>
        <w:rPr>
          <w:b/>
          <w:bCs/>
        </w:rPr>
        <w:t xml:space="preserve">se implica</w:t>
      </w:r>
      <w:r>
        <w:t xml:space="preserve"> </w:t>
      </w:r>
      <w:r>
        <w:t xml:space="preserve">en la tarea con su propia historia, su dinámica y su estructura.</w:t>
      </w:r>
    </w:p>
    <w:bookmarkEnd w:id="42"/>
    <w:bookmarkStart w:id="43" w:name="bulb-tip-para-el-parcial-7"/>
    <w:p>
      <w:pPr>
        <w:pStyle w:val="Heading2"/>
      </w:pPr>
      <w:r>
        <w:t xml:space="preserve">💡 Tip para el parcial</w:t>
      </w:r>
    </w:p>
    <w:p>
      <w:pPr>
        <w:pStyle w:val="FirstParagraph"/>
      </w:pPr>
      <w:r>
        <w:t xml:space="preserve">Hay que saber enumerar</w:t>
      </w:r>
      <w:r>
        <w:t xml:space="preserve"> </w:t>
      </w:r>
      <w:r>
        <w:rPr>
          <w:b/>
          <w:bCs/>
        </w:rPr>
        <w:t xml:space="preserve">los cuatro elementos</w:t>
      </w:r>
      <w:r>
        <w:t xml:space="preserve"> </w:t>
      </w:r>
      <w:r>
        <w:t xml:space="preserve">y explicar brevemente cada uno. Se pueden relacionar con la proyección (Zubin) y la apercepción (Bellak): la implicación del sujeto es el lugar donde opera la masa aperceptiva.</w:t>
      </w:r>
    </w:p>
    <w:p>
      <w:r>
        <w:br w:type="page"/>
      </w:r>
    </w:p>
    <w:bookmarkEnd w:id="43"/>
    <w:bookmarkEnd w:id="44"/>
    <w:bookmarkStart w:id="48" w:name="Xd537ac182f8d2c5f458c31b378d81cb830c635b"/>
    <w:p>
      <w:pPr>
        <w:pStyle w:val="Heading1"/>
      </w:pPr>
      <w:r>
        <w:t xml:space="preserve">9. El psicodiagnóstico como proceso (Sendín)</w:t>
      </w:r>
    </w:p>
    <w:bookmarkStart w:id="45" w:name="diapositiva-7"/>
    <w:p>
      <w:pPr>
        <w:pStyle w:val="Heading2"/>
      </w:pPr>
      <w:r>
        <w:t xml:space="preserve">Diapositiva</w:t>
      </w:r>
    </w:p>
    <w:p>
      <w:pPr>
        <w:pStyle w:val="Compact"/>
        <w:numPr>
          <w:ilvl w:val="0"/>
          <w:numId w:val="1038"/>
        </w:numPr>
      </w:pPr>
      <w:r>
        <w:t xml:space="preserve">Tiene un</w:t>
      </w:r>
      <w:r>
        <w:t xml:space="preserve"> </w:t>
      </w:r>
      <w:r>
        <w:rPr>
          <w:b/>
          <w:bCs/>
        </w:rPr>
        <w:t xml:space="preserve">carácter procesual</w:t>
      </w:r>
      <w:r>
        <w:t xml:space="preserve">.</w:t>
      </w:r>
    </w:p>
    <w:p>
      <w:pPr>
        <w:pStyle w:val="Compact"/>
        <w:numPr>
          <w:ilvl w:val="0"/>
          <w:numId w:val="1038"/>
        </w:numPr>
      </w:pPr>
      <w:r>
        <w:t xml:space="preserve">Es un proceso que supone la</w:t>
      </w:r>
      <w:r>
        <w:t xml:space="preserve"> </w:t>
      </w:r>
      <w:r>
        <w:rPr>
          <w:b/>
          <w:bCs/>
        </w:rPr>
        <w:t xml:space="preserve">inclusión comprensiva de una serie de fases</w:t>
      </w:r>
      <w:r>
        <w:t xml:space="preserve">, de</w:t>
      </w:r>
      <w:r>
        <w:t xml:space="preserve"> </w:t>
      </w:r>
      <w:r>
        <w:rPr>
          <w:b/>
          <w:bCs/>
        </w:rPr>
        <w:t xml:space="preserve">diversas fuentes informativas</w:t>
      </w:r>
      <w:r>
        <w:t xml:space="preserve"> </w:t>
      </w:r>
      <w:r>
        <w:t xml:space="preserve">y de</w:t>
      </w:r>
      <w:r>
        <w:t xml:space="preserve"> </w:t>
      </w:r>
      <w:r>
        <w:rPr>
          <w:b/>
          <w:bCs/>
        </w:rPr>
        <w:t xml:space="preserve">muestras diferentes de conductas</w:t>
      </w:r>
      <w:r>
        <w:t xml:space="preserve">, con especial atención a las</w:t>
      </w:r>
      <w:r>
        <w:t xml:space="preserve"> </w:t>
      </w:r>
      <w:r>
        <w:rPr>
          <w:b/>
          <w:bCs/>
        </w:rPr>
        <w:t xml:space="preserve">interacciones</w:t>
      </w:r>
      <w:r>
        <w:t xml:space="preserve"> </w:t>
      </w:r>
      <w:r>
        <w:t xml:space="preserve">que se producen entre distintos sistemas relacionales.</w:t>
      </w:r>
    </w:p>
    <w:p>
      <w:pPr>
        <w:pStyle w:val="Compact"/>
        <w:numPr>
          <w:ilvl w:val="0"/>
          <w:numId w:val="1038"/>
        </w:numPr>
      </w:pPr>
      <w:r>
        <w:t xml:space="preserve">Busca</w:t>
      </w:r>
      <w:r>
        <w:t xml:space="preserve"> </w:t>
      </w:r>
      <w:r>
        <w:rPr>
          <w:b/>
          <w:bCs/>
        </w:rPr>
        <w:t xml:space="preserve">conceptualizar las informaciones parciales</w:t>
      </w:r>
      <w:r>
        <w:t xml:space="preserve"> </w:t>
      </w:r>
      <w:r>
        <w:t xml:space="preserve">e intentar aprehender lo que está ocurriendo y su</w:t>
      </w:r>
      <w:r>
        <w:t xml:space="preserve"> </w:t>
      </w:r>
      <w:r>
        <w:rPr>
          <w:b/>
          <w:bCs/>
        </w:rPr>
        <w:t xml:space="preserve">significado psicológico</w:t>
      </w:r>
      <w:r>
        <w:t xml:space="preserve">.</w:t>
      </w:r>
    </w:p>
    <w:p>
      <w:pPr>
        <w:pStyle w:val="Compact"/>
        <w:numPr>
          <w:ilvl w:val="0"/>
          <w:numId w:val="1038"/>
        </w:numPr>
      </w:pPr>
      <w:r>
        <w:t xml:space="preserve">Implica realizar una serie de pasos que suponen</w:t>
      </w:r>
      <w:r>
        <w:t xml:space="preserve"> </w:t>
      </w:r>
      <w:r>
        <w:rPr>
          <w:b/>
          <w:bCs/>
        </w:rPr>
        <w:t xml:space="preserve">cambios de nivel epistemológico</w:t>
      </w:r>
      <w:r>
        <w:t xml:space="preserve">.</w:t>
      </w:r>
    </w:p>
    <w:bookmarkEnd w:id="45"/>
    <w:bookmarkStart w:id="46" w:name="lo-que-explicó-en-clase-7"/>
    <w:p>
      <w:pPr>
        <w:pStyle w:val="Heading2"/>
      </w:pPr>
      <w:r>
        <w:t xml:space="preserve">Lo que explicó en clase</w:t>
      </w:r>
    </w:p>
    <w:p>
      <w:pPr>
        <w:pStyle w:val="FirstParagraph"/>
      </w:pPr>
      <w:r>
        <w:rPr>
          <w:b/>
          <w:bCs/>
        </w:rPr>
        <w:t xml:space="preserve">De nuevo, la transformación de datos.</w:t>
      </w:r>
      <w:r>
        <w:t xml:space="preserve"> </w:t>
      </w:r>
      <w:r>
        <w:t xml:space="preserve">El psicodiagnóstico es un proceso de transformación de datos: el</w:t>
      </w:r>
      <w:r>
        <w:t xml:space="preserve"> </w:t>
      </w:r>
      <w:r>
        <w:rPr>
          <w:b/>
          <w:bCs/>
        </w:rPr>
        <w:t xml:space="preserve">observable</w:t>
      </w:r>
      <w:r>
        <w:t xml:space="preserve"> </w:t>
      </w:r>
      <w:r>
        <w:t xml:space="preserve">que produce el sujeto se transforma en una</w:t>
      </w:r>
      <w:r>
        <w:t xml:space="preserve"> </w:t>
      </w:r>
      <w:r>
        <w:rPr>
          <w:b/>
          <w:bCs/>
        </w:rPr>
        <w:t xml:space="preserve">interpretación psicológica</w:t>
      </w:r>
      <w:r>
        <w:t xml:space="preserve">. Las informaciones parciales se integran a través de</w:t>
      </w:r>
      <w:r>
        <w:t xml:space="preserve"> </w:t>
      </w:r>
      <w:r>
        <w:rPr>
          <w:b/>
          <w:bCs/>
        </w:rPr>
        <w:t xml:space="preserve">recurrencias y convergencias</w:t>
      </w:r>
      <w:r>
        <w:t xml:space="preserve">.</w:t>
      </w:r>
    </w:p>
    <w:p>
      <w:pPr>
        <w:pStyle w:val="BodyText"/>
      </w:pPr>
      <w:r>
        <w:rPr>
          <w:b/>
          <w:bCs/>
        </w:rPr>
        <w:t xml:space="preserve">Los cambios de nivel epistemológico.</w:t>
      </w:r>
      <w:r>
        <w:t xml:space="preserve"> </w:t>
      </w:r>
      <w:r>
        <w:t xml:space="preserve">La profesora distinguió:</w:t>
      </w:r>
    </w:p>
    <w:p>
      <w:pPr>
        <w:pStyle w:val="Compact"/>
        <w:numPr>
          <w:ilvl w:val="0"/>
          <w:numId w:val="1039"/>
        </w:numPr>
      </w:pPr>
      <w:r>
        <w:rPr>
          <w:b/>
          <w:bCs/>
        </w:rPr>
        <w:t xml:space="preserve">la pauta</w:t>
      </w:r>
      <w:r>
        <w:t xml:space="preserve">: es el nivel del</w:t>
      </w:r>
      <w:r>
        <w:t xml:space="preserve"> </w:t>
      </w:r>
      <w:r>
        <w:rPr>
          <w:b/>
          <w:bCs/>
        </w:rPr>
        <w:t xml:space="preserve">observador</w:t>
      </w:r>
      <w:r>
        <w:t xml:space="preserve">, lo que se ve, por ejemplo el trazo o el tamaño;</w:t>
      </w:r>
    </w:p>
    <w:p>
      <w:pPr>
        <w:pStyle w:val="Compact"/>
        <w:numPr>
          <w:ilvl w:val="0"/>
          <w:numId w:val="1039"/>
        </w:numPr>
      </w:pPr>
      <w:r>
        <w:rPr>
          <w:b/>
          <w:bCs/>
        </w:rPr>
        <w:t xml:space="preserve">el indicador</w:t>
      </w:r>
      <w:r>
        <w:t xml:space="preserve">: es un</w:t>
      </w:r>
      <w:r>
        <w:t xml:space="preserve"> </w:t>
      </w:r>
      <w:r>
        <w:rPr>
          <w:b/>
          <w:bCs/>
        </w:rPr>
        <w:t xml:space="preserve">paso posterior a la pauta</w:t>
      </w:r>
      <w:r>
        <w:t xml:space="preserve">. Hay que transformar el indicador de prueba en un</w:t>
      </w:r>
      <w:r>
        <w:t xml:space="preserve"> </w:t>
      </w:r>
      <w:r>
        <w:rPr>
          <w:b/>
          <w:bCs/>
        </w:rPr>
        <w:t xml:space="preserve">signo</w:t>
      </w:r>
      <w:r>
        <w:t xml:space="preserve"> </w:t>
      </w:r>
      <w:r>
        <w:t xml:space="preserve">psicológico. Esto se relaciona con los</w:t>
      </w:r>
      <w:r>
        <w:t xml:space="preserve"> </w:t>
      </w:r>
      <w:r>
        <w:rPr>
          <w:b/>
          <w:bCs/>
        </w:rPr>
        <w:t xml:space="preserve">tres pasos de interpretación</w:t>
      </w:r>
      <w:r>
        <w:t xml:space="preserve"> </w:t>
      </w:r>
      <w:r>
        <w:t xml:space="preserve">del material gráfico.</w:t>
      </w:r>
    </w:p>
    <w:p>
      <w:pPr>
        <w:pStyle w:val="FirstParagraph"/>
      </w:pPr>
      <w:r>
        <w:rPr>
          <w:b/>
          <w:bCs/>
        </w:rPr>
        <w:t xml:space="preserve">Las variables intervinientes.</w:t>
      </w:r>
      <w:r>
        <w:t xml:space="preserve"> </w:t>
      </w:r>
      <w:r>
        <w:t xml:space="preserve">Son aquellas que pueden producir</w:t>
      </w:r>
      <w:r>
        <w:t xml:space="preserve"> </w:t>
      </w:r>
      <w:r>
        <w:rPr>
          <w:b/>
          <w:bCs/>
        </w:rPr>
        <w:t xml:space="preserve">obstáculos durante el proceso psicodiagnóstico</w:t>
      </w:r>
      <w:r>
        <w:t xml:space="preserve">. Pueden provenir:</w:t>
      </w:r>
    </w:p>
    <w:p>
      <w:pPr>
        <w:pStyle w:val="Compact"/>
        <w:numPr>
          <w:ilvl w:val="0"/>
          <w:numId w:val="1040"/>
        </w:numPr>
      </w:pPr>
      <w:r>
        <w:rPr>
          <w:b/>
          <w:bCs/>
        </w:rPr>
        <w:t xml:space="preserve">del sujeto</w:t>
      </w:r>
      <w:r>
        <w:t xml:space="preserve">: su motivación (tanto si está muy motivado como poco motivado), sus expectativas, su nivel sociocultural y su edad;</w:t>
      </w:r>
    </w:p>
    <w:p>
      <w:pPr>
        <w:pStyle w:val="Compact"/>
        <w:numPr>
          <w:ilvl w:val="0"/>
          <w:numId w:val="1040"/>
        </w:numPr>
      </w:pPr>
      <w:r>
        <w:rPr>
          <w:b/>
          <w:bCs/>
        </w:rPr>
        <w:t xml:space="preserve">del evaluador</w:t>
      </w:r>
      <w:r>
        <w:t xml:space="preserve">;</w:t>
      </w:r>
    </w:p>
    <w:p>
      <w:pPr>
        <w:pStyle w:val="Compact"/>
        <w:numPr>
          <w:ilvl w:val="0"/>
          <w:numId w:val="1040"/>
        </w:numPr>
      </w:pPr>
      <w:r>
        <w:rPr>
          <w:b/>
          <w:bCs/>
        </w:rPr>
        <w:t xml:space="preserve">del modelo teórico</w:t>
      </w:r>
      <w:r>
        <w:t xml:space="preserve">;</w:t>
      </w:r>
    </w:p>
    <w:p>
      <w:pPr>
        <w:pStyle w:val="Compact"/>
        <w:numPr>
          <w:ilvl w:val="0"/>
          <w:numId w:val="1040"/>
        </w:numPr>
      </w:pPr>
      <w:r>
        <w:rPr>
          <w:b/>
          <w:bCs/>
        </w:rPr>
        <w:t xml:space="preserve">de las técnicas utilizadas</w:t>
      </w:r>
      <w:r>
        <w:t xml:space="preserve">: tienen que ser técnicas que den la información que se busca, validadas y confiables;</w:t>
      </w:r>
    </w:p>
    <w:p>
      <w:pPr>
        <w:pStyle w:val="Compact"/>
        <w:numPr>
          <w:ilvl w:val="0"/>
          <w:numId w:val="1040"/>
        </w:numPr>
      </w:pPr>
      <w:r>
        <w:rPr>
          <w:b/>
          <w:bCs/>
        </w:rPr>
        <w:t xml:space="preserve">del contexto institucional</w:t>
      </w:r>
      <w:r>
        <w:t xml:space="preserve">: a veces las instituciones no colaboran;</w:t>
      </w:r>
    </w:p>
    <w:p>
      <w:pPr>
        <w:pStyle w:val="Compact"/>
        <w:numPr>
          <w:ilvl w:val="0"/>
          <w:numId w:val="1040"/>
        </w:numPr>
      </w:pPr>
      <w:r>
        <w:rPr>
          <w:b/>
          <w:bCs/>
        </w:rPr>
        <w:t xml:space="preserve">ecológicas</w:t>
      </w:r>
      <w:r>
        <w:t xml:space="preserve">;</w:t>
      </w:r>
    </w:p>
    <w:p>
      <w:pPr>
        <w:pStyle w:val="Compact"/>
        <w:numPr>
          <w:ilvl w:val="0"/>
          <w:numId w:val="1040"/>
        </w:numPr>
      </w:pPr>
      <w:r>
        <w:rPr>
          <w:b/>
          <w:bCs/>
        </w:rPr>
        <w:t xml:space="preserve">del contexto social</w:t>
      </w:r>
      <w:r>
        <w:t xml:space="preserve">: por ejemplo, el clima de crisis económica o la pandemia. No es lo mismo evaluar en una situación de crisis que en una situación estable.</w:t>
      </w:r>
    </w:p>
    <w:p>
      <w:pPr>
        <w:pStyle w:val="FirstParagraph"/>
      </w:pPr>
      <w:r>
        <w:rPr>
          <w:b/>
          <w:bCs/>
        </w:rPr>
        <w:t xml:space="preserve">Las variables del evaluador y la contratransferencia.</w:t>
      </w:r>
      <w:r>
        <w:t xml:space="preserve"> </w:t>
      </w:r>
      <w:r>
        <w:t xml:space="preserve">Es lo que más trabajó. Preguntó a la clase qué les había pasado en las entrevistas del trabajo práctico: ansiedad, miedo, olvidarse de lo que tenían que preguntar, aburrirse con lo que escuchaban, enojarse porque el otro no daba información.</w:t>
      </w:r>
    </w:p>
    <w:p>
      <w:pPr>
        <w:pStyle w:val="Compact"/>
        <w:numPr>
          <w:ilvl w:val="0"/>
          <w:numId w:val="1041"/>
        </w:numPr>
      </w:pPr>
      <w:r>
        <w:rPr>
          <w:b/>
          <w:bCs/>
        </w:rPr>
        <w:t xml:space="preserve">Todo eso son obstáculos que entran dentro de la contratransferencia.</w:t>
      </w:r>
      <w:r>
        <w:t xml:space="preserve"> </w:t>
      </w:r>
      <w:r>
        <w:t xml:space="preserve">La contratransferencia en sí es un</w:t>
      </w:r>
      <w:r>
        <w:t xml:space="preserve"> </w:t>
      </w:r>
      <w:r>
        <w:rPr>
          <w:b/>
          <w:bCs/>
        </w:rPr>
        <w:t xml:space="preserve">fenómeno esperado</w:t>
      </w:r>
      <w:r>
        <w:t xml:space="preserve"> </w:t>
      </w:r>
      <w:r>
        <w:t xml:space="preserve">del proceso. El problema es cuando se</w:t>
      </w:r>
      <w:r>
        <w:t xml:space="preserve"> </w:t>
      </w:r>
      <w:r>
        <w:rPr>
          <w:b/>
          <w:bCs/>
        </w:rPr>
        <w:t xml:space="preserve">actúa</w:t>
      </w:r>
      <w:r>
        <w:t xml:space="preserve"> </w:t>
      </w:r>
      <w:r>
        <w:t xml:space="preserve">la contratransferencia en lugar de</w:t>
      </w:r>
      <w:r>
        <w:t xml:space="preserve"> </w:t>
      </w:r>
      <w:r>
        <w:rPr>
          <w:b/>
          <w:bCs/>
        </w:rPr>
        <w:t xml:space="preserve">interpretar</w:t>
      </w:r>
      <w:r>
        <w:t xml:space="preserve"> </w:t>
      </w:r>
      <w:r>
        <w:t xml:space="preserve">lo que está pasando.</w:t>
      </w:r>
    </w:p>
    <w:p>
      <w:pPr>
        <w:pStyle w:val="Compact"/>
        <w:numPr>
          <w:ilvl w:val="0"/>
          <w:numId w:val="1041"/>
        </w:numPr>
      </w:pPr>
      <w:r>
        <w:t xml:space="preserve">Lo correcto es preguntarse:</w:t>
      </w:r>
      <w:r>
        <w:t xml:space="preserve"> </w:t>
      </w:r>
      <w:r>
        <w:rPr>
          <w:i/>
          <w:iCs/>
        </w:rPr>
        <w:t xml:space="preserve">¿por qué me genera ansiedad?, ¿por qué me enoja que no me dé información?</w:t>
      </w:r>
    </w:p>
    <w:p>
      <w:pPr>
        <w:pStyle w:val="Compact"/>
        <w:numPr>
          <w:ilvl w:val="0"/>
          <w:numId w:val="1041"/>
        </w:numPr>
      </w:pPr>
      <w:r>
        <w:t xml:space="preserve">En la clínica,</w:t>
      </w:r>
      <w:r>
        <w:t xml:space="preserve"> </w:t>
      </w:r>
      <w:r>
        <w:rPr>
          <w:b/>
          <w:bCs/>
        </w:rPr>
        <w:t xml:space="preserve">si el sujeto no responde, eso se evalúa</w:t>
      </w:r>
      <w:r>
        <w:t xml:space="preserve">: hay que ver por qué no responde y al servicio de qué está esa dificultad para hablar.</w:t>
      </w:r>
    </w:p>
    <w:p>
      <w:pPr>
        <w:pStyle w:val="FirstParagraph"/>
      </w:pPr>
      <w:r>
        <w:rPr>
          <w:b/>
          <w:bCs/>
        </w:rPr>
        <w:t xml:space="preserve">El modelo teórico como obstáculo.</w:t>
      </w:r>
      <w:r>
        <w:t xml:space="preserve"> </w:t>
      </w:r>
      <w:r>
        <w:t xml:space="preserve">Puede</w:t>
      </w:r>
      <w:r>
        <w:t xml:space="preserve"> </w:t>
      </w:r>
      <w:r>
        <w:rPr>
          <w:b/>
          <w:bCs/>
        </w:rPr>
        <w:t xml:space="preserve">sesgar la información recibida</w:t>
      </w:r>
      <w:r>
        <w:t xml:space="preserve">. Por ejemplo, alguien formado en un modelo cognitivo-conductual que quiera leer el material desde ahí va a tener dificultades.</w:t>
      </w:r>
    </w:p>
    <w:p>
      <w:pPr>
        <w:pStyle w:val="BodyText"/>
      </w:pPr>
      <w:r>
        <w:rPr>
          <w:b/>
          <w:bCs/>
        </w:rPr>
        <w:t xml:space="preserve">El psicodiagnóstico como toma de decisiones.</w:t>
      </w:r>
      <w:r>
        <w:t xml:space="preserve"> </w:t>
      </w:r>
      <w:r>
        <w:t xml:space="preserve">A medida que se avanza en el proceso, se van tomando decisiones:</w:t>
      </w:r>
    </w:p>
    <w:p>
      <w:pPr>
        <w:pStyle w:val="Compact"/>
        <w:numPr>
          <w:ilvl w:val="0"/>
          <w:numId w:val="1042"/>
        </w:numPr>
      </w:pPr>
      <w:r>
        <w:rPr>
          <w:b/>
          <w:bCs/>
        </w:rPr>
        <w:t xml:space="preserve">qué aspectos evaluar</w:t>
      </w:r>
      <w:r>
        <w:t xml:space="preserve">: la hipótesis o evaluación inicial;</w:t>
      </w:r>
    </w:p>
    <w:p>
      <w:pPr>
        <w:pStyle w:val="Compact"/>
        <w:numPr>
          <w:ilvl w:val="0"/>
          <w:numId w:val="1042"/>
        </w:numPr>
      </w:pPr>
      <w:r>
        <w:rPr>
          <w:b/>
          <w:bCs/>
        </w:rPr>
        <w:t xml:space="preserve">cómo evaluarlos</w:t>
      </w:r>
      <w:r>
        <w:t xml:space="preserve">: qué instrumentos y de qué modo;</w:t>
      </w:r>
    </w:p>
    <w:p>
      <w:pPr>
        <w:pStyle w:val="Compact"/>
        <w:numPr>
          <w:ilvl w:val="0"/>
          <w:numId w:val="1042"/>
        </w:numPr>
      </w:pPr>
      <w:r>
        <w:rPr>
          <w:b/>
          <w:bCs/>
        </w:rPr>
        <w:t xml:space="preserve">a quiénes del entorno convocar</w:t>
      </w:r>
      <w:r>
        <w:t xml:space="preserve">, algo muy evidente en el trabajo con niños, adolescentes o adultos mayores, por ejemplo en casos de demencia;</w:t>
      </w:r>
    </w:p>
    <w:p>
      <w:pPr>
        <w:pStyle w:val="Compact"/>
        <w:numPr>
          <w:ilvl w:val="0"/>
          <w:numId w:val="1042"/>
        </w:numPr>
      </w:pPr>
      <w:r>
        <w:rPr>
          <w:b/>
          <w:bCs/>
        </w:rPr>
        <w:t xml:space="preserve">cómo planificar la evaluación más adecuada</w:t>
      </w:r>
      <w:r>
        <w:t xml:space="preserve">: si se hacen encuentros con la familia, si se ve primero al adolescente;</w:t>
      </w:r>
    </w:p>
    <w:p>
      <w:pPr>
        <w:pStyle w:val="Compact"/>
        <w:numPr>
          <w:ilvl w:val="0"/>
          <w:numId w:val="1042"/>
        </w:numPr>
      </w:pPr>
      <w:r>
        <w:rPr>
          <w:b/>
          <w:bCs/>
        </w:rPr>
        <w:t xml:space="preserve">la necesidad de un tratamiento y su viabilidad.</w:t>
      </w:r>
    </w:p>
    <w:p>
      <w:pPr>
        <w:pStyle w:val="FirstParagraph"/>
      </w:pPr>
      <w:r>
        <w:rPr>
          <w:b/>
          <w:bCs/>
        </w:rPr>
        <w:t xml:space="preserve">Para qué se hace un psicodiagnóstico.</w:t>
      </w:r>
      <w:r>
        <w:t xml:space="preserve"> </w:t>
      </w:r>
      <w:r>
        <w:rPr>
          <w:i/>
          <w:iCs/>
        </w:rPr>
        <w:t xml:space="preserve">“No lo hacemos por puro placer ni molestamos a la gente porque sí: lo hacemos porque queremos determinar la necesidad de un tratamiento y qué viabilidad tiene ese tratamiento.”</w:t>
      </w:r>
    </w:p>
    <w:bookmarkEnd w:id="46"/>
    <w:bookmarkStart w:id="47" w:name="bulb-tip-para-el-parcial-8"/>
    <w:p>
      <w:pPr>
        <w:pStyle w:val="Heading2"/>
      </w:pPr>
      <w:r>
        <w:t xml:space="preserve">💡 Tip para el parcial</w:t>
      </w:r>
    </w:p>
    <w:p>
      <w:pPr>
        <w:pStyle w:val="FirstParagraph"/>
      </w:pPr>
      <w:r>
        <w:t xml:space="preserve">Hay que saber:</w:t>
      </w:r>
    </w:p>
    <w:p>
      <w:pPr>
        <w:pStyle w:val="Compact"/>
        <w:numPr>
          <w:ilvl w:val="0"/>
          <w:numId w:val="1043"/>
        </w:numPr>
      </w:pPr>
      <w:r>
        <w:rPr>
          <w:b/>
          <w:bCs/>
        </w:rPr>
        <w:t xml:space="preserve">el carácter procesual</w:t>
      </w:r>
      <w:r>
        <w:t xml:space="preserve"> </w:t>
      </w:r>
      <w:r>
        <w:t xml:space="preserve">y los</w:t>
      </w:r>
      <w:r>
        <w:t xml:space="preserve"> </w:t>
      </w:r>
      <w:r>
        <w:rPr>
          <w:b/>
          <w:bCs/>
        </w:rPr>
        <w:t xml:space="preserve">cambios de nivel epistemológico</w:t>
      </w:r>
      <w:r>
        <w:t xml:space="preserve">: de la pauta al indicador, y de ahí al signo psicológico;</w:t>
      </w:r>
    </w:p>
    <w:p>
      <w:pPr>
        <w:pStyle w:val="Compact"/>
        <w:numPr>
          <w:ilvl w:val="0"/>
          <w:numId w:val="1043"/>
        </w:numPr>
      </w:pPr>
      <w:r>
        <w:rPr>
          <w:b/>
          <w:bCs/>
        </w:rPr>
        <w:t xml:space="preserve">las variables intervinientes</w:t>
      </w:r>
      <w:r>
        <w:t xml:space="preserve">, con ejemplos, sobre todo la</w:t>
      </w:r>
      <w:r>
        <w:t xml:space="preserve"> </w:t>
      </w:r>
      <w:r>
        <w:rPr>
          <w:b/>
          <w:bCs/>
        </w:rPr>
        <w:t xml:space="preserve">contratransferencia actuada</w:t>
      </w:r>
      <w:r>
        <w:t xml:space="preserve"> </w:t>
      </w:r>
      <w:r>
        <w:t xml:space="preserve">como obstáculo;</w:t>
      </w:r>
    </w:p>
    <w:p>
      <w:pPr>
        <w:pStyle w:val="Compact"/>
        <w:numPr>
          <w:ilvl w:val="0"/>
          <w:numId w:val="1043"/>
        </w:numPr>
      </w:pPr>
      <w:r>
        <w:rPr>
          <w:b/>
          <w:bCs/>
        </w:rPr>
        <w:t xml:space="preserve">el psicodiagnóstico como toma de decisiones</w:t>
      </w:r>
      <w:r>
        <w:t xml:space="preserve">, con su finalidad: determinar la necesidad y la viabilidad de un tratamiento.</w:t>
      </w:r>
    </w:p>
    <w:p>
      <w:r>
        <w:br w:type="page"/>
      </w:r>
    </w:p>
    <w:bookmarkEnd w:id="47"/>
    <w:bookmarkEnd w:id="48"/>
    <w:bookmarkStart w:id="51" w:name="Xc1b71fd5fdcd71cf816e4f1770f627967756197"/>
    <w:p>
      <w:pPr>
        <w:pStyle w:val="Heading1"/>
      </w:pPr>
      <w:r>
        <w:t xml:space="preserve">10. Las hipótesis (Pérez Lalli)</w:t>
      </w:r>
    </w:p>
    <w:p>
      <w:pPr>
        <w:pStyle w:val="FirstParagraph"/>
      </w:pPr>
      <w:r>
        <w:rPr>
          <w:i/>
          <w:iCs/>
        </w:rPr>
        <w:t xml:space="preserve">No hay foto de diapositiva; este tema se reconstruye solo a partir del audio.</w:t>
      </w:r>
    </w:p>
    <w:bookmarkStart w:id="49" w:name="lo-que-explicó-en-clase-8"/>
    <w:p>
      <w:pPr>
        <w:pStyle w:val="Heading2"/>
      </w:pPr>
      <w:r>
        <w:t xml:space="preserve">Lo que explicó en clase</w:t>
      </w:r>
    </w:p>
    <w:p>
      <w:pPr>
        <w:pStyle w:val="BlockText"/>
      </w:pPr>
      <w:r>
        <w:rPr>
          <w:b/>
          <w:bCs/>
        </w:rPr>
        <w:t xml:space="preserve">“Es importante para el parcial.”</w:t>
      </w:r>
    </w:p>
    <w:p>
      <w:pPr>
        <w:pStyle w:val="Compact"/>
        <w:numPr>
          <w:ilvl w:val="0"/>
          <w:numId w:val="1044"/>
        </w:numPr>
      </w:pPr>
      <w:r>
        <w:rPr>
          <w:b/>
          <w:bCs/>
        </w:rPr>
        <w:t xml:space="preserve">Las hipótesis presuntivas</w:t>
      </w:r>
      <w:r>
        <w:t xml:space="preserve"> </w:t>
      </w:r>
      <w:r>
        <w:t xml:space="preserve">aparecen siempre, en cualquier modelo:</w:t>
      </w:r>
      <w:r>
        <w:t xml:space="preserve"> </w:t>
      </w:r>
      <w:r>
        <w:rPr>
          <w:i/>
          <w:iCs/>
        </w:rPr>
        <w:t xml:space="preserve">“No importa en qué modelo estés parado, siempre vas a escuchar que hablan de hipótesis presuntivas.”</w:t>
      </w:r>
    </w:p>
    <w:p>
      <w:pPr>
        <w:pStyle w:val="Compact"/>
        <w:numPr>
          <w:ilvl w:val="0"/>
          <w:numId w:val="1044"/>
        </w:numPr>
      </w:pPr>
      <w:r>
        <w:rPr>
          <w:b/>
          <w:bCs/>
        </w:rPr>
        <w:t xml:space="preserve">El orden de las hipótesis</w:t>
      </w:r>
      <w:r>
        <w:t xml:space="preserve"> </w:t>
      </w:r>
      <w:r>
        <w:t xml:space="preserve">es: hipótesis</w:t>
      </w:r>
      <w:r>
        <w:t xml:space="preserve"> </w:t>
      </w:r>
      <w:r>
        <w:rPr>
          <w:b/>
          <w:bCs/>
        </w:rPr>
        <w:t xml:space="preserve">genérica</w:t>
      </w:r>
      <w:r>
        <w:t xml:space="preserve">, luego</w:t>
      </w:r>
      <w:r>
        <w:t xml:space="preserve"> </w:t>
      </w:r>
      <w:r>
        <w:rPr>
          <w:b/>
          <w:bCs/>
        </w:rPr>
        <w:t xml:space="preserve">presuntiva</w:t>
      </w:r>
      <w:r>
        <w:t xml:space="preserve"> </w:t>
      </w:r>
      <w:r>
        <w:t xml:space="preserve">y finalmente</w:t>
      </w:r>
      <w:r>
        <w:t xml:space="preserve"> </w:t>
      </w:r>
      <w:r>
        <w:rPr>
          <w:b/>
          <w:bCs/>
        </w:rPr>
        <w:t xml:space="preserve">diagnóstica</w:t>
      </w:r>
      <w:r>
        <w:t xml:space="preserve">.</w:t>
      </w:r>
    </w:p>
    <w:p>
      <w:pPr>
        <w:pStyle w:val="Compact"/>
        <w:numPr>
          <w:ilvl w:val="0"/>
          <w:numId w:val="1044"/>
        </w:numPr>
      </w:pPr>
      <w:r>
        <w:rPr>
          <w:b/>
          <w:bCs/>
        </w:rPr>
        <w:t xml:space="preserve">Qué necesita cada una:</w:t>
      </w:r>
    </w:p>
    <w:p>
      <w:pPr>
        <w:pStyle w:val="Compact"/>
        <w:numPr>
          <w:ilvl w:val="1"/>
          <w:numId w:val="1045"/>
        </w:numPr>
      </w:pPr>
      <w:r>
        <w:rPr>
          <w:b/>
          <w:bCs/>
        </w:rPr>
        <w:t xml:space="preserve">Para una hipótesis presuntiva</w:t>
      </w:r>
      <w:r>
        <w:t xml:space="preserve"> </w:t>
      </w:r>
      <w:r>
        <w:t xml:space="preserve">necesitás</w:t>
      </w:r>
      <w:r>
        <w:t xml:space="preserve"> </w:t>
      </w:r>
      <w:r>
        <w:rPr>
          <w:b/>
          <w:bCs/>
        </w:rPr>
        <w:t xml:space="preserve">uno o dos indicadores</w:t>
      </w:r>
      <w:r>
        <w:t xml:space="preserve"> </w:t>
      </w:r>
      <w:r>
        <w:t xml:space="preserve">que la sostengan. Por ejemplo, si tu hipótesis presuntiva es inseguridad, tenés que tener algunos indicadores que la muestren.</w:t>
      </w:r>
    </w:p>
    <w:p>
      <w:pPr>
        <w:pStyle w:val="Compact"/>
        <w:numPr>
          <w:ilvl w:val="1"/>
          <w:numId w:val="1045"/>
        </w:numPr>
      </w:pPr>
      <w:r>
        <w:rPr>
          <w:b/>
          <w:bCs/>
        </w:rPr>
        <w:t xml:space="preserve">Para una hipótesis diagnóstica</w:t>
      </w:r>
      <w:r>
        <w:t xml:space="preserve"> </w:t>
      </w:r>
      <w:r>
        <w:t xml:space="preserve">necesitás</w:t>
      </w:r>
      <w:r>
        <w:t xml:space="preserve"> </w:t>
      </w:r>
      <w:r>
        <w:rPr>
          <w:b/>
          <w:bCs/>
        </w:rPr>
        <w:t xml:space="preserve">una constelación de hipótesis presuntivas</w:t>
      </w:r>
      <w:r>
        <w:t xml:space="preserve">.</w:t>
      </w:r>
    </w:p>
    <w:p>
      <w:pPr>
        <w:pStyle w:val="Compact"/>
        <w:numPr>
          <w:ilvl w:val="0"/>
          <w:numId w:val="1044"/>
        </w:numPr>
      </w:pPr>
      <w:r>
        <w:rPr>
          <w:b/>
          <w:bCs/>
        </w:rPr>
        <w:t xml:space="preserve">“Esa es la gran diferencia.”</w:t>
      </w:r>
    </w:p>
    <w:bookmarkEnd w:id="49"/>
    <w:bookmarkStart w:id="50" w:name="bulb-tip-para-el-parcial-9"/>
    <w:p>
      <w:pPr>
        <w:pStyle w:val="Heading2"/>
      </w:pPr>
      <w:r>
        <w:t xml:space="preserve">💡 Tip para el parcial</w:t>
      </w:r>
    </w:p>
    <w:p>
      <w:pPr>
        <w:pStyle w:val="FirstParagraph"/>
      </w:pPr>
      <w:r>
        <w:t xml:space="preserve">Hay que saber explicar</w:t>
      </w:r>
      <w:r>
        <w:t xml:space="preserve"> </w:t>
      </w:r>
      <w:r>
        <w:rPr>
          <w:b/>
          <w:bCs/>
        </w:rPr>
        <w:t xml:space="preserve">la diferencia entre hipótesis presuntiva e hipótesis diagnóstica</w:t>
      </w:r>
      <w:r>
        <w:t xml:space="preserve">:</w:t>
      </w:r>
    </w:p>
    <w:p>
      <w:pPr>
        <w:pStyle w:val="Compact"/>
        <w:numPr>
          <w:ilvl w:val="0"/>
          <w:numId w:val="1046"/>
        </w:numPr>
      </w:pPr>
      <w:r>
        <w:t xml:space="preserve">la</w:t>
      </w:r>
      <w:r>
        <w:t xml:space="preserve"> </w:t>
      </w:r>
      <w:r>
        <w:rPr>
          <w:b/>
          <w:bCs/>
        </w:rPr>
        <w:t xml:space="preserve">presuntiva</w:t>
      </w:r>
      <w:r>
        <w:t xml:space="preserve"> </w:t>
      </w:r>
      <w:r>
        <w:t xml:space="preserve">se sostiene en una</w:t>
      </w:r>
      <w:r>
        <w:t xml:space="preserve"> </w:t>
      </w:r>
      <w:r>
        <w:rPr>
          <w:b/>
          <w:bCs/>
        </w:rPr>
        <w:t xml:space="preserve">constelación de indicadores</w:t>
      </w:r>
      <w:r>
        <w:t xml:space="preserve">;</w:t>
      </w:r>
    </w:p>
    <w:p>
      <w:pPr>
        <w:pStyle w:val="Compact"/>
        <w:numPr>
          <w:ilvl w:val="0"/>
          <w:numId w:val="1046"/>
        </w:numPr>
      </w:pPr>
      <w:r>
        <w:t xml:space="preserve">la</w:t>
      </w:r>
      <w:r>
        <w:t xml:space="preserve"> </w:t>
      </w:r>
      <w:r>
        <w:rPr>
          <w:b/>
          <w:bCs/>
        </w:rPr>
        <w:t xml:space="preserve">diagnóstica</w:t>
      </w:r>
      <w:r>
        <w:t xml:space="preserve"> </w:t>
      </w:r>
      <w:r>
        <w:t xml:space="preserve">se sostiene en una</w:t>
      </w:r>
      <w:r>
        <w:t xml:space="preserve"> </w:t>
      </w:r>
      <w:r>
        <w:rPr>
          <w:b/>
          <w:bCs/>
        </w:rPr>
        <w:t xml:space="preserve">constelación de hipótesis presuntivas</w:t>
      </w:r>
      <w:r>
        <w:t xml:space="preserve">, validada por recurrencias y convergencias.</w:t>
      </w:r>
    </w:p>
    <w:p>
      <w:pPr>
        <w:pStyle w:val="FirstParagraph"/>
      </w:pPr>
      <w:r>
        <w:t xml:space="preserve">Hay que conocer también el gradiente completo:</w:t>
      </w:r>
      <w:r>
        <w:t xml:space="preserve"> </w:t>
      </w:r>
      <w:r>
        <w:rPr>
          <w:b/>
          <w:bCs/>
        </w:rPr>
        <w:t xml:space="preserve">observable → hipótesis genérica → hipótesis presuntiva → hipótesis diagnóstica → conclusión diagnóstica</w:t>
      </w:r>
      <w:r>
        <w:t xml:space="preserve">.</w:t>
      </w:r>
    </w:p>
    <w:p>
      <w:pPr>
        <w:pStyle w:val="BodyText"/>
      </w:pPr>
      <w:r>
        <w:t xml:space="preserve">Esto es lo que pedía la cuarta consigna del ejemplo del profesor. Repasá la pregunta 24 de la guía.</w:t>
      </w:r>
    </w:p>
    <w:p>
      <w:r>
        <w:br w:type="page"/>
      </w:r>
    </w:p>
    <w:bookmarkEnd w:id="50"/>
    <w:bookmarkEnd w:id="51"/>
    <w:bookmarkStart w:id="54" w:name="X368c060561761647ef5de97e982c4357eef64a4"/>
    <w:p>
      <w:pPr>
        <w:pStyle w:val="Heading1"/>
      </w:pPr>
      <w:r>
        <w:t xml:space="preserve">11. Recurrencia y convergencia</w:t>
      </w:r>
    </w:p>
    <w:p>
      <w:pPr>
        <w:pStyle w:val="FirstParagraph"/>
      </w:pPr>
      <w:r>
        <w:rPr>
          <w:i/>
          <w:iCs/>
        </w:rPr>
        <w:t xml:space="preserve">No hay foto de diapositiva; este tema se reconstruye a partir del audio (Teo parte 1).</w:t>
      </w:r>
    </w:p>
    <w:bookmarkStart w:id="52" w:name="lo-que-explicó-en-clase-9"/>
    <w:p>
      <w:pPr>
        <w:pStyle w:val="Heading2"/>
      </w:pPr>
      <w:r>
        <w:t xml:space="preserve">Lo que explicó en clase</w:t>
      </w:r>
    </w:p>
    <w:p>
      <w:pPr>
        <w:pStyle w:val="FirstParagraph"/>
      </w:pPr>
      <w:r>
        <w:rPr>
          <w:b/>
          <w:bCs/>
        </w:rPr>
        <w:t xml:space="preserve">La recurrencia es literal.</w:t>
      </w:r>
    </w:p>
    <w:p>
      <w:pPr>
        <w:pStyle w:val="Compact"/>
        <w:numPr>
          <w:ilvl w:val="0"/>
          <w:numId w:val="1047"/>
        </w:numPr>
      </w:pPr>
      <w:r>
        <w:rPr>
          <w:b/>
          <w:bCs/>
        </w:rPr>
        <w:t xml:space="preserve">Se repite el mismo indicador</w:t>
      </w:r>
      <w:r>
        <w:t xml:space="preserve">, es decir,</w:t>
      </w:r>
      <w:r>
        <w:t xml:space="preserve"> </w:t>
      </w:r>
      <w:r>
        <w:rPr>
          <w:b/>
          <w:bCs/>
        </w:rPr>
        <w:t xml:space="preserve">la misma pauta</w:t>
      </w:r>
      <w:r>
        <w:t xml:space="preserve">.</w:t>
      </w:r>
    </w:p>
    <w:p>
      <w:pPr>
        <w:pStyle w:val="Compact"/>
        <w:numPr>
          <w:ilvl w:val="0"/>
          <w:numId w:val="1047"/>
        </w:numPr>
      </w:pPr>
      <w:r>
        <w:t xml:space="preserve">Por ejemplo, si la pauta es el tamaño,</w:t>
      </w:r>
      <w:r>
        <w:t xml:space="preserve"> </w:t>
      </w:r>
      <w:r>
        <w:rPr>
          <w:b/>
          <w:bCs/>
        </w:rPr>
        <w:t xml:space="preserve">solo tiene que repetirse el tamaño</w:t>
      </w:r>
      <w:r>
        <w:t xml:space="preserve"> </w:t>
      </w:r>
      <w:r>
        <w:t xml:space="preserve">para que haya una recurrencia de tamaño.</w:t>
      </w:r>
      <w:r>
        <w:t xml:space="preserve"> </w:t>
      </w:r>
      <w:r>
        <w:rPr>
          <w:i/>
          <w:iCs/>
        </w:rPr>
        <w:t xml:space="preserve">“Es literal.”</w:t>
      </w:r>
    </w:p>
    <w:p>
      <w:pPr>
        <w:pStyle w:val="FirstParagraph"/>
      </w:pPr>
      <w:r>
        <w:rPr>
          <w:b/>
          <w:bCs/>
        </w:rPr>
        <w:t xml:space="preserve">La convergencia.</w:t>
      </w:r>
    </w:p>
    <w:p>
      <w:pPr>
        <w:pStyle w:val="Compact"/>
        <w:numPr>
          <w:ilvl w:val="0"/>
          <w:numId w:val="1048"/>
        </w:numPr>
      </w:pPr>
      <w:r>
        <w:t xml:space="preserve">Es</w:t>
      </w:r>
      <w:r>
        <w:t xml:space="preserve"> </w:t>
      </w:r>
      <w:r>
        <w:rPr>
          <w:b/>
          <w:bCs/>
        </w:rPr>
        <w:t xml:space="preserve">la reiteración de una secuencia dinámica que se expresa a través de indicadores disímiles, y en algunos casos hasta opuestos</w:t>
      </w:r>
      <w:r>
        <w:t xml:space="preserve">.</w:t>
      </w:r>
    </w:p>
    <w:p>
      <w:pPr>
        <w:pStyle w:val="Compact"/>
        <w:numPr>
          <w:ilvl w:val="0"/>
          <w:numId w:val="1048"/>
        </w:numPr>
      </w:pPr>
      <w:r>
        <w:rPr>
          <w:b/>
          <w:bCs/>
        </w:rPr>
        <w:t xml:space="preserve">Ejemplo:</w:t>
      </w:r>
      <w:r>
        <w:t xml:space="preserve"> </w:t>
      </w:r>
      <w:r>
        <w:t xml:space="preserve">una</w:t>
      </w:r>
      <w:r>
        <w:t xml:space="preserve"> </w:t>
      </w:r>
      <w:r>
        <w:rPr>
          <w:b/>
          <w:bCs/>
        </w:rPr>
        <w:t xml:space="preserve">presión débil</w:t>
      </w:r>
      <w:r>
        <w:t xml:space="preserve"> </w:t>
      </w:r>
      <w:r>
        <w:t xml:space="preserve">que indica inseguridad y un</w:t>
      </w:r>
      <w:r>
        <w:t xml:space="preserve"> </w:t>
      </w:r>
      <w:r>
        <w:rPr>
          <w:b/>
          <w:bCs/>
        </w:rPr>
        <w:t xml:space="preserve">tamaño pequeño</w:t>
      </w:r>
      <w:r>
        <w:t xml:space="preserve"> </w:t>
      </w:r>
      <w:r>
        <w:t xml:space="preserve">que también indica inseguridad. Son</w:t>
      </w:r>
      <w:r>
        <w:t xml:space="preserve"> </w:t>
      </w:r>
      <w:r>
        <w:rPr>
          <w:b/>
          <w:bCs/>
        </w:rPr>
        <w:t xml:space="preserve">dos pautas distintas que dicen lo mismo</w:t>
      </w:r>
      <w:r>
        <w:t xml:space="preserve">, y por eso son una</w:t>
      </w:r>
      <w:r>
        <w:t xml:space="preserve"> </w:t>
      </w:r>
      <w:r>
        <w:rPr>
          <w:b/>
          <w:bCs/>
        </w:rPr>
        <w:t xml:space="preserve">convergencia</w:t>
      </w:r>
      <w:r>
        <w:t xml:space="preserve">, no una recurrencia.</w:t>
      </w:r>
    </w:p>
    <w:p>
      <w:pPr>
        <w:pStyle w:val="Compact"/>
        <w:numPr>
          <w:ilvl w:val="0"/>
          <w:numId w:val="1048"/>
        </w:numPr>
      </w:pPr>
      <w:r>
        <w:rPr>
          <w:b/>
          <w:bCs/>
        </w:rPr>
        <w:t xml:space="preserve">Los opuestos</w:t>
      </w:r>
      <w:r>
        <w:t xml:space="preserve"> </w:t>
      </w:r>
      <w:r>
        <w:t xml:space="preserve">se entienden más fácilmente como</w:t>
      </w:r>
      <w:r>
        <w:t xml:space="preserve"> </w:t>
      </w:r>
      <w:r>
        <w:rPr>
          <w:b/>
          <w:bCs/>
        </w:rPr>
        <w:t xml:space="preserve">presencia o ausencia</w:t>
      </w:r>
      <w:r>
        <w:t xml:space="preserve">, o como tamaño pequeño o grande. Los ejemplos clásicos son:</w:t>
      </w:r>
    </w:p>
    <w:p>
      <w:pPr>
        <w:pStyle w:val="Compact"/>
        <w:numPr>
          <w:ilvl w:val="1"/>
          <w:numId w:val="1049"/>
        </w:numPr>
      </w:pPr>
      <w:r>
        <w:t xml:space="preserve">la</w:t>
      </w:r>
      <w:r>
        <w:t xml:space="preserve"> </w:t>
      </w:r>
      <w:r>
        <w:rPr>
          <w:b/>
          <w:bCs/>
        </w:rPr>
        <w:t xml:space="preserve">ausencia de línea de base</w:t>
      </w:r>
      <w:r>
        <w:t xml:space="preserve"> </w:t>
      </w:r>
      <w:r>
        <w:t xml:space="preserve">en el árbol y la</w:t>
      </w:r>
      <w:r>
        <w:t xml:space="preserve"> </w:t>
      </w:r>
      <w:r>
        <w:rPr>
          <w:b/>
          <w:bCs/>
        </w:rPr>
        <w:t xml:space="preserve">presencia de línea de base</w:t>
      </w:r>
      <w:r>
        <w:t xml:space="preserve"> </w:t>
      </w:r>
      <w:r>
        <w:t xml:space="preserve">en la persona;</w:t>
      </w:r>
    </w:p>
    <w:p>
      <w:pPr>
        <w:pStyle w:val="Compact"/>
        <w:numPr>
          <w:ilvl w:val="1"/>
          <w:numId w:val="1049"/>
        </w:numPr>
      </w:pPr>
      <w:r>
        <w:t xml:space="preserve">la</w:t>
      </w:r>
      <w:r>
        <w:t xml:space="preserve"> </w:t>
      </w:r>
      <w:r>
        <w:rPr>
          <w:b/>
          <w:bCs/>
        </w:rPr>
        <w:t xml:space="preserve">presencia de dientes</w:t>
      </w:r>
      <w:r>
        <w:t xml:space="preserve"> </w:t>
      </w:r>
      <w:r>
        <w:t xml:space="preserve">y la</w:t>
      </w:r>
      <w:r>
        <w:t xml:space="preserve"> </w:t>
      </w:r>
      <w:r>
        <w:rPr>
          <w:b/>
          <w:bCs/>
        </w:rPr>
        <w:t xml:space="preserve">ausencia de manos</w:t>
      </w:r>
      <w:r>
        <w:t xml:space="preserve">, que remiten a un conflicto vinculado con el impulso agresivo.</w:t>
      </w:r>
    </w:p>
    <w:p>
      <w:pPr>
        <w:pStyle w:val="Compact"/>
        <w:numPr>
          <w:ilvl w:val="0"/>
          <w:numId w:val="1048"/>
        </w:numPr>
      </w:pPr>
      <w:r>
        <w:rPr>
          <w:b/>
          <w:bCs/>
        </w:rPr>
        <w:t xml:space="preserve">Combinaciones posibles en una convergencia:</w:t>
      </w:r>
    </w:p>
    <w:p>
      <w:pPr>
        <w:pStyle w:val="Compact"/>
        <w:numPr>
          <w:ilvl w:val="1"/>
          <w:numId w:val="1050"/>
        </w:numPr>
      </w:pPr>
      <w:r>
        <w:t xml:space="preserve">dos pautas formales distintas;</w:t>
      </w:r>
    </w:p>
    <w:p>
      <w:pPr>
        <w:pStyle w:val="Compact"/>
        <w:numPr>
          <w:ilvl w:val="1"/>
          <w:numId w:val="1050"/>
        </w:numPr>
      </w:pPr>
      <w:r>
        <w:t xml:space="preserve">dos pautas de contenido distintas;</w:t>
      </w:r>
    </w:p>
    <w:p>
      <w:pPr>
        <w:pStyle w:val="Compact"/>
        <w:numPr>
          <w:ilvl w:val="1"/>
          <w:numId w:val="1050"/>
        </w:numPr>
      </w:pPr>
      <w:r>
        <w:t xml:space="preserve">una pauta formal y una de contenido;</w:t>
      </w:r>
    </w:p>
    <w:p>
      <w:pPr>
        <w:pStyle w:val="Compact"/>
        <w:numPr>
          <w:ilvl w:val="1"/>
          <w:numId w:val="1050"/>
        </w:numPr>
      </w:pPr>
      <w:r>
        <w:t xml:space="preserve">una misma pauta que aparece de manera opuesta.</w:t>
      </w:r>
    </w:p>
    <w:p>
      <w:pPr>
        <w:pStyle w:val="FirstParagraph"/>
      </w:pPr>
      <w:r>
        <w:rPr>
          <w:b/>
          <w:bCs/>
        </w:rPr>
        <w:t xml:space="preserve">La convergencia muestra conflicto y defensa.</w:t>
      </w:r>
    </w:p>
    <w:p>
      <w:pPr>
        <w:pStyle w:val="Compact"/>
        <w:numPr>
          <w:ilvl w:val="0"/>
          <w:numId w:val="1051"/>
        </w:numPr>
      </w:pPr>
      <w:r>
        <w:t xml:space="preserve">Para que sea una convergencia, la secuencia dinámica tiene que expresarse</w:t>
      </w:r>
      <w:r>
        <w:t xml:space="preserve"> </w:t>
      </w:r>
      <w:r>
        <w:rPr>
          <w:b/>
          <w:bCs/>
        </w:rPr>
        <w:t xml:space="preserve">en términos de conflicto y defensa</w:t>
      </w:r>
      <w:r>
        <w:t xml:space="preserve">.</w:t>
      </w:r>
    </w:p>
    <w:p>
      <w:pPr>
        <w:pStyle w:val="Compact"/>
        <w:numPr>
          <w:ilvl w:val="0"/>
          <w:numId w:val="1051"/>
        </w:numPr>
      </w:pPr>
      <w:r>
        <w:rPr>
          <w:b/>
          <w:bCs/>
        </w:rPr>
        <w:t xml:space="preserve">Ejemplo discutido en clase:</w:t>
      </w:r>
      <w:r>
        <w:t xml:space="preserve"> </w:t>
      </w:r>
      <w:r>
        <w:t xml:space="preserve">un sujeto que en la entrevista se muestra</w:t>
      </w:r>
      <w:r>
        <w:t xml:space="preserve"> </w:t>
      </w:r>
      <w:r>
        <w:rPr>
          <w:b/>
          <w:bCs/>
        </w:rPr>
        <w:t xml:space="preserve">súper amable</w:t>
      </w:r>
      <w:r>
        <w:t xml:space="preserve"> </w:t>
      </w:r>
      <w:r>
        <w:t xml:space="preserve">y que en el dibujo hace un</w:t>
      </w:r>
      <w:r>
        <w:t xml:space="preserve"> </w:t>
      </w:r>
      <w:r>
        <w:rPr>
          <w:b/>
          <w:bCs/>
        </w:rPr>
        <w:t xml:space="preserve">brazo sumamente reforzado y remarcado</w:t>
      </w:r>
      <w:r>
        <w:t xml:space="preserve">, asociado a la impulsividad.</w:t>
      </w:r>
    </w:p>
    <w:p>
      <w:pPr>
        <w:pStyle w:val="Compact"/>
        <w:numPr>
          <w:ilvl w:val="1"/>
          <w:numId w:val="1052"/>
        </w:numPr>
      </w:pPr>
      <w:r>
        <w:t xml:space="preserve">Un alumno lo llamó</w:t>
      </w:r>
      <w:r>
        <w:t xml:space="preserve"> </w:t>
      </w:r>
      <w:r>
        <w:t xml:space="preserve">“concordancia”</w:t>
      </w:r>
      <w:r>
        <w:t xml:space="preserve">. La profesora corrigió:</w:t>
      </w:r>
      <w:r>
        <w:t xml:space="preserve"> </w:t>
      </w:r>
      <w:r>
        <w:rPr>
          <w:b/>
          <w:bCs/>
        </w:rPr>
        <w:t xml:space="preserve">no es concordancia, es una convergencia de opuestos</w:t>
      </w:r>
      <w:r>
        <w:t xml:space="preserve">.</w:t>
      </w:r>
    </w:p>
    <w:p>
      <w:pPr>
        <w:pStyle w:val="Compact"/>
        <w:numPr>
          <w:ilvl w:val="1"/>
          <w:numId w:val="1052"/>
        </w:numPr>
      </w:pPr>
      <w:r>
        <w:t xml:space="preserve">Se podría hipotetizar una persona</w:t>
      </w:r>
      <w:r>
        <w:t xml:space="preserve"> </w:t>
      </w:r>
      <w:r>
        <w:rPr>
          <w:b/>
          <w:bCs/>
        </w:rPr>
        <w:t xml:space="preserve">impulsiva</w:t>
      </w:r>
      <w:r>
        <w:t xml:space="preserve"> </w:t>
      </w:r>
      <w:r>
        <w:t xml:space="preserve">que se defiende con una</w:t>
      </w:r>
      <w:r>
        <w:t xml:space="preserve"> </w:t>
      </w:r>
      <w:r>
        <w:rPr>
          <w:b/>
          <w:bCs/>
        </w:rPr>
        <w:t xml:space="preserve">formación reactiva</w:t>
      </w:r>
      <w:r>
        <w:t xml:space="preserve">: mostrarse sumamente opuesta a lo que es.</w:t>
      </w:r>
    </w:p>
    <w:p>
      <w:pPr>
        <w:pStyle w:val="Compact"/>
        <w:numPr>
          <w:ilvl w:val="1"/>
          <w:numId w:val="1052"/>
        </w:numPr>
      </w:pPr>
      <w:r>
        <w:t xml:space="preserve">Ahí están</w:t>
      </w:r>
      <w:r>
        <w:t xml:space="preserve"> </w:t>
      </w:r>
      <w:r>
        <w:rPr>
          <w:b/>
          <w:bCs/>
        </w:rPr>
        <w:t xml:space="preserve">el conflicto, que es el impulso, y la defensa, que es la formación reactiva</w:t>
      </w:r>
      <w:r>
        <w:t xml:space="preserve">.</w:t>
      </w:r>
    </w:p>
    <w:p>
      <w:pPr>
        <w:pStyle w:val="Compact"/>
        <w:numPr>
          <w:ilvl w:val="0"/>
          <w:numId w:val="1051"/>
        </w:numPr>
      </w:pPr>
      <w:r>
        <w:t xml:space="preserve">La profesora pidió que</w:t>
      </w:r>
      <w:r>
        <w:t xml:space="preserve"> </w:t>
      </w:r>
      <w:r>
        <w:rPr>
          <w:b/>
          <w:bCs/>
        </w:rPr>
        <w:t xml:space="preserve">se acostumbren a usar las palabras técnicas correctas</w:t>
      </w:r>
      <w:r>
        <w:t xml:space="preserve">, porque si no terminan confundidos.</w:t>
      </w:r>
    </w:p>
    <w:p>
      <w:pPr>
        <w:pStyle w:val="FirstParagraph"/>
      </w:pPr>
      <w:r>
        <w:rPr>
          <w:b/>
          <w:bCs/>
        </w:rPr>
        <w:t xml:space="preserve">Un cambio de enfoque más actual.</w:t>
      </w:r>
    </w:p>
    <w:p>
      <w:pPr>
        <w:pStyle w:val="Compact"/>
        <w:numPr>
          <w:ilvl w:val="0"/>
          <w:numId w:val="1053"/>
        </w:numPr>
      </w:pPr>
      <w:r>
        <w:t xml:space="preserve">Antes se llamaba convergencia a varias pautas distintas que indican lo mismo, como inseguridad. Desde un enfoque más actual, como el de Pérez Lalli,</w:t>
      </w:r>
      <w:r>
        <w:t xml:space="preserve"> </w:t>
      </w:r>
      <w:r>
        <w:rPr>
          <w:b/>
          <w:bCs/>
        </w:rPr>
        <w:t xml:space="preserve">lo que recurre es la secuencia dinámica</w:t>
      </w:r>
      <w:r>
        <w:t xml:space="preserve">.</w:t>
      </w:r>
    </w:p>
    <w:p>
      <w:pPr>
        <w:pStyle w:val="Compact"/>
        <w:numPr>
          <w:ilvl w:val="0"/>
          <w:numId w:val="1053"/>
        </w:numPr>
      </w:pPr>
      <w:r>
        <w:t xml:space="preserve">Si pensás que la persona es insegura, buscás</w:t>
      </w:r>
      <w:r>
        <w:t xml:space="preserve"> </w:t>
      </w:r>
      <w:r>
        <w:rPr>
          <w:b/>
          <w:bCs/>
        </w:rPr>
        <w:t xml:space="preserve">dónde aparece esa inseguridad</w:t>
      </w:r>
      <w:r>
        <w:t xml:space="preserve">: acá, acá y acá. Eso pasa a ser una</w:t>
      </w:r>
      <w:r>
        <w:t xml:space="preserve"> </w:t>
      </w:r>
      <w:r>
        <w:rPr>
          <w:b/>
          <w:bCs/>
        </w:rPr>
        <w:t xml:space="preserve">recurrencia de la hipótesis</w:t>
      </w:r>
      <w:r>
        <w:t xml:space="preserve">.</w:t>
      </w:r>
    </w:p>
    <w:p>
      <w:pPr>
        <w:pStyle w:val="FirstParagraph"/>
      </w:pPr>
      <w:r>
        <w:rPr>
          <w:b/>
          <w:bCs/>
        </w:rPr>
        <w:t xml:space="preserve">La entrevista como evaluación.</w:t>
      </w:r>
      <w:r>
        <w:t xml:space="preserve"> </w:t>
      </w:r>
      <w:r>
        <w:t xml:space="preserve">La entrevista</w:t>
      </w:r>
      <w:r>
        <w:t xml:space="preserve"> </w:t>
      </w:r>
      <w:r>
        <w:rPr>
          <w:b/>
          <w:bCs/>
        </w:rPr>
        <w:t xml:space="preserve">no es una simple recopilación de información</w:t>
      </w:r>
      <w:r>
        <w:t xml:space="preserve">. En situación de evaluación, el sujeto no es</w:t>
      </w:r>
      <w:r>
        <w:t xml:space="preserve"> </w:t>
      </w:r>
      <w:r>
        <w:t xml:space="preserve">“un amigo”</w:t>
      </w:r>
      <w:r>
        <w:t xml:space="preserve">: se evalúa todo, incluida su reacción frente a la dificultad.</w:t>
      </w:r>
    </w:p>
    <w:bookmarkEnd w:id="52"/>
    <w:bookmarkStart w:id="53" w:name="bulb-tip-para-el-parcial-10"/>
    <w:p>
      <w:pPr>
        <w:pStyle w:val="Heading2"/>
      </w:pPr>
      <w:r>
        <w:t xml:space="preserve">💡 Tip para el parcial</w:t>
      </w:r>
    </w:p>
    <w:p>
      <w:pPr>
        <w:pStyle w:val="FirstParagraph"/>
      </w:pPr>
      <w:r>
        <w:t xml:space="preserve">Hay que tener muy clara la diferencia:</w:t>
      </w:r>
    </w:p>
    <w:p>
      <w:pPr>
        <w:pStyle w:val="Compact"/>
        <w:numPr>
          <w:ilvl w:val="0"/>
          <w:numId w:val="1054"/>
        </w:numPr>
      </w:pPr>
      <w:r>
        <w:t xml:space="preserve">la</w:t>
      </w:r>
      <w:r>
        <w:t xml:space="preserve"> </w:t>
      </w:r>
      <w:r>
        <w:rPr>
          <w:b/>
          <w:bCs/>
        </w:rPr>
        <w:t xml:space="preserve">recurrencia</w:t>
      </w:r>
      <w:r>
        <w:t xml:space="preserve"> </w:t>
      </w:r>
      <w:r>
        <w:t xml:space="preserve">repite</w:t>
      </w:r>
      <w:r>
        <w:t xml:space="preserve"> </w:t>
      </w:r>
      <w:r>
        <w:rPr>
          <w:b/>
          <w:bCs/>
        </w:rPr>
        <w:t xml:space="preserve">la misma pauta</w:t>
      </w:r>
      <w:r>
        <w:t xml:space="preserve">, de manera literal;</w:t>
      </w:r>
    </w:p>
    <w:p>
      <w:pPr>
        <w:pStyle w:val="Compact"/>
        <w:numPr>
          <w:ilvl w:val="0"/>
          <w:numId w:val="1054"/>
        </w:numPr>
      </w:pPr>
      <w:r>
        <w:t xml:space="preserve">la</w:t>
      </w:r>
      <w:r>
        <w:t xml:space="preserve"> </w:t>
      </w:r>
      <w:r>
        <w:rPr>
          <w:b/>
          <w:bCs/>
        </w:rPr>
        <w:t xml:space="preserve">convergencia</w:t>
      </w:r>
      <w:r>
        <w:t xml:space="preserve"> </w:t>
      </w:r>
      <w:r>
        <w:t xml:space="preserve">muestra</w:t>
      </w:r>
      <w:r>
        <w:t xml:space="preserve"> </w:t>
      </w:r>
      <w:r>
        <w:rPr>
          <w:b/>
          <w:bCs/>
        </w:rPr>
        <w:t xml:space="preserve">una misma secuencia dinámica a través de pautas distintas u opuestas</w:t>
      </w:r>
      <w:r>
        <w:t xml:space="preserve">, y en la versión más exigente,</w:t>
      </w:r>
      <w:r>
        <w:t xml:space="preserve"> </w:t>
      </w:r>
      <w:r>
        <w:rPr>
          <w:b/>
          <w:bCs/>
        </w:rPr>
        <w:t xml:space="preserve">muestra el conflicto y la defensa</w:t>
      </w:r>
      <w:r>
        <w:t xml:space="preserve">.</w:t>
      </w:r>
    </w:p>
    <w:p>
      <w:pPr>
        <w:pStyle w:val="FirstParagraph"/>
      </w:pPr>
      <w:r>
        <w:t xml:space="preserve">Usá siempre el vocabulario técnico:</w:t>
      </w:r>
      <w:r>
        <w:t xml:space="preserve"> </w:t>
      </w:r>
      <w:r>
        <w:rPr>
          <w:b/>
          <w:bCs/>
        </w:rPr>
        <w:t xml:space="preserve">pauta, indicador, secuencia dinámica, convergencia de opuestos, conflicto y defensa</w:t>
      </w:r>
      <w:r>
        <w:t xml:space="preserve">.</w:t>
      </w:r>
    </w:p>
    <w:p>
      <w:pPr>
        <w:pStyle w:val="BodyText"/>
      </w:pPr>
      <w:r>
        <w:t xml:space="preserve">Repasá la pregunta 19 de la guía y el práctico P3.</w:t>
      </w:r>
    </w:p>
    <w:p>
      <w:r>
        <w:br w:type="page"/>
      </w:r>
    </w:p>
    <w:bookmarkEnd w:id="53"/>
    <w:bookmarkEnd w:id="54"/>
    <w:bookmarkStart w:id="55" w:name="checklist-final-de-repaso"/>
    <w:p>
      <w:pPr>
        <w:pStyle w:val="Heading1"/>
      </w:pPr>
      <w:r>
        <w:t xml:space="preserve">Checklist final de repaso</w:t>
      </w:r>
    </w:p>
    <w:p>
      <w:pPr>
        <w:pStyle w:val="FirstParagraph"/>
      </w:pPr>
      <w:r>
        <w:t xml:space="preserve">Marcá cada tema cuando lo puedas</w:t>
      </w:r>
      <w:r>
        <w:t xml:space="preserve"> </w:t>
      </w:r>
      <w:r>
        <w:rPr>
          <w:b/>
          <w:bCs/>
        </w:rPr>
        <w:t xml:space="preserve">escribir sin mirar</w:t>
      </w:r>
      <w:r>
        <w:t xml:space="preserve">:</w:t>
      </w:r>
    </w:p>
    <w:p>
      <w:pPr>
        <w:pStyle w:val="Compact"/>
        <w:numPr>
          <w:ilvl w:val="0"/>
          <w:numId w:val="1055"/>
        </w:numPr>
      </w:pPr>
      <w:r>
        <w:t xml:space="preserve">[ ] Definir</w:t>
      </w:r>
      <w:r>
        <w:t xml:space="preserve"> </w:t>
      </w:r>
      <w:r>
        <w:rPr>
          <w:b/>
          <w:bCs/>
        </w:rPr>
        <w:t xml:space="preserve">personalidad</w:t>
      </w:r>
      <w:r>
        <w:t xml:space="preserve">: constructo, modelos y definición integradora.</w:t>
      </w:r>
    </w:p>
    <w:p>
      <w:pPr>
        <w:pStyle w:val="Compact"/>
        <w:numPr>
          <w:ilvl w:val="0"/>
          <w:numId w:val="1055"/>
        </w:numPr>
      </w:pPr>
      <w:r>
        <w:t xml:space="preserve">[ ]</w:t>
      </w:r>
      <w:r>
        <w:t xml:space="preserve"> </w:t>
      </w:r>
      <w:r>
        <w:rPr>
          <w:b/>
          <w:bCs/>
        </w:rPr>
        <w:t xml:space="preserve">Los cinco modelos</w:t>
      </w:r>
      <w:r>
        <w:t xml:space="preserve"> </w:t>
      </w:r>
      <w:r>
        <w:t xml:space="preserve">de personalidad, con el de rasgos y el psicoanalítico en detalle.</w:t>
      </w:r>
    </w:p>
    <w:p>
      <w:pPr>
        <w:pStyle w:val="Compact"/>
        <w:numPr>
          <w:ilvl w:val="0"/>
          <w:numId w:val="1055"/>
        </w:numPr>
      </w:pPr>
      <w:r>
        <w:t xml:space="preserve">[ ]</w:t>
      </w:r>
      <w:r>
        <w:t xml:space="preserve"> </w:t>
      </w:r>
      <w:r>
        <w:rPr>
          <w:b/>
          <w:bCs/>
        </w:rPr>
        <w:t xml:space="preserve">El proceso primario y el secundario</w:t>
      </w:r>
      <w:r>
        <w:t xml:space="preserve">, y su relación con las técnicas proyectivas.</w:t>
      </w:r>
    </w:p>
    <w:p>
      <w:pPr>
        <w:pStyle w:val="Compact"/>
        <w:numPr>
          <w:ilvl w:val="0"/>
          <w:numId w:val="1055"/>
        </w:numPr>
      </w:pPr>
      <w:r>
        <w:t xml:space="preserve">[ ]</w:t>
      </w:r>
      <w:r>
        <w:t xml:space="preserve"> </w:t>
      </w:r>
      <w:r>
        <w:rPr>
          <w:b/>
          <w:bCs/>
        </w:rPr>
        <w:t xml:space="preserve">El enfoque psicodinámico</w:t>
      </w:r>
      <w:r>
        <w:t xml:space="preserve">: concepto de modelo, los tres tipos de modelos, la pluralidad metodológica y los presupuestos.</w:t>
      </w:r>
    </w:p>
    <w:p>
      <w:pPr>
        <w:pStyle w:val="Compact"/>
        <w:numPr>
          <w:ilvl w:val="0"/>
          <w:numId w:val="1055"/>
        </w:numPr>
      </w:pPr>
      <w:r>
        <w:t xml:space="preserve">[ ]</w:t>
      </w:r>
      <w:r>
        <w:t xml:space="preserve"> </w:t>
      </w:r>
      <w:r>
        <w:rPr>
          <w:b/>
          <w:bCs/>
        </w:rPr>
        <w:t xml:space="preserve">El proceso psicodiagnóstico</w:t>
      </w:r>
      <w:r>
        <w:t xml:space="preserve"> </w:t>
      </w:r>
      <w:r>
        <w:t xml:space="preserve">como transformación de datos: encuadre (qué se modifica y qué no), demanda, fases, objetivo y estrategia.</w:t>
      </w:r>
    </w:p>
    <w:p>
      <w:pPr>
        <w:pStyle w:val="Compact"/>
        <w:numPr>
          <w:ilvl w:val="0"/>
          <w:numId w:val="1055"/>
        </w:numPr>
      </w:pPr>
      <w:r>
        <w:t xml:space="preserve">[ ]</w:t>
      </w:r>
      <w:r>
        <w:t xml:space="preserve"> </w:t>
      </w:r>
      <w:r>
        <w:rPr>
          <w:b/>
          <w:bCs/>
        </w:rPr>
        <w:t xml:space="preserve">Las técnicas proyectivas</w:t>
      </w:r>
      <w:r>
        <w:t xml:space="preserve">: las cinco características, la banda ancha y por qué son válidas pero no confiables.</w:t>
      </w:r>
    </w:p>
    <w:p>
      <w:pPr>
        <w:pStyle w:val="Compact"/>
        <w:numPr>
          <w:ilvl w:val="0"/>
          <w:numId w:val="1055"/>
        </w:numPr>
      </w:pPr>
      <w:r>
        <w:t xml:space="preserve">[ ]</w:t>
      </w:r>
      <w:r>
        <w:t xml:space="preserve"> </w:t>
      </w:r>
      <w:r>
        <w:rPr>
          <w:b/>
          <w:bCs/>
        </w:rPr>
        <w:t xml:space="preserve">La proyección (Zubin)</w:t>
      </w:r>
      <w:r>
        <w:t xml:space="preserve"> </w:t>
      </w:r>
      <w:r>
        <w:t xml:space="preserve">y</w:t>
      </w:r>
      <w:r>
        <w:t xml:space="preserve"> </w:t>
      </w:r>
      <w:r>
        <w:rPr>
          <w:b/>
          <w:bCs/>
        </w:rPr>
        <w:t xml:space="preserve">la apercepción (Bellak)</w:t>
      </w:r>
      <w:r>
        <w:t xml:space="preserve">: la masa aperceptiva y la distorsión aperceptiva.</w:t>
      </w:r>
    </w:p>
    <w:p>
      <w:pPr>
        <w:pStyle w:val="Compact"/>
        <w:numPr>
          <w:ilvl w:val="0"/>
          <w:numId w:val="1055"/>
        </w:numPr>
      </w:pPr>
      <w:r>
        <w:t xml:space="preserve">[ ]</w:t>
      </w:r>
      <w:r>
        <w:t xml:space="preserve"> </w:t>
      </w:r>
      <w:r>
        <w:rPr>
          <w:b/>
          <w:bCs/>
        </w:rPr>
        <w:t xml:space="preserve">Los cuatro elementos del proceso proyectivo.</w:t>
      </w:r>
    </w:p>
    <w:p>
      <w:pPr>
        <w:pStyle w:val="Compact"/>
        <w:numPr>
          <w:ilvl w:val="0"/>
          <w:numId w:val="1055"/>
        </w:numPr>
      </w:pPr>
      <w:r>
        <w:t xml:space="preserve">[ ]</w:t>
      </w:r>
      <w:r>
        <w:t xml:space="preserve"> </w:t>
      </w:r>
      <w:r>
        <w:rPr>
          <w:b/>
          <w:bCs/>
        </w:rPr>
        <w:t xml:space="preserve">Sendín</w:t>
      </w:r>
      <w:r>
        <w:t xml:space="preserve">: el carácter procesual, los cambios de nivel epistemológico, las variables intervinientes y la toma de decisiones.</w:t>
      </w:r>
    </w:p>
    <w:p>
      <w:pPr>
        <w:pStyle w:val="Compact"/>
        <w:numPr>
          <w:ilvl w:val="0"/>
          <w:numId w:val="1055"/>
        </w:numPr>
      </w:pPr>
      <w:r>
        <w:t xml:space="preserve">[ ]</w:t>
      </w:r>
      <w:r>
        <w:t xml:space="preserve"> </w:t>
      </w:r>
      <w:r>
        <w:rPr>
          <w:b/>
          <w:bCs/>
        </w:rPr>
        <w:t xml:space="preserve">La contratransferencia actuada</w:t>
      </w:r>
      <w:r>
        <w:t xml:space="preserve"> </w:t>
      </w:r>
      <w:r>
        <w:t xml:space="preserve">como obstáculo.</w:t>
      </w:r>
    </w:p>
    <w:p>
      <w:pPr>
        <w:pStyle w:val="Compact"/>
        <w:numPr>
          <w:ilvl w:val="0"/>
          <w:numId w:val="1055"/>
        </w:numPr>
      </w:pPr>
      <w:r>
        <w:t xml:space="preserve">[ ]</w:t>
      </w:r>
      <w:r>
        <w:t xml:space="preserve"> </w:t>
      </w:r>
      <w:r>
        <w:rPr>
          <w:b/>
          <w:bCs/>
        </w:rPr>
        <w:t xml:space="preserve">Las hipótesis presuntivas frente a las diagnósticas.</w:t>
      </w:r>
    </w:p>
    <w:p>
      <w:pPr>
        <w:pStyle w:val="Compact"/>
        <w:numPr>
          <w:ilvl w:val="0"/>
          <w:numId w:val="1055"/>
        </w:numPr>
      </w:pPr>
      <w:r>
        <w:t xml:space="preserve">[ ]</w:t>
      </w:r>
      <w:r>
        <w:t xml:space="preserve"> </w:t>
      </w:r>
      <w:r>
        <w:rPr>
          <w:b/>
          <w:bCs/>
        </w:rPr>
        <w:t xml:space="preserve">La recurrencia frente a la convergencia</w:t>
      </w:r>
      <w:r>
        <w:t xml:space="preserve">, con la convergencia de opuestos y el par conflicto-defensa.</w:t>
      </w:r>
    </w:p>
    <w:bookmarkEnd w:id="55"/>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9" w:lineRule="auto"/>
    </w:pPr>
    <w:rPr>
      <w:rFonts w:ascii="Calibri" w:cs="Calibri" w:eastAsia="Calibri" w:hAnsi="Calibri"/>
      <w:sz w:val="22"/>
    </w:rPr>
  </w:style>
  <w:style w:styleId="BodyText" w:type="paragraph">
    <w:name w:val="Body Text"/>
    <w:basedOn w:val="Normal"/>
    <w:link w:val="BodyTextChar"/>
    <w:qFormat/>
    <w:pPr>
      <w:spacing w:after="80" w:before="180" w:line="269" w:lineRule="auto"/>
    </w:pPr>
    <w:rPr>
      <w:rFonts w:ascii="Calibri" w:cs="Calibri" w:eastAsia="Calibri" w:hAnsi="Calibri"/>
      <w:sz w:val="22"/>
    </w:rPr>
  </w:style>
  <w:style w:customStyle="1" w:styleId="FirstParagraph" w:type="paragraph">
    <w:name w:val="First Paragraph"/>
    <w:basedOn w:val="BodyText"/>
    <w:next w:val="BodyText"/>
    <w:qFormat/>
    <w:pPr>
      <w:spacing w:after="80" w:line="269" w:lineRule="auto"/>
    </w:pPr>
    <w:rPr>
      <w:rFonts w:ascii="Calibri" w:cs="Calibri" w:eastAsia="Calibri" w:hAnsi="Calibri"/>
      <w:sz w:val="22"/>
    </w:rPr>
  </w:style>
  <w:style w:customStyle="1" w:styleId="Compact" w:type="paragraph">
    <w:name w:val="Compact"/>
    <w:basedOn w:val="BodyText"/>
    <w:qFormat/>
    <w:pPr>
      <w:spacing w:after="80" w:before="36" w:line="269"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i/>
      <w:color w:val="2E6E8E"/>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cs="Calibri" w:eastAsia="Calibri" w:hAnsi="Calibri"/>
      <w:b/>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w:cs="Calibri" w:eastAsia="Calibri" w:hAnsi="Calibri"/>
      <w:b/>
      <w:color w:val="1F3A5F"/>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Calibri" w:cs="Calibri" w:eastAsia="Calibri" w:hAnsi="Calibri"/>
      <w:b/>
      <w:color w:val="2E6E8E"/>
      <w:sz w:val="27"/>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Calibri" w:cs="Calibri" w:eastAsia="Calibri" w:hAnsi="Calibri"/>
      <w:b/>
      <w:i/>
      <w:iCs/>
      <w:color w:val="2E6E8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340" w:right="480"/>
    </w:pPr>
    <w:rPr>
      <w:rFonts w:ascii="Calibri" w:cs="Calibri" w:eastAsia="Calibri" w:hAnsi="Calibri"/>
      <w:color w:val="333333"/>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Proyectivas</dc:title>
  <dc:creator/>
  <dc:language>es-AR</dc:language>
  <cp:keywords/>
  <dcterms:created xsi:type="dcterms:W3CDTF">2026-10-02T02:21:03Z</dcterms:created>
  <dcterms:modified xsi:type="dcterms:W3CDTF">2026-10-02T02:21:03Z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Clase de repaso de teóricos: tips de la profesora para el parcial</vt:lpwstr>
  </property>
  <property fmtid="{D5CDD505-2E9C-101B-9397-08002B2CF9AE}" pid="3" name="toc-title">
    <vt:lpwstr>Índice</vt:lpwstr>
  </property>
</Properties>
</file>