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1996154785156"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Accessing Network Devices with SSH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95.35995483398438"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19677734375" w:line="240" w:lineRule="auto"/>
        <w:ind w:left="96.47994995117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60644531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4404360" cy="7772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436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1796875" w:line="240" w:lineRule="auto"/>
        <w:ind w:left="96.8000030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90.600128173828" w:type="dxa"/>
        <w:jc w:val="left"/>
        <w:tblInd w:w="1135.89981079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6001281738281"/>
        <w:gridCol w:w="1620.5999755859375"/>
        <w:gridCol w:w="1708.4002685546875"/>
        <w:gridCol w:w="1800.5999755859375"/>
        <w:gridCol w:w="1800.3997802734375"/>
        <w:tblGridChange w:id="0">
          <w:tblGrid>
            <w:gridCol w:w="1260.6001281738281"/>
            <w:gridCol w:w="1620.5999755859375"/>
            <w:gridCol w:w="1708.4002685546875"/>
            <w:gridCol w:w="1800.5999755859375"/>
            <w:gridCol w:w="1800.3997802734375"/>
          </w:tblGrid>
        </w:tblGridChange>
      </w:tblGrid>
      <w:tr>
        <w:trPr>
          <w:cantSplit w:val="0"/>
          <w:trHeight w:val="528.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6636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r>
        <w:trPr>
          <w:cantSplit w:val="0"/>
          <w:trHeight w:val="38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5996704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20019531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Configure Basic Device Settings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the Router for SSH Access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the Switch for SSH Access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SSH from the CLI on the Switch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0219726562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96533203125" w:line="229.80826377868652" w:lineRule="auto"/>
        <w:ind w:left="454.7998046875" w:right="622.3046875" w:firstLine="15.4000854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past, Telnet was the most common network protocol used to remotely configure network devices.  Telnet does not encrypt the information between the client and server. This allows a network sniffer to  intercept passwords and configuration information.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28466796875" w:line="229.9079990386963" w:lineRule="auto"/>
        <w:ind w:left="458.9997863769531" w:right="62.6000976562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 SSH is most often used to log in to a remote device and execute commands; however,  it can also transfer files using the associated Secure FTP (SFTP) or Secure Copy (SCP) protocols.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02783203125" w:line="229.9079990386963" w:lineRule="auto"/>
        <w:ind w:left="459.9998474121094" w:right="74.400634765625" w:hanging="5.200042724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10009765625" w:line="230.30789852142334" w:lineRule="auto"/>
        <w:ind w:left="454.7998046875" w:right="56.8005371093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the output produced might vary  from what is shown in the labs. Refer to the Router Interface Summary Table at the end of this lab for the  correct interface identifiers.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68798828125" w:line="231.90731048583984" w:lineRule="auto"/>
        <w:ind w:left="459.1998291015625" w:right="265.198974609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routers and switches have been erased and have no startup configurations. If you  are unsure, contact your instructor.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43765258789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Accessing Network Devices with SSH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Basic Device Settings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974609375" w:line="227.70795822143555" w:lineRule="auto"/>
        <w:ind w:left="458.9997863769531" w:right="143.603515625" w:firstLine="11.2001037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configure basic settings, such as the interface IP addresses, device access, and passwords on the router.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Initialize and reload the router and switch.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router.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14746093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Console into the router and enable privileged EXEC mode.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Enter configuration mode.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231.90672397613525" w:lineRule="auto"/>
        <w:ind w:left="814.7998046875" w:right="269.50561523437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Disable DNS lookup to prevent the router from attempting to translate incorrectly entered commands as  though they were host names.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497070312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privileged EXEC encrypted password.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console password and enable login.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40" w:lineRule="auto"/>
        <w:ind w:left="45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VTY password and enable login.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Encrypt the plaintext passwords.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658203125" w:line="240" w:lineRule="auto"/>
        <w:ind w:left="464.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Create a banner that will warn anyone accessing the device that unauthorized access is prohibited.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8046875" w:line="231.70721054077148" w:lineRule="auto"/>
        <w:ind w:left="814.7998046875" w:right="131.70166015625" w:hanging="34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Configure and activate the G0/1 interface on the router using the information contained in the Addressing  Table.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0595703125" w:line="240" w:lineRule="auto"/>
        <w:ind w:left="44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 Save the running configuration to the startup configuration file.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021972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Configure PC-A.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347.86067962646484" w:lineRule="auto"/>
        <w:ind w:left="463.599853515625" w:right="1637.201538085937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PC-A with an IP address and subnet mask referenced in the addressing table. b. Configure a default gateway for PC-A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61865234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Verify network connectivity.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0400390625" w:line="240" w:lineRule="auto"/>
        <w:ind w:left="46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R1 from PC-A. If the ping fails, troubleshoot the connection.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9755859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Configure the Router for SSH Access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39501953125" w:line="230.64082145690918" w:lineRule="auto"/>
        <w:ind w:left="454.7998046875" w:right="113.798828125" w:firstLine="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Telnet to connect to a network device is a security risk because all information is transmitted in a clear  text format. SSH encrypts the session data and provides device authentication, which is why SSH is  recommended for remote connections. In Part 2, you will configure the router to accept SSH connections over the VTY lines.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9943847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device authentication.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94873046875" w:line="227.908673286438" w:lineRule="auto"/>
        <w:ind w:left="464.9998474121094" w:right="674.000244140625" w:hanging="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device name and domain are used as part of the crypto key when it is generated. Therefore, these  names must be entered prior to issuing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crypto key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614746093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device name.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hostname R1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02807617187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Configure the domain for the device.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000610351562"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domain-name ccna-lab.com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00082397461"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Accessing Network Devices with SSH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encryption key method.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14746093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crypto key generate rsa modulus 1024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9658203125" w:line="240" w:lineRule="auto"/>
        <w:ind w:left="824.599761962890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name for the keys will be: R1.ccna-lab.com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0869140625" w:line="240" w:lineRule="auto"/>
        <w:ind w:left="828.3798217773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The key modulus size is 1024 bits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208984375" w:line="240" w:lineRule="auto"/>
        <w:ind w:left="828.379821777343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Generating 1024 bit RSA keys, keys will be non-exportable...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8203125" w:line="240" w:lineRule="auto"/>
        <w:ind w:left="862.39974975585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[OK] (elapsed time was 1 seconds)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673828125" w:line="240" w:lineRule="auto"/>
        <w:ind w:left="819.7398376464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R1(config)#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31.799774169921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*Jan 28 21:09:29.867: %SSH-5-ENABLED: SSH 1.99 has been enabled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96972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Configure a local database username.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username admin privilege 15 secret adminpass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46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privilege level of 15 gives the user administrator rights.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0830078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Enable SSH on the VTY lines.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60205078125" w:line="331.8673038482666" w:lineRule="auto"/>
        <w:ind w:left="820.5998229980469" w:right="1733.00048828125" w:hanging="361.3999938964844"/>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Enable Telnet and SSH on the inbound VTY lines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transport input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vty 0 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transport input telnet ssh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960937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Change the login method to use the local database for user verification.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9958496093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local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820.599822998046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Save the running configuration to the startup configuration file.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copy running-config startup-config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825.859832763671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Destination filename [startup-config]?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819.55978393554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Building configuration...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8447265625" w:line="240" w:lineRule="auto"/>
        <w:ind w:left="862.39974975585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819.7398376464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96972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Establish an SSH connection to the router.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59594726562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Start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Tera Term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192.from PC-A.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032958984375" w:line="236.50540351867676" w:lineRule="auto"/>
        <w:ind w:left="819.1998291015625" w:right="386.199951171875" w:hanging="35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Establish an SSH session to R1. Use the username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adminpass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be  able to establish an SSH session with R1.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20239257812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Configure the Switch for SSH Access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005126953125" w:line="231.90702438354492" w:lineRule="auto"/>
        <w:ind w:left="459.9998474121094" w:right="238.800048828125" w:firstLine="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configure the switch in the topology to accept SSH connections. After the switch has been  configured, establish an SSH session using Tera Term.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405517578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the basic settings on the switch.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9487304687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Console into the switch and enable privileged EXEC mode.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025024414062"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Enter configuration mode.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999298095703"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Accessing Network Devices with SSH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99755859375" w:line="227.90930271148682" w:lineRule="auto"/>
        <w:ind w:left="814.7998046875" w:right="256.59912109375" w:hanging="35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Disable DNS lookup to prevent the router from attempting to translate incorrectly entered commands as  though they were host names.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54882812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privileged EXEC encrypted password.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063476562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console password and enable login.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45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VTY password and enable login.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146484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Encrypt the plain text passwords.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349.8599910736084" w:lineRule="auto"/>
        <w:ind w:left="448.9997863769531" w:right="705.401611328125" w:firstLine="1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Create a banner that will warn anyone accessing the device that unauthorized access is prohibited. i. Configure and activate the VLAN 1 interface on the switch according to the Addressing Table. j. Save the running configuration to the startup configuration file.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0292968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switch for SSH connectivity.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32.30693817138672" w:lineRule="auto"/>
        <w:ind w:left="458.3998107910156" w:right="483.599853515625" w:firstLine="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same commands that you used to configure SSH on the router in Part 2 to configure SSH for the  switch.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196289062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Configure the device name as listed in the Addressing Table.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463867187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Configure the domain for the device.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domain-name ccna-lab.com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0219726562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Configure the encryption key method.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9941406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crypto key generate rsa modulus 1024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9584960937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Configure a local database username.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960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username admin privilege 15 secret adminpass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96093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Enable Telnet and SSH on the VTY lines.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line vty 0 15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975585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transport input telnet ssh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9609375" w:line="240" w:lineRule="auto"/>
        <w:ind w:left="45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Change the login method to use the local database for user verification.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login local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19433593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9755859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Establish an SSH connection to the switch.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01806640625" w:line="240" w:lineRule="auto"/>
        <w:ind w:left="461.7997741699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Tera Term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PC-A, and then SSH to the SVI interface on S1.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9979248046875" w:line="240" w:lineRule="auto"/>
        <w:ind w:left="45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you able to establish an SSH session with the switch?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91455078125" w:line="464.4140625" w:lineRule="auto"/>
        <w:ind w:left="113.27995300292969" w:right="134.80224609375" w:firstLine="338.71986389160156"/>
        <w:jc w:val="left"/>
        <w:rPr>
          <w:b w:val="1"/>
          <w:color w:val="ff0000"/>
          <w:sz w:val="23"/>
          <w:szCs w:val="23"/>
          <w:highlight w:val="white"/>
        </w:rPr>
      </w:pPr>
      <w:r w:rsidDel="00000000" w:rsidR="00000000" w:rsidRPr="00000000">
        <w:rPr>
          <w:b w:val="1"/>
          <w:color w:val="ff0000"/>
          <w:sz w:val="23"/>
          <w:szCs w:val="23"/>
          <w:highlight w:val="white"/>
          <w:rtl w:val="0"/>
        </w:rPr>
        <w:t xml:space="preserve">Yes. SSH can be configured on a switch using the same commands that were used on the router.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91455078125" w:line="464.4140625" w:lineRule="auto"/>
        <w:ind w:left="113.27995300292969" w:right="134.80224609375" w:firstLine="338.71986389160156"/>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4: SSH From the CLI on the Switch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454.7998046875" w:right="351.600341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SSH client is built into the Cisco IOS and can be run from the CLI. In Part 4, you will SSH to the router  from the CLI on the switch.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3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View the parameters available for the Cisco IOS SSH client.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970458984375" w:line="336.4654541015625" w:lineRule="auto"/>
        <w:ind w:left="829.9998474121094" w:right="1618.2000732421875" w:hanging="362.20001220703125"/>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question mark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display the parameter options available with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ssh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Select encryption algorithm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998382568359"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Accessing Network Devices with SSH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 Log in using this user name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02539062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 Select HMAC algorithm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Specify options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 Connect to this port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02539062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 Specify SSH Protocol Version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-vrf Specify vrf name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122070312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WORD IP address or hostname of a remote system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0097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SSH to R1 from S1.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231.90672397613525" w:lineRule="auto"/>
        <w:ind w:left="823.599853515625" w:right="229.7998046875" w:hanging="36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You must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 admin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when you SSH to R1. This allows you to log in as user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prompted, enter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adminpass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password.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42382812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ssh -l admin 192.168.1.1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107421875" w:line="240" w:lineRule="auto"/>
        <w:ind w:left="829.399871826171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Password: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9755859375" w:line="240" w:lineRule="auto"/>
        <w:ind w:left="833.99978637695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40" w:lineRule="auto"/>
        <w:ind w:left="81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Warning: Unauthorized Access is Prohibited!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025390625" w:line="240" w:lineRule="auto"/>
        <w:ind w:left="833.99978637695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90478515625" w:line="240" w:lineRule="auto"/>
        <w:ind w:left="820.599822998046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27.90930271148682" w:lineRule="auto"/>
        <w:ind w:left="820.7998657226562" w:right="677.39990234375" w:hanging="35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You can return to S1 without closing the SSH session to R1 by pressing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Release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keys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 privileged EXEC prompt displays.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5390625" w:line="240" w:lineRule="auto"/>
        <w:ind w:left="820.599822998046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40" w:lineRule="auto"/>
        <w:ind w:left="829.999847412109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1.90731048583984" w:lineRule="auto"/>
        <w:ind w:left="818.3998107910156" w:right="456.400146484375" w:hanging="35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To return to the SSH session on R1,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a blank CLI line. You may need to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second time to see the router CLI prompt.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38720703125" w:line="240" w:lineRule="auto"/>
        <w:ind w:left="829.999847412109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86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[Resuming connection 1 to 192.168.1.1 ...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9921875" w:line="240" w:lineRule="auto"/>
        <w:ind w:left="820.599822998046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458.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To end the SSH session on R1,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router prompt.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0268554687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994873046875" w:line="240" w:lineRule="auto"/>
        <w:ind w:left="86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[Connection to 192.168.1.1 closed by foreign host]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829.999847412109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9986572265625" w:line="240" w:lineRule="auto"/>
        <w:ind w:left="45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versions of SSH are supported from the CLI? </w:t>
      </w:r>
    </w:p>
    <w:p w:rsidR="00000000" w:rsidDel="00000000" w:rsidP="00000000" w:rsidRDefault="00000000" w:rsidRPr="00000000" w14:paraId="000000A2">
      <w:pPr>
        <w:widowControl w:val="0"/>
        <w:spacing w:line="351.85901641845703" w:lineRule="auto"/>
        <w:rPr>
          <w:color w:val="ff0000"/>
          <w:sz w:val="23"/>
          <w:szCs w:val="23"/>
          <w:highlight w:val="white"/>
        </w:rPr>
      </w:pPr>
      <w:r w:rsidDel="00000000" w:rsidR="00000000" w:rsidRPr="00000000">
        <w:rPr>
          <w:rtl w:val="0"/>
        </w:rPr>
      </w:r>
    </w:p>
    <w:p w:rsidR="00000000" w:rsidDel="00000000" w:rsidP="00000000" w:rsidRDefault="00000000" w:rsidRPr="00000000" w14:paraId="000000A3">
      <w:pPr>
        <w:widowControl w:val="0"/>
        <w:spacing w:line="351.85901641845703" w:lineRule="auto"/>
        <w:rPr>
          <w:rFonts w:ascii="Courier New" w:cs="Courier New" w:eastAsia="Courier New" w:hAnsi="Courier New"/>
          <w:b w:val="1"/>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S1# </w:t>
      </w:r>
      <w:r w:rsidDel="00000000" w:rsidR="00000000" w:rsidRPr="00000000">
        <w:rPr>
          <w:rFonts w:ascii="Courier New" w:cs="Courier New" w:eastAsia="Courier New" w:hAnsi="Courier New"/>
          <w:b w:val="1"/>
          <w:color w:val="ff0000"/>
          <w:sz w:val="23"/>
          <w:szCs w:val="23"/>
          <w:highlight w:val="white"/>
          <w:rtl w:val="0"/>
        </w:rPr>
        <w:t xml:space="preserve">ssh -v ?</w:t>
      </w:r>
    </w:p>
    <w:p w:rsidR="00000000" w:rsidDel="00000000" w:rsidP="00000000" w:rsidRDefault="00000000" w:rsidRPr="00000000" w14:paraId="000000A4">
      <w:pPr>
        <w:widowControl w:val="0"/>
        <w:spacing w:before="115.00030517578125" w:line="351.85901641845703" w:lineRule="auto"/>
        <w:ind w:left="451.99981689453125" w:right="141.60400390625" w:firstLine="0"/>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1 Protocol Version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030517578125" w:line="351.85901641845703" w:lineRule="auto"/>
        <w:ind w:left="451.99981689453125" w:right="141.60400390625" w:firstLine="0"/>
        <w:jc w:val="left"/>
        <w:rPr>
          <w:sz w:val="20"/>
          <w:szCs w:val="20"/>
        </w:rPr>
      </w:pPr>
      <w:r w:rsidDel="00000000" w:rsidR="00000000" w:rsidRPr="00000000">
        <w:rPr>
          <w:rFonts w:ascii="Courier New" w:cs="Courier New" w:eastAsia="Courier New" w:hAnsi="Courier New"/>
          <w:color w:val="ff0000"/>
          <w:sz w:val="23"/>
          <w:szCs w:val="23"/>
          <w:highlight w:val="white"/>
          <w:rtl w:val="0"/>
        </w:rPr>
        <w:t xml:space="preserve">2 Protocol Version 2</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40942382812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351.85901641845703" w:lineRule="auto"/>
        <w:ind w:left="451.99981689453125" w:right="128.800048828125" w:firstLine="15.399932861328125"/>
        <w:jc w:val="left"/>
        <w:rPr>
          <w:color w:val="ff0000"/>
          <w:sz w:val="23"/>
          <w:szCs w:val="23"/>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would you provide multiple users, each with their own username, access to a network device? </w:t>
      </w:r>
      <w:r w:rsidDel="00000000" w:rsidR="00000000" w:rsidRPr="00000000">
        <w:rPr>
          <w:color w:val="ff0000"/>
          <w:sz w:val="23"/>
          <w:szCs w:val="23"/>
          <w:rtl w:val="0"/>
        </w:rPr>
        <w:t xml:space="preserve"> add each user’s username and password to the local database using the </w:t>
      </w:r>
      <w:r w:rsidDel="00000000" w:rsidR="00000000" w:rsidRPr="00000000">
        <w:rPr>
          <w:b w:val="1"/>
          <w:color w:val="ff0000"/>
          <w:sz w:val="23"/>
          <w:szCs w:val="23"/>
          <w:rtl w:val="0"/>
        </w:rPr>
        <w:t xml:space="preserve">username</w:t>
      </w:r>
      <w:r w:rsidDel="00000000" w:rsidR="00000000" w:rsidRPr="00000000">
        <w:rPr>
          <w:color w:val="ff0000"/>
          <w:sz w:val="23"/>
          <w:szCs w:val="23"/>
          <w:rtl w:val="0"/>
        </w:rPr>
        <w:t xml:space="preserve"> command. It is also possible to use a RADIUS or TACACS server, but this has not been covered yet.</w:t>
      </w:r>
    </w:p>
    <w:p w:rsidR="00000000" w:rsidDel="00000000" w:rsidP="00000000" w:rsidRDefault="00000000" w:rsidRPr="00000000" w14:paraId="000000A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color w:val="444444"/>
          <w:sz w:val="31"/>
          <w:szCs w:val="31"/>
        </w:rPr>
      </w:pPr>
      <w:bookmarkStart w:colFirst="0" w:colLast="0" w:name="_gc8oz5g5zy00" w:id="0"/>
      <w:bookmarkEnd w:id="0"/>
      <w:r w:rsidDel="00000000" w:rsidR="00000000" w:rsidRPr="00000000">
        <w:rPr>
          <w:color w:val="444444"/>
          <w:sz w:val="31"/>
          <w:szCs w:val="31"/>
          <w:rtl w:val="0"/>
        </w:rPr>
        <w:t xml:space="preserve">Router Interface Summary Table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351.85901641845703" w:lineRule="auto"/>
        <w:ind w:left="451.99981689453125" w:right="128.800048828125" w:firstLine="15.399932861328125"/>
        <w:jc w:val="left"/>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8842773437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Accessing Network Devices with SSH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 Interface Summary Table</w:t>
      </w:r>
    </w:p>
    <w:tbl>
      <w:tblPr>
        <w:tblStyle w:val="Table2"/>
        <w:tblW w:w="10263.10028076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5000610351562"/>
        <w:gridCol w:w="2252.5997924804688"/>
        <w:gridCol w:w="2248.3999633789062"/>
        <w:gridCol w:w="2072.9998779296875"/>
        <w:gridCol w:w="2160.6005859375"/>
        <w:tblGridChange w:id="0">
          <w:tblGrid>
            <w:gridCol w:w="1528.5000610351562"/>
            <w:gridCol w:w="2252.5997924804688"/>
            <w:gridCol w:w="2248.3999633789062"/>
            <w:gridCol w:w="2072.9998779296875"/>
            <w:gridCol w:w="2160.6005859375"/>
          </w:tblGrid>
        </w:tblGridChange>
      </w:tblGrid>
      <w:tr>
        <w:trPr>
          <w:cantSplit w:val="0"/>
          <w:trHeight w:val="533.49365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Interface Summary</w:t>
            </w:r>
          </w:p>
        </w:tc>
      </w:tr>
      <w:tr>
        <w:trPr>
          <w:cantSplit w:val="0"/>
          <w:trHeight w:val="540.5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0"/>
          <w:trHeight w:val="6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0"/>
          <w:trHeight w:val="6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1062164307"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1062164307"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153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78039932251" w:lineRule="auto"/>
              <w:ind w:left="118.79997253417969" w:right="168.602294921875" w:firstLine="10.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sectPr>
      <w:pgSz w:h="15840" w:w="12240" w:orient="portrait"/>
      <w:pgMar w:bottom="756.5000152587891" w:top="760" w:left="988.5000610351562" w:right="98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