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As I do updates throughout the semester I am going to add them to this formal essay. This is the first update after the outline. Update: two pages in length.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Katheryn Knutson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Programing Languages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Term Paper</w:t>
      </w:r>
    </w:p>
    <w:p w:rsidR="00000000" w:rsidDel="00000000" w:rsidP="00000000" w:rsidRDefault="00000000" w:rsidRPr="00000000" w14:paraId="00000005">
      <w:pPr>
        <w:spacing w:line="480" w:lineRule="auto"/>
        <w:ind w:firstLine="720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Java and C++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color w:val="2e2e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ab/>
        <w:t xml:space="preserve">Java, a programming language, was developed by Sun Microsystems in the 1990s. It was primarily used for internet applications. But Java is also a “</w:t>
      </w:r>
      <w:r w:rsidDel="00000000" w:rsidR="00000000" w:rsidRPr="00000000">
        <w:rPr>
          <w:rFonts w:ascii="Times New Roman" w:cs="Times New Roman" w:eastAsia="Times New Roman" w:hAnsi="Times New Roman"/>
          <w:color w:val="2e2e2e"/>
          <w:sz w:val="24"/>
          <w:szCs w:val="24"/>
          <w:highlight w:val="white"/>
          <w:rtl w:val="0"/>
        </w:rPr>
        <w:t xml:space="preserve">simple, efficient, general-purpose language” (Austerlitz,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e2e2e"/>
          <w:sz w:val="24"/>
          <w:szCs w:val="24"/>
          <w:highlight w:val="white"/>
          <w:rtl w:val="0"/>
        </w:rPr>
        <w:t xml:space="preserve"> Data Acquisition Techniques Using PCs</w:t>
      </w:r>
      <w:r w:rsidDel="00000000" w:rsidR="00000000" w:rsidRPr="00000000">
        <w:rPr>
          <w:rFonts w:ascii="Times New Roman" w:cs="Times New Roman" w:eastAsia="Times New Roman" w:hAnsi="Times New Roman"/>
          <w:color w:val="2e2e2e"/>
          <w:sz w:val="24"/>
          <w:szCs w:val="24"/>
          <w:highlight w:val="white"/>
          <w:rtl w:val="0"/>
        </w:rPr>
        <w:t xml:space="preserve">). This language is usable across platforms, object oriented and interpreted. Java is extremely portable; “The same Java application will run identically on any computer, regardless of hardware features or operating system, as long as it has a Java interpreter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” </w:t>
      </w:r>
      <w:r w:rsidDel="00000000" w:rsidR="00000000" w:rsidRPr="00000000">
        <w:rPr>
          <w:rFonts w:ascii="Times New Roman" w:cs="Times New Roman" w:eastAsia="Times New Roman" w:hAnsi="Times New Roman"/>
          <w:color w:val="2e2e2e"/>
          <w:sz w:val="24"/>
          <w:szCs w:val="24"/>
          <w:highlight w:val="white"/>
          <w:rtl w:val="0"/>
        </w:rPr>
        <w:t xml:space="preserve"> (Austerlitz,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e2e2e"/>
          <w:sz w:val="24"/>
          <w:szCs w:val="24"/>
          <w:highlight w:val="white"/>
          <w:rtl w:val="0"/>
        </w:rPr>
        <w:t xml:space="preserve"> Data Acquisition Techniques Using PCs</w:t>
      </w:r>
      <w:r w:rsidDel="00000000" w:rsidR="00000000" w:rsidRPr="00000000">
        <w:rPr>
          <w:rFonts w:ascii="Times New Roman" w:cs="Times New Roman" w:eastAsia="Times New Roman" w:hAnsi="Times New Roman"/>
          <w:color w:val="2e2e2e"/>
          <w:sz w:val="24"/>
          <w:szCs w:val="24"/>
          <w:highlight w:val="white"/>
          <w:rtl w:val="0"/>
        </w:rPr>
        <w:t xml:space="preserve">). Java has a number of key security features such as protection from erroneous code, 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malicious code and viruses. A user can safely run Java programs on their computer because the language prevents the code from accessing a hard drive or network connections. Java also has a feature called Java Applets. This feature is renownedly popular in the computer industry as it allows for small programs to be embedded on web pages. “Java can be considered both a compiled and an interpreted language because its source code is first compiled into a binary byte-code. This byte-code runs on the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273239"/>
            <w:sz w:val="24"/>
            <w:szCs w:val="24"/>
            <w:highlight w:val="white"/>
            <w:rtl w:val="0"/>
          </w:rPr>
          <w:t xml:space="preserve">Java Virtual Machine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 (JVM), which is usually a software-based interpreter” </w:t>
      </w:r>
      <w:r w:rsidDel="00000000" w:rsidR="00000000" w:rsidRPr="00000000">
        <w:rPr>
          <w:rFonts w:ascii="Times New Roman" w:cs="Times New Roman" w:eastAsia="Times New Roman" w:hAnsi="Times New Roman"/>
          <w:color w:val="2e2e2e"/>
          <w:sz w:val="24"/>
          <w:szCs w:val="24"/>
          <w:highlight w:val="white"/>
          <w:rtl w:val="0"/>
        </w:rPr>
        <w:t xml:space="preserve">(Austerlitz,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e2e2e"/>
          <w:sz w:val="24"/>
          <w:szCs w:val="24"/>
          <w:highlight w:val="white"/>
          <w:rtl w:val="0"/>
        </w:rPr>
        <w:t xml:space="preserve"> Data Acquisition Techniques Using PCs</w:t>
      </w:r>
      <w:r w:rsidDel="00000000" w:rsidR="00000000" w:rsidRPr="00000000">
        <w:rPr>
          <w:rFonts w:ascii="Times New Roman" w:cs="Times New Roman" w:eastAsia="Times New Roman" w:hAnsi="Times New Roman"/>
          <w:color w:val="2e2e2e"/>
          <w:sz w:val="24"/>
          <w:szCs w:val="24"/>
          <w:highlight w:val="white"/>
          <w:rtl w:val="0"/>
        </w:rPr>
        <w:t xml:space="preserve">). Due to this feature, the interpreter can run the code nearly as fast as the CPU running naive. This also allows the language to be multi-platform as it can run on any computer with the interpreter. Java is also very popular as most web browsers use it to run the applets explained earlier. 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color w:val="2e2e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4"/>
          <w:szCs w:val="24"/>
          <w:highlight w:val="white"/>
          <w:rtl w:val="0"/>
        </w:rPr>
        <w:tab/>
        <w:t xml:space="preserve">There are some key differences between Java and C++, which do not make one language better than the other, but instead better for different uses than the other. For example, “compared to C++ (another object-oriented language), Java code runs a little slower (because of the JVM) but it is more portable and has much better security features” (Austerlitz,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e2e2e"/>
          <w:sz w:val="24"/>
          <w:szCs w:val="24"/>
          <w:highlight w:val="white"/>
          <w:rtl w:val="0"/>
        </w:rPr>
        <w:t xml:space="preserve"> Data Acquisition Techniques Using PCs</w:t>
      </w:r>
      <w:r w:rsidDel="00000000" w:rsidR="00000000" w:rsidRPr="00000000">
        <w:rPr>
          <w:rFonts w:ascii="Times New Roman" w:cs="Times New Roman" w:eastAsia="Times New Roman" w:hAnsi="Times New Roman"/>
          <w:color w:val="2e2e2e"/>
          <w:sz w:val="24"/>
          <w:szCs w:val="24"/>
          <w:highlight w:val="white"/>
          <w:rtl w:val="0"/>
        </w:rPr>
        <w:t xml:space="preserve">). While C++ permits the user to overload the computer, Java does not. Java is also a dynamic language, meaning that the user can modify the code while it is running as C++ does not support this. This is a key feature that makes Java better for networks as they may not be able to afford downtime. C++ contains predefined data types which may change from platform to platform while Java is the same on any platform. Java is considered to be of a higher structure than C++ equivalents, “ all functions (or Java methods) and executable statements in Java must reside within a class while C++ allows function definitions and lines of code to exist outside of classes (as in C-style programs). Global data and methods cannot reside outside of a class in Java, whereas C++ allows this” (Austerlitz,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e2e2e"/>
          <w:sz w:val="24"/>
          <w:szCs w:val="24"/>
          <w:highlight w:val="white"/>
          <w:rtl w:val="0"/>
        </w:rPr>
        <w:t xml:space="preserve"> Data Acquisition Techniques Using PCs</w:t>
      </w:r>
      <w:r w:rsidDel="00000000" w:rsidR="00000000" w:rsidRPr="00000000">
        <w:rPr>
          <w:rFonts w:ascii="Times New Roman" w:cs="Times New Roman" w:eastAsia="Times New Roman" w:hAnsi="Times New Roman"/>
          <w:color w:val="2e2e2e"/>
          <w:sz w:val="24"/>
          <w:szCs w:val="24"/>
          <w:highlight w:val="white"/>
          <w:rtl w:val="0"/>
        </w:rPr>
        <w:t xml:space="preserve">). This allows the security and forced object orientedness of Java while it also lets C++ be a more dynamic and possibly user-friendly language. 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\</w:t>
        <w:tab/>
        <w:t xml:space="preserve">There are some key similarities between Java and C++, the main one being that; “</w:t>
      </w:r>
      <w:r w:rsidDel="00000000" w:rsidR="00000000" w:rsidRPr="00000000">
        <w:rPr>
          <w:rFonts w:ascii="Times New Roman" w:cs="Times New Roman" w:eastAsia="Times New Roman" w:hAnsi="Times New Roman"/>
          <w:color w:val="2e2e2e"/>
          <w:sz w:val="24"/>
          <w:szCs w:val="24"/>
          <w:highlight w:val="white"/>
          <w:rtl w:val="0"/>
        </w:rPr>
        <w:t xml:space="preserve">Java's syntax is similar to C++” (Austerlitz,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e2e2e"/>
          <w:sz w:val="24"/>
          <w:szCs w:val="24"/>
          <w:highlight w:val="white"/>
          <w:rtl w:val="0"/>
        </w:rPr>
        <w:t xml:space="preserve"> Data Acquisition Techniques Using PCs</w:t>
      </w:r>
      <w:r w:rsidDel="00000000" w:rsidR="00000000" w:rsidRPr="00000000">
        <w:rPr>
          <w:rFonts w:ascii="Times New Roman" w:cs="Times New Roman" w:eastAsia="Times New Roman" w:hAnsi="Times New Roman"/>
          <w:color w:val="2e2e2e"/>
          <w:sz w:val="24"/>
          <w:szCs w:val="24"/>
          <w:highlight w:val="whit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 Works Cited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highlight w:val="white"/>
          <w:rtl w:val="0"/>
        </w:rPr>
        <w:t xml:space="preserve">Austerlitz, Howard.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73239"/>
          <w:highlight w:val="white"/>
          <w:rtl w:val="0"/>
        </w:rPr>
        <w:t xml:space="preserve">Data Acquisition Techniques Using PCs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highlight w:val="white"/>
          <w:rtl w:val="0"/>
        </w:rPr>
        <w:t xml:space="preserve">. 2nd ed., 2003, www.sciencedirect.com/topics/computer-science/java-programming-language#:~:text=The%20Java%20programming%20language%20was,applications%20running%20on%20multiple%20platforms.. Accessed 24 Jan.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iencedirect.com/topics/computer-science/java-virtual-mach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