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92F6" w14:textId="3DF7E50C" w:rsidR="004E1AED" w:rsidRPr="004E1AED" w:rsidRDefault="008C391D" w:rsidP="004E1AED">
      <w:pPr>
        <w:pStyle w:val="Title"/>
      </w:pPr>
      <w:r>
        <w:t>FFT in excel:</w:t>
      </w:r>
    </w:p>
    <w:p w14:paraId="70E975A4" w14:textId="122F151A" w:rsidR="008C391D" w:rsidRDefault="008C391D" w:rsidP="00B006AC">
      <w:pPr>
        <w:pStyle w:val="Heading1"/>
      </w:pPr>
      <w:r>
        <w:t>Inputs:</w:t>
      </w:r>
    </w:p>
    <w:p w14:paraId="565190DB" w14:textId="6B64BE0E" w:rsidR="008C391D" w:rsidRDefault="008C391D" w:rsidP="008C391D">
      <w:r>
        <w:t>The inputs must be in separate columns containing the time, X -Axis and Y -</w:t>
      </w:r>
      <w:r w:rsidR="004422E1">
        <w:t>Axis data. Like this:</w:t>
      </w:r>
    </w:p>
    <w:p w14:paraId="6BBCFF6E" w14:textId="62532206" w:rsidR="004422E1" w:rsidRDefault="004422E1" w:rsidP="004422E1">
      <w:pPr>
        <w:jc w:val="center"/>
      </w:pPr>
      <w:r w:rsidRPr="004422E1">
        <w:drawing>
          <wp:inline distT="0" distB="0" distL="0" distR="0" wp14:anchorId="56772964" wp14:editId="4E9FC4F1">
            <wp:extent cx="28041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439"/>
                    <a:stretch/>
                  </pic:blipFill>
                  <pic:spPr bwMode="auto">
                    <a:xfrm>
                      <a:off x="0" y="0"/>
                      <a:ext cx="2804403" cy="280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58D6B" w14:textId="319CE6DF" w:rsidR="004422E1" w:rsidRPr="001D4DF2" w:rsidRDefault="004422E1" w:rsidP="004422E1">
      <w:pPr>
        <w:pStyle w:val="Heading1"/>
      </w:pPr>
      <w:r>
        <w:t>Data analysis pack:</w:t>
      </w:r>
    </w:p>
    <w:p w14:paraId="248371A3" w14:textId="28ABDE78" w:rsidR="00FE5752" w:rsidRDefault="00903D68" w:rsidP="008E6B89">
      <w:pPr>
        <w:spacing w:after="0"/>
      </w:pPr>
      <w:r>
        <w:t>For calculating FFT in excel we must add the File -&gt; Options -&gt; Add-Ins -&gt; Manage</w:t>
      </w:r>
      <w:r w:rsidR="008E6B89">
        <w:t>: Excel Add-Ins -&gt; Go</w:t>
      </w:r>
    </w:p>
    <w:p w14:paraId="64827A88" w14:textId="546CE9B6" w:rsidR="008E6B89" w:rsidRDefault="008E6B89" w:rsidP="008E6B89">
      <w:pPr>
        <w:spacing w:after="0"/>
      </w:pPr>
      <w:r>
        <w:t xml:space="preserve">Then choose the </w:t>
      </w:r>
      <w:r w:rsidR="0078236A">
        <w:t>‘</w:t>
      </w:r>
      <w:r>
        <w:t xml:space="preserve">Analysis </w:t>
      </w:r>
      <w:proofErr w:type="spellStart"/>
      <w:r>
        <w:t>ToolPak</w:t>
      </w:r>
      <w:proofErr w:type="spellEnd"/>
      <w:r w:rsidR="0078236A">
        <w:t>’</w:t>
      </w:r>
      <w:r>
        <w:t xml:space="preserve"> and then install. </w:t>
      </w:r>
    </w:p>
    <w:p w14:paraId="714ECA46" w14:textId="20BE77D2" w:rsidR="00027589" w:rsidRDefault="00027589" w:rsidP="00027589">
      <w:pPr>
        <w:spacing w:after="0"/>
        <w:jc w:val="center"/>
      </w:pPr>
      <w:r w:rsidRPr="00027589">
        <w:drawing>
          <wp:inline distT="0" distB="0" distL="0" distR="0" wp14:anchorId="39E9FB02" wp14:editId="7FC3EA17">
            <wp:extent cx="2476500" cy="294939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868" cy="30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8E8" w14:textId="77777777" w:rsidR="00027589" w:rsidRDefault="00027589" w:rsidP="00027589">
      <w:pPr>
        <w:spacing w:after="0"/>
        <w:jc w:val="center"/>
      </w:pPr>
    </w:p>
    <w:p w14:paraId="0CBDD3B6" w14:textId="3D0508F5" w:rsidR="008E6B89" w:rsidRDefault="008E6B89" w:rsidP="008E6B89">
      <w:pPr>
        <w:pStyle w:val="Heading1"/>
      </w:pPr>
      <w:r>
        <w:lastRenderedPageBreak/>
        <w:t>FFT:</w:t>
      </w:r>
    </w:p>
    <w:p w14:paraId="0535710E" w14:textId="489F388F" w:rsidR="008E6B89" w:rsidRDefault="008E6B89" w:rsidP="008E6B89">
      <w:r>
        <w:t>For applying FFT, we must sele</w:t>
      </w:r>
      <w:r w:rsidR="0078236A">
        <w:t xml:space="preserve">ct the Data Analysis tool in Data menu. </w:t>
      </w:r>
      <w:r w:rsidR="00977D33">
        <w:t xml:space="preserve">In the pop-up window, we must select the input data for which we want the FFT. The </w:t>
      </w:r>
      <w:r w:rsidR="0087269B">
        <w:t>number of elements must be in powers of 2 for the function to work. We must also select where we want to paste the FFT results. After choosing both, the menu looks like this:</w:t>
      </w:r>
    </w:p>
    <w:p w14:paraId="1F49A556" w14:textId="483F1F81" w:rsidR="00E3038C" w:rsidRDefault="00E3038C" w:rsidP="00E3038C">
      <w:pPr>
        <w:jc w:val="center"/>
      </w:pPr>
      <w:r w:rsidRPr="00E3038C">
        <w:drawing>
          <wp:inline distT="0" distB="0" distL="0" distR="0" wp14:anchorId="38A8657D" wp14:editId="373F21E5">
            <wp:extent cx="3657600" cy="186637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801" cy="18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2DA" w14:textId="7D219826" w:rsidR="007F61A0" w:rsidRDefault="007F61A0" w:rsidP="007F61A0">
      <w:pPr>
        <w:pStyle w:val="Heading1"/>
      </w:pPr>
      <w:r>
        <w:t>Frequency range:</w:t>
      </w:r>
    </w:p>
    <w:p w14:paraId="0CD6D8B4" w14:textId="6A0307CC" w:rsidR="007F61A0" w:rsidRDefault="007F61A0" w:rsidP="007F61A0">
      <w:r>
        <w:t xml:space="preserve">The frequency is </w:t>
      </w:r>
      <w:r w:rsidR="006E00CD">
        <w:t>related to the sampling frequency and the number of samples. The time of each sample is divided by N/Fs, where N is the number of samples and Fs is the sampling frequency. When each value is divided by this term, we get a column containing all frequency ranges required.</w:t>
      </w:r>
    </w:p>
    <w:p w14:paraId="114F0689" w14:textId="19F883EC" w:rsidR="00027589" w:rsidRDefault="00027589" w:rsidP="00027589">
      <w:pPr>
        <w:jc w:val="center"/>
      </w:pPr>
      <w:r w:rsidRPr="00027589">
        <w:drawing>
          <wp:inline distT="0" distB="0" distL="0" distR="0" wp14:anchorId="1B380B88" wp14:editId="501F1B73">
            <wp:extent cx="2972058" cy="283488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91B" w14:textId="3C9B48FE" w:rsidR="00027589" w:rsidRDefault="00027589" w:rsidP="00027589">
      <w:pPr>
        <w:jc w:val="center"/>
      </w:pPr>
    </w:p>
    <w:p w14:paraId="2C4C1A48" w14:textId="77777777" w:rsidR="00027589" w:rsidRPr="007F61A0" w:rsidRDefault="00027589" w:rsidP="00027589">
      <w:pPr>
        <w:jc w:val="center"/>
      </w:pPr>
    </w:p>
    <w:p w14:paraId="43F7EE20" w14:textId="77777777" w:rsidR="007F61A0" w:rsidRPr="007F61A0" w:rsidRDefault="007F61A0" w:rsidP="007F61A0"/>
    <w:p w14:paraId="4CE21E6E" w14:textId="7F3AD7FA" w:rsidR="007F61A0" w:rsidRPr="007F61A0" w:rsidRDefault="00E3038C" w:rsidP="007F61A0">
      <w:pPr>
        <w:pStyle w:val="Heading1"/>
      </w:pPr>
      <w:r>
        <w:lastRenderedPageBreak/>
        <w:t>Magnitude of fft:</w:t>
      </w:r>
    </w:p>
    <w:p w14:paraId="26DC194C" w14:textId="23FE1BBB" w:rsidR="00E3038C" w:rsidRDefault="00E3038C" w:rsidP="00E3038C">
      <w:r>
        <w:t>The plot should show the magnitude of each frequency, so we must the absolute value of the data and then plot it against the frequency.</w:t>
      </w:r>
    </w:p>
    <w:p w14:paraId="667A8BDB" w14:textId="41F14562" w:rsidR="00E3038C" w:rsidRDefault="00E3038C" w:rsidP="00E3038C">
      <w:r>
        <w:t xml:space="preserve">To take the absolute value of the imaginary value, the function </w:t>
      </w:r>
      <w:proofErr w:type="gramStart"/>
      <w:r>
        <w:t>IMABS(</w:t>
      </w:r>
      <w:proofErr w:type="gramEnd"/>
      <w:r>
        <w:t xml:space="preserve">) is used. The function is applied on one cell and then dragged all the way to the end so, it is applied on the values. </w:t>
      </w:r>
      <w:r w:rsidR="007F61A0">
        <w:t>After this the sheet looks like this:</w:t>
      </w:r>
    </w:p>
    <w:p w14:paraId="5FFF8CA7" w14:textId="7E99061B" w:rsidR="007F61A0" w:rsidRDefault="007F61A0" w:rsidP="00E3038C">
      <w:r w:rsidRPr="007F61A0">
        <w:drawing>
          <wp:inline distT="0" distB="0" distL="0" distR="0" wp14:anchorId="2945CCED" wp14:editId="6EA162ED">
            <wp:extent cx="5943600" cy="3045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44BA" w14:textId="003C7F40" w:rsidR="00027589" w:rsidRDefault="00027589" w:rsidP="00027589">
      <w:pPr>
        <w:pStyle w:val="Heading1"/>
      </w:pPr>
      <w:r>
        <w:t>Plot:</w:t>
      </w:r>
    </w:p>
    <w:p w14:paraId="2BEA73B9" w14:textId="421494CC" w:rsidR="00027589" w:rsidRDefault="00027589" w:rsidP="00027589">
      <w:r>
        <w:t xml:space="preserve">The frequency spectrum is obtained by plotting the </w:t>
      </w:r>
      <w:r w:rsidR="009067BA">
        <w:t>X and Y magnitudes vs the frequency. The desired plotting style can be chosen from the Insert Chart menu. The final output looks like this.</w:t>
      </w:r>
      <w:bookmarkStart w:id="0" w:name="_GoBack"/>
      <w:bookmarkEnd w:id="0"/>
    </w:p>
    <w:p w14:paraId="7A453E5D" w14:textId="23D699C4" w:rsidR="009067BA" w:rsidRPr="00027589" w:rsidRDefault="009067BA" w:rsidP="00027589">
      <w:r w:rsidRPr="009067BA">
        <w:drawing>
          <wp:inline distT="0" distB="0" distL="0" distR="0" wp14:anchorId="7AD5B264" wp14:editId="5322B5D0">
            <wp:extent cx="5539740" cy="263137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750" cy="26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BA" w:rsidRPr="00027589" w:rsidSect="00F20F68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67051" w14:textId="77777777" w:rsidR="002E3AC7" w:rsidRDefault="002E3AC7">
      <w:pPr>
        <w:spacing w:after="0" w:line="240" w:lineRule="auto"/>
      </w:pPr>
      <w:r>
        <w:separator/>
      </w:r>
    </w:p>
  </w:endnote>
  <w:endnote w:type="continuationSeparator" w:id="0">
    <w:p w14:paraId="64CB8D8D" w14:textId="77777777" w:rsidR="002E3AC7" w:rsidRDefault="002E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ACBE9" w14:textId="77777777" w:rsidR="00D12BDF" w:rsidRDefault="00D12B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D993C" w14:textId="77777777" w:rsidR="002E3AC7" w:rsidRDefault="002E3AC7">
      <w:pPr>
        <w:spacing w:after="0" w:line="240" w:lineRule="auto"/>
      </w:pPr>
      <w:r>
        <w:separator/>
      </w:r>
    </w:p>
  </w:footnote>
  <w:footnote w:type="continuationSeparator" w:id="0">
    <w:p w14:paraId="1807D0E0" w14:textId="77777777" w:rsidR="002E3AC7" w:rsidRDefault="002E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20880"/>
    <w:multiLevelType w:val="hybridMultilevel"/>
    <w:tmpl w:val="51F0E25C"/>
    <w:lvl w:ilvl="0" w:tplc="27D0D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81D1D"/>
    <w:multiLevelType w:val="hybridMultilevel"/>
    <w:tmpl w:val="24C6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K3sDQ1MTS3MDFQ0lEKTi0uzszPAykwrgUAReD4zywAAAA="/>
  </w:docVars>
  <w:rsids>
    <w:rsidRoot w:val="002E0BD0"/>
    <w:rsid w:val="0001393A"/>
    <w:rsid w:val="00024A45"/>
    <w:rsid w:val="00025134"/>
    <w:rsid w:val="000256E4"/>
    <w:rsid w:val="00025839"/>
    <w:rsid w:val="00027589"/>
    <w:rsid w:val="00030563"/>
    <w:rsid w:val="00052829"/>
    <w:rsid w:val="00067168"/>
    <w:rsid w:val="0008268F"/>
    <w:rsid w:val="00086F38"/>
    <w:rsid w:val="00096D7F"/>
    <w:rsid w:val="000B24C7"/>
    <w:rsid w:val="000E66A6"/>
    <w:rsid w:val="001158FD"/>
    <w:rsid w:val="001624B2"/>
    <w:rsid w:val="00180885"/>
    <w:rsid w:val="00194DF6"/>
    <w:rsid w:val="001A5785"/>
    <w:rsid w:val="001B45A0"/>
    <w:rsid w:val="001D0D33"/>
    <w:rsid w:val="001D4DF2"/>
    <w:rsid w:val="0022229B"/>
    <w:rsid w:val="00243BE1"/>
    <w:rsid w:val="00270731"/>
    <w:rsid w:val="002843EF"/>
    <w:rsid w:val="002E0BD0"/>
    <w:rsid w:val="002E3AC7"/>
    <w:rsid w:val="002F7113"/>
    <w:rsid w:val="0030261C"/>
    <w:rsid w:val="00316D21"/>
    <w:rsid w:val="00336A56"/>
    <w:rsid w:val="00356D14"/>
    <w:rsid w:val="00377D9D"/>
    <w:rsid w:val="003D6084"/>
    <w:rsid w:val="004422E1"/>
    <w:rsid w:val="004472E5"/>
    <w:rsid w:val="0049442D"/>
    <w:rsid w:val="004B5A80"/>
    <w:rsid w:val="004B68F5"/>
    <w:rsid w:val="004C7CE1"/>
    <w:rsid w:val="004D4AF0"/>
    <w:rsid w:val="004D7829"/>
    <w:rsid w:val="004E1AED"/>
    <w:rsid w:val="004E35AF"/>
    <w:rsid w:val="004F630E"/>
    <w:rsid w:val="00527C84"/>
    <w:rsid w:val="005623E8"/>
    <w:rsid w:val="005A409A"/>
    <w:rsid w:val="005C12A5"/>
    <w:rsid w:val="005D0C47"/>
    <w:rsid w:val="005E25E4"/>
    <w:rsid w:val="005F63C1"/>
    <w:rsid w:val="00610A53"/>
    <w:rsid w:val="006724BD"/>
    <w:rsid w:val="006A5EC8"/>
    <w:rsid w:val="006C5A5A"/>
    <w:rsid w:val="006E0091"/>
    <w:rsid w:val="006E00CD"/>
    <w:rsid w:val="00743B2D"/>
    <w:rsid w:val="0078236A"/>
    <w:rsid w:val="00794A1C"/>
    <w:rsid w:val="007C4CAF"/>
    <w:rsid w:val="007C7C1C"/>
    <w:rsid w:val="007F61A0"/>
    <w:rsid w:val="00822759"/>
    <w:rsid w:val="008572DF"/>
    <w:rsid w:val="0087269B"/>
    <w:rsid w:val="00884272"/>
    <w:rsid w:val="008C10CC"/>
    <w:rsid w:val="008C391D"/>
    <w:rsid w:val="008E696D"/>
    <w:rsid w:val="008E6B89"/>
    <w:rsid w:val="00903D68"/>
    <w:rsid w:val="009067BA"/>
    <w:rsid w:val="00946D2D"/>
    <w:rsid w:val="0097218B"/>
    <w:rsid w:val="00977D33"/>
    <w:rsid w:val="0098525D"/>
    <w:rsid w:val="009A7E9C"/>
    <w:rsid w:val="009B7E6E"/>
    <w:rsid w:val="009C190E"/>
    <w:rsid w:val="009E6533"/>
    <w:rsid w:val="00A000C8"/>
    <w:rsid w:val="00A02105"/>
    <w:rsid w:val="00A033E5"/>
    <w:rsid w:val="00A1310C"/>
    <w:rsid w:val="00A233B4"/>
    <w:rsid w:val="00A734FC"/>
    <w:rsid w:val="00A924C2"/>
    <w:rsid w:val="00A972A8"/>
    <w:rsid w:val="00A97619"/>
    <w:rsid w:val="00AA08B8"/>
    <w:rsid w:val="00AB0C62"/>
    <w:rsid w:val="00AB3F7D"/>
    <w:rsid w:val="00AD4930"/>
    <w:rsid w:val="00AD7764"/>
    <w:rsid w:val="00B006AC"/>
    <w:rsid w:val="00B4377A"/>
    <w:rsid w:val="00B51B1B"/>
    <w:rsid w:val="00B56C02"/>
    <w:rsid w:val="00B909D5"/>
    <w:rsid w:val="00B91514"/>
    <w:rsid w:val="00C14EB6"/>
    <w:rsid w:val="00C42A58"/>
    <w:rsid w:val="00C63361"/>
    <w:rsid w:val="00C67C92"/>
    <w:rsid w:val="00C7544A"/>
    <w:rsid w:val="00C7570E"/>
    <w:rsid w:val="00C843DF"/>
    <w:rsid w:val="00CB0DFC"/>
    <w:rsid w:val="00CB0F37"/>
    <w:rsid w:val="00CB537A"/>
    <w:rsid w:val="00CE11C6"/>
    <w:rsid w:val="00D12BDF"/>
    <w:rsid w:val="00D27D93"/>
    <w:rsid w:val="00D300CF"/>
    <w:rsid w:val="00D3390E"/>
    <w:rsid w:val="00D47A97"/>
    <w:rsid w:val="00D50BDC"/>
    <w:rsid w:val="00D61AC4"/>
    <w:rsid w:val="00D966C0"/>
    <w:rsid w:val="00D96C1B"/>
    <w:rsid w:val="00DC443F"/>
    <w:rsid w:val="00DE051C"/>
    <w:rsid w:val="00DF5C91"/>
    <w:rsid w:val="00E3038C"/>
    <w:rsid w:val="00E31FF0"/>
    <w:rsid w:val="00E42B30"/>
    <w:rsid w:val="00E46CF6"/>
    <w:rsid w:val="00E61F02"/>
    <w:rsid w:val="00E86BF1"/>
    <w:rsid w:val="00ED10F4"/>
    <w:rsid w:val="00ED213E"/>
    <w:rsid w:val="00ED601E"/>
    <w:rsid w:val="00F03646"/>
    <w:rsid w:val="00F15B72"/>
    <w:rsid w:val="00F20F68"/>
    <w:rsid w:val="00F222F5"/>
    <w:rsid w:val="00F35E53"/>
    <w:rsid w:val="00F47302"/>
    <w:rsid w:val="00F53997"/>
    <w:rsid w:val="00F8063C"/>
    <w:rsid w:val="00F941DA"/>
    <w:rsid w:val="00FC01A1"/>
    <w:rsid w:val="00FE5752"/>
    <w:rsid w:val="00FE779F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AC44"/>
  <w15:docId w15:val="{57EA1866-B9FA-4747-86CD-DC49843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Emphasis">
    <w:name w:val="Emphasis"/>
    <w:basedOn w:val="DefaultParagraphFont"/>
    <w:uiPriority w:val="20"/>
    <w:qFormat/>
    <w:rsid w:val="00F35E53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33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2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18B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B92DE5-9FAA-4DD4-8A22-0A406F35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394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Kathiravan RS</dc:creator>
  <cp:lastModifiedBy>Kathiravan RS</cp:lastModifiedBy>
  <cp:revision>15</cp:revision>
  <cp:lastPrinted>2019-05-10T12:24:00Z</cp:lastPrinted>
  <dcterms:created xsi:type="dcterms:W3CDTF">2019-05-10T06:19:00Z</dcterms:created>
  <dcterms:modified xsi:type="dcterms:W3CDTF">2019-05-15T12:16:00Z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