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F8D99" w14:textId="77777777" w:rsidR="00AA3A8E" w:rsidRPr="00916D45" w:rsidRDefault="00A0478C">
      <w:pPr>
        <w:rPr>
          <w:b/>
        </w:rPr>
      </w:pPr>
      <w:r w:rsidRPr="00916D45">
        <w:rPr>
          <w:b/>
        </w:rPr>
        <w:t>For primer design of gene expression primers:</w:t>
      </w:r>
    </w:p>
    <w:p w14:paraId="22D5C864" w14:textId="7E756477" w:rsidR="00577547" w:rsidRDefault="00577547" w:rsidP="00A0478C">
      <w:pPr>
        <w:pStyle w:val="ListParagraph"/>
        <w:numPr>
          <w:ilvl w:val="0"/>
          <w:numId w:val="1"/>
        </w:numPr>
      </w:pPr>
      <w:r>
        <w:t>Make sure your java is updated and make sure your security settings allow it to run.</w:t>
      </w:r>
    </w:p>
    <w:p w14:paraId="648801EB" w14:textId="77777777" w:rsidR="00A0478C" w:rsidRDefault="00A0478C" w:rsidP="00A0478C">
      <w:pPr>
        <w:pStyle w:val="ListParagraph"/>
        <w:numPr>
          <w:ilvl w:val="0"/>
          <w:numId w:val="1"/>
        </w:numPr>
      </w:pPr>
      <w:r>
        <w:t>Find mRNA sequences of selected gene from human, mouse, and rat.</w:t>
      </w:r>
    </w:p>
    <w:p w14:paraId="50BE7E52" w14:textId="36BFB8DF" w:rsidR="00A0478C" w:rsidRDefault="00A0478C" w:rsidP="00A0478C">
      <w:pPr>
        <w:pStyle w:val="ListParagraph"/>
        <w:numPr>
          <w:ilvl w:val="0"/>
          <w:numId w:val="1"/>
        </w:numPr>
      </w:pPr>
      <w:r>
        <w:t>Paste all three into a word document</w:t>
      </w:r>
      <w:r w:rsidR="00577547">
        <w:t>.</w:t>
      </w:r>
    </w:p>
    <w:p w14:paraId="79C286F1" w14:textId="117DF003" w:rsidR="00577547" w:rsidRDefault="00577547" w:rsidP="00A0478C">
      <w:pPr>
        <w:pStyle w:val="ListParagraph"/>
        <w:numPr>
          <w:ilvl w:val="0"/>
          <w:numId w:val="1"/>
        </w:numPr>
      </w:pPr>
      <w:r>
        <w:t xml:space="preserve">Paste all the sequences into MUSCLE </w:t>
      </w:r>
      <w:r w:rsidR="00916D45">
        <w:t>(</w:t>
      </w:r>
      <w:hyperlink r:id="rId6" w:history="1">
        <w:r w:rsidR="00916D45" w:rsidRPr="003F27F1">
          <w:rPr>
            <w:rStyle w:val="Hyperlink"/>
          </w:rPr>
          <w:t>https://www.ebi.ac.uk/Tools/msa/muscle/</w:t>
        </w:r>
      </w:hyperlink>
      <w:proofErr w:type="gramStart"/>
      <w:r w:rsidR="00916D45">
        <w:t xml:space="preserve"> )</w:t>
      </w:r>
      <w:proofErr w:type="gramEnd"/>
      <w:r w:rsidR="00916D45">
        <w:t xml:space="preserve"> </w:t>
      </w:r>
      <w:r>
        <w:t>separated with the designations “&gt;human”, “&gt;mouse”, and “&gt;rat”</w:t>
      </w:r>
    </w:p>
    <w:p w14:paraId="3F5393CA" w14:textId="10F2701E" w:rsidR="00577547" w:rsidRDefault="00577547" w:rsidP="00A0478C">
      <w:pPr>
        <w:pStyle w:val="ListParagraph"/>
        <w:numPr>
          <w:ilvl w:val="0"/>
          <w:numId w:val="1"/>
        </w:numPr>
      </w:pPr>
      <w:proofErr w:type="gramStart"/>
      <w:r>
        <w:t>Click submit</w:t>
      </w:r>
      <w:proofErr w:type="gramEnd"/>
      <w:r>
        <w:t>.</w:t>
      </w:r>
    </w:p>
    <w:p w14:paraId="33A95353" w14:textId="16F77B37" w:rsidR="00577547" w:rsidRDefault="00577547" w:rsidP="00A0478C">
      <w:pPr>
        <w:pStyle w:val="ListParagraph"/>
        <w:numPr>
          <w:ilvl w:val="0"/>
          <w:numId w:val="1"/>
        </w:numPr>
      </w:pPr>
      <w:r>
        <w:t>Once results are generated, click on the “Result Summary” tab.</w:t>
      </w:r>
    </w:p>
    <w:p w14:paraId="495983F3" w14:textId="46BE25C9" w:rsidR="00916D45" w:rsidRDefault="00916D45" w:rsidP="00A0478C">
      <w:pPr>
        <w:pStyle w:val="ListParagraph"/>
        <w:numPr>
          <w:ilvl w:val="0"/>
          <w:numId w:val="1"/>
        </w:numPr>
      </w:pPr>
      <w:r>
        <w:t xml:space="preserve">Click the “Start </w:t>
      </w:r>
      <w:proofErr w:type="spellStart"/>
      <w:r>
        <w:t>JalView</w:t>
      </w:r>
      <w:proofErr w:type="spellEnd"/>
      <w:r>
        <w:t>” button.</w:t>
      </w:r>
    </w:p>
    <w:p w14:paraId="789C15A6" w14:textId="69D9312C" w:rsidR="00577547" w:rsidRDefault="00916D45" w:rsidP="00A0478C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JalV</w:t>
      </w:r>
      <w:r w:rsidR="00577547">
        <w:t>iew</w:t>
      </w:r>
      <w:proofErr w:type="spellEnd"/>
      <w:r w:rsidR="00577547">
        <w:t xml:space="preserve"> opens, </w:t>
      </w:r>
      <w:r>
        <w:t>go to the “Format” menu and make sure “Wrap” has a check next to it.</w:t>
      </w:r>
    </w:p>
    <w:p w14:paraId="3CE4AA4D" w14:textId="77777777" w:rsidR="00916D45" w:rsidRDefault="00916D45" w:rsidP="00A0478C">
      <w:pPr>
        <w:pStyle w:val="ListParagraph"/>
        <w:numPr>
          <w:ilvl w:val="0"/>
          <w:numId w:val="1"/>
        </w:numPr>
      </w:pPr>
      <w:r>
        <w:t xml:space="preserve">Find regions where all three sequences are perfectly aligned. </w:t>
      </w:r>
    </w:p>
    <w:p w14:paraId="22D53EDC" w14:textId="2B660E5C" w:rsidR="00916D45" w:rsidRDefault="00916D45" w:rsidP="00916D45">
      <w:pPr>
        <w:pStyle w:val="ListParagraph"/>
        <w:numPr>
          <w:ilvl w:val="1"/>
          <w:numId w:val="1"/>
        </w:numPr>
      </w:pPr>
      <w:r>
        <w:t xml:space="preserve"> If you can find regions towards the 3’ end of mRNA, then that is better.</w:t>
      </w:r>
    </w:p>
    <w:p w14:paraId="0541B6B8" w14:textId="5ED86932" w:rsidR="00916D45" w:rsidRDefault="00916D45" w:rsidP="00916D45">
      <w:pPr>
        <w:pStyle w:val="ListParagraph"/>
        <w:numPr>
          <w:ilvl w:val="0"/>
          <w:numId w:val="1"/>
        </w:numPr>
      </w:pPr>
      <w:r>
        <w:t xml:space="preserve">Find two regions that are separated by about 200 </w:t>
      </w:r>
      <w:proofErr w:type="gramStart"/>
      <w:r>
        <w:t>nt</w:t>
      </w:r>
      <w:proofErr w:type="gramEnd"/>
      <w:r>
        <w:t>.</w:t>
      </w:r>
    </w:p>
    <w:p w14:paraId="450B5569" w14:textId="74EB1583" w:rsidR="00916D45" w:rsidRDefault="00916D45" w:rsidP="00916D45">
      <w:pPr>
        <w:pStyle w:val="ListParagraph"/>
        <w:numPr>
          <w:ilvl w:val="1"/>
          <w:numId w:val="1"/>
        </w:numPr>
      </w:pPr>
      <w:r>
        <w:t xml:space="preserve">200 </w:t>
      </w:r>
      <w:proofErr w:type="spellStart"/>
      <w:proofErr w:type="gramStart"/>
      <w:r>
        <w:t>nt</w:t>
      </w:r>
      <w:proofErr w:type="spellEnd"/>
      <w:proofErr w:type="gramEnd"/>
      <w:r>
        <w:t xml:space="preserve"> is sort of an ideal max distance between primer regions.  If you can’t find any regions that are this exact distance, try to find something close to 200 </w:t>
      </w:r>
      <w:proofErr w:type="gramStart"/>
      <w:r>
        <w:t>nt</w:t>
      </w:r>
      <w:proofErr w:type="gramEnd"/>
      <w:r>
        <w:t>.</w:t>
      </w:r>
    </w:p>
    <w:p w14:paraId="1146CFAC" w14:textId="63E31DD9" w:rsidR="0045360A" w:rsidRDefault="00916D45" w:rsidP="00916D45">
      <w:pPr>
        <w:pStyle w:val="ListParagraph"/>
        <w:numPr>
          <w:ilvl w:val="0"/>
          <w:numId w:val="1"/>
        </w:numPr>
      </w:pPr>
      <w:r>
        <w:t xml:space="preserve">Within the </w:t>
      </w:r>
      <w:r w:rsidR="005A6154">
        <w:t>regions, try to find sequences of &gt;=16nt with a T</w:t>
      </w:r>
      <w:r w:rsidR="005A6154" w:rsidRPr="005A6154">
        <w:rPr>
          <w:vertAlign w:val="subscript"/>
        </w:rPr>
        <w:t>m</w:t>
      </w:r>
      <w:r w:rsidR="005A6154">
        <w:t xml:space="preserve"> of approximately 60</w:t>
      </w:r>
      <w:r w:rsidR="005A6154" w:rsidRPr="001A6259">
        <w:rPr>
          <w:rFonts w:ascii="Lucida Grande" w:hAnsi="Lucida Grande" w:cs="Lucida Grande"/>
          <w:b/>
          <w:color w:val="000000"/>
        </w:rPr>
        <w:t>°</w:t>
      </w:r>
      <w:r w:rsidR="005A6154">
        <w:t>C.</w:t>
      </w:r>
      <w:r w:rsidR="0045360A">
        <w:t xml:space="preserve"> Use the Operon </w:t>
      </w:r>
      <w:proofErr w:type="spellStart"/>
      <w:r w:rsidR="0045360A">
        <w:t>Oligo</w:t>
      </w:r>
      <w:proofErr w:type="spellEnd"/>
      <w:r w:rsidR="0045360A">
        <w:t xml:space="preserve"> Toolkit to determine your T</w:t>
      </w:r>
      <w:r w:rsidR="0045360A" w:rsidRPr="0045360A">
        <w:rPr>
          <w:vertAlign w:val="subscript"/>
        </w:rPr>
        <w:t>m</w:t>
      </w:r>
      <w:r w:rsidR="0045360A">
        <w:t xml:space="preserve">. </w:t>
      </w:r>
      <w:hyperlink r:id="rId7" w:history="1">
        <w:r w:rsidR="0045360A" w:rsidRPr="003F27F1">
          <w:rPr>
            <w:rStyle w:val="Hyperlink"/>
          </w:rPr>
          <w:t>http://www.operon.com/tools/oligo-analysis-tool.aspx</w:t>
        </w:r>
      </w:hyperlink>
    </w:p>
    <w:p w14:paraId="40B2389A" w14:textId="07CF3CCF" w:rsidR="005A6154" w:rsidRDefault="0045360A" w:rsidP="00916D45">
      <w:pPr>
        <w:pStyle w:val="ListParagraph"/>
        <w:numPr>
          <w:ilvl w:val="0"/>
          <w:numId w:val="1"/>
        </w:numPr>
      </w:pPr>
      <w:r>
        <w:t>These sequences will be your primer sequences.</w:t>
      </w:r>
    </w:p>
    <w:p w14:paraId="42EFE273" w14:textId="413B83E6" w:rsidR="0045360A" w:rsidRDefault="0045360A" w:rsidP="00916D45">
      <w:pPr>
        <w:pStyle w:val="ListParagraph"/>
        <w:numPr>
          <w:ilvl w:val="0"/>
          <w:numId w:val="1"/>
        </w:numPr>
      </w:pPr>
      <w:r>
        <w:t xml:space="preserve">For the 3’ end sequence, generate the reverse complement using the </w:t>
      </w:r>
      <w:proofErr w:type="spellStart"/>
      <w:r>
        <w:t>oligo</w:t>
      </w:r>
      <w:proofErr w:type="spellEnd"/>
      <w:r>
        <w:t xml:space="preserve"> toolkit.</w:t>
      </w:r>
    </w:p>
    <w:p w14:paraId="1985CB9F" w14:textId="04598F46" w:rsidR="00CD5DCC" w:rsidRDefault="00CD5DCC" w:rsidP="00916D45">
      <w:pPr>
        <w:pStyle w:val="ListParagraph"/>
        <w:numPr>
          <w:ilvl w:val="0"/>
          <w:numId w:val="1"/>
        </w:numPr>
      </w:pPr>
      <w:r>
        <w:t xml:space="preserve">Double check your primer sequences on the primer BLAST web site. </w:t>
      </w:r>
      <w:hyperlink r:id="rId8" w:history="1">
        <w:r w:rsidRPr="003F27F1">
          <w:rPr>
            <w:rStyle w:val="Hyperlink"/>
          </w:rPr>
          <w:t>http://www.ncbi.nlm.nih.gov/tools/primer-blast/</w:t>
        </w:r>
      </w:hyperlink>
    </w:p>
    <w:p w14:paraId="3700E37C" w14:textId="77777777" w:rsidR="00A0478C" w:rsidRDefault="00A0478C" w:rsidP="008F3F7B"/>
    <w:p w14:paraId="3823E1C4" w14:textId="77777777" w:rsidR="008F3F7B" w:rsidRPr="00916D45" w:rsidRDefault="008F3F7B" w:rsidP="008F3F7B">
      <w:pPr>
        <w:rPr>
          <w:b/>
        </w:rPr>
      </w:pPr>
      <w:r w:rsidRPr="00916D45">
        <w:rPr>
          <w:b/>
        </w:rPr>
        <w:t>For primer design of cloning primers:</w:t>
      </w:r>
    </w:p>
    <w:p w14:paraId="5398EE40" w14:textId="77777777" w:rsidR="008F3F7B" w:rsidRDefault="008F3F7B" w:rsidP="008F3F7B">
      <w:pPr>
        <w:pStyle w:val="ListParagraph"/>
        <w:numPr>
          <w:ilvl w:val="0"/>
          <w:numId w:val="2"/>
        </w:numPr>
      </w:pPr>
      <w:r>
        <w:t>Find mRNA for gene of interest from organism of interest.</w:t>
      </w:r>
    </w:p>
    <w:p w14:paraId="2CF8E31F" w14:textId="77777777" w:rsidR="008F3F7B" w:rsidRDefault="008F3F7B" w:rsidP="008F3F7B">
      <w:pPr>
        <w:pStyle w:val="ListParagraph"/>
        <w:numPr>
          <w:ilvl w:val="0"/>
          <w:numId w:val="2"/>
        </w:numPr>
      </w:pPr>
      <w:r>
        <w:t>Paste into word document.</w:t>
      </w:r>
    </w:p>
    <w:p w14:paraId="632DD5E1" w14:textId="77777777" w:rsidR="008F3F7B" w:rsidRDefault="008F3F7B" w:rsidP="008F3F7B">
      <w:pPr>
        <w:pStyle w:val="ListParagraph"/>
        <w:numPr>
          <w:ilvl w:val="0"/>
          <w:numId w:val="2"/>
        </w:numPr>
      </w:pPr>
      <w:r>
        <w:t>Find and highlight (bold, underline, whatever) start and stop codons.</w:t>
      </w:r>
    </w:p>
    <w:p w14:paraId="70730CBA" w14:textId="364570E7" w:rsidR="008F3F7B" w:rsidRDefault="003854F3" w:rsidP="008F3F7B">
      <w:pPr>
        <w:pStyle w:val="ListParagraph"/>
        <w:numPr>
          <w:ilvl w:val="0"/>
          <w:numId w:val="2"/>
        </w:numPr>
      </w:pPr>
      <w:r>
        <w:t xml:space="preserve">Copy and paste the coding region (part between the start and stop codons) into </w:t>
      </w:r>
      <w:proofErr w:type="spellStart"/>
      <w:r>
        <w:t>webcutter</w:t>
      </w:r>
      <w:proofErr w:type="spellEnd"/>
      <w:r>
        <w:t>.</w:t>
      </w:r>
      <w:r w:rsidR="00577547">
        <w:t xml:space="preserve"> </w:t>
      </w:r>
      <w:hyperlink r:id="rId9" w:history="1">
        <w:r w:rsidR="00577547" w:rsidRPr="003F27F1">
          <w:rPr>
            <w:rStyle w:val="Hyperlink"/>
          </w:rPr>
          <w:t>http://rna.lundberg.gu.se/cutter2/</w:t>
        </w:r>
      </w:hyperlink>
    </w:p>
    <w:p w14:paraId="6B825D38" w14:textId="4374DE5B" w:rsidR="00577547" w:rsidRDefault="002D0757" w:rsidP="008F3F7B">
      <w:pPr>
        <w:pStyle w:val="ListParagraph"/>
        <w:numPr>
          <w:ilvl w:val="0"/>
          <w:numId w:val="2"/>
        </w:numPr>
      </w:pPr>
      <w:r>
        <w:t>Find the array of restriction enzymes present in the multiple cloning site</w:t>
      </w:r>
      <w:r w:rsidR="0045360A">
        <w:t xml:space="preserve"> (MCS)</w:t>
      </w:r>
      <w:r>
        <w:t xml:space="preserve"> of </w:t>
      </w:r>
      <w:r w:rsidR="0045360A">
        <w:t>pEGFP-N1.</w:t>
      </w:r>
    </w:p>
    <w:p w14:paraId="26FEC09E" w14:textId="75832358" w:rsidR="003854F3" w:rsidRDefault="0045360A" w:rsidP="008F3F7B">
      <w:pPr>
        <w:pStyle w:val="ListParagraph"/>
        <w:numPr>
          <w:ilvl w:val="0"/>
          <w:numId w:val="2"/>
        </w:numPr>
      </w:pPr>
      <w:r>
        <w:t>Find restriction sites that are in the MCS of pEGFP-N1 but do not cut your sequence of interest.</w:t>
      </w:r>
    </w:p>
    <w:p w14:paraId="49DD4CB9" w14:textId="2DBF03F2" w:rsidR="008C203A" w:rsidRDefault="008C203A" w:rsidP="008F3F7B">
      <w:pPr>
        <w:pStyle w:val="ListParagraph"/>
        <w:numPr>
          <w:ilvl w:val="0"/>
          <w:numId w:val="2"/>
        </w:numPr>
      </w:pPr>
      <w:r>
        <w:t>Starting at the ATG, go forward to find &gt;=16nt with a T</w:t>
      </w:r>
      <w:r w:rsidRPr="005A6154">
        <w:rPr>
          <w:vertAlign w:val="subscript"/>
        </w:rPr>
        <w:t>m</w:t>
      </w:r>
      <w:r>
        <w:t xml:space="preserve"> of approximately 60</w:t>
      </w:r>
      <w:r w:rsidRPr="001A6259">
        <w:rPr>
          <w:rFonts w:ascii="Lucida Grande" w:hAnsi="Lucida Grande" w:cs="Lucida Grande"/>
          <w:b/>
          <w:color w:val="000000"/>
        </w:rPr>
        <w:t>°</w:t>
      </w:r>
      <w:r>
        <w:t>C.</w:t>
      </w:r>
    </w:p>
    <w:p w14:paraId="140719B5" w14:textId="64FD42C8" w:rsidR="008C203A" w:rsidRDefault="008C203A" w:rsidP="008F3F7B">
      <w:pPr>
        <w:pStyle w:val="ListParagraph"/>
        <w:numPr>
          <w:ilvl w:val="0"/>
          <w:numId w:val="2"/>
        </w:numPr>
      </w:pPr>
      <w:r>
        <w:t>Do the same thing upstream of the stop codon.  Do not include the stop codon in your primer sequence</w:t>
      </w:r>
      <w:r w:rsidR="00D87907">
        <w:t xml:space="preserve"> if you want to make a GFP fusion</w:t>
      </w:r>
      <w:bookmarkStart w:id="0" w:name="_GoBack"/>
      <w:bookmarkEnd w:id="0"/>
      <w:r>
        <w:t>.</w:t>
      </w:r>
      <w:r w:rsidR="00672D3E">
        <w:t xml:space="preserve">  Make sure to maintain reading frame with GFP.</w:t>
      </w:r>
    </w:p>
    <w:p w14:paraId="01F73B0A" w14:textId="35BDDBFE" w:rsidR="00B833D0" w:rsidRDefault="001C313A" w:rsidP="008F3F7B">
      <w:pPr>
        <w:pStyle w:val="ListParagraph"/>
        <w:numPr>
          <w:ilvl w:val="0"/>
          <w:numId w:val="2"/>
        </w:numPr>
      </w:pPr>
      <w:r>
        <w:t xml:space="preserve">Decide on your </w:t>
      </w:r>
      <w:r w:rsidR="00814D82">
        <w:t xml:space="preserve">5’ and 3’ restriction sites. </w:t>
      </w:r>
      <w:r w:rsidR="008C203A">
        <w:t xml:space="preserve"> Add these sites on to the 5’ and 3’ ends of your primers.</w:t>
      </w:r>
      <w:r w:rsidR="00B27BF8">
        <w:t xml:space="preserve">  Add the sequence “</w:t>
      </w:r>
      <w:proofErr w:type="spellStart"/>
      <w:r w:rsidR="00B27BF8">
        <w:t>gcgaa</w:t>
      </w:r>
      <w:proofErr w:type="spellEnd"/>
      <w:r w:rsidR="00B27BF8">
        <w:t>” to the 5’ end of each of your primers.</w:t>
      </w:r>
    </w:p>
    <w:p w14:paraId="012322E2" w14:textId="31D36682" w:rsidR="008C203A" w:rsidRDefault="008C203A" w:rsidP="008F3F7B">
      <w:pPr>
        <w:pStyle w:val="ListParagraph"/>
        <w:numPr>
          <w:ilvl w:val="0"/>
          <w:numId w:val="2"/>
        </w:numPr>
      </w:pPr>
      <w:r>
        <w:t xml:space="preserve">For the 3’ end sequence, generate the reverse complement using the </w:t>
      </w:r>
      <w:proofErr w:type="spellStart"/>
      <w:r>
        <w:t>oligo</w:t>
      </w:r>
      <w:proofErr w:type="spellEnd"/>
      <w:r>
        <w:t xml:space="preserve"> toolkit.</w:t>
      </w:r>
    </w:p>
    <w:sectPr w:rsidR="008C203A" w:rsidSect="00AA3A8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03408"/>
    <w:multiLevelType w:val="hybridMultilevel"/>
    <w:tmpl w:val="47FAD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16173"/>
    <w:multiLevelType w:val="hybridMultilevel"/>
    <w:tmpl w:val="DE12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78C"/>
    <w:rsid w:val="001C313A"/>
    <w:rsid w:val="002D0757"/>
    <w:rsid w:val="003854F3"/>
    <w:rsid w:val="0045360A"/>
    <w:rsid w:val="00577547"/>
    <w:rsid w:val="005A6154"/>
    <w:rsid w:val="00672D3E"/>
    <w:rsid w:val="00695104"/>
    <w:rsid w:val="007F348D"/>
    <w:rsid w:val="008073BC"/>
    <w:rsid w:val="00814D82"/>
    <w:rsid w:val="00844AC3"/>
    <w:rsid w:val="008C203A"/>
    <w:rsid w:val="008F3F7B"/>
    <w:rsid w:val="00916D45"/>
    <w:rsid w:val="00A0478C"/>
    <w:rsid w:val="00AA3A8E"/>
    <w:rsid w:val="00B251D8"/>
    <w:rsid w:val="00B27BF8"/>
    <w:rsid w:val="00B833D0"/>
    <w:rsid w:val="00CD5DCC"/>
    <w:rsid w:val="00D87907"/>
    <w:rsid w:val="00F53A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396A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1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7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ebi.ac.uk/Tools/msa/muscle/" TargetMode="External"/><Relationship Id="rId7" Type="http://schemas.openxmlformats.org/officeDocument/2006/relationships/hyperlink" Target="http://www.operon.com/tools/oligo-analysis-tool.aspx" TargetMode="External"/><Relationship Id="rId8" Type="http://schemas.openxmlformats.org/officeDocument/2006/relationships/hyperlink" Target="http://www.ncbi.nlm.nih.gov/tools/primer-blast/" TargetMode="External"/><Relationship Id="rId9" Type="http://schemas.openxmlformats.org/officeDocument/2006/relationships/hyperlink" Target="http://rna.lundberg.gu.se/cutter2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391</Words>
  <Characters>2231</Characters>
  <Application>Microsoft Macintosh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2014-08-03T21:22:00Z</dcterms:created>
  <dcterms:modified xsi:type="dcterms:W3CDTF">2014-08-03T21:22:00Z</dcterms:modified>
</cp:coreProperties>
</file>