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46C" w:rsidRPr="00D2062D" w:rsidRDefault="005A046C" w:rsidP="005A046C">
      <w:pPr>
        <w:jc w:val="center"/>
        <w:rPr>
          <w:rFonts w:ascii="Calibri" w:hAnsi="Calibri" w:cs="Calibri"/>
          <w:b/>
          <w:sz w:val="44"/>
        </w:rPr>
      </w:pPr>
      <w:bookmarkStart w:id="0" w:name="_Hlk483677962"/>
      <w:bookmarkEnd w:id="0"/>
      <w:r w:rsidRPr="00D2062D">
        <w:rPr>
          <w:rFonts w:ascii="Calibri" w:hAnsi="Calibri" w:cs="Calibri"/>
          <w:b/>
          <w:sz w:val="44"/>
        </w:rPr>
        <w:t>Cover Page</w:t>
      </w:r>
    </w:p>
    <w:p w:rsidR="005A046C" w:rsidRPr="00D2062D" w:rsidRDefault="005A046C" w:rsidP="005A046C">
      <w:pPr>
        <w:jc w:val="center"/>
        <w:rPr>
          <w:rFonts w:ascii="Calibri" w:hAnsi="Calibri" w:cs="Calibri"/>
          <w:b/>
          <w:sz w:val="32"/>
        </w:rPr>
      </w:pPr>
      <w:r w:rsidRPr="00D2062D">
        <w:rPr>
          <w:rFonts w:ascii="Calibri" w:hAnsi="Calibri" w:cs="Calibri"/>
          <w:b/>
          <w:sz w:val="36"/>
        </w:rPr>
        <w:t xml:space="preserve">COMPSCI 345 / SOFTENG 350 </w:t>
      </w:r>
      <w:r w:rsidRPr="00D2062D">
        <w:rPr>
          <w:rFonts w:ascii="Calibri" w:hAnsi="Calibri" w:cs="Calibri"/>
          <w:b/>
          <w:sz w:val="32"/>
        </w:rPr>
        <w:t>Human-Computer Interaction</w:t>
      </w:r>
    </w:p>
    <w:p w:rsidR="005A046C" w:rsidRPr="00D2062D" w:rsidRDefault="005A046C" w:rsidP="005A046C">
      <w:pPr>
        <w:jc w:val="center"/>
        <w:rPr>
          <w:rFonts w:ascii="Calibri" w:hAnsi="Calibri" w:cs="Calibri"/>
          <w:b/>
          <w:sz w:val="28"/>
        </w:rPr>
      </w:pPr>
    </w:p>
    <w:p w:rsidR="005A046C" w:rsidRPr="00D2062D" w:rsidRDefault="005A046C" w:rsidP="005A046C">
      <w:pPr>
        <w:jc w:val="center"/>
        <w:rPr>
          <w:rFonts w:ascii="Calibri" w:hAnsi="Calibri" w:cs="Calibri"/>
          <w:b/>
          <w:sz w:val="36"/>
        </w:rPr>
      </w:pPr>
      <w:r w:rsidRPr="00D2062D">
        <w:rPr>
          <w:rFonts w:ascii="Calibri" w:hAnsi="Calibri" w:cs="Calibri"/>
          <w:b/>
          <w:sz w:val="36"/>
        </w:rPr>
        <w:t xml:space="preserve">Assignment </w:t>
      </w:r>
      <w:r w:rsidR="00A91AC6" w:rsidRPr="00D2062D">
        <w:rPr>
          <w:rFonts w:ascii="Calibri" w:hAnsi="Calibri" w:cs="Calibri"/>
          <w:b/>
          <w:sz w:val="36"/>
        </w:rPr>
        <w:t>Three</w:t>
      </w:r>
      <w:r w:rsidR="00861EA1" w:rsidRPr="00D2062D">
        <w:rPr>
          <w:rFonts w:ascii="Calibri" w:hAnsi="Calibri" w:cs="Calibri"/>
          <w:b/>
          <w:sz w:val="36"/>
        </w:rPr>
        <w:t xml:space="preserve">: </w:t>
      </w:r>
      <w:r w:rsidR="00A91AC6" w:rsidRPr="00D2062D">
        <w:rPr>
          <w:rFonts w:ascii="Calibri" w:hAnsi="Calibri" w:cs="Calibri"/>
          <w:b/>
          <w:sz w:val="36"/>
        </w:rPr>
        <w:t>Realizing a Design</w:t>
      </w:r>
    </w:p>
    <w:p w:rsidR="005A046C" w:rsidRPr="00D2062D" w:rsidRDefault="005A046C" w:rsidP="005A046C">
      <w:pPr>
        <w:jc w:val="center"/>
        <w:rPr>
          <w:rFonts w:ascii="Calibri" w:hAnsi="Calibri" w:cs="Calibri"/>
          <w:b/>
          <w:sz w:val="32"/>
        </w:rPr>
      </w:pPr>
    </w:p>
    <w:p w:rsidR="00861EA1" w:rsidRPr="00D2062D" w:rsidRDefault="00861EA1" w:rsidP="005A046C">
      <w:pPr>
        <w:jc w:val="left"/>
        <w:rPr>
          <w:rFonts w:ascii="Calibri" w:hAnsi="Calibri" w:cs="Calibri"/>
          <w:b/>
          <w:sz w:val="32"/>
        </w:rPr>
      </w:pPr>
    </w:p>
    <w:p w:rsidR="00861EA1" w:rsidRPr="00D2062D" w:rsidRDefault="00861EA1" w:rsidP="005A046C">
      <w:pPr>
        <w:jc w:val="left"/>
        <w:rPr>
          <w:rFonts w:ascii="Calibri" w:hAnsi="Calibri" w:cs="Calibri"/>
          <w:b/>
          <w:sz w:val="32"/>
        </w:rPr>
      </w:pPr>
    </w:p>
    <w:p w:rsidR="00861EA1" w:rsidRPr="00D2062D" w:rsidRDefault="00861EA1" w:rsidP="005A046C">
      <w:pPr>
        <w:jc w:val="left"/>
        <w:rPr>
          <w:rFonts w:ascii="Calibri" w:hAnsi="Calibri" w:cs="Calibri"/>
          <w:b/>
          <w:sz w:val="32"/>
        </w:rPr>
      </w:pPr>
    </w:p>
    <w:p w:rsidR="00861EA1" w:rsidRPr="00D2062D" w:rsidRDefault="00861EA1" w:rsidP="005A046C">
      <w:pPr>
        <w:jc w:val="left"/>
        <w:rPr>
          <w:rFonts w:ascii="Calibri" w:hAnsi="Calibri" w:cs="Calibri"/>
          <w:b/>
          <w:sz w:val="32"/>
        </w:rPr>
      </w:pPr>
    </w:p>
    <w:p w:rsidR="005A046C" w:rsidRPr="00D2062D" w:rsidRDefault="00861EA1" w:rsidP="005A046C">
      <w:pPr>
        <w:jc w:val="left"/>
        <w:rPr>
          <w:rFonts w:ascii="Calibri" w:hAnsi="Calibri" w:cs="Calibri"/>
          <w:b/>
          <w:sz w:val="32"/>
        </w:rPr>
      </w:pPr>
      <w:r w:rsidRPr="00D2062D">
        <w:rPr>
          <w:rFonts w:ascii="Calibri" w:hAnsi="Calibri" w:cs="Calibri"/>
          <w:b/>
          <w:sz w:val="32"/>
        </w:rPr>
        <w:t>Student Name</w:t>
      </w:r>
      <w:r w:rsidR="005A046C" w:rsidRPr="00D2062D">
        <w:rPr>
          <w:rFonts w:ascii="Calibri" w:hAnsi="Calibri" w:cs="Calibri"/>
          <w:b/>
          <w:sz w:val="32"/>
        </w:rPr>
        <w:t>:</w:t>
      </w:r>
      <w:r w:rsidRPr="00D2062D">
        <w:rPr>
          <w:rFonts w:ascii="Calibri" w:hAnsi="Calibri" w:cs="Calibri"/>
          <w:sz w:val="32"/>
        </w:rPr>
        <w:t xml:space="preserve"> </w:t>
      </w:r>
      <w:r w:rsidR="000E1A11" w:rsidRPr="00D2062D">
        <w:rPr>
          <w:rFonts w:ascii="Calibri" w:hAnsi="Calibri" w:cs="Calibri"/>
          <w:sz w:val="32"/>
        </w:rPr>
        <w:t xml:space="preserve"> Kathleen Jumamoy</w:t>
      </w:r>
    </w:p>
    <w:p w:rsidR="005A046C" w:rsidRPr="00D2062D" w:rsidRDefault="005A046C" w:rsidP="005A046C">
      <w:pPr>
        <w:jc w:val="left"/>
        <w:rPr>
          <w:rFonts w:ascii="Calibri" w:hAnsi="Calibri" w:cs="Calibri"/>
          <w:b/>
          <w:sz w:val="32"/>
        </w:rPr>
      </w:pPr>
    </w:p>
    <w:p w:rsidR="005A046C" w:rsidRPr="00D2062D" w:rsidRDefault="00861EA1" w:rsidP="005A046C">
      <w:pPr>
        <w:jc w:val="left"/>
        <w:rPr>
          <w:rFonts w:ascii="Calibri" w:hAnsi="Calibri" w:cs="Calibri"/>
          <w:b/>
          <w:sz w:val="32"/>
        </w:rPr>
      </w:pPr>
      <w:r w:rsidRPr="00D2062D">
        <w:rPr>
          <w:rFonts w:ascii="Calibri" w:hAnsi="Calibri" w:cs="Calibri"/>
          <w:b/>
          <w:sz w:val="32"/>
        </w:rPr>
        <w:t>Student ID:</w:t>
      </w:r>
      <w:r w:rsidR="000E1A11" w:rsidRPr="00D2062D">
        <w:rPr>
          <w:rFonts w:ascii="Calibri" w:hAnsi="Calibri" w:cs="Calibri"/>
          <w:b/>
          <w:sz w:val="32"/>
        </w:rPr>
        <w:t xml:space="preserve"> </w:t>
      </w:r>
      <w:r w:rsidR="00E1161E" w:rsidRPr="00E1161E">
        <w:rPr>
          <w:rFonts w:ascii="Calibri" w:hAnsi="Calibri" w:cs="Calibri"/>
          <w:sz w:val="32"/>
        </w:rPr>
        <w:t>846136237</w:t>
      </w:r>
    </w:p>
    <w:p w:rsidR="00861EA1" w:rsidRPr="00D2062D" w:rsidRDefault="00861EA1" w:rsidP="005A046C">
      <w:pPr>
        <w:jc w:val="left"/>
        <w:rPr>
          <w:rFonts w:ascii="Calibri" w:hAnsi="Calibri" w:cs="Calibri"/>
          <w:b/>
          <w:sz w:val="32"/>
        </w:rPr>
      </w:pPr>
    </w:p>
    <w:p w:rsidR="00861EA1" w:rsidRPr="00D2062D" w:rsidRDefault="00861EA1" w:rsidP="005A046C">
      <w:pPr>
        <w:jc w:val="left"/>
        <w:rPr>
          <w:rFonts w:ascii="Calibri" w:hAnsi="Calibri" w:cs="Calibri"/>
          <w:b/>
          <w:sz w:val="32"/>
        </w:rPr>
      </w:pPr>
      <w:r w:rsidRPr="00D2062D">
        <w:rPr>
          <w:rFonts w:ascii="Calibri" w:hAnsi="Calibri" w:cs="Calibri"/>
          <w:b/>
          <w:sz w:val="32"/>
        </w:rPr>
        <w:t>Student UPI:</w:t>
      </w:r>
      <w:r w:rsidR="000E1A11" w:rsidRPr="00D2062D">
        <w:rPr>
          <w:rFonts w:ascii="Calibri" w:hAnsi="Calibri" w:cs="Calibri"/>
          <w:b/>
          <w:sz w:val="32"/>
        </w:rPr>
        <w:t xml:space="preserve"> </w:t>
      </w:r>
      <w:r w:rsidR="000E1A11" w:rsidRPr="00D2062D">
        <w:rPr>
          <w:rFonts w:ascii="Calibri" w:hAnsi="Calibri" w:cs="Calibri"/>
          <w:sz w:val="32"/>
        </w:rPr>
        <w:t>kjum912</w:t>
      </w:r>
    </w:p>
    <w:p w:rsidR="005A046C" w:rsidRPr="00D2062D" w:rsidRDefault="005A046C" w:rsidP="005A046C">
      <w:pPr>
        <w:jc w:val="left"/>
        <w:rPr>
          <w:rFonts w:ascii="Calibri" w:hAnsi="Calibri" w:cs="Calibri"/>
          <w:b/>
          <w:sz w:val="32"/>
        </w:rPr>
      </w:pPr>
    </w:p>
    <w:p w:rsidR="005A046C" w:rsidRPr="00D2062D" w:rsidRDefault="005A046C" w:rsidP="005A046C">
      <w:pPr>
        <w:jc w:val="left"/>
        <w:rPr>
          <w:rFonts w:ascii="Calibri" w:hAnsi="Calibri" w:cs="Calibri"/>
          <w:b/>
          <w:sz w:val="32"/>
        </w:rPr>
      </w:pPr>
    </w:p>
    <w:p w:rsidR="00861EA1" w:rsidRPr="00D2062D" w:rsidRDefault="00861EA1" w:rsidP="005A046C">
      <w:pPr>
        <w:jc w:val="left"/>
        <w:rPr>
          <w:rFonts w:ascii="Calibri" w:hAnsi="Calibri" w:cs="Calibri"/>
          <w:b/>
          <w:sz w:val="32"/>
        </w:rPr>
      </w:pPr>
    </w:p>
    <w:p w:rsidR="00861EA1" w:rsidRPr="00D2062D" w:rsidRDefault="00861EA1" w:rsidP="005A046C">
      <w:pPr>
        <w:jc w:val="left"/>
        <w:rPr>
          <w:rFonts w:ascii="Calibri" w:hAnsi="Calibri" w:cs="Calibri"/>
          <w:b/>
          <w:sz w:val="32"/>
        </w:rPr>
      </w:pPr>
    </w:p>
    <w:p w:rsidR="00861EA1" w:rsidRPr="00D2062D" w:rsidRDefault="00861EA1" w:rsidP="005A046C">
      <w:pPr>
        <w:jc w:val="left"/>
        <w:rPr>
          <w:rFonts w:ascii="Calibri" w:hAnsi="Calibri" w:cs="Calibri"/>
          <w:b/>
          <w:sz w:val="32"/>
        </w:rPr>
      </w:pPr>
    </w:p>
    <w:p w:rsidR="005A046C" w:rsidRPr="00D2062D" w:rsidRDefault="005A046C" w:rsidP="005A046C">
      <w:pPr>
        <w:jc w:val="left"/>
        <w:rPr>
          <w:rFonts w:ascii="Calibri" w:hAnsi="Calibri" w:cs="Calibri"/>
          <w:sz w:val="22"/>
        </w:rPr>
      </w:pPr>
    </w:p>
    <w:p w:rsidR="005A046C" w:rsidRPr="00D2062D" w:rsidRDefault="005A046C" w:rsidP="005A046C">
      <w:pPr>
        <w:jc w:val="left"/>
        <w:rPr>
          <w:rFonts w:ascii="Calibri" w:hAnsi="Calibri" w:cs="Calibri"/>
          <w:sz w:val="22"/>
        </w:rPr>
      </w:pPr>
      <w:r w:rsidRPr="00D2062D">
        <w:rPr>
          <w:rFonts w:ascii="Calibri" w:hAnsi="Calibri" w:cs="Calibri"/>
          <w:sz w:val="22"/>
        </w:rPr>
        <w:t>___________________________________________________</w:t>
      </w:r>
      <w:r w:rsidR="0095654C" w:rsidRPr="00D2062D">
        <w:rPr>
          <w:rFonts w:ascii="Calibri" w:hAnsi="Calibri" w:cs="Calibri"/>
          <w:sz w:val="22"/>
        </w:rPr>
        <w:t>_________________</w:t>
      </w:r>
    </w:p>
    <w:p w:rsidR="00861EA1" w:rsidRPr="00D2062D" w:rsidRDefault="00861EA1" w:rsidP="005A046C">
      <w:pPr>
        <w:rPr>
          <w:rFonts w:ascii="Calibri" w:hAnsi="Calibri" w:cs="Calibri"/>
          <w:u w:val="single"/>
        </w:rPr>
      </w:pPr>
    </w:p>
    <w:p w:rsidR="005A046C" w:rsidRPr="00D2062D" w:rsidRDefault="004F1FA1" w:rsidP="005A046C">
      <w:pPr>
        <w:rPr>
          <w:rFonts w:ascii="Calibri" w:hAnsi="Calibri" w:cs="Calibri"/>
          <w:color w:val="222222"/>
          <w:shd w:val="clear" w:color="auto" w:fill="FFFFFF"/>
        </w:rPr>
      </w:pPr>
      <w:r w:rsidRPr="00D2062D">
        <w:rPr>
          <w:rFonts w:ascii="Calibri" w:hAnsi="Calibri" w:cs="Calibri"/>
          <w:color w:val="222222"/>
          <w:u w:val="single"/>
          <w:shd w:val="clear" w:color="auto" w:fill="FFFFFF"/>
        </w:rPr>
        <w:t>Note</w:t>
      </w:r>
      <w:r w:rsidRPr="00D2062D">
        <w:rPr>
          <w:rFonts w:ascii="Calibri" w:hAnsi="Calibri" w:cs="Calibri"/>
          <w:color w:val="222222"/>
          <w:shd w:val="clear" w:color="auto" w:fill="FFFFFF"/>
        </w:rPr>
        <w:t>: To ensure a fair playing field for all students in the class the University of Auckland will not tolerate cheating or assisting others to cheat, and views cheating in coursework as a serious academic offence.</w:t>
      </w:r>
    </w:p>
    <w:p w:rsidR="004F1FA1" w:rsidRPr="00D2062D" w:rsidRDefault="004F1FA1" w:rsidP="005A046C">
      <w:pPr>
        <w:rPr>
          <w:rFonts w:ascii="Calibri" w:hAnsi="Calibri" w:cs="Calibri"/>
        </w:rPr>
      </w:pPr>
    </w:p>
    <w:p w:rsidR="005A046C" w:rsidRPr="00D2062D" w:rsidRDefault="005A046C" w:rsidP="005A046C">
      <w:pPr>
        <w:rPr>
          <w:rFonts w:ascii="Calibri" w:hAnsi="Calibri" w:cs="Calibri"/>
        </w:rPr>
      </w:pPr>
      <w:r w:rsidRPr="00D2062D">
        <w:rPr>
          <w:rFonts w:ascii="Calibri" w:hAnsi="Calibri" w:cs="Calibri"/>
        </w:rPr>
        <w:t>Student Declaration:</w:t>
      </w:r>
    </w:p>
    <w:p w:rsidR="005A046C" w:rsidRPr="00D2062D" w:rsidRDefault="004D57AA" w:rsidP="005A046C">
      <w:pPr>
        <w:pStyle w:val="ListParagraph"/>
        <w:numPr>
          <w:ilvl w:val="0"/>
          <w:numId w:val="1"/>
        </w:numPr>
        <w:rPr>
          <w:rFonts w:ascii="Calibri" w:hAnsi="Calibri" w:cs="Calibri"/>
        </w:rPr>
      </w:pPr>
      <w:r w:rsidRPr="00D2062D">
        <w:rPr>
          <w:rFonts w:ascii="Calibri" w:hAnsi="Calibri" w:cs="Calibri"/>
        </w:rPr>
        <w:t>I</w:t>
      </w:r>
      <w:r w:rsidR="005A046C" w:rsidRPr="00D2062D">
        <w:rPr>
          <w:rFonts w:ascii="Calibri" w:hAnsi="Calibri" w:cs="Calibri"/>
        </w:rPr>
        <w:t xml:space="preserve"> declare that this work is </w:t>
      </w:r>
      <w:r w:rsidRPr="00D2062D">
        <w:rPr>
          <w:rFonts w:ascii="Calibri" w:hAnsi="Calibri" w:cs="Calibri"/>
        </w:rPr>
        <w:t>my</w:t>
      </w:r>
      <w:r w:rsidR="005A046C" w:rsidRPr="00D2062D">
        <w:rPr>
          <w:rFonts w:ascii="Calibri" w:hAnsi="Calibri" w:cs="Calibri"/>
        </w:rPr>
        <w:t xml:space="preserve"> own work and reflects </w:t>
      </w:r>
      <w:r w:rsidRPr="00D2062D">
        <w:rPr>
          <w:rFonts w:ascii="Calibri" w:hAnsi="Calibri" w:cs="Calibri"/>
        </w:rPr>
        <w:t>my</w:t>
      </w:r>
      <w:r w:rsidR="005A046C" w:rsidRPr="00D2062D">
        <w:rPr>
          <w:rFonts w:ascii="Calibri" w:hAnsi="Calibri" w:cs="Calibri"/>
        </w:rPr>
        <w:t xml:space="preserve"> own learning.</w:t>
      </w:r>
    </w:p>
    <w:p w:rsidR="005A046C" w:rsidRPr="00D2062D" w:rsidRDefault="004D57AA" w:rsidP="005A046C">
      <w:pPr>
        <w:pStyle w:val="ListParagraph"/>
        <w:numPr>
          <w:ilvl w:val="0"/>
          <w:numId w:val="1"/>
        </w:numPr>
        <w:rPr>
          <w:rFonts w:ascii="Calibri" w:hAnsi="Calibri" w:cs="Calibri"/>
        </w:rPr>
      </w:pPr>
      <w:r w:rsidRPr="00D2062D">
        <w:rPr>
          <w:rFonts w:ascii="Calibri" w:hAnsi="Calibri" w:cs="Calibri"/>
        </w:rPr>
        <w:t>I</w:t>
      </w:r>
      <w:r w:rsidR="005A046C" w:rsidRPr="00D2062D">
        <w:rPr>
          <w:rFonts w:ascii="Calibri" w:hAnsi="Calibri" w:cs="Calibri"/>
        </w:rPr>
        <w:t xml:space="preserve"> declare that where work from other sources (including sources on the world-wide web) has been used, it has been properly acknowledged and referenced.</w:t>
      </w:r>
    </w:p>
    <w:p w:rsidR="005A046C" w:rsidRPr="00D2062D" w:rsidRDefault="004D57AA" w:rsidP="005A046C">
      <w:pPr>
        <w:pStyle w:val="ListParagraph"/>
        <w:numPr>
          <w:ilvl w:val="0"/>
          <w:numId w:val="1"/>
        </w:numPr>
        <w:rPr>
          <w:rFonts w:ascii="Calibri" w:hAnsi="Calibri" w:cs="Calibri"/>
        </w:rPr>
      </w:pPr>
      <w:r w:rsidRPr="00D2062D">
        <w:rPr>
          <w:rFonts w:ascii="Calibri" w:hAnsi="Calibri" w:cs="Calibri"/>
        </w:rPr>
        <w:t>I</w:t>
      </w:r>
      <w:r w:rsidR="005A046C" w:rsidRPr="00D2062D">
        <w:rPr>
          <w:rFonts w:ascii="Calibri" w:hAnsi="Calibri" w:cs="Calibri"/>
        </w:rPr>
        <w:t xml:space="preserve"> understand that </w:t>
      </w:r>
      <w:r w:rsidRPr="00D2062D">
        <w:rPr>
          <w:rFonts w:ascii="Calibri" w:hAnsi="Calibri" w:cs="Calibri"/>
        </w:rPr>
        <w:t>my</w:t>
      </w:r>
      <w:r w:rsidR="005A046C" w:rsidRPr="00D2062D">
        <w:rPr>
          <w:rFonts w:ascii="Calibri" w:hAnsi="Calibri" w:cs="Calibri"/>
        </w:rPr>
        <w:t xml:space="preserve"> assessed work may be reviewed against electronic source material using computerised detection mechanisms.</w:t>
      </w:r>
    </w:p>
    <w:p w:rsidR="005A046C" w:rsidRPr="00D2062D" w:rsidRDefault="005A046C" w:rsidP="005A046C">
      <w:pPr>
        <w:jc w:val="left"/>
        <w:rPr>
          <w:rFonts w:ascii="Calibri" w:hAnsi="Calibri" w:cs="Calibri"/>
          <w:b/>
          <w:sz w:val="32"/>
        </w:rPr>
      </w:pPr>
    </w:p>
    <w:p w:rsidR="005A046C" w:rsidRPr="00D2062D" w:rsidRDefault="005A046C" w:rsidP="005A046C">
      <w:pPr>
        <w:jc w:val="left"/>
        <w:rPr>
          <w:rFonts w:ascii="Calibri" w:hAnsi="Calibri" w:cs="Calibri"/>
          <w:b/>
          <w:sz w:val="32"/>
        </w:rPr>
      </w:pPr>
    </w:p>
    <w:p w:rsidR="005A046C" w:rsidRPr="00D2062D" w:rsidRDefault="005A046C" w:rsidP="005A046C">
      <w:pPr>
        <w:jc w:val="left"/>
        <w:rPr>
          <w:rFonts w:ascii="Calibri" w:hAnsi="Calibri" w:cs="Calibri"/>
          <w:b/>
          <w:sz w:val="32"/>
        </w:rPr>
      </w:pPr>
    </w:p>
    <w:p w:rsidR="005A046C" w:rsidRPr="00D2062D" w:rsidRDefault="005A046C" w:rsidP="00EE4E39">
      <w:pPr>
        <w:pBdr>
          <w:top w:val="single" w:sz="4" w:space="1" w:color="auto"/>
          <w:left w:val="single" w:sz="4" w:space="4" w:color="auto"/>
          <w:bottom w:val="single" w:sz="4" w:space="1" w:color="auto"/>
          <w:right w:val="single" w:sz="4" w:space="4" w:color="auto"/>
        </w:pBdr>
        <w:jc w:val="center"/>
        <w:rPr>
          <w:rFonts w:ascii="Calibri" w:hAnsi="Calibri" w:cs="Calibri"/>
        </w:rPr>
      </w:pPr>
      <w:r w:rsidRPr="00D2062D">
        <w:rPr>
          <w:rFonts w:ascii="Calibri" w:hAnsi="Calibri" w:cs="Calibri"/>
        </w:rPr>
        <w:t>Place this page in the front as the first page of your document that you are submitting to Canvas</w:t>
      </w:r>
    </w:p>
    <w:p w:rsidR="005A046C" w:rsidRPr="00D2062D" w:rsidRDefault="005A046C" w:rsidP="005A046C">
      <w:pPr>
        <w:pBdr>
          <w:top w:val="single" w:sz="4" w:space="1" w:color="auto"/>
          <w:left w:val="single" w:sz="4" w:space="4" w:color="auto"/>
          <w:bottom w:val="single" w:sz="4" w:space="1" w:color="auto"/>
          <w:right w:val="single" w:sz="4" w:space="4" w:color="auto"/>
        </w:pBdr>
        <w:rPr>
          <w:rFonts w:ascii="Calibri" w:hAnsi="Calibri" w:cs="Calibri"/>
        </w:rPr>
      </w:pPr>
    </w:p>
    <w:p w:rsidR="005A046C" w:rsidRPr="00D2062D" w:rsidRDefault="005A046C" w:rsidP="005A046C">
      <w:pPr>
        <w:jc w:val="left"/>
        <w:rPr>
          <w:rFonts w:ascii="Calibri" w:hAnsi="Calibri" w:cs="Calibri"/>
          <w:b/>
          <w:sz w:val="32"/>
        </w:rPr>
      </w:pPr>
    </w:p>
    <w:p w:rsidR="005A046C" w:rsidRPr="00D2062D" w:rsidRDefault="005A046C" w:rsidP="005A046C">
      <w:pPr>
        <w:shd w:val="clear" w:color="auto" w:fill="000000" w:themeFill="text1"/>
        <w:rPr>
          <w:rFonts w:ascii="Calibri" w:hAnsi="Calibri" w:cs="Calibri"/>
          <w:sz w:val="2"/>
          <w:szCs w:val="2"/>
        </w:rPr>
      </w:pPr>
    </w:p>
    <w:p w:rsidR="000C28BA" w:rsidRPr="00D2062D" w:rsidRDefault="000E1A11" w:rsidP="000C28BA">
      <w:pPr>
        <w:rPr>
          <w:rFonts w:ascii="Calibri" w:hAnsi="Calibri" w:cs="Calibri"/>
          <w:sz w:val="22"/>
        </w:rPr>
      </w:pPr>
      <w:r w:rsidRPr="00D2062D">
        <w:rPr>
          <w:rFonts w:ascii="Calibri" w:hAnsi="Calibri" w:cs="Calibri"/>
          <w:sz w:val="22"/>
        </w:rPr>
        <w:t>Ta</w:t>
      </w:r>
      <w:r w:rsidR="000C28BA" w:rsidRPr="00D2062D">
        <w:rPr>
          <w:rFonts w:ascii="Calibri" w:hAnsi="Calibri" w:cs="Calibri"/>
          <w:sz w:val="22"/>
        </w:rPr>
        <w:t xml:space="preserve">sk One: Design Documentation </w:t>
      </w:r>
    </w:p>
    <w:p w:rsidR="005C0F9F" w:rsidRDefault="005C0F9F" w:rsidP="005C0F9F">
      <w:pPr>
        <w:pStyle w:val="ListParagraph"/>
        <w:numPr>
          <w:ilvl w:val="0"/>
          <w:numId w:val="3"/>
        </w:numPr>
        <w:rPr>
          <w:rFonts w:ascii="Calibri" w:hAnsi="Calibri" w:cs="Calibri"/>
        </w:rPr>
      </w:pPr>
      <w:r>
        <w:rPr>
          <w:noProof/>
        </w:rPr>
        <w:lastRenderedPageBreak/>
        <w:drawing>
          <wp:anchor distT="0" distB="0" distL="114300" distR="114300" simplePos="0" relativeHeight="251693056" behindDoc="0" locked="0" layoutInCell="1" allowOverlap="1">
            <wp:simplePos x="0" y="0"/>
            <wp:positionH relativeFrom="column">
              <wp:posOffset>-607695</wp:posOffset>
            </wp:positionH>
            <wp:positionV relativeFrom="paragraph">
              <wp:posOffset>227817</wp:posOffset>
            </wp:positionV>
            <wp:extent cx="5847080" cy="2946400"/>
            <wp:effectExtent l="0" t="0" r="127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47080" cy="29464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Walkthrough</w:t>
      </w:r>
      <w:r w:rsidR="00DC67AF">
        <w:rPr>
          <w:rFonts w:ascii="Calibri" w:hAnsi="Calibri" w:cs="Calibri"/>
        </w:rPr>
        <w:t>:  Sub-domain: Ancient Greek Architecture Assignment: Case Study</w:t>
      </w:r>
    </w:p>
    <w:p w:rsidR="005C0F9F" w:rsidRPr="005C0F9F" w:rsidRDefault="005C0F9F" w:rsidP="005C0F9F">
      <w:pPr>
        <w:ind w:left="360"/>
        <w:rPr>
          <w:rFonts w:ascii="Calibri" w:hAnsi="Calibri" w:cs="Calibri"/>
        </w:rPr>
      </w:pPr>
      <w:r w:rsidRPr="005C0F9F">
        <w:rPr>
          <w:rFonts w:ascii="Calibri" w:hAnsi="Calibri" w:cs="Calibri"/>
        </w:rPr>
        <w:t>This is the first screen of the problem-based learning environment the user would see after selecting the assignment Case Study: Greek Temples under the sub-domain(topic) Ancient Greek Architecture. It contains the assignment instructions and the case study. It also shows the due date of the assignment. After reading the case, the user will be able to go to their desired question or click the Question 1 button on the bottom.</w:t>
      </w:r>
    </w:p>
    <w:p w:rsidR="0029627A" w:rsidRPr="00D2062D" w:rsidRDefault="0029627A" w:rsidP="000C28BA">
      <w:pPr>
        <w:rPr>
          <w:rFonts w:ascii="Calibri" w:hAnsi="Calibri" w:cs="Calibri"/>
          <w:sz w:val="22"/>
        </w:rPr>
      </w:pPr>
    </w:p>
    <w:p w:rsidR="00C56204" w:rsidRPr="00D2062D" w:rsidRDefault="00C56204" w:rsidP="000C28BA">
      <w:pPr>
        <w:rPr>
          <w:rFonts w:ascii="Calibri" w:hAnsi="Calibri" w:cs="Calibri"/>
          <w:sz w:val="22"/>
        </w:rPr>
      </w:pPr>
    </w:p>
    <w:p w:rsidR="007E72E2" w:rsidRPr="00D2062D" w:rsidRDefault="005C0F9F" w:rsidP="000C28BA">
      <w:pPr>
        <w:rPr>
          <w:rFonts w:ascii="Calibri" w:hAnsi="Calibri" w:cs="Calibri"/>
          <w:sz w:val="22"/>
        </w:rPr>
      </w:pPr>
      <w:r>
        <w:rPr>
          <w:noProof/>
        </w:rPr>
        <w:drawing>
          <wp:anchor distT="0" distB="0" distL="114300" distR="114300" simplePos="0" relativeHeight="251692032" behindDoc="1" locked="0" layoutInCell="1" allowOverlap="1">
            <wp:simplePos x="0" y="0"/>
            <wp:positionH relativeFrom="page">
              <wp:align>center</wp:align>
            </wp:positionH>
            <wp:positionV relativeFrom="paragraph">
              <wp:posOffset>269772</wp:posOffset>
            </wp:positionV>
            <wp:extent cx="5575300" cy="3172460"/>
            <wp:effectExtent l="0" t="0" r="6350" b="8890"/>
            <wp:wrapTight wrapText="bothSides">
              <wp:wrapPolygon edited="0">
                <wp:start x="0" y="0"/>
                <wp:lineTo x="0" y="21531"/>
                <wp:lineTo x="21551" y="21531"/>
                <wp:lineTo x="2155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75300" cy="3172460"/>
                    </a:xfrm>
                    <a:prstGeom prst="rect">
                      <a:avLst/>
                    </a:prstGeom>
                  </pic:spPr>
                </pic:pic>
              </a:graphicData>
            </a:graphic>
            <wp14:sizeRelH relativeFrom="page">
              <wp14:pctWidth>0</wp14:pctWidth>
            </wp14:sizeRelH>
            <wp14:sizeRelV relativeFrom="page">
              <wp14:pctHeight>0</wp14:pctHeight>
            </wp14:sizeRelV>
          </wp:anchor>
        </w:drawing>
      </w:r>
    </w:p>
    <w:p w:rsidR="005C0F9F" w:rsidRDefault="005C0F9F" w:rsidP="005C0F9F">
      <w:pPr>
        <w:rPr>
          <w:rFonts w:ascii="Calibri" w:hAnsi="Calibri" w:cs="Calibri"/>
        </w:rPr>
      </w:pPr>
      <w:r>
        <w:rPr>
          <w:rFonts w:ascii="Calibri" w:hAnsi="Calibri" w:cs="Calibri"/>
        </w:rPr>
        <w:t xml:space="preserve">This is the page where the user will be taken to when the user clicks on Question 1 on the sidebar. It has a panel with the question in it. There is a button that says ‘Readings’. This is extra resources for user to guide them with the question. It shows the readings when clicked and hides it when clicked again. </w:t>
      </w:r>
    </w:p>
    <w:p w:rsidR="008537A5" w:rsidRPr="00D2062D" w:rsidRDefault="008537A5" w:rsidP="000C28BA">
      <w:pPr>
        <w:rPr>
          <w:rFonts w:ascii="Calibri" w:hAnsi="Calibri" w:cs="Calibri"/>
          <w:sz w:val="22"/>
        </w:rPr>
      </w:pPr>
    </w:p>
    <w:p w:rsidR="008537A5" w:rsidRPr="00D2062D" w:rsidRDefault="00641806" w:rsidP="000C28BA">
      <w:pPr>
        <w:rPr>
          <w:rFonts w:ascii="Calibri" w:hAnsi="Calibri" w:cs="Calibri"/>
          <w:sz w:val="22"/>
        </w:rPr>
      </w:pPr>
      <w:r>
        <w:rPr>
          <w:noProof/>
        </w:rPr>
        <w:t xml:space="preserve">  </w:t>
      </w:r>
    </w:p>
    <w:p w:rsidR="00641806" w:rsidRDefault="00477941" w:rsidP="000C28BA">
      <w:pPr>
        <w:rPr>
          <w:noProof/>
        </w:rPr>
      </w:pPr>
      <w:r w:rsidRPr="00477941">
        <w:rPr>
          <w:noProof/>
        </w:rPr>
        <w:lastRenderedPageBreak/>
        <w:t xml:space="preserve">    </w:t>
      </w:r>
    </w:p>
    <w:p w:rsidR="00641806" w:rsidRDefault="005C0F9F" w:rsidP="000C28BA">
      <w:pPr>
        <w:rPr>
          <w:noProof/>
        </w:rPr>
      </w:pPr>
      <w:r>
        <w:rPr>
          <w:noProof/>
        </w:rPr>
        <w:drawing>
          <wp:anchor distT="0" distB="0" distL="114300" distR="114300" simplePos="0" relativeHeight="251691008" behindDoc="0" locked="0" layoutInCell="1" allowOverlap="1" wp14:anchorId="058AEAE1" wp14:editId="3D616D37">
            <wp:simplePos x="0" y="0"/>
            <wp:positionH relativeFrom="margin">
              <wp:posOffset>-393848</wp:posOffset>
            </wp:positionH>
            <wp:positionV relativeFrom="paragraph">
              <wp:posOffset>279252</wp:posOffset>
            </wp:positionV>
            <wp:extent cx="5405755" cy="2876550"/>
            <wp:effectExtent l="0" t="0" r="444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5755" cy="2876550"/>
                    </a:xfrm>
                    <a:prstGeom prst="rect">
                      <a:avLst/>
                    </a:prstGeom>
                  </pic:spPr>
                </pic:pic>
              </a:graphicData>
            </a:graphic>
            <wp14:sizeRelH relativeFrom="page">
              <wp14:pctWidth>0</wp14:pctWidth>
            </wp14:sizeRelH>
            <wp14:sizeRelV relativeFrom="page">
              <wp14:pctHeight>0</wp14:pctHeight>
            </wp14:sizeRelV>
          </wp:anchor>
        </w:drawing>
      </w:r>
    </w:p>
    <w:p w:rsidR="005C0F9F" w:rsidRDefault="005C0F9F" w:rsidP="00C3326E">
      <w:pPr>
        <w:jc w:val="left"/>
        <w:rPr>
          <w:rFonts w:ascii="Calibri" w:hAnsi="Calibri" w:cs="Calibri"/>
        </w:rPr>
      </w:pPr>
      <w:r>
        <w:rPr>
          <w:rFonts w:ascii="Calibri" w:hAnsi="Calibri" w:cs="Calibri"/>
        </w:rPr>
        <w:t>There is an answer box for the user to fill in. On the sidebar, there are grey empty ticks.</w:t>
      </w:r>
      <w:r w:rsidR="00C3326E">
        <w:rPr>
          <w:rFonts w:ascii="Calibri" w:hAnsi="Calibri" w:cs="Calibri"/>
        </w:rPr>
        <w:t xml:space="preserve"> The ticks are either grey or green which indicates if the</w:t>
      </w:r>
      <w:r>
        <w:rPr>
          <w:rFonts w:ascii="Calibri" w:hAnsi="Calibri" w:cs="Calibri"/>
        </w:rPr>
        <w:t xml:space="preserve"> question </w:t>
      </w:r>
      <w:r w:rsidR="00C3326E">
        <w:rPr>
          <w:rFonts w:ascii="Calibri" w:hAnsi="Calibri" w:cs="Calibri"/>
        </w:rPr>
        <w:t>has been</w:t>
      </w:r>
      <w:r>
        <w:rPr>
          <w:rFonts w:ascii="Calibri" w:hAnsi="Calibri" w:cs="Calibri"/>
        </w:rPr>
        <w:t xml:space="preserve"> answered</w:t>
      </w:r>
      <w:r w:rsidR="00C3326E">
        <w:rPr>
          <w:rFonts w:ascii="Calibri" w:hAnsi="Calibri" w:cs="Calibri"/>
        </w:rPr>
        <w:t xml:space="preserve"> or not</w:t>
      </w:r>
      <w:r>
        <w:rPr>
          <w:rFonts w:ascii="Calibri" w:hAnsi="Calibri" w:cs="Calibri"/>
        </w:rPr>
        <w:t>. When the user, clicks submit, the answer box will disappear and answer section will appear.</w:t>
      </w:r>
    </w:p>
    <w:p w:rsidR="005C0F9F" w:rsidRDefault="005C0F9F" w:rsidP="000C28BA">
      <w:pPr>
        <w:rPr>
          <w:noProof/>
        </w:rPr>
      </w:pPr>
    </w:p>
    <w:p w:rsidR="00641806" w:rsidRDefault="00641806" w:rsidP="000C28BA">
      <w:pPr>
        <w:rPr>
          <w:noProof/>
        </w:rPr>
      </w:pPr>
    </w:p>
    <w:p w:rsidR="00641806" w:rsidRDefault="00641806" w:rsidP="000C28BA">
      <w:pPr>
        <w:rPr>
          <w:noProof/>
        </w:rPr>
      </w:pPr>
    </w:p>
    <w:p w:rsidR="005C0F9F" w:rsidRDefault="005C0F9F" w:rsidP="000C28BA">
      <w:pPr>
        <w:rPr>
          <w:rFonts w:ascii="Calibri" w:hAnsi="Calibri" w:cs="Calibri"/>
        </w:rPr>
      </w:pPr>
      <w:r>
        <w:rPr>
          <w:noProof/>
        </w:rPr>
        <w:drawing>
          <wp:anchor distT="0" distB="0" distL="114300" distR="114300" simplePos="0" relativeHeight="251688960" behindDoc="0" locked="0" layoutInCell="1" allowOverlap="1">
            <wp:simplePos x="0" y="0"/>
            <wp:positionH relativeFrom="margin">
              <wp:posOffset>-285883</wp:posOffset>
            </wp:positionH>
            <wp:positionV relativeFrom="paragraph">
              <wp:posOffset>194960</wp:posOffset>
            </wp:positionV>
            <wp:extent cx="4770120" cy="184404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0120" cy="1844040"/>
                    </a:xfrm>
                    <a:prstGeom prst="rect">
                      <a:avLst/>
                    </a:prstGeom>
                  </pic:spPr>
                </pic:pic>
              </a:graphicData>
            </a:graphic>
            <wp14:sizeRelH relativeFrom="page">
              <wp14:pctWidth>0</wp14:pctWidth>
            </wp14:sizeRelH>
            <wp14:sizeRelV relativeFrom="page">
              <wp14:pctHeight>0</wp14:pctHeight>
            </wp14:sizeRelV>
          </wp:anchor>
        </w:drawing>
      </w:r>
    </w:p>
    <w:p w:rsidR="005C0F9F" w:rsidRDefault="005C0F9F" w:rsidP="000C28BA">
      <w:pPr>
        <w:rPr>
          <w:rFonts w:ascii="Calibri" w:hAnsi="Calibri" w:cs="Calibri"/>
        </w:rPr>
      </w:pPr>
    </w:p>
    <w:p w:rsidR="005C0F9F" w:rsidRDefault="005C0F9F" w:rsidP="000C28BA">
      <w:pPr>
        <w:rPr>
          <w:rFonts w:ascii="Calibri" w:hAnsi="Calibri" w:cs="Calibri"/>
        </w:rPr>
      </w:pPr>
    </w:p>
    <w:p w:rsidR="00641806" w:rsidRPr="005C0F9F" w:rsidRDefault="005C0F9F" w:rsidP="000C28BA">
      <w:pPr>
        <w:rPr>
          <w:rFonts w:ascii="Calibri" w:hAnsi="Calibri" w:cs="Calibri"/>
        </w:rPr>
      </w:pPr>
      <w:r>
        <w:rPr>
          <w:rFonts w:ascii="Calibri" w:hAnsi="Calibri" w:cs="Calibri"/>
        </w:rPr>
        <w:t xml:space="preserve">The user can edit its own answer and can also comment on it. </w:t>
      </w:r>
    </w:p>
    <w:p w:rsidR="00641806" w:rsidRDefault="00641806" w:rsidP="000C28BA">
      <w:pPr>
        <w:rPr>
          <w:noProof/>
        </w:rPr>
      </w:pPr>
    </w:p>
    <w:p w:rsidR="005C0F9F" w:rsidRDefault="005C0F9F" w:rsidP="000C28BA">
      <w:pPr>
        <w:rPr>
          <w:noProof/>
        </w:rPr>
      </w:pPr>
    </w:p>
    <w:p w:rsidR="005C0F9F" w:rsidRDefault="005C0F9F" w:rsidP="000C28BA">
      <w:pPr>
        <w:rPr>
          <w:noProof/>
        </w:rPr>
      </w:pPr>
    </w:p>
    <w:p w:rsidR="005C0F9F" w:rsidRDefault="005C0F9F" w:rsidP="000C28BA">
      <w:pPr>
        <w:rPr>
          <w:rFonts w:ascii="Calibri" w:hAnsi="Calibri" w:cs="Calibri"/>
        </w:rPr>
      </w:pPr>
    </w:p>
    <w:p w:rsidR="005C0F9F" w:rsidRDefault="005C0F9F" w:rsidP="000C28BA">
      <w:pPr>
        <w:rPr>
          <w:rFonts w:ascii="Calibri" w:hAnsi="Calibri" w:cs="Calibri"/>
        </w:rPr>
      </w:pPr>
    </w:p>
    <w:p w:rsidR="005C0F9F" w:rsidRDefault="005C0F9F" w:rsidP="000C28BA">
      <w:pPr>
        <w:rPr>
          <w:rFonts w:ascii="Calibri" w:hAnsi="Calibri" w:cs="Calibri"/>
        </w:rPr>
      </w:pPr>
    </w:p>
    <w:p w:rsidR="005C0F9F" w:rsidRDefault="005C0F9F" w:rsidP="000C28BA">
      <w:pPr>
        <w:rPr>
          <w:rFonts w:ascii="Calibri" w:hAnsi="Calibri" w:cs="Calibri"/>
        </w:rPr>
      </w:pPr>
    </w:p>
    <w:p w:rsidR="005C0F9F" w:rsidRDefault="005C0F9F" w:rsidP="000C28BA">
      <w:pPr>
        <w:rPr>
          <w:rFonts w:ascii="Calibri" w:hAnsi="Calibri" w:cs="Calibri"/>
        </w:rPr>
      </w:pPr>
    </w:p>
    <w:p w:rsidR="005C0F9F" w:rsidRDefault="005C0F9F" w:rsidP="000C28BA">
      <w:pPr>
        <w:rPr>
          <w:rFonts w:ascii="Calibri" w:hAnsi="Calibri" w:cs="Calibri"/>
        </w:rPr>
      </w:pPr>
    </w:p>
    <w:p w:rsidR="005C0F9F" w:rsidRDefault="005C0F9F" w:rsidP="000C28BA">
      <w:pPr>
        <w:rPr>
          <w:rFonts w:ascii="Calibri" w:hAnsi="Calibri" w:cs="Calibri"/>
        </w:rPr>
      </w:pPr>
    </w:p>
    <w:p w:rsidR="005C0F9F" w:rsidRDefault="005C0F9F" w:rsidP="000C28BA">
      <w:pPr>
        <w:rPr>
          <w:rFonts w:ascii="Calibri" w:hAnsi="Calibri" w:cs="Calibri"/>
        </w:rPr>
      </w:pPr>
    </w:p>
    <w:p w:rsidR="005C0F9F" w:rsidRDefault="005C0F9F" w:rsidP="000C28BA">
      <w:pPr>
        <w:rPr>
          <w:rFonts w:ascii="Calibri" w:hAnsi="Calibri" w:cs="Calibri"/>
        </w:rPr>
      </w:pPr>
    </w:p>
    <w:p w:rsidR="005C0F9F" w:rsidRDefault="005C0F9F" w:rsidP="000C28BA">
      <w:pPr>
        <w:rPr>
          <w:rFonts w:ascii="Calibri" w:hAnsi="Calibri" w:cs="Calibri"/>
        </w:rPr>
      </w:pPr>
    </w:p>
    <w:p w:rsidR="005C0F9F" w:rsidRDefault="005C0F9F" w:rsidP="000C28BA">
      <w:pPr>
        <w:rPr>
          <w:rFonts w:ascii="Calibri" w:hAnsi="Calibri" w:cs="Calibri"/>
        </w:rPr>
      </w:pPr>
    </w:p>
    <w:p w:rsidR="005C0F9F" w:rsidRDefault="005C0F9F" w:rsidP="000C28BA">
      <w:pPr>
        <w:rPr>
          <w:rFonts w:ascii="Calibri" w:hAnsi="Calibri" w:cs="Calibri"/>
        </w:rPr>
      </w:pPr>
      <w:r>
        <w:rPr>
          <w:noProof/>
        </w:rPr>
        <w:lastRenderedPageBreak/>
        <w:drawing>
          <wp:anchor distT="0" distB="0" distL="114300" distR="114300" simplePos="0" relativeHeight="251695104" behindDoc="0" locked="0" layoutInCell="1" allowOverlap="1" wp14:anchorId="6DB8869C" wp14:editId="5B10FA7E">
            <wp:simplePos x="0" y="0"/>
            <wp:positionH relativeFrom="page">
              <wp:posOffset>775808</wp:posOffset>
            </wp:positionH>
            <wp:positionV relativeFrom="paragraph">
              <wp:posOffset>162</wp:posOffset>
            </wp:positionV>
            <wp:extent cx="5429250" cy="425069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29250" cy="4250690"/>
                    </a:xfrm>
                    <a:prstGeom prst="rect">
                      <a:avLst/>
                    </a:prstGeom>
                  </pic:spPr>
                </pic:pic>
              </a:graphicData>
            </a:graphic>
            <wp14:sizeRelH relativeFrom="page">
              <wp14:pctWidth>0</wp14:pctWidth>
            </wp14:sizeRelH>
            <wp14:sizeRelV relativeFrom="page">
              <wp14:pctHeight>0</wp14:pctHeight>
            </wp14:sizeRelV>
          </wp:anchor>
        </w:drawing>
      </w:r>
    </w:p>
    <w:p w:rsidR="00BD4F56" w:rsidRDefault="005C0F9F" w:rsidP="000C28BA">
      <w:pPr>
        <w:rPr>
          <w:rFonts w:ascii="Calibri" w:hAnsi="Calibri" w:cs="Calibri"/>
        </w:rPr>
      </w:pPr>
      <w:r>
        <w:rPr>
          <w:rFonts w:ascii="Calibri" w:hAnsi="Calibri" w:cs="Calibri"/>
        </w:rPr>
        <w:t>Other students’ answers will appear as well as comments on those answers. User can reply or view comments by clicking reply and comments button respectively. The user can hide comments if not desired by clicking on the comments button again.</w:t>
      </w:r>
    </w:p>
    <w:p w:rsidR="005C0F9F" w:rsidRPr="00D2062D" w:rsidRDefault="005C0F9F" w:rsidP="000C28BA">
      <w:pPr>
        <w:rPr>
          <w:rFonts w:ascii="Calibri" w:hAnsi="Calibri" w:cs="Calibri"/>
        </w:rPr>
      </w:pPr>
    </w:p>
    <w:p w:rsidR="00B31C7F" w:rsidRPr="00D2062D" w:rsidRDefault="00B31C7F" w:rsidP="000C28BA">
      <w:pPr>
        <w:rPr>
          <w:rFonts w:ascii="Calibri" w:hAnsi="Calibri" w:cs="Calibri"/>
        </w:rPr>
      </w:pPr>
    </w:p>
    <w:p w:rsidR="002D3093" w:rsidRPr="00D2062D" w:rsidRDefault="002D3093" w:rsidP="000C28BA">
      <w:pPr>
        <w:rPr>
          <w:rFonts w:ascii="Calibri" w:hAnsi="Calibri" w:cs="Calibri"/>
        </w:rPr>
      </w:pPr>
      <w:r w:rsidRPr="00D2062D">
        <w:rPr>
          <w:rFonts w:ascii="Calibri" w:hAnsi="Calibri" w:cs="Calibri"/>
        </w:rPr>
        <w:t>Out of Scope-</w:t>
      </w:r>
    </w:p>
    <w:p w:rsidR="002D3093" w:rsidRPr="00D2062D" w:rsidRDefault="002D3093" w:rsidP="002D3093">
      <w:pPr>
        <w:pStyle w:val="ListParagraph"/>
        <w:numPr>
          <w:ilvl w:val="0"/>
          <w:numId w:val="2"/>
        </w:numPr>
        <w:rPr>
          <w:rFonts w:ascii="Calibri" w:hAnsi="Calibri" w:cs="Calibri"/>
        </w:rPr>
      </w:pPr>
      <w:r w:rsidRPr="00D2062D">
        <w:rPr>
          <w:rFonts w:ascii="Calibri" w:hAnsi="Calibri" w:cs="Calibri"/>
        </w:rPr>
        <w:t>Only the Assignments and Kathleen buttons work in the navigation header. The dr</w:t>
      </w:r>
      <w:r w:rsidR="005C0F9F">
        <w:rPr>
          <w:rFonts w:ascii="Calibri" w:hAnsi="Calibri" w:cs="Calibri"/>
        </w:rPr>
        <w:t>opdown items are not functional except Case Study: Greek Temples</w:t>
      </w:r>
    </w:p>
    <w:p w:rsidR="002D3093" w:rsidRDefault="002D3093" w:rsidP="002D3093">
      <w:pPr>
        <w:pStyle w:val="ListParagraph"/>
        <w:numPr>
          <w:ilvl w:val="0"/>
          <w:numId w:val="2"/>
        </w:numPr>
        <w:rPr>
          <w:rFonts w:ascii="Calibri" w:hAnsi="Calibri" w:cs="Calibri"/>
        </w:rPr>
      </w:pPr>
      <w:r w:rsidRPr="00D2062D">
        <w:rPr>
          <w:rFonts w:ascii="Calibri" w:hAnsi="Calibri" w:cs="Calibri"/>
        </w:rPr>
        <w:t>The breadcrumbs or navigation under the header displays each page viewed by the user, in the order the pages were viewed. It displays a hierarchy of the current page in relation to the website's structure. The</w:t>
      </w:r>
      <w:r w:rsidR="005C0F9F">
        <w:rPr>
          <w:rFonts w:ascii="Calibri" w:hAnsi="Calibri" w:cs="Calibri"/>
        </w:rPr>
        <w:t xml:space="preserve"> links are not functional except </w:t>
      </w:r>
      <w:r w:rsidR="005C0F9F">
        <w:rPr>
          <w:rFonts w:ascii="Calibri" w:hAnsi="Calibri" w:cs="Calibri"/>
        </w:rPr>
        <w:t>Case Study: Greek Temples</w:t>
      </w:r>
      <w:r w:rsidR="005C0F9F">
        <w:rPr>
          <w:rFonts w:ascii="Calibri" w:hAnsi="Calibri" w:cs="Calibri"/>
        </w:rPr>
        <w:t>.</w:t>
      </w:r>
    </w:p>
    <w:p w:rsidR="00DC67AF" w:rsidRDefault="00DC67AF" w:rsidP="002D3093">
      <w:pPr>
        <w:pStyle w:val="ListParagraph"/>
        <w:numPr>
          <w:ilvl w:val="0"/>
          <w:numId w:val="2"/>
        </w:numPr>
        <w:rPr>
          <w:rFonts w:ascii="Calibri" w:hAnsi="Calibri" w:cs="Calibri"/>
        </w:rPr>
      </w:pPr>
      <w:r>
        <w:rPr>
          <w:rFonts w:ascii="Calibri" w:hAnsi="Calibri" w:cs="Calibri"/>
        </w:rPr>
        <w:t>Only the Case Study and Question 1 works on the sidebar</w:t>
      </w:r>
    </w:p>
    <w:p w:rsidR="005C0F9F" w:rsidRDefault="00DC67AF" w:rsidP="002D3093">
      <w:pPr>
        <w:pStyle w:val="ListParagraph"/>
        <w:numPr>
          <w:ilvl w:val="0"/>
          <w:numId w:val="2"/>
        </w:numPr>
        <w:rPr>
          <w:rFonts w:ascii="Calibri" w:hAnsi="Calibri" w:cs="Calibri"/>
        </w:rPr>
      </w:pPr>
      <w:r>
        <w:rPr>
          <w:rFonts w:ascii="Calibri" w:hAnsi="Calibri" w:cs="Calibri"/>
        </w:rPr>
        <w:t>The grey tick on the sidebar doesn’t turn green when user has submitted as it should do.</w:t>
      </w:r>
    </w:p>
    <w:p w:rsidR="00DC67AF" w:rsidRDefault="00DC67AF" w:rsidP="002D3093">
      <w:pPr>
        <w:pStyle w:val="ListParagraph"/>
        <w:numPr>
          <w:ilvl w:val="0"/>
          <w:numId w:val="2"/>
        </w:numPr>
        <w:rPr>
          <w:rFonts w:ascii="Calibri" w:hAnsi="Calibri" w:cs="Calibri"/>
        </w:rPr>
      </w:pPr>
      <w:r>
        <w:rPr>
          <w:rFonts w:ascii="Calibri" w:hAnsi="Calibri" w:cs="Calibri"/>
        </w:rPr>
        <w:t>The user’s submitted input (answer or comment) will not be added to the peer feedback previously sent.</w:t>
      </w:r>
    </w:p>
    <w:p w:rsidR="00DC67AF" w:rsidRDefault="00DC67AF" w:rsidP="002D3093">
      <w:pPr>
        <w:pStyle w:val="ListParagraph"/>
        <w:numPr>
          <w:ilvl w:val="0"/>
          <w:numId w:val="2"/>
        </w:numPr>
        <w:rPr>
          <w:rFonts w:ascii="Calibri" w:hAnsi="Calibri" w:cs="Calibri"/>
        </w:rPr>
      </w:pPr>
      <w:r>
        <w:rPr>
          <w:rFonts w:ascii="Calibri" w:hAnsi="Calibri" w:cs="Calibri"/>
        </w:rPr>
        <w:t>Clear and edit button are not functional.</w:t>
      </w:r>
    </w:p>
    <w:p w:rsidR="00593735" w:rsidRPr="00D2062D" w:rsidRDefault="00593735" w:rsidP="002D3093">
      <w:pPr>
        <w:pStyle w:val="ListParagraph"/>
        <w:numPr>
          <w:ilvl w:val="0"/>
          <w:numId w:val="2"/>
        </w:numPr>
        <w:rPr>
          <w:rFonts w:ascii="Calibri" w:hAnsi="Calibri" w:cs="Calibri"/>
        </w:rPr>
      </w:pPr>
      <w:r>
        <w:rPr>
          <w:rFonts w:ascii="Calibri" w:hAnsi="Calibri" w:cs="Calibri"/>
        </w:rPr>
        <w:t>When screen is resized, elements may not be in their proper place and sizes.</w:t>
      </w:r>
    </w:p>
    <w:p w:rsidR="00143A63" w:rsidRPr="00D2062D" w:rsidRDefault="00143A63" w:rsidP="000C28BA">
      <w:pPr>
        <w:rPr>
          <w:rFonts w:ascii="Calibri" w:hAnsi="Calibri" w:cs="Calibri"/>
        </w:rPr>
      </w:pPr>
    </w:p>
    <w:p w:rsidR="00D878A7" w:rsidRPr="00D2062D" w:rsidRDefault="00D878A7" w:rsidP="000C28BA">
      <w:pPr>
        <w:rPr>
          <w:rFonts w:ascii="Calibri" w:hAnsi="Calibri" w:cs="Calibri"/>
        </w:rPr>
      </w:pPr>
    </w:p>
    <w:p w:rsidR="000C28BA" w:rsidRDefault="000C28BA" w:rsidP="000C28BA">
      <w:pPr>
        <w:rPr>
          <w:rFonts w:ascii="Calibri" w:hAnsi="Calibri" w:cs="Calibri"/>
        </w:rPr>
      </w:pPr>
      <w:r w:rsidRPr="00D2062D">
        <w:rPr>
          <w:rFonts w:ascii="Calibri" w:hAnsi="Calibri" w:cs="Calibri"/>
        </w:rPr>
        <w:t xml:space="preserve">(b) Colour scheme: </w:t>
      </w:r>
    </w:p>
    <w:p w:rsidR="00435F3E" w:rsidRPr="00D2062D" w:rsidRDefault="00C00AEE" w:rsidP="00304BE4">
      <w:pPr>
        <w:jc w:val="left"/>
        <w:rPr>
          <w:rFonts w:ascii="Calibri" w:hAnsi="Calibri" w:cs="Calibri"/>
        </w:rPr>
      </w:pPr>
      <w:r>
        <w:rPr>
          <w:rFonts w:ascii="Calibri" w:hAnsi="Calibri" w:cs="Calibri"/>
        </w:rPr>
        <w:t>The prototype’</w:t>
      </w:r>
      <w:r w:rsidR="00AE1A47">
        <w:rPr>
          <w:rFonts w:ascii="Calibri" w:hAnsi="Calibri" w:cs="Calibri"/>
        </w:rPr>
        <w:t xml:space="preserve">s colour scheme is a </w:t>
      </w:r>
      <w:r w:rsidR="00BE7097">
        <w:rPr>
          <w:rFonts w:ascii="Calibri" w:hAnsi="Calibri" w:cs="Calibri"/>
        </w:rPr>
        <w:t>combination of blue hues</w:t>
      </w:r>
      <w:r>
        <w:rPr>
          <w:rFonts w:ascii="Calibri" w:hAnsi="Calibri" w:cs="Calibri"/>
        </w:rPr>
        <w:t xml:space="preserve"> </w:t>
      </w:r>
      <w:r w:rsidR="00AE1A47">
        <w:rPr>
          <w:rFonts w:ascii="Calibri" w:hAnsi="Calibri" w:cs="Calibri"/>
        </w:rPr>
        <w:t>complimented by</w:t>
      </w:r>
      <w:r w:rsidR="00BE7097">
        <w:rPr>
          <w:rFonts w:ascii="Calibri" w:hAnsi="Calibri" w:cs="Calibri"/>
        </w:rPr>
        <w:t xml:space="preserve"> </w:t>
      </w:r>
      <w:r w:rsidR="00BE7097">
        <w:rPr>
          <w:rFonts w:ascii="Calibri" w:hAnsi="Calibri" w:cs="Calibri"/>
        </w:rPr>
        <w:t xml:space="preserve">white </w:t>
      </w:r>
      <w:r w:rsidR="00BE7097">
        <w:rPr>
          <w:rFonts w:ascii="Calibri" w:hAnsi="Calibri" w:cs="Calibri"/>
        </w:rPr>
        <w:t>and black and shades of grey.</w:t>
      </w:r>
      <w:r w:rsidR="00BF7337" w:rsidRPr="00BF7337">
        <w:rPr>
          <w:rFonts w:ascii="Calibri" w:hAnsi="Calibri" w:cs="Calibri"/>
        </w:rPr>
        <w:t xml:space="preserve"> </w:t>
      </w:r>
      <w:r w:rsidR="00BF7337">
        <w:rPr>
          <w:rFonts w:ascii="Calibri" w:hAnsi="Calibri" w:cs="Calibri"/>
        </w:rPr>
        <w:t>Two different shades of blue are</w:t>
      </w:r>
      <w:r w:rsidR="00BF7337">
        <w:rPr>
          <w:rFonts w:ascii="Calibri" w:hAnsi="Calibri" w:cs="Calibri"/>
        </w:rPr>
        <w:t xml:space="preserve"> used.</w:t>
      </w:r>
      <w:r w:rsidR="00BE7097">
        <w:rPr>
          <w:rFonts w:ascii="Calibri" w:hAnsi="Calibri" w:cs="Calibri"/>
        </w:rPr>
        <w:t xml:space="preserve"> As dark blue and grey are neutral colours along with white and black, they easily complement each other. </w:t>
      </w:r>
      <w:r w:rsidR="00735FA2">
        <w:rPr>
          <w:rFonts w:ascii="Calibri" w:hAnsi="Calibri" w:cs="Calibri"/>
        </w:rPr>
        <w:t xml:space="preserve">The colours do not oppose each other and helps emphasise elements such as dark blue in white background or white text on a blue button. </w:t>
      </w:r>
      <w:r w:rsidR="00BE7097">
        <w:rPr>
          <w:rFonts w:ascii="Calibri" w:hAnsi="Calibri" w:cs="Calibri"/>
        </w:rPr>
        <w:t xml:space="preserve">Blue is a very common colour and is widely used among social media such as Facebook. User can easily feel </w:t>
      </w:r>
      <w:r w:rsidR="00304BE4">
        <w:rPr>
          <w:rFonts w:ascii="Calibri" w:hAnsi="Calibri" w:cs="Calibri"/>
        </w:rPr>
        <w:t xml:space="preserve">welcomed and doesn’t need to </w:t>
      </w:r>
      <w:r w:rsidR="00304BE4">
        <w:rPr>
          <w:rFonts w:ascii="Calibri" w:hAnsi="Calibri" w:cs="Calibri"/>
        </w:rPr>
        <w:lastRenderedPageBreak/>
        <w:t xml:space="preserve">adjust as </w:t>
      </w:r>
      <w:r w:rsidR="00BA4FA2">
        <w:rPr>
          <w:rFonts w:ascii="Calibri" w:hAnsi="Calibri" w:cs="Calibri"/>
        </w:rPr>
        <w:t xml:space="preserve">it is a very familiar colour. Use </w:t>
      </w:r>
      <w:r w:rsidR="005858A0">
        <w:rPr>
          <w:rFonts w:ascii="Calibri" w:hAnsi="Calibri" w:cs="Calibri"/>
        </w:rPr>
        <w:t>of white background makes it easier to cont</w:t>
      </w:r>
      <w:r w:rsidR="007F4A38">
        <w:rPr>
          <w:rFonts w:ascii="Calibri" w:hAnsi="Calibri" w:cs="Calibri"/>
        </w:rPr>
        <w:t>rast and emphasise elements as</w:t>
      </w:r>
      <w:r w:rsidR="005858A0">
        <w:rPr>
          <w:rFonts w:ascii="Calibri" w:hAnsi="Calibri" w:cs="Calibri"/>
        </w:rPr>
        <w:t xml:space="preserve"> elements </w:t>
      </w:r>
      <w:r w:rsidR="007F4A38">
        <w:rPr>
          <w:rFonts w:ascii="Calibri" w:hAnsi="Calibri" w:cs="Calibri"/>
        </w:rPr>
        <w:t xml:space="preserve">with darker colours </w:t>
      </w:r>
      <w:r w:rsidR="005858A0">
        <w:rPr>
          <w:rFonts w:ascii="Calibri" w:hAnsi="Calibri" w:cs="Calibri"/>
        </w:rPr>
        <w:t>are more dominant</w:t>
      </w:r>
      <w:r w:rsidR="005858A0">
        <w:rPr>
          <w:rFonts w:ascii="Calibri" w:hAnsi="Calibri" w:cs="Calibri"/>
        </w:rPr>
        <w:t xml:space="preserve"> </w:t>
      </w:r>
      <w:r w:rsidR="007F4A38">
        <w:rPr>
          <w:rFonts w:ascii="Calibri" w:hAnsi="Calibri" w:cs="Calibri"/>
        </w:rPr>
        <w:t>on a white background. The other colour in the table below g</w:t>
      </w:r>
      <w:r w:rsidR="005858A0">
        <w:rPr>
          <w:rFonts w:ascii="Calibri" w:hAnsi="Calibri" w:cs="Calibri"/>
        </w:rPr>
        <w:t>ives more variation</w:t>
      </w:r>
      <w:r w:rsidR="007F4A38">
        <w:rPr>
          <w:rFonts w:ascii="Calibri" w:hAnsi="Calibri" w:cs="Calibri"/>
        </w:rPr>
        <w:t xml:space="preserve"> in the overall site without disturbance as they are not highly saturated colours.</w:t>
      </w:r>
    </w:p>
    <w:p w:rsidR="000C28BA" w:rsidRDefault="000C28BA" w:rsidP="000C28BA">
      <w:pPr>
        <w:rPr>
          <w:rFonts w:ascii="Calibri" w:hAnsi="Calibri" w:cs="Calibri"/>
        </w:rPr>
      </w:pPr>
      <w:r w:rsidRPr="00D2062D">
        <w:rPr>
          <w:rFonts w:ascii="Calibri" w:hAnsi="Calibri" w:cs="Calibri"/>
        </w:rPr>
        <w:t xml:space="preserve"> </w:t>
      </w:r>
    </w:p>
    <w:tbl>
      <w:tblPr>
        <w:tblStyle w:val="PlainTable2"/>
        <w:tblW w:w="7973" w:type="dxa"/>
        <w:tblLook w:val="04A0" w:firstRow="1" w:lastRow="0" w:firstColumn="1" w:lastColumn="0" w:noHBand="0" w:noVBand="1"/>
      </w:tblPr>
      <w:tblGrid>
        <w:gridCol w:w="2665"/>
        <w:gridCol w:w="2577"/>
        <w:gridCol w:w="2731"/>
      </w:tblGrid>
      <w:tr w:rsidR="005858A0" w:rsidTr="00593735">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665" w:type="dxa"/>
          </w:tcPr>
          <w:p w:rsidR="005858A0" w:rsidRDefault="005858A0" w:rsidP="000C28BA">
            <w:pPr>
              <w:rPr>
                <w:rFonts w:ascii="Calibri" w:hAnsi="Calibri" w:cs="Calibri"/>
              </w:rPr>
            </w:pPr>
            <w:r>
              <w:rPr>
                <w:rFonts w:ascii="Calibri" w:hAnsi="Calibri" w:cs="Calibri"/>
              </w:rPr>
              <w:t>Colour</w:t>
            </w:r>
          </w:p>
        </w:tc>
        <w:tc>
          <w:tcPr>
            <w:tcW w:w="2577" w:type="dxa"/>
          </w:tcPr>
          <w:p w:rsidR="005858A0" w:rsidRDefault="005858A0" w:rsidP="000C28BA">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RGB</w:t>
            </w:r>
          </w:p>
        </w:tc>
        <w:tc>
          <w:tcPr>
            <w:tcW w:w="2731" w:type="dxa"/>
          </w:tcPr>
          <w:p w:rsidR="005858A0" w:rsidRDefault="005858A0" w:rsidP="000C28BA">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Element</w:t>
            </w:r>
          </w:p>
        </w:tc>
      </w:tr>
      <w:tr w:rsidR="005858A0" w:rsidTr="00593735">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2665" w:type="dxa"/>
          </w:tcPr>
          <w:p w:rsidR="005858A0" w:rsidRDefault="000C03F8" w:rsidP="000C28BA">
            <w:pPr>
              <w:rPr>
                <w:noProof/>
              </w:rPr>
            </w:pPr>
            <w:r>
              <w:rPr>
                <w:noProof/>
              </w:rPr>
              <w:drawing>
                <wp:anchor distT="0" distB="0" distL="114300" distR="114300" simplePos="0" relativeHeight="251682816" behindDoc="0" locked="0" layoutInCell="1" allowOverlap="1">
                  <wp:simplePos x="0" y="0"/>
                  <wp:positionH relativeFrom="column">
                    <wp:posOffset>-8617</wp:posOffset>
                  </wp:positionH>
                  <wp:positionV relativeFrom="paragraph">
                    <wp:posOffset>178362</wp:posOffset>
                  </wp:positionV>
                  <wp:extent cx="335280" cy="32956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280" cy="329565"/>
                          </a:xfrm>
                          <a:prstGeom prst="rect">
                            <a:avLst/>
                          </a:prstGeom>
                        </pic:spPr>
                      </pic:pic>
                    </a:graphicData>
                  </a:graphic>
                  <wp14:sizeRelH relativeFrom="margin">
                    <wp14:pctWidth>0</wp14:pctWidth>
                  </wp14:sizeRelH>
                  <wp14:sizeRelV relativeFrom="margin">
                    <wp14:pctHeight>0</wp14:pctHeight>
                  </wp14:sizeRelV>
                </wp:anchor>
              </w:drawing>
            </w:r>
          </w:p>
        </w:tc>
        <w:tc>
          <w:tcPr>
            <w:tcW w:w="2577" w:type="dxa"/>
          </w:tcPr>
          <w:p w:rsidR="005858A0" w:rsidRDefault="00AE1A47" w:rsidP="007676FC">
            <w:pPr>
              <w:jc w:val="left"/>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E1A47">
              <w:rPr>
                <w:rFonts w:ascii="Calibri" w:hAnsi="Calibri" w:cs="Calibri"/>
              </w:rPr>
              <w:t>(35, 82, 122)</w:t>
            </w:r>
          </w:p>
        </w:tc>
        <w:tc>
          <w:tcPr>
            <w:tcW w:w="2731" w:type="dxa"/>
          </w:tcPr>
          <w:p w:rsidR="005858A0" w:rsidRDefault="005858A0" w:rsidP="007676FC">
            <w:pPr>
              <w:jc w:val="lef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Submit button,</w:t>
            </w:r>
          </w:p>
          <w:p w:rsidR="005858A0" w:rsidRDefault="005858A0" w:rsidP="007676FC">
            <w:pPr>
              <w:jc w:val="lef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Background of the photos provided for the case study</w:t>
            </w:r>
          </w:p>
        </w:tc>
      </w:tr>
      <w:tr w:rsidR="005858A0" w:rsidTr="00593735">
        <w:trPr>
          <w:trHeight w:val="950"/>
        </w:trPr>
        <w:tc>
          <w:tcPr>
            <w:cnfStyle w:val="001000000000" w:firstRow="0" w:lastRow="0" w:firstColumn="1" w:lastColumn="0" w:oddVBand="0" w:evenVBand="0" w:oddHBand="0" w:evenHBand="0" w:firstRowFirstColumn="0" w:firstRowLastColumn="0" w:lastRowFirstColumn="0" w:lastRowLastColumn="0"/>
            <w:tcW w:w="2665" w:type="dxa"/>
          </w:tcPr>
          <w:p w:rsidR="005858A0" w:rsidRDefault="005858A0" w:rsidP="000C28BA">
            <w:pPr>
              <w:rPr>
                <w:rFonts w:ascii="Calibri" w:hAnsi="Calibri" w:cs="Calibri"/>
              </w:rPr>
            </w:pPr>
            <w:r>
              <w:rPr>
                <w:noProof/>
              </w:rPr>
              <w:drawing>
                <wp:anchor distT="0" distB="0" distL="114300" distR="114300" simplePos="0" relativeHeight="251678720" behindDoc="0" locked="0" layoutInCell="1" allowOverlap="1" wp14:anchorId="75EE46F3" wp14:editId="5124D0D6">
                  <wp:simplePos x="0" y="0"/>
                  <wp:positionH relativeFrom="column">
                    <wp:posOffset>-14621</wp:posOffset>
                  </wp:positionH>
                  <wp:positionV relativeFrom="paragraph">
                    <wp:posOffset>138736</wp:posOffset>
                  </wp:positionV>
                  <wp:extent cx="340995" cy="298450"/>
                  <wp:effectExtent l="0" t="0" r="1905"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995" cy="298450"/>
                          </a:xfrm>
                          <a:prstGeom prst="rect">
                            <a:avLst/>
                          </a:prstGeom>
                        </pic:spPr>
                      </pic:pic>
                    </a:graphicData>
                  </a:graphic>
                  <wp14:sizeRelH relativeFrom="margin">
                    <wp14:pctWidth>0</wp14:pctWidth>
                  </wp14:sizeRelH>
                  <wp14:sizeRelV relativeFrom="margin">
                    <wp14:pctHeight>0</wp14:pctHeight>
                  </wp14:sizeRelV>
                </wp:anchor>
              </w:drawing>
            </w:r>
          </w:p>
        </w:tc>
        <w:tc>
          <w:tcPr>
            <w:tcW w:w="2577" w:type="dxa"/>
          </w:tcPr>
          <w:p w:rsidR="005858A0" w:rsidRDefault="00AE1A47" w:rsidP="007676FC">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E1A47">
              <w:rPr>
                <w:rFonts w:ascii="Calibri" w:hAnsi="Calibri" w:cs="Calibri"/>
              </w:rPr>
              <w:t>(51, 122, 183)</w:t>
            </w:r>
          </w:p>
        </w:tc>
        <w:tc>
          <w:tcPr>
            <w:tcW w:w="2731" w:type="dxa"/>
          </w:tcPr>
          <w:p w:rsidR="005858A0" w:rsidRDefault="005858A0" w:rsidP="007676FC">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Background of the image header, font colour of hyperlink text</w:t>
            </w:r>
          </w:p>
        </w:tc>
      </w:tr>
      <w:tr w:rsidR="005858A0" w:rsidTr="0059373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65" w:type="dxa"/>
          </w:tcPr>
          <w:p w:rsidR="005858A0" w:rsidRDefault="005858A0" w:rsidP="000C28BA">
            <w:pPr>
              <w:rPr>
                <w:rFonts w:ascii="Calibri" w:hAnsi="Calibri" w:cs="Calibri"/>
              </w:rPr>
            </w:pPr>
            <w:r>
              <w:rPr>
                <w:noProof/>
              </w:rPr>
              <w:drawing>
                <wp:anchor distT="0" distB="0" distL="114300" distR="114300" simplePos="0" relativeHeight="251676672" behindDoc="0" locked="0" layoutInCell="1" allowOverlap="1" wp14:anchorId="0C6C85A0" wp14:editId="3A4F0379">
                  <wp:simplePos x="0" y="0"/>
                  <wp:positionH relativeFrom="column">
                    <wp:posOffset>-19267</wp:posOffset>
                  </wp:positionH>
                  <wp:positionV relativeFrom="paragraph">
                    <wp:posOffset>5498</wp:posOffset>
                  </wp:positionV>
                  <wp:extent cx="346672" cy="341413"/>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6672" cy="341413"/>
                          </a:xfrm>
                          <a:prstGeom prst="rect">
                            <a:avLst/>
                          </a:prstGeom>
                        </pic:spPr>
                      </pic:pic>
                    </a:graphicData>
                  </a:graphic>
                </wp:anchor>
              </w:drawing>
            </w:r>
          </w:p>
        </w:tc>
        <w:tc>
          <w:tcPr>
            <w:tcW w:w="2577" w:type="dxa"/>
          </w:tcPr>
          <w:p w:rsidR="005858A0" w:rsidRDefault="00850EEF" w:rsidP="007676FC">
            <w:pPr>
              <w:jc w:val="lef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r w:rsidR="00AE1A47">
              <w:rPr>
                <w:rFonts w:ascii="Calibri" w:hAnsi="Calibri" w:cs="Calibri"/>
              </w:rPr>
              <w:t>0, 0, 0</w:t>
            </w:r>
            <w:r>
              <w:rPr>
                <w:rFonts w:ascii="Calibri" w:hAnsi="Calibri" w:cs="Calibri"/>
              </w:rPr>
              <w:t>)</w:t>
            </w:r>
          </w:p>
        </w:tc>
        <w:tc>
          <w:tcPr>
            <w:tcW w:w="2731" w:type="dxa"/>
          </w:tcPr>
          <w:p w:rsidR="005858A0" w:rsidRDefault="005858A0" w:rsidP="007676FC">
            <w:pPr>
              <w:jc w:val="lef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Navigation header</w:t>
            </w:r>
          </w:p>
        </w:tc>
      </w:tr>
      <w:tr w:rsidR="005858A0" w:rsidTr="00593735">
        <w:trPr>
          <w:trHeight w:val="709"/>
        </w:trPr>
        <w:tc>
          <w:tcPr>
            <w:cnfStyle w:val="001000000000" w:firstRow="0" w:lastRow="0" w:firstColumn="1" w:lastColumn="0" w:oddVBand="0" w:evenVBand="0" w:oddHBand="0" w:evenHBand="0" w:firstRowFirstColumn="0" w:firstRowLastColumn="0" w:lastRowFirstColumn="0" w:lastRowLastColumn="0"/>
            <w:tcW w:w="2665" w:type="dxa"/>
          </w:tcPr>
          <w:p w:rsidR="005858A0" w:rsidRDefault="005858A0" w:rsidP="000C28BA">
            <w:pPr>
              <w:rPr>
                <w:noProof/>
              </w:rPr>
            </w:pPr>
            <w:r>
              <w:rPr>
                <w:noProof/>
              </w:rPr>
              <w:drawing>
                <wp:anchor distT="0" distB="0" distL="114300" distR="114300" simplePos="0" relativeHeight="251677696" behindDoc="0" locked="0" layoutInCell="1" allowOverlap="1" wp14:anchorId="04450337" wp14:editId="669908AE">
                  <wp:simplePos x="0" y="0"/>
                  <wp:positionH relativeFrom="column">
                    <wp:posOffset>-18849</wp:posOffset>
                  </wp:positionH>
                  <wp:positionV relativeFrom="paragraph">
                    <wp:posOffset>68580</wp:posOffset>
                  </wp:positionV>
                  <wp:extent cx="345870" cy="318304"/>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5870" cy="318304"/>
                          </a:xfrm>
                          <a:prstGeom prst="rect">
                            <a:avLst/>
                          </a:prstGeom>
                        </pic:spPr>
                      </pic:pic>
                    </a:graphicData>
                  </a:graphic>
                </wp:anchor>
              </w:drawing>
            </w:r>
          </w:p>
        </w:tc>
        <w:tc>
          <w:tcPr>
            <w:tcW w:w="2577" w:type="dxa"/>
          </w:tcPr>
          <w:p w:rsidR="005858A0" w:rsidRDefault="005858A0" w:rsidP="007676FC">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2731" w:type="dxa"/>
          </w:tcPr>
          <w:p w:rsidR="005858A0" w:rsidRDefault="005858A0" w:rsidP="007676FC">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Background of user icon, text on the interface</w:t>
            </w:r>
          </w:p>
        </w:tc>
      </w:tr>
      <w:tr w:rsidR="005858A0" w:rsidTr="00593735">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2665" w:type="dxa"/>
          </w:tcPr>
          <w:p w:rsidR="005858A0" w:rsidRDefault="005858A0" w:rsidP="005858A0">
            <w:pPr>
              <w:rPr>
                <w:rFonts w:ascii="Calibri" w:hAnsi="Calibri" w:cs="Calibri"/>
              </w:rPr>
            </w:pPr>
            <w:r>
              <w:rPr>
                <w:noProof/>
              </w:rPr>
              <w:drawing>
                <wp:anchor distT="0" distB="0" distL="114300" distR="114300" simplePos="0" relativeHeight="251680768" behindDoc="0" locked="0" layoutInCell="1" allowOverlap="1" wp14:anchorId="17EEE1CA" wp14:editId="4258CF69">
                  <wp:simplePos x="0" y="0"/>
                  <wp:positionH relativeFrom="column">
                    <wp:posOffset>-1905</wp:posOffset>
                  </wp:positionH>
                  <wp:positionV relativeFrom="paragraph">
                    <wp:posOffset>0</wp:posOffset>
                  </wp:positionV>
                  <wp:extent cx="346075" cy="34099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6075" cy="340995"/>
                          </a:xfrm>
                          <a:prstGeom prst="rect">
                            <a:avLst/>
                          </a:prstGeom>
                        </pic:spPr>
                      </pic:pic>
                    </a:graphicData>
                  </a:graphic>
                  <wp14:sizeRelH relativeFrom="margin">
                    <wp14:pctWidth>0</wp14:pctWidth>
                  </wp14:sizeRelH>
                  <wp14:sizeRelV relativeFrom="margin">
                    <wp14:pctHeight>0</wp14:pctHeight>
                  </wp14:sizeRelV>
                </wp:anchor>
              </w:drawing>
            </w:r>
          </w:p>
        </w:tc>
        <w:tc>
          <w:tcPr>
            <w:tcW w:w="2577" w:type="dxa"/>
          </w:tcPr>
          <w:p w:rsidR="005858A0" w:rsidRDefault="00850EEF" w:rsidP="005858A0">
            <w:pPr>
              <w:jc w:val="lef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r w:rsidR="00AE1A47">
              <w:rPr>
                <w:rFonts w:ascii="Calibri" w:hAnsi="Calibri" w:cs="Calibri"/>
              </w:rPr>
              <w:t>211</w:t>
            </w:r>
            <w:r w:rsidR="000C03F8">
              <w:rPr>
                <w:rFonts w:ascii="Calibri" w:hAnsi="Calibri" w:cs="Calibri"/>
              </w:rPr>
              <w:t xml:space="preserve">, </w:t>
            </w:r>
            <w:r w:rsidR="00AE1A47">
              <w:rPr>
                <w:rFonts w:ascii="Calibri" w:hAnsi="Calibri" w:cs="Calibri"/>
              </w:rPr>
              <w:t>211</w:t>
            </w:r>
            <w:r w:rsidR="000C03F8">
              <w:rPr>
                <w:rFonts w:ascii="Calibri" w:hAnsi="Calibri" w:cs="Calibri"/>
              </w:rPr>
              <w:t xml:space="preserve">, </w:t>
            </w:r>
            <w:r w:rsidR="00AE1A47">
              <w:rPr>
                <w:rFonts w:ascii="Calibri" w:hAnsi="Calibri" w:cs="Calibri"/>
              </w:rPr>
              <w:t>211</w:t>
            </w:r>
            <w:r>
              <w:rPr>
                <w:rFonts w:ascii="Calibri" w:hAnsi="Calibri" w:cs="Calibri"/>
              </w:rPr>
              <w:t>)</w:t>
            </w:r>
          </w:p>
        </w:tc>
        <w:tc>
          <w:tcPr>
            <w:tcW w:w="2731" w:type="dxa"/>
          </w:tcPr>
          <w:p w:rsidR="005858A0" w:rsidRDefault="005858A0" w:rsidP="005858A0">
            <w:pPr>
              <w:jc w:val="lef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Active tab</w:t>
            </w:r>
            <w:r>
              <w:rPr>
                <w:rFonts w:ascii="Calibri" w:hAnsi="Calibri" w:cs="Calibri"/>
              </w:rPr>
              <w:t xml:space="preserve"> background</w:t>
            </w:r>
          </w:p>
        </w:tc>
      </w:tr>
      <w:tr w:rsidR="005858A0" w:rsidTr="00593735">
        <w:trPr>
          <w:trHeight w:val="505"/>
        </w:trPr>
        <w:tc>
          <w:tcPr>
            <w:cnfStyle w:val="001000000000" w:firstRow="0" w:lastRow="0" w:firstColumn="1" w:lastColumn="0" w:oddVBand="0" w:evenVBand="0" w:oddHBand="0" w:evenHBand="0" w:firstRowFirstColumn="0" w:firstRowLastColumn="0" w:lastRowFirstColumn="0" w:lastRowLastColumn="0"/>
            <w:tcW w:w="2665" w:type="dxa"/>
          </w:tcPr>
          <w:p w:rsidR="005858A0" w:rsidRDefault="005858A0" w:rsidP="005858A0">
            <w:pPr>
              <w:rPr>
                <w:noProof/>
              </w:rPr>
            </w:pPr>
            <w:r>
              <w:rPr>
                <w:noProof/>
              </w:rPr>
              <w:drawing>
                <wp:anchor distT="0" distB="0" distL="114300" distR="114300" simplePos="0" relativeHeight="251681792" behindDoc="0" locked="0" layoutInCell="1" allowOverlap="1" wp14:anchorId="6419BE7E" wp14:editId="4AADCF53">
                  <wp:simplePos x="0" y="0"/>
                  <wp:positionH relativeFrom="column">
                    <wp:posOffset>-1905</wp:posOffset>
                  </wp:positionH>
                  <wp:positionV relativeFrom="paragraph">
                    <wp:posOffset>0</wp:posOffset>
                  </wp:positionV>
                  <wp:extent cx="346075" cy="3295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6075" cy="329565"/>
                          </a:xfrm>
                          <a:prstGeom prst="rect">
                            <a:avLst/>
                          </a:prstGeom>
                        </pic:spPr>
                      </pic:pic>
                    </a:graphicData>
                  </a:graphic>
                </wp:anchor>
              </w:drawing>
            </w:r>
          </w:p>
        </w:tc>
        <w:tc>
          <w:tcPr>
            <w:tcW w:w="2577" w:type="dxa"/>
          </w:tcPr>
          <w:p w:rsidR="005858A0" w:rsidRDefault="00850EEF" w:rsidP="005858A0">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r w:rsidR="00AE1A47">
              <w:rPr>
                <w:rFonts w:ascii="Calibri" w:hAnsi="Calibri" w:cs="Calibri"/>
              </w:rPr>
              <w:t>229, 229, 229)</w:t>
            </w:r>
          </w:p>
          <w:p w:rsidR="00AE1A47" w:rsidRDefault="00AE1A47" w:rsidP="005858A0">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2731" w:type="dxa"/>
          </w:tcPr>
          <w:p w:rsidR="005858A0" w:rsidRDefault="005858A0" w:rsidP="005858A0">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Borders and separator</w:t>
            </w:r>
          </w:p>
        </w:tc>
      </w:tr>
      <w:tr w:rsidR="005858A0" w:rsidTr="00593735">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2665" w:type="dxa"/>
          </w:tcPr>
          <w:p w:rsidR="005858A0" w:rsidRDefault="005858A0" w:rsidP="005858A0">
            <w:pPr>
              <w:rPr>
                <w:noProof/>
              </w:rPr>
            </w:pPr>
          </w:p>
        </w:tc>
        <w:tc>
          <w:tcPr>
            <w:tcW w:w="2577" w:type="dxa"/>
          </w:tcPr>
          <w:p w:rsidR="005858A0" w:rsidRDefault="00850EEF" w:rsidP="005858A0">
            <w:pPr>
              <w:jc w:val="lef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r w:rsidR="00AE1A47">
              <w:rPr>
                <w:rFonts w:ascii="Calibri" w:hAnsi="Calibri" w:cs="Calibri"/>
              </w:rPr>
              <w:t>255, 255, 255</w:t>
            </w:r>
            <w:r>
              <w:rPr>
                <w:rFonts w:ascii="Calibri" w:hAnsi="Calibri" w:cs="Calibri"/>
              </w:rPr>
              <w:t>)</w:t>
            </w:r>
          </w:p>
        </w:tc>
        <w:tc>
          <w:tcPr>
            <w:tcW w:w="2731" w:type="dxa"/>
          </w:tcPr>
          <w:p w:rsidR="005858A0" w:rsidRDefault="005858A0" w:rsidP="005858A0">
            <w:pPr>
              <w:jc w:val="lef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Background, navigation text when hovered</w:t>
            </w:r>
          </w:p>
        </w:tc>
      </w:tr>
      <w:tr w:rsidR="005858A0" w:rsidTr="00593735">
        <w:trPr>
          <w:trHeight w:val="594"/>
        </w:trPr>
        <w:tc>
          <w:tcPr>
            <w:cnfStyle w:val="001000000000" w:firstRow="0" w:lastRow="0" w:firstColumn="1" w:lastColumn="0" w:oddVBand="0" w:evenVBand="0" w:oddHBand="0" w:evenHBand="0" w:firstRowFirstColumn="0" w:firstRowLastColumn="0" w:lastRowFirstColumn="0" w:lastRowLastColumn="0"/>
            <w:tcW w:w="2665" w:type="dxa"/>
          </w:tcPr>
          <w:p w:rsidR="005858A0" w:rsidRDefault="005858A0" w:rsidP="005858A0">
            <w:pPr>
              <w:rPr>
                <w:noProof/>
              </w:rPr>
            </w:pPr>
            <w:r>
              <w:rPr>
                <w:noProof/>
              </w:rPr>
              <w:drawing>
                <wp:inline distT="0" distB="0" distL="0" distR="0" wp14:anchorId="08F77E0B" wp14:editId="19AB2C23">
                  <wp:extent cx="364345" cy="386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255" cy="402934"/>
                          </a:xfrm>
                          <a:prstGeom prst="rect">
                            <a:avLst/>
                          </a:prstGeom>
                        </pic:spPr>
                      </pic:pic>
                    </a:graphicData>
                  </a:graphic>
                </wp:inline>
              </w:drawing>
            </w:r>
          </w:p>
        </w:tc>
        <w:tc>
          <w:tcPr>
            <w:tcW w:w="2577" w:type="dxa"/>
          </w:tcPr>
          <w:p w:rsidR="005858A0" w:rsidRDefault="00AE1A47" w:rsidP="005858A0">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E1A47">
              <w:rPr>
                <w:rFonts w:ascii="Calibri" w:hAnsi="Calibri" w:cs="Calibri"/>
              </w:rPr>
              <w:t>(</w:t>
            </w:r>
            <w:r>
              <w:rPr>
                <w:rFonts w:ascii="Calibri" w:hAnsi="Calibri" w:cs="Calibri"/>
              </w:rPr>
              <w:t>255, 219, 209</w:t>
            </w:r>
            <w:r w:rsidRPr="00AE1A47">
              <w:rPr>
                <w:rFonts w:ascii="Calibri" w:hAnsi="Calibri" w:cs="Calibri"/>
              </w:rPr>
              <w:t>)</w:t>
            </w:r>
          </w:p>
        </w:tc>
        <w:tc>
          <w:tcPr>
            <w:tcW w:w="2731" w:type="dxa"/>
          </w:tcPr>
          <w:p w:rsidR="005858A0" w:rsidRDefault="005858A0" w:rsidP="005858A0">
            <w:pPr>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Images provided</w:t>
            </w:r>
          </w:p>
        </w:tc>
      </w:tr>
      <w:tr w:rsidR="005858A0" w:rsidTr="00593735">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665" w:type="dxa"/>
          </w:tcPr>
          <w:p w:rsidR="005858A0" w:rsidRDefault="005858A0" w:rsidP="005858A0">
            <w:pPr>
              <w:rPr>
                <w:noProof/>
              </w:rPr>
            </w:pPr>
            <w:r>
              <w:rPr>
                <w:noProof/>
              </w:rPr>
              <w:drawing>
                <wp:anchor distT="0" distB="0" distL="114300" distR="114300" simplePos="0" relativeHeight="251679744" behindDoc="0" locked="0" layoutInCell="1" allowOverlap="1" wp14:anchorId="56C900C6" wp14:editId="782F7F66">
                  <wp:simplePos x="0" y="0"/>
                  <wp:positionH relativeFrom="column">
                    <wp:posOffset>0</wp:posOffset>
                  </wp:positionH>
                  <wp:positionV relativeFrom="paragraph">
                    <wp:posOffset>44450</wp:posOffset>
                  </wp:positionV>
                  <wp:extent cx="375920" cy="379095"/>
                  <wp:effectExtent l="0" t="0" r="508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5920" cy="379095"/>
                          </a:xfrm>
                          <a:prstGeom prst="rect">
                            <a:avLst/>
                          </a:prstGeom>
                        </pic:spPr>
                      </pic:pic>
                    </a:graphicData>
                  </a:graphic>
                  <wp14:sizeRelH relativeFrom="page">
                    <wp14:pctWidth>0</wp14:pctWidth>
                  </wp14:sizeRelH>
                  <wp14:sizeRelV relativeFrom="page">
                    <wp14:pctHeight>0</wp14:pctHeight>
                  </wp14:sizeRelV>
                </wp:anchor>
              </w:drawing>
            </w:r>
          </w:p>
        </w:tc>
        <w:tc>
          <w:tcPr>
            <w:tcW w:w="2577" w:type="dxa"/>
          </w:tcPr>
          <w:p w:rsidR="005858A0" w:rsidRDefault="00AE1A47" w:rsidP="005858A0">
            <w:pPr>
              <w:jc w:val="lef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(00, 51</w:t>
            </w:r>
            <w:r w:rsidR="00850EEF">
              <w:rPr>
                <w:rFonts w:ascii="Calibri" w:hAnsi="Calibri" w:cs="Calibri"/>
              </w:rPr>
              <w:t>, 00)</w:t>
            </w:r>
          </w:p>
        </w:tc>
        <w:tc>
          <w:tcPr>
            <w:tcW w:w="2731" w:type="dxa"/>
          </w:tcPr>
          <w:p w:rsidR="005858A0" w:rsidRDefault="005858A0" w:rsidP="005858A0">
            <w:pPr>
              <w:jc w:val="lef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Image header</w:t>
            </w:r>
          </w:p>
        </w:tc>
      </w:tr>
    </w:tbl>
    <w:p w:rsidR="00384EA5" w:rsidRPr="00D2062D" w:rsidRDefault="00384EA5" w:rsidP="000C28BA">
      <w:pPr>
        <w:rPr>
          <w:rFonts w:ascii="Calibri" w:hAnsi="Calibri" w:cs="Calibri"/>
        </w:rPr>
      </w:pPr>
    </w:p>
    <w:p w:rsidR="00022967" w:rsidRDefault="000C28BA" w:rsidP="005E590F">
      <w:pPr>
        <w:rPr>
          <w:rFonts w:ascii="Calibri" w:hAnsi="Calibri" w:cs="Calibri"/>
        </w:rPr>
      </w:pPr>
      <w:r w:rsidRPr="00D2062D">
        <w:rPr>
          <w:rFonts w:ascii="Calibri" w:hAnsi="Calibri" w:cs="Calibri"/>
        </w:rPr>
        <w:t xml:space="preserve">(c) Borders scheme: </w:t>
      </w:r>
    </w:p>
    <w:p w:rsidR="00022967" w:rsidRDefault="00125DB6" w:rsidP="00022967">
      <w:pPr>
        <w:jc w:val="left"/>
        <w:rPr>
          <w:rFonts w:ascii="Calibri" w:hAnsi="Calibri" w:cs="Calibri"/>
        </w:rPr>
      </w:pPr>
      <w:r w:rsidRPr="00022967">
        <w:rPr>
          <w:rFonts w:ascii="Calibri" w:hAnsi="Calibri" w:cs="Calibri"/>
        </w:rPr>
        <w:t xml:space="preserve">Thin grey line (1px #D3D3D3) is used for separators and borders in the prototype. The use of </w:t>
      </w:r>
      <w:r w:rsidR="00022967" w:rsidRPr="00022967">
        <w:rPr>
          <w:rFonts w:ascii="Calibri" w:hAnsi="Calibri" w:cs="Calibri"/>
        </w:rPr>
        <w:t xml:space="preserve">the </w:t>
      </w:r>
      <w:r w:rsidRPr="00022967">
        <w:rPr>
          <w:rFonts w:ascii="Calibri" w:hAnsi="Calibri" w:cs="Calibri"/>
        </w:rPr>
        <w:t xml:space="preserve">hairline </w:t>
      </w:r>
      <w:r w:rsidR="00022967" w:rsidRPr="00022967">
        <w:rPr>
          <w:rFonts w:ascii="Calibri" w:hAnsi="Calibri" w:cs="Calibri"/>
        </w:rPr>
        <w:t xml:space="preserve">helps ease </w:t>
      </w:r>
      <w:r w:rsidR="00022967" w:rsidRPr="00022967">
        <w:rPr>
          <w:rFonts w:ascii="Calibri" w:hAnsi="Calibri" w:cs="Calibri"/>
        </w:rPr>
        <w:t>reading and identify group of information</w:t>
      </w:r>
      <w:r w:rsidR="00022967">
        <w:rPr>
          <w:rFonts w:ascii="Calibri" w:hAnsi="Calibri" w:cs="Calibri"/>
        </w:rPr>
        <w:t>. It helps</w:t>
      </w:r>
      <w:r w:rsidR="00022967" w:rsidRPr="00022967">
        <w:rPr>
          <w:rFonts w:ascii="Calibri" w:hAnsi="Calibri" w:cs="Calibri"/>
        </w:rPr>
        <w:t xml:space="preserve"> the visual flow of information</w:t>
      </w:r>
      <w:r w:rsidR="00022967">
        <w:rPr>
          <w:rFonts w:ascii="Calibri" w:hAnsi="Calibri" w:cs="Calibri"/>
        </w:rPr>
        <w:t xml:space="preserve"> on the interface. An example of this is t</w:t>
      </w:r>
      <w:r w:rsidR="008818E0" w:rsidRPr="00022967">
        <w:rPr>
          <w:rFonts w:ascii="Calibri" w:hAnsi="Calibri" w:cs="Calibri"/>
        </w:rPr>
        <w:t>he use of very thin grey line as a separator for comments</w:t>
      </w:r>
      <w:r w:rsidR="00022967">
        <w:rPr>
          <w:rFonts w:ascii="Calibri" w:hAnsi="Calibri" w:cs="Calibri"/>
        </w:rPr>
        <w:t xml:space="preserve"> in the students’ answer section. It is easy for users to separate comments. </w:t>
      </w:r>
      <w:r w:rsidR="00960A1C">
        <w:rPr>
          <w:rFonts w:ascii="Calibri" w:hAnsi="Calibri" w:cs="Calibri"/>
        </w:rPr>
        <w:t xml:space="preserve">There is also the consistent used of light grey background when button/link is selected or hovered. </w:t>
      </w:r>
      <w:r w:rsidR="00FE2CAF">
        <w:rPr>
          <w:rFonts w:ascii="Calibri" w:hAnsi="Calibri" w:cs="Calibri"/>
        </w:rPr>
        <w:t>A</w:t>
      </w:r>
      <w:r w:rsidR="00FE2CAF">
        <w:rPr>
          <w:rFonts w:ascii="Calibri" w:hAnsi="Calibri" w:cs="Calibri"/>
        </w:rPr>
        <w:t>s it</w:t>
      </w:r>
      <w:r w:rsidR="00FE2CAF">
        <w:rPr>
          <w:rFonts w:ascii="Calibri" w:hAnsi="Calibri" w:cs="Calibri"/>
        </w:rPr>
        <w:t xml:space="preserve"> </w:t>
      </w:r>
      <w:r w:rsidR="002278DC">
        <w:rPr>
          <w:rFonts w:ascii="Calibri" w:hAnsi="Calibri" w:cs="Calibri"/>
        </w:rPr>
        <w:t>contrasts</w:t>
      </w:r>
      <w:r w:rsidR="00FE2CAF">
        <w:rPr>
          <w:rFonts w:ascii="Calibri" w:hAnsi="Calibri" w:cs="Calibri"/>
        </w:rPr>
        <w:t xml:space="preserve"> with the white colour, t</w:t>
      </w:r>
      <w:r w:rsidR="00960A1C">
        <w:rPr>
          <w:rFonts w:ascii="Calibri" w:hAnsi="Calibri" w:cs="Calibri"/>
        </w:rPr>
        <w:t>his makes it easier to identify that the object has some function when clicked</w:t>
      </w:r>
      <w:r w:rsidR="00FE2CAF">
        <w:rPr>
          <w:rFonts w:ascii="Calibri" w:hAnsi="Calibri" w:cs="Calibri"/>
        </w:rPr>
        <w:t>.</w:t>
      </w:r>
      <w:r w:rsidR="005E590F">
        <w:rPr>
          <w:rFonts w:ascii="Calibri" w:hAnsi="Calibri" w:cs="Calibri"/>
        </w:rPr>
        <w:t xml:space="preserve"> </w:t>
      </w:r>
    </w:p>
    <w:p w:rsidR="00FD2F21" w:rsidRPr="00FD2F21" w:rsidRDefault="00022967" w:rsidP="005E590F">
      <w:pPr>
        <w:rPr>
          <w:rFonts w:ascii="Calibri" w:hAnsi="Calibri" w:cs="Calibri"/>
        </w:rPr>
      </w:pPr>
      <w:r>
        <w:rPr>
          <w:rFonts w:ascii="Calibri" w:hAnsi="Calibri" w:cs="Calibri"/>
        </w:rPr>
        <w:t xml:space="preserve">Round corners are used for </w:t>
      </w:r>
      <w:r w:rsidR="005E590F">
        <w:rPr>
          <w:rFonts w:ascii="Calibri" w:hAnsi="Calibri" w:cs="Calibri"/>
        </w:rPr>
        <w:t xml:space="preserve">previous/next </w:t>
      </w:r>
      <w:r>
        <w:rPr>
          <w:rFonts w:ascii="Calibri" w:hAnsi="Calibri" w:cs="Calibri"/>
        </w:rPr>
        <w:t xml:space="preserve">buttons, search bar and panels in the prototype. It has been used consistently to give the overall look more unified and inviting. </w:t>
      </w:r>
      <w:r w:rsidR="005E590F">
        <w:rPr>
          <w:rFonts w:ascii="Calibri" w:hAnsi="Calibri" w:cs="Calibri"/>
        </w:rPr>
        <w:t>It also differentiates them as</w:t>
      </w:r>
      <w:r w:rsidR="005E590F" w:rsidRPr="00D2062D">
        <w:rPr>
          <w:rFonts w:ascii="Calibri" w:hAnsi="Calibri" w:cs="Calibri"/>
        </w:rPr>
        <w:t xml:space="preserve"> functional</w:t>
      </w:r>
      <w:r w:rsidR="005E590F">
        <w:rPr>
          <w:rFonts w:ascii="Calibri" w:hAnsi="Calibri" w:cs="Calibri"/>
        </w:rPr>
        <w:t xml:space="preserve"> elements. </w:t>
      </w:r>
      <w:r>
        <w:rPr>
          <w:rFonts w:ascii="Calibri" w:hAnsi="Calibri" w:cs="Calibri"/>
        </w:rPr>
        <w:t xml:space="preserve">It is also less intimidating and backs down from the ‘boring’ traditional </w:t>
      </w:r>
      <w:r w:rsidR="00161171">
        <w:rPr>
          <w:rFonts w:ascii="Calibri" w:hAnsi="Calibri" w:cs="Calibri"/>
        </w:rPr>
        <w:t xml:space="preserve">corners which </w:t>
      </w:r>
      <w:r w:rsidR="00FD2F21">
        <w:rPr>
          <w:rFonts w:ascii="Calibri" w:hAnsi="Calibri" w:cs="Calibri"/>
        </w:rPr>
        <w:t xml:space="preserve">encourages </w:t>
      </w:r>
      <w:r w:rsidR="00161171">
        <w:rPr>
          <w:rFonts w:ascii="Calibri" w:hAnsi="Calibri" w:cs="Calibri"/>
        </w:rPr>
        <w:t xml:space="preserve">the students </w:t>
      </w:r>
      <w:r w:rsidR="00FD2F21">
        <w:rPr>
          <w:rFonts w:ascii="Calibri" w:hAnsi="Calibri" w:cs="Calibri"/>
        </w:rPr>
        <w:t xml:space="preserve">to attempt their assignment. </w:t>
      </w:r>
      <w:r w:rsidR="008818E0" w:rsidRPr="00FD2F21">
        <w:rPr>
          <w:rFonts w:ascii="Calibri" w:hAnsi="Calibri" w:cs="Calibri"/>
        </w:rPr>
        <w:t xml:space="preserve">A </w:t>
      </w:r>
      <w:r w:rsidR="00FD2F21">
        <w:rPr>
          <w:rFonts w:ascii="Calibri" w:hAnsi="Calibri" w:cs="Calibri"/>
        </w:rPr>
        <w:t xml:space="preserve">special </w:t>
      </w:r>
      <w:r w:rsidR="008818E0" w:rsidRPr="00FD2F21">
        <w:rPr>
          <w:rFonts w:ascii="Calibri" w:hAnsi="Calibri" w:cs="Calibri"/>
        </w:rPr>
        <w:t>of border</w:t>
      </w:r>
      <w:r w:rsidR="00FD2F21">
        <w:rPr>
          <w:rFonts w:ascii="Calibri" w:hAnsi="Calibri" w:cs="Calibri"/>
        </w:rPr>
        <w:t xml:space="preserve"> is used for the answer box of the user. G</w:t>
      </w:r>
      <w:r w:rsidR="008818E0" w:rsidRPr="00FD2F21">
        <w:rPr>
          <w:rFonts w:ascii="Calibri" w:hAnsi="Calibri" w:cs="Calibri"/>
        </w:rPr>
        <w:t>i</w:t>
      </w:r>
      <w:r w:rsidR="00FD2F21">
        <w:rPr>
          <w:rFonts w:ascii="Calibri" w:hAnsi="Calibri" w:cs="Calibri"/>
        </w:rPr>
        <w:t xml:space="preserve">ving shadow makes it appear in </w:t>
      </w:r>
      <w:r w:rsidR="00FD2F21">
        <w:rPr>
          <w:rFonts w:ascii="Calibri" w:hAnsi="Calibri" w:cs="Calibri"/>
        </w:rPr>
        <w:lastRenderedPageBreak/>
        <w:t>front</w:t>
      </w:r>
      <w:r w:rsidR="004A12E3">
        <w:rPr>
          <w:rFonts w:ascii="Calibri" w:hAnsi="Calibri" w:cs="Calibri"/>
        </w:rPr>
        <w:t xml:space="preserve"> and dominant on the interface. It gives</w:t>
      </w:r>
      <w:r w:rsidR="00FD2F21">
        <w:rPr>
          <w:rFonts w:ascii="Calibri" w:hAnsi="Calibri" w:cs="Calibri"/>
        </w:rPr>
        <w:t xml:space="preserve"> more </w:t>
      </w:r>
      <w:r w:rsidR="005E590F">
        <w:rPr>
          <w:noProof/>
        </w:rPr>
        <w:drawing>
          <wp:anchor distT="0" distB="0" distL="114300" distR="114300" simplePos="0" relativeHeight="251658240" behindDoc="0" locked="0" layoutInCell="1" allowOverlap="1">
            <wp:simplePos x="0" y="0"/>
            <wp:positionH relativeFrom="page">
              <wp:posOffset>1273938</wp:posOffset>
            </wp:positionH>
            <wp:positionV relativeFrom="paragraph">
              <wp:posOffset>381619</wp:posOffset>
            </wp:positionV>
            <wp:extent cx="4770120" cy="15062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0120" cy="1506220"/>
                    </a:xfrm>
                    <a:prstGeom prst="rect">
                      <a:avLst/>
                    </a:prstGeom>
                  </pic:spPr>
                </pic:pic>
              </a:graphicData>
            </a:graphic>
            <wp14:sizeRelH relativeFrom="page">
              <wp14:pctWidth>0</wp14:pctWidth>
            </wp14:sizeRelH>
            <wp14:sizeRelV relativeFrom="page">
              <wp14:pctHeight>0</wp14:pctHeight>
            </wp14:sizeRelV>
          </wp:anchor>
        </w:drawing>
      </w:r>
      <w:r w:rsidR="00FD2F21">
        <w:rPr>
          <w:rFonts w:ascii="Calibri" w:hAnsi="Calibri" w:cs="Calibri"/>
        </w:rPr>
        <w:t>focus and emphasis. This effect creates an invitation to the user to focus on the object.</w:t>
      </w:r>
    </w:p>
    <w:p w:rsidR="00125DB6" w:rsidRPr="00273ECC" w:rsidRDefault="004A12E3" w:rsidP="00273ECC">
      <w:pPr>
        <w:jc w:val="left"/>
        <w:rPr>
          <w:rFonts w:ascii="Calibri" w:hAnsi="Calibri" w:cs="Calibri"/>
        </w:rPr>
      </w:pPr>
      <w:r>
        <w:rPr>
          <w:rFonts w:ascii="Calibri" w:hAnsi="Calibri" w:cs="Calibri"/>
        </w:rPr>
        <w:t>C</w:t>
      </w:r>
      <w:r w:rsidR="00245EB8">
        <w:rPr>
          <w:rFonts w:ascii="Calibri" w:hAnsi="Calibri" w:cs="Calibri"/>
        </w:rPr>
        <w:t>ircular images for user</w:t>
      </w:r>
      <w:r w:rsidR="00125DB6" w:rsidRPr="004A12E3">
        <w:rPr>
          <w:rFonts w:ascii="Calibri" w:hAnsi="Calibri" w:cs="Calibri"/>
        </w:rPr>
        <w:t xml:space="preserve"> icon balances th</w:t>
      </w:r>
      <w:r w:rsidR="00245EB8">
        <w:rPr>
          <w:rFonts w:ascii="Calibri" w:hAnsi="Calibri" w:cs="Calibri"/>
        </w:rPr>
        <w:t xml:space="preserve">e overall look of the page with the use consistent use of </w:t>
      </w:r>
      <w:r w:rsidR="00125DB6" w:rsidRPr="004A12E3">
        <w:rPr>
          <w:rFonts w:ascii="Calibri" w:hAnsi="Calibri" w:cs="Calibri"/>
        </w:rPr>
        <w:t>round and straight lines</w:t>
      </w:r>
      <w:r w:rsidR="00245EB8">
        <w:rPr>
          <w:rFonts w:ascii="Calibri" w:hAnsi="Calibri" w:cs="Calibri"/>
        </w:rPr>
        <w:t xml:space="preserve">. </w:t>
      </w:r>
      <w:r w:rsidR="00960A1C" w:rsidRPr="004A12E3">
        <w:rPr>
          <w:rFonts w:ascii="Calibri" w:hAnsi="Calibri" w:cs="Calibri"/>
        </w:rPr>
        <w:t xml:space="preserve"> </w:t>
      </w:r>
      <w:r w:rsidR="00245EB8">
        <w:rPr>
          <w:rFonts w:ascii="Calibri" w:hAnsi="Calibri" w:cs="Calibri"/>
        </w:rPr>
        <w:t xml:space="preserve">It is also calm and exciting. Another use of image in the prototype is </w:t>
      </w:r>
      <w:r w:rsidR="00AF15AD">
        <w:rPr>
          <w:rFonts w:ascii="Calibri" w:hAnsi="Calibri" w:cs="Calibri"/>
        </w:rPr>
        <w:t>the</w:t>
      </w:r>
      <w:r w:rsidR="00245EB8">
        <w:rPr>
          <w:rFonts w:ascii="Calibri" w:hAnsi="Calibri" w:cs="Calibri"/>
        </w:rPr>
        <w:t xml:space="preserve"> photo as part of the top header. It is a photo of </w:t>
      </w:r>
      <w:r w:rsidR="00AF15AD">
        <w:rPr>
          <w:rFonts w:ascii="Calibri" w:hAnsi="Calibri" w:cs="Calibri"/>
        </w:rPr>
        <w:t>an ancient Greek Temple. This helps user</w:t>
      </w:r>
      <w:r w:rsidR="00960A1C" w:rsidRPr="004A12E3">
        <w:rPr>
          <w:rFonts w:ascii="Calibri" w:hAnsi="Calibri" w:cs="Calibri"/>
        </w:rPr>
        <w:t xml:space="preserve"> </w:t>
      </w:r>
      <w:r w:rsidR="00AF15AD">
        <w:rPr>
          <w:rFonts w:ascii="Calibri" w:hAnsi="Calibri" w:cs="Calibri"/>
        </w:rPr>
        <w:t xml:space="preserve">to be </w:t>
      </w:r>
      <w:r w:rsidR="00960A1C" w:rsidRPr="004A12E3">
        <w:rPr>
          <w:rFonts w:ascii="Calibri" w:hAnsi="Calibri" w:cs="Calibri"/>
        </w:rPr>
        <w:t>remind</w:t>
      </w:r>
      <w:r w:rsidR="00AF15AD">
        <w:rPr>
          <w:rFonts w:ascii="Calibri" w:hAnsi="Calibri" w:cs="Calibri"/>
        </w:rPr>
        <w:t>ed</w:t>
      </w:r>
      <w:r w:rsidR="00960A1C" w:rsidRPr="004A12E3">
        <w:rPr>
          <w:rFonts w:ascii="Calibri" w:hAnsi="Calibri" w:cs="Calibri"/>
        </w:rPr>
        <w:t xml:space="preserve"> which topic they are on </w:t>
      </w:r>
      <w:r w:rsidR="00AF15AD">
        <w:rPr>
          <w:rFonts w:ascii="Calibri" w:hAnsi="Calibri" w:cs="Calibri"/>
        </w:rPr>
        <w:t xml:space="preserve">the </w:t>
      </w:r>
      <w:r w:rsidR="00960A1C" w:rsidRPr="004A12E3">
        <w:rPr>
          <w:rFonts w:ascii="Calibri" w:hAnsi="Calibri" w:cs="Calibri"/>
        </w:rPr>
        <w:t>site</w:t>
      </w:r>
      <w:r w:rsidR="00273ECC">
        <w:rPr>
          <w:rFonts w:ascii="Calibri" w:hAnsi="Calibri" w:cs="Calibri"/>
        </w:rPr>
        <w:t>,</w:t>
      </w:r>
      <w:r w:rsidR="00960A1C" w:rsidRPr="004A12E3">
        <w:rPr>
          <w:rFonts w:ascii="Calibri" w:hAnsi="Calibri" w:cs="Calibri"/>
        </w:rPr>
        <w:t xml:space="preserve"> </w:t>
      </w:r>
      <w:r w:rsidR="00273ECC">
        <w:rPr>
          <w:rFonts w:ascii="Calibri" w:hAnsi="Calibri" w:cs="Calibri"/>
        </w:rPr>
        <w:t xml:space="preserve">while navigating, </w:t>
      </w:r>
      <w:r w:rsidR="00960A1C" w:rsidRPr="004A12E3">
        <w:rPr>
          <w:rFonts w:ascii="Calibri" w:hAnsi="Calibri" w:cs="Calibri"/>
        </w:rPr>
        <w:t>without reading any headings, title or text</w:t>
      </w:r>
      <w:r w:rsidR="00AF15AD">
        <w:rPr>
          <w:rFonts w:ascii="Calibri" w:hAnsi="Calibri" w:cs="Calibri"/>
        </w:rPr>
        <w:t xml:space="preserve"> therefore a faster recognition. </w:t>
      </w:r>
      <w:r w:rsidR="00273ECC">
        <w:rPr>
          <w:rFonts w:ascii="Calibri" w:hAnsi="Calibri" w:cs="Calibri"/>
        </w:rPr>
        <w:t>A similar approach is also done by u</w:t>
      </w:r>
      <w:r w:rsidR="00125DB6" w:rsidRPr="00273ECC">
        <w:rPr>
          <w:rFonts w:ascii="Calibri" w:hAnsi="Calibri" w:cs="Calibri"/>
        </w:rPr>
        <w:t xml:space="preserve">sing </w:t>
      </w:r>
      <w:r w:rsidR="00273ECC">
        <w:rPr>
          <w:rFonts w:ascii="Calibri" w:hAnsi="Calibri" w:cs="Calibri"/>
        </w:rPr>
        <w:t>glyph icons. It gives clarification</w:t>
      </w:r>
      <w:r w:rsidR="00125DB6" w:rsidRPr="00273ECC">
        <w:rPr>
          <w:rFonts w:ascii="Calibri" w:hAnsi="Calibri" w:cs="Calibri"/>
        </w:rPr>
        <w:t xml:space="preserve"> and gives </w:t>
      </w:r>
      <w:r w:rsidR="00273ECC">
        <w:rPr>
          <w:rFonts w:ascii="Calibri" w:hAnsi="Calibri" w:cs="Calibri"/>
        </w:rPr>
        <w:t xml:space="preserve">more meaning to a function. This is </w:t>
      </w:r>
      <w:r w:rsidR="00797A96">
        <w:rPr>
          <w:rFonts w:ascii="Calibri" w:hAnsi="Calibri" w:cs="Calibri"/>
        </w:rPr>
        <w:t>advantageous</w:t>
      </w:r>
      <w:r w:rsidR="00273ECC">
        <w:rPr>
          <w:rFonts w:ascii="Calibri" w:hAnsi="Calibri" w:cs="Calibri"/>
        </w:rPr>
        <w:t xml:space="preserve"> when </w:t>
      </w:r>
      <w:r w:rsidR="00125DB6" w:rsidRPr="00273ECC">
        <w:rPr>
          <w:rFonts w:ascii="Calibri" w:hAnsi="Calibri" w:cs="Calibri"/>
        </w:rPr>
        <w:t>the user is unsure</w:t>
      </w:r>
      <w:r w:rsidR="00273ECC">
        <w:rPr>
          <w:rFonts w:ascii="Calibri" w:hAnsi="Calibri" w:cs="Calibri"/>
        </w:rPr>
        <w:t xml:space="preserve"> of </w:t>
      </w:r>
      <w:r w:rsidR="005E590F">
        <w:rPr>
          <w:rFonts w:ascii="Calibri" w:hAnsi="Calibri" w:cs="Calibri"/>
        </w:rPr>
        <w:t>the functionality or features</w:t>
      </w:r>
      <w:r w:rsidR="00273ECC">
        <w:rPr>
          <w:rFonts w:ascii="Calibri" w:hAnsi="Calibri" w:cs="Calibri"/>
        </w:rPr>
        <w:t xml:space="preserve"> a function has.</w:t>
      </w:r>
    </w:p>
    <w:p w:rsidR="00E34034" w:rsidRPr="00D2062D" w:rsidRDefault="00E34034" w:rsidP="000C28BA">
      <w:pPr>
        <w:rPr>
          <w:rFonts w:ascii="Calibri" w:hAnsi="Calibri" w:cs="Calibri"/>
        </w:rPr>
      </w:pPr>
    </w:p>
    <w:p w:rsidR="000C28BA" w:rsidRPr="00D2062D" w:rsidRDefault="000C28BA" w:rsidP="000C28BA">
      <w:pPr>
        <w:rPr>
          <w:rFonts w:ascii="Calibri" w:hAnsi="Calibri" w:cs="Calibri"/>
        </w:rPr>
      </w:pPr>
    </w:p>
    <w:tbl>
      <w:tblPr>
        <w:tblStyle w:val="PlainTable2"/>
        <w:tblpPr w:leftFromText="180" w:rightFromText="180" w:vertAnchor="text" w:horzAnchor="margin" w:tblpXSpec="center" w:tblpY="456"/>
        <w:tblW w:w="9103" w:type="dxa"/>
        <w:tblLook w:val="04A0" w:firstRow="1" w:lastRow="0" w:firstColumn="1" w:lastColumn="0" w:noHBand="0" w:noVBand="1"/>
      </w:tblPr>
      <w:tblGrid>
        <w:gridCol w:w="2412"/>
        <w:gridCol w:w="6691"/>
      </w:tblGrid>
      <w:tr w:rsidR="005E590F" w:rsidRPr="00D2062D" w:rsidTr="00593735">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412" w:type="dxa"/>
          </w:tcPr>
          <w:p w:rsidR="005E590F" w:rsidRPr="00D2062D" w:rsidRDefault="005E590F" w:rsidP="00593735">
            <w:pPr>
              <w:jc w:val="center"/>
              <w:rPr>
                <w:rFonts w:ascii="Calibri" w:hAnsi="Calibri" w:cs="Calibri"/>
              </w:rPr>
            </w:pPr>
            <w:r w:rsidRPr="00D2062D">
              <w:rPr>
                <w:rFonts w:ascii="Calibri" w:hAnsi="Calibri" w:cs="Calibri"/>
              </w:rPr>
              <w:t>Font</w:t>
            </w:r>
          </w:p>
        </w:tc>
        <w:tc>
          <w:tcPr>
            <w:tcW w:w="6691" w:type="dxa"/>
          </w:tcPr>
          <w:p w:rsidR="005E590F" w:rsidRPr="00D2062D" w:rsidRDefault="005E590F" w:rsidP="0059373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Justification</w:t>
            </w:r>
          </w:p>
        </w:tc>
      </w:tr>
      <w:tr w:rsidR="005E590F" w:rsidRPr="00D2062D" w:rsidTr="00593735">
        <w:trPr>
          <w:cnfStyle w:val="000000100000" w:firstRow="0" w:lastRow="0" w:firstColumn="0" w:lastColumn="0" w:oddVBand="0" w:evenVBand="0" w:oddHBand="1" w:evenHBand="0" w:firstRowFirstColumn="0" w:firstRowLastColumn="0" w:lastRowFirstColumn="0" w:lastRowLastColumn="0"/>
          <w:trHeight w:val="1639"/>
        </w:trPr>
        <w:tc>
          <w:tcPr>
            <w:cnfStyle w:val="001000000000" w:firstRow="0" w:lastRow="0" w:firstColumn="1" w:lastColumn="0" w:oddVBand="0" w:evenVBand="0" w:oddHBand="0" w:evenHBand="0" w:firstRowFirstColumn="0" w:firstRowLastColumn="0" w:lastRowFirstColumn="0" w:lastRowLastColumn="0"/>
            <w:tcW w:w="2412" w:type="dxa"/>
            <w:vMerge w:val="restart"/>
          </w:tcPr>
          <w:p w:rsidR="005E590F" w:rsidRPr="00D2062D" w:rsidRDefault="005E590F" w:rsidP="00593735">
            <w:pPr>
              <w:rPr>
                <w:rFonts w:ascii="Helvetica" w:hAnsi="Helvetica" w:cs="Calibri"/>
              </w:rPr>
            </w:pPr>
            <w:r w:rsidRPr="00D2062D">
              <w:rPr>
                <w:rFonts w:ascii="Helvetica" w:hAnsi="Helvetica" w:cs="Calibri"/>
              </w:rPr>
              <w:t>Helvetica</w:t>
            </w:r>
          </w:p>
          <w:p w:rsidR="005E590F" w:rsidRPr="00D2062D" w:rsidRDefault="005E590F" w:rsidP="00593735">
            <w:pPr>
              <w:pStyle w:val="ListParagraph"/>
              <w:rPr>
                <w:rFonts w:ascii="Helvetica" w:hAnsi="Helvetica" w:cs="Calibri"/>
                <w:i/>
              </w:rPr>
            </w:pPr>
          </w:p>
          <w:p w:rsidR="005E590F" w:rsidRPr="00D2062D" w:rsidRDefault="005E590F" w:rsidP="00593735">
            <w:pPr>
              <w:rPr>
                <w:rFonts w:ascii="Helvetica" w:hAnsi="Helvetica" w:cs="Calibri"/>
                <w:i/>
              </w:rPr>
            </w:pPr>
          </w:p>
          <w:p w:rsidR="005E590F" w:rsidRPr="00D2062D" w:rsidRDefault="005E590F" w:rsidP="00593735">
            <w:pPr>
              <w:rPr>
                <w:rFonts w:ascii="Helvetica" w:hAnsi="Helvetica" w:cs="Calibri"/>
                <w:i/>
              </w:rPr>
            </w:pPr>
          </w:p>
          <w:p w:rsidR="005E590F" w:rsidRPr="00D2062D" w:rsidRDefault="005E590F" w:rsidP="00593735">
            <w:pPr>
              <w:rPr>
                <w:rFonts w:ascii="Helvetica" w:hAnsi="Helvetica" w:cs="Calibri"/>
                <w:i/>
              </w:rPr>
            </w:pPr>
          </w:p>
          <w:p w:rsidR="005E590F" w:rsidRPr="00D2062D" w:rsidRDefault="005E590F" w:rsidP="00593735">
            <w:pPr>
              <w:rPr>
                <w:rFonts w:ascii="Helvetica" w:hAnsi="Helvetica" w:cs="Calibri"/>
                <w:i/>
              </w:rPr>
            </w:pPr>
          </w:p>
          <w:p w:rsidR="005E590F" w:rsidRPr="00D2062D" w:rsidRDefault="005E590F" w:rsidP="00593735">
            <w:pPr>
              <w:rPr>
                <w:rFonts w:ascii="Helvetica" w:hAnsi="Helvetica" w:cs="Calibri"/>
                <w:i/>
              </w:rPr>
            </w:pPr>
          </w:p>
          <w:p w:rsidR="005E590F" w:rsidRDefault="005E590F" w:rsidP="00593735">
            <w:pPr>
              <w:rPr>
                <w:rFonts w:ascii="Helvetica" w:hAnsi="Helvetica" w:cs="Calibri"/>
                <w:i/>
              </w:rPr>
            </w:pPr>
          </w:p>
          <w:p w:rsidR="005E590F" w:rsidRPr="00D2062D" w:rsidRDefault="005E590F" w:rsidP="00593735">
            <w:pPr>
              <w:rPr>
                <w:rFonts w:ascii="Helvetica" w:hAnsi="Helvetica" w:cs="Calibri"/>
                <w:i/>
              </w:rPr>
            </w:pPr>
            <w:r w:rsidRPr="00D2062D">
              <w:rPr>
                <w:rFonts w:ascii="Helvetica" w:hAnsi="Helvetica" w:cs="Calibri"/>
                <w:i/>
              </w:rPr>
              <w:t>Helvetica italic</w:t>
            </w:r>
          </w:p>
        </w:tc>
        <w:tc>
          <w:tcPr>
            <w:tcW w:w="6691" w:type="dxa"/>
          </w:tcPr>
          <w:p w:rsidR="005E590F" w:rsidRPr="008A0282" w:rsidRDefault="005E590F" w:rsidP="0059373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A0282">
              <w:rPr>
                <w:rFonts w:asciiTheme="minorHAnsi" w:hAnsiTheme="minorHAnsi" w:cstheme="minorHAnsi"/>
              </w:rPr>
              <w:t xml:space="preserve">The font mainly used in the prototype is Helvetica. It is used for the headings, body text, in the navigation bar, in buttons, </w:t>
            </w:r>
            <w:r w:rsidR="00DC77DA">
              <w:rPr>
                <w:rFonts w:asciiTheme="minorHAnsi" w:hAnsiTheme="minorHAnsi" w:cstheme="minorHAnsi"/>
              </w:rPr>
              <w:t>hyperlink</w:t>
            </w:r>
            <w:r w:rsidRPr="008A0282">
              <w:rPr>
                <w:rFonts w:asciiTheme="minorHAnsi" w:hAnsiTheme="minorHAnsi" w:cstheme="minorHAnsi"/>
              </w:rPr>
              <w:t xml:space="preserve"> text and input text in the prototype. This is because it is very easy to read in small and large text. It has a neat and clear typeface which communicates well to the readers. It is a popular font among the Sans Serif fonts. It is dominant in the web and used widely among logos. Helvetica is used especially in the iOS platform and iPod devices.</w:t>
            </w:r>
          </w:p>
          <w:p w:rsidR="005E590F" w:rsidRPr="008A0282" w:rsidRDefault="005E590F" w:rsidP="0059373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5E590F" w:rsidRPr="00D2062D" w:rsidTr="00593735">
        <w:trPr>
          <w:trHeight w:val="1639"/>
        </w:trPr>
        <w:tc>
          <w:tcPr>
            <w:cnfStyle w:val="001000000000" w:firstRow="0" w:lastRow="0" w:firstColumn="1" w:lastColumn="0" w:oddVBand="0" w:evenVBand="0" w:oddHBand="0" w:evenHBand="0" w:firstRowFirstColumn="0" w:firstRowLastColumn="0" w:lastRowFirstColumn="0" w:lastRowLastColumn="0"/>
            <w:tcW w:w="2412" w:type="dxa"/>
            <w:vMerge/>
          </w:tcPr>
          <w:p w:rsidR="005E590F" w:rsidRPr="00D2062D" w:rsidRDefault="005E590F" w:rsidP="00593735">
            <w:pPr>
              <w:rPr>
                <w:rFonts w:ascii="Calibri" w:hAnsi="Calibri" w:cs="Calibri"/>
              </w:rPr>
            </w:pPr>
          </w:p>
        </w:tc>
        <w:tc>
          <w:tcPr>
            <w:tcW w:w="6691" w:type="dxa"/>
          </w:tcPr>
          <w:p w:rsidR="005E590F" w:rsidRPr="008A0282" w:rsidRDefault="005E590F" w:rsidP="0059373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A0282">
              <w:rPr>
                <w:rFonts w:asciiTheme="minorHAnsi" w:hAnsiTheme="minorHAnsi" w:cstheme="minorHAnsi"/>
              </w:rPr>
              <w:t xml:space="preserve">Helvetica in italics was used for the due date of the assignment. As the heading above it is in Helvetica font, the smaller due date text is also in the same font to give an impression of unison and constant flow of information. It is still part of the page but needed to stand out. Italic was used to emphasised that it is essential information for the users. </w:t>
            </w:r>
          </w:p>
        </w:tc>
      </w:tr>
      <w:tr w:rsidR="005E590F" w:rsidRPr="00D2062D" w:rsidTr="00593735">
        <w:trPr>
          <w:cnfStyle w:val="000000100000" w:firstRow="0" w:lastRow="0" w:firstColumn="0" w:lastColumn="0" w:oddVBand="0" w:evenVBand="0" w:oddHBand="1" w:evenHBand="0" w:firstRowFirstColumn="0" w:firstRowLastColumn="0" w:lastRowFirstColumn="0" w:lastRowLastColumn="0"/>
          <w:trHeight w:val="1185"/>
        </w:trPr>
        <w:tc>
          <w:tcPr>
            <w:cnfStyle w:val="001000000000" w:firstRow="0" w:lastRow="0" w:firstColumn="1" w:lastColumn="0" w:oddVBand="0" w:evenVBand="0" w:oddHBand="0" w:evenHBand="0" w:firstRowFirstColumn="0" w:firstRowLastColumn="0" w:lastRowFirstColumn="0" w:lastRowLastColumn="0"/>
            <w:tcW w:w="2412" w:type="dxa"/>
          </w:tcPr>
          <w:p w:rsidR="005E590F" w:rsidRPr="00D2062D" w:rsidRDefault="005E590F" w:rsidP="00593735">
            <w:pPr>
              <w:rPr>
                <w:rFonts w:ascii="Times New Roman" w:hAnsi="Times New Roman"/>
              </w:rPr>
            </w:pPr>
            <w:r w:rsidRPr="00D2062D">
              <w:rPr>
                <w:rFonts w:ascii="Times New Roman" w:hAnsi="Times New Roman"/>
              </w:rPr>
              <w:t>Times New Roman</w:t>
            </w:r>
          </w:p>
        </w:tc>
        <w:tc>
          <w:tcPr>
            <w:tcW w:w="6691" w:type="dxa"/>
          </w:tcPr>
          <w:p w:rsidR="005E590F" w:rsidRPr="008A0282" w:rsidRDefault="005E590F" w:rsidP="0059373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A0282">
              <w:rPr>
                <w:rFonts w:asciiTheme="minorHAnsi" w:hAnsiTheme="minorHAnsi" w:cstheme="minorHAnsi"/>
              </w:rPr>
              <w:t>Times New Roman font is used for the case study paragraph and readings</w:t>
            </w:r>
            <w:r>
              <w:rPr>
                <w:rFonts w:asciiTheme="minorHAnsi" w:hAnsiTheme="minorHAnsi" w:cstheme="minorHAnsi"/>
              </w:rPr>
              <w:t xml:space="preserve">. As Times New Roman font is often associated and popular in </w:t>
            </w:r>
            <w:r w:rsidRPr="008A0282">
              <w:rPr>
                <w:rFonts w:asciiTheme="minorHAnsi" w:hAnsiTheme="minorHAnsi" w:cstheme="minorHAnsi"/>
                <w:color w:val="222222"/>
                <w:shd w:val="clear" w:color="auto" w:fill="FFFFFF"/>
              </w:rPr>
              <w:t xml:space="preserve">book </w:t>
            </w:r>
            <w:r>
              <w:rPr>
                <w:rFonts w:asciiTheme="minorHAnsi" w:hAnsiTheme="minorHAnsi" w:cstheme="minorHAnsi"/>
                <w:color w:val="222222"/>
                <w:shd w:val="clear" w:color="auto" w:fill="FFFFFF"/>
              </w:rPr>
              <w:t xml:space="preserve">printing and general publishing, it gives the text a different quality compared to the other text on the interface. It emphasises that the text is an educational data and from the books. </w:t>
            </w:r>
          </w:p>
          <w:p w:rsidR="005E590F" w:rsidRPr="008A0282" w:rsidRDefault="005E590F" w:rsidP="0059373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rsidR="005E590F" w:rsidRPr="008A0282" w:rsidRDefault="005E590F" w:rsidP="0059373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rsidR="00CB08B2" w:rsidRPr="00D2062D" w:rsidRDefault="005E590F" w:rsidP="000C28BA">
      <w:pPr>
        <w:rPr>
          <w:rFonts w:ascii="Calibri" w:hAnsi="Calibri" w:cs="Calibri"/>
        </w:rPr>
      </w:pPr>
      <w:r w:rsidRPr="00D2062D">
        <w:rPr>
          <w:rFonts w:ascii="Calibri" w:hAnsi="Calibri" w:cs="Calibri"/>
        </w:rPr>
        <w:t xml:space="preserve"> </w:t>
      </w:r>
      <w:r w:rsidR="000C28BA" w:rsidRPr="00D2062D">
        <w:rPr>
          <w:rFonts w:ascii="Calibri" w:hAnsi="Calibri" w:cs="Calibri"/>
        </w:rPr>
        <w:t xml:space="preserve">(d) Fonts scheme: </w:t>
      </w:r>
    </w:p>
    <w:p w:rsidR="00CB08B2" w:rsidRPr="00D2062D" w:rsidRDefault="00CB08B2" w:rsidP="000C28BA">
      <w:pPr>
        <w:rPr>
          <w:rFonts w:ascii="Calibri" w:hAnsi="Calibri" w:cs="Calibri"/>
        </w:rPr>
      </w:pPr>
    </w:p>
    <w:p w:rsidR="0096084D" w:rsidRPr="00D2062D" w:rsidRDefault="0096084D" w:rsidP="000C28BA">
      <w:pPr>
        <w:rPr>
          <w:rFonts w:ascii="Calibri" w:hAnsi="Calibri" w:cs="Calibri"/>
        </w:rPr>
      </w:pPr>
    </w:p>
    <w:p w:rsidR="000C28BA" w:rsidRDefault="000C28BA" w:rsidP="000C28BA">
      <w:pPr>
        <w:rPr>
          <w:rFonts w:ascii="Calibri" w:hAnsi="Calibri" w:cs="Calibri"/>
        </w:rPr>
      </w:pPr>
      <w:r w:rsidRPr="00D2062D">
        <w:rPr>
          <w:rFonts w:ascii="Calibri" w:hAnsi="Calibri" w:cs="Calibri"/>
        </w:rPr>
        <w:t xml:space="preserve">(e) Resources used: List all external resources used for Task Two as a bulleted list or table including the source and a description of the role it plays in your design. This should include all JavaScript libraries you included and any images that you did </w:t>
      </w:r>
      <w:r w:rsidR="00593735">
        <w:rPr>
          <w:rFonts w:ascii="Calibri" w:hAnsi="Calibri" w:cs="Calibri"/>
        </w:rPr>
        <w:t xml:space="preserve">not create yourself. </w:t>
      </w:r>
    </w:p>
    <w:p w:rsidR="008A254D" w:rsidRDefault="008A254D" w:rsidP="008A254D">
      <w:pPr>
        <w:pStyle w:val="NormalWeb"/>
        <w:numPr>
          <w:ilvl w:val="0"/>
          <w:numId w:val="4"/>
        </w:numPr>
        <w:spacing w:before="0" w:beforeAutospacing="0" w:after="0" w:afterAutospacing="0"/>
      </w:pPr>
      <w:r w:rsidRPr="008A254D">
        <w:rPr>
          <w:rFonts w:ascii="Calibri" w:hAnsi="Calibri" w:cs="Calibri"/>
          <w:sz w:val="20"/>
          <w:szCs w:val="20"/>
          <w:lang w:val="en-AU" w:eastAsia="en-US"/>
        </w:rPr>
        <w:t>Bootstrap website</w:t>
      </w:r>
      <w:r>
        <w:t xml:space="preserve"> </w:t>
      </w:r>
      <w:hyperlink r:id="rId21" w:history="1">
        <w:r w:rsidRPr="00B32203">
          <w:rPr>
            <w:rStyle w:val="Hyperlink"/>
          </w:rPr>
          <w:t>http://getbootstrap.com/components/</w:t>
        </w:r>
      </w:hyperlink>
      <w:r>
        <w:t xml:space="preserve"> </w:t>
      </w:r>
    </w:p>
    <w:p w:rsidR="0050703A" w:rsidRDefault="0050703A" w:rsidP="0050703A">
      <w:pPr>
        <w:pStyle w:val="NormalWeb"/>
        <w:numPr>
          <w:ilvl w:val="0"/>
          <w:numId w:val="4"/>
        </w:numPr>
        <w:spacing w:before="0" w:beforeAutospacing="0" w:after="0" w:afterAutospacing="0"/>
      </w:pPr>
      <w:hyperlink r:id="rId22" w:history="1">
        <w:r>
          <w:rPr>
            <w:rStyle w:val="Hyperlink"/>
            <w:rFonts w:ascii="Arial" w:hAnsi="Arial" w:cs="Arial"/>
            <w:color w:val="1155CC"/>
            <w:sz w:val="22"/>
            <w:szCs w:val="22"/>
          </w:rPr>
          <w:t>https://line25.com/tutorials/how-to-create-a-simple-collapsing-header-effect</w:t>
        </w:r>
      </w:hyperlink>
      <w:bookmarkStart w:id="1" w:name="_GoBack"/>
      <w:bookmarkEnd w:id="1"/>
    </w:p>
    <w:p w:rsidR="0050703A" w:rsidRDefault="0050703A" w:rsidP="0050703A">
      <w:pPr>
        <w:pStyle w:val="NormalWeb"/>
        <w:numPr>
          <w:ilvl w:val="0"/>
          <w:numId w:val="4"/>
        </w:numPr>
        <w:spacing w:before="0" w:beforeAutospacing="0" w:after="0" w:afterAutospacing="0"/>
      </w:pPr>
      <w:hyperlink r:id="rId23" w:history="1">
        <w:r>
          <w:rPr>
            <w:rStyle w:val="Hyperlink"/>
            <w:rFonts w:ascii="Arial" w:hAnsi="Arial" w:cs="Arial"/>
            <w:color w:val="1155CC"/>
            <w:sz w:val="22"/>
            <w:szCs w:val="22"/>
          </w:rPr>
          <w:t>https://codepen.io/cbracco/pen/corFl</w:t>
        </w:r>
      </w:hyperlink>
    </w:p>
    <w:p w:rsidR="0050703A" w:rsidRDefault="0050703A" w:rsidP="0050703A">
      <w:pPr>
        <w:pStyle w:val="NormalWeb"/>
        <w:numPr>
          <w:ilvl w:val="0"/>
          <w:numId w:val="4"/>
        </w:numPr>
        <w:spacing w:before="0" w:beforeAutospacing="0" w:after="0" w:afterAutospacing="0"/>
      </w:pPr>
      <w:hyperlink r:id="rId24" w:history="1">
        <w:r>
          <w:rPr>
            <w:rStyle w:val="Hyperlink"/>
            <w:rFonts w:ascii="Arial" w:hAnsi="Arial" w:cs="Arial"/>
            <w:color w:val="1155CC"/>
            <w:sz w:val="22"/>
            <w:szCs w:val="22"/>
          </w:rPr>
          <w:t>http://callmenick.com/post/animated-resizing-header-on-scroll</w:t>
        </w:r>
      </w:hyperlink>
      <w:r>
        <w:rPr>
          <w:rFonts w:ascii="Arial" w:hAnsi="Arial" w:cs="Arial"/>
          <w:color w:val="000000"/>
          <w:sz w:val="22"/>
          <w:szCs w:val="22"/>
        </w:rPr>
        <w:t xml:space="preserve"> </w:t>
      </w:r>
    </w:p>
    <w:p w:rsidR="0050703A" w:rsidRDefault="0050703A" w:rsidP="0050703A">
      <w:pPr>
        <w:pStyle w:val="NormalWeb"/>
        <w:numPr>
          <w:ilvl w:val="0"/>
          <w:numId w:val="4"/>
        </w:numPr>
        <w:spacing w:before="0" w:beforeAutospacing="0" w:after="0" w:afterAutospacing="0"/>
      </w:pPr>
      <w:hyperlink r:id="rId25" w:history="1">
        <w:r>
          <w:rPr>
            <w:rStyle w:val="Hyperlink"/>
            <w:rFonts w:ascii="Arial" w:hAnsi="Arial" w:cs="Arial"/>
            <w:color w:val="1155CC"/>
            <w:sz w:val="22"/>
            <w:szCs w:val="22"/>
          </w:rPr>
          <w:t>http://www.ancient.eu/Greek_Architecture/</w:t>
        </w:r>
      </w:hyperlink>
    </w:p>
    <w:p w:rsidR="0050703A" w:rsidRDefault="0050703A" w:rsidP="0050703A">
      <w:pPr>
        <w:pStyle w:val="NormalWeb"/>
        <w:numPr>
          <w:ilvl w:val="0"/>
          <w:numId w:val="4"/>
        </w:numPr>
        <w:spacing w:before="0" w:beforeAutospacing="0" w:after="0" w:afterAutospacing="0"/>
      </w:pPr>
      <w:hyperlink r:id="rId26" w:history="1">
        <w:r>
          <w:rPr>
            <w:rStyle w:val="Hyperlink"/>
            <w:rFonts w:ascii="Arial" w:hAnsi="Arial" w:cs="Arial"/>
            <w:color w:val="1155CC"/>
            <w:sz w:val="22"/>
            <w:szCs w:val="22"/>
          </w:rPr>
          <w:t>https://stackoverflow.com/questions/11525132/css-centred-header-image</w:t>
        </w:r>
      </w:hyperlink>
    </w:p>
    <w:p w:rsidR="0050703A" w:rsidRDefault="0050703A" w:rsidP="0050703A">
      <w:pPr>
        <w:pStyle w:val="NormalWeb"/>
        <w:numPr>
          <w:ilvl w:val="0"/>
          <w:numId w:val="4"/>
        </w:numPr>
        <w:spacing w:before="0" w:beforeAutospacing="0" w:after="0" w:afterAutospacing="0"/>
      </w:pPr>
      <w:hyperlink r:id="rId27" w:history="1">
        <w:r>
          <w:rPr>
            <w:rStyle w:val="Hyperlink"/>
            <w:rFonts w:ascii="Arial" w:hAnsi="Arial" w:cs="Arial"/>
            <w:color w:val="1155CC"/>
            <w:sz w:val="22"/>
            <w:szCs w:val="22"/>
          </w:rPr>
          <w:t>https://stackoverflow.com/questions/18529274/change-navbar-color-in-twitter-bootstrap-3</w:t>
        </w:r>
      </w:hyperlink>
    </w:p>
    <w:p w:rsidR="0050703A" w:rsidRDefault="0050703A" w:rsidP="0050703A">
      <w:pPr>
        <w:pStyle w:val="NormalWeb"/>
        <w:numPr>
          <w:ilvl w:val="0"/>
          <w:numId w:val="4"/>
        </w:numPr>
        <w:spacing w:before="0" w:beforeAutospacing="0" w:after="0" w:afterAutospacing="0"/>
      </w:pPr>
      <w:hyperlink r:id="rId28" w:history="1">
        <w:r>
          <w:rPr>
            <w:rStyle w:val="Hyperlink"/>
            <w:rFonts w:ascii="Arial" w:hAnsi="Arial" w:cs="Arial"/>
            <w:color w:val="1155CC"/>
            <w:sz w:val="22"/>
            <w:szCs w:val="22"/>
          </w:rPr>
          <w:t>https://work.smarchal.com/twbscolor/css/e74c3cc0392becf0f1ffbbbc0</w:t>
        </w:r>
      </w:hyperlink>
    </w:p>
    <w:p w:rsidR="0050703A" w:rsidRDefault="0050703A" w:rsidP="0050703A">
      <w:pPr>
        <w:pStyle w:val="NormalWeb"/>
        <w:numPr>
          <w:ilvl w:val="0"/>
          <w:numId w:val="4"/>
        </w:numPr>
        <w:spacing w:before="0" w:beforeAutospacing="0" w:after="0" w:afterAutospacing="0"/>
      </w:pPr>
      <w:hyperlink r:id="rId29" w:anchor="navbar-fixed-top" w:history="1">
        <w:r>
          <w:rPr>
            <w:rStyle w:val="Hyperlink"/>
            <w:rFonts w:ascii="Arial" w:hAnsi="Arial" w:cs="Arial"/>
            <w:color w:val="1155CC"/>
            <w:sz w:val="22"/>
            <w:szCs w:val="22"/>
          </w:rPr>
          <w:t>http://getbootstrap.com/components/#navbar-fixed-top</w:t>
        </w:r>
      </w:hyperlink>
    </w:p>
    <w:p w:rsidR="0050703A" w:rsidRDefault="0050703A" w:rsidP="0050703A">
      <w:pPr>
        <w:pStyle w:val="NormalWeb"/>
        <w:numPr>
          <w:ilvl w:val="0"/>
          <w:numId w:val="4"/>
        </w:numPr>
        <w:spacing w:before="0" w:beforeAutospacing="0" w:after="0" w:afterAutospacing="0"/>
      </w:pPr>
      <w:hyperlink r:id="rId30" w:history="1">
        <w:r>
          <w:rPr>
            <w:rStyle w:val="Hyperlink"/>
            <w:rFonts w:ascii="Arial" w:hAnsi="Arial" w:cs="Arial"/>
            <w:color w:val="1155CC"/>
            <w:sz w:val="22"/>
            <w:szCs w:val="22"/>
          </w:rPr>
          <w:t>https://stackoverflow.com/questions/19733447/bootstrap-navbar-with-left-center-and-right-aligned-items</w:t>
        </w:r>
      </w:hyperlink>
      <w:r>
        <w:rPr>
          <w:rFonts w:ascii="Arial" w:hAnsi="Arial" w:cs="Arial"/>
          <w:color w:val="000000"/>
          <w:sz w:val="22"/>
          <w:szCs w:val="22"/>
        </w:rPr>
        <w:t xml:space="preserve"> </w:t>
      </w:r>
    </w:p>
    <w:p w:rsidR="0050703A" w:rsidRDefault="0050703A" w:rsidP="0050703A">
      <w:pPr>
        <w:pStyle w:val="NormalWeb"/>
        <w:numPr>
          <w:ilvl w:val="0"/>
          <w:numId w:val="4"/>
        </w:numPr>
        <w:spacing w:before="0" w:beforeAutospacing="0" w:after="0" w:afterAutospacing="0"/>
      </w:pPr>
      <w:hyperlink r:id="rId31" w:history="1">
        <w:r>
          <w:rPr>
            <w:rStyle w:val="Hyperlink"/>
            <w:rFonts w:ascii="Arial" w:hAnsi="Arial" w:cs="Arial"/>
            <w:color w:val="1155CC"/>
            <w:sz w:val="22"/>
            <w:szCs w:val="22"/>
          </w:rPr>
          <w:t>https://www.w3schools.com/css/css3_images.asp</w:t>
        </w:r>
      </w:hyperlink>
    </w:p>
    <w:p w:rsidR="0050703A" w:rsidRPr="0050703A" w:rsidRDefault="0050703A" w:rsidP="0050703A">
      <w:pPr>
        <w:pStyle w:val="NormalWeb"/>
        <w:numPr>
          <w:ilvl w:val="0"/>
          <w:numId w:val="4"/>
        </w:numPr>
        <w:spacing w:before="0" w:beforeAutospacing="0" w:after="0" w:afterAutospacing="0"/>
      </w:pPr>
      <w:hyperlink r:id="rId32" w:history="1">
        <w:r w:rsidRPr="00B32203">
          <w:rPr>
            <w:rStyle w:val="Hyperlink"/>
            <w:rFonts w:ascii="Arial" w:hAnsi="Arial" w:cs="Arial"/>
            <w:sz w:val="22"/>
            <w:szCs w:val="22"/>
          </w:rPr>
          <w:t>https://www.w3schools.com/bootstrap/tryit.asp?filename=trybs_ref_js_tab&amp;stacked=h</w:t>
        </w:r>
      </w:hyperlink>
      <w:r>
        <w:rPr>
          <w:rFonts w:ascii="Arial" w:hAnsi="Arial" w:cs="Arial"/>
          <w:color w:val="000000"/>
          <w:sz w:val="22"/>
          <w:szCs w:val="22"/>
        </w:rPr>
        <w:t xml:space="preserve"> </w:t>
      </w:r>
    </w:p>
    <w:p w:rsidR="00A955FC" w:rsidRDefault="0050703A" w:rsidP="008A254D">
      <w:pPr>
        <w:pStyle w:val="NormalWeb"/>
        <w:numPr>
          <w:ilvl w:val="0"/>
          <w:numId w:val="4"/>
        </w:numPr>
        <w:spacing w:before="0" w:beforeAutospacing="0" w:after="0" w:afterAutospacing="0"/>
      </w:pPr>
      <w:hyperlink r:id="rId33" w:history="1">
        <w:r w:rsidRPr="00B32203">
          <w:rPr>
            <w:rStyle w:val="Hyperlink"/>
            <w:rFonts w:ascii="Arial" w:hAnsi="Arial" w:cs="Arial"/>
            <w:sz w:val="22"/>
            <w:szCs w:val="22"/>
          </w:rPr>
          <w:t>https://www.google.co.nz/search?q=ancient+greek+temples&amp;rlz=1C1CHBF_enNZ712NZ712&amp;source=lnms&amp;tbm=isch&amp;sa=X&amp;ved=0ahUKEwj3t_3hv5LUAhUHerwKHR8WD64Q_AUICigB&amp;biw=1133&amp;bih=572#tbm=isch&amp;q=ancient+greek+architecture&amp;imgrc=dlvHqBAk2jd64M</w:t>
        </w:r>
      </w:hyperlink>
      <w:r w:rsidRPr="0050703A">
        <w:rPr>
          <w:rFonts w:ascii="Arial" w:hAnsi="Arial" w:cs="Arial"/>
          <w:color w:val="000000"/>
          <w:sz w:val="22"/>
          <w:szCs w:val="22"/>
        </w:rPr>
        <w:t>:</w:t>
      </w:r>
    </w:p>
    <w:p w:rsidR="00FA37FD" w:rsidRDefault="00FA37FD" w:rsidP="00A955FC">
      <w:pPr>
        <w:pStyle w:val="NormalWeb"/>
        <w:numPr>
          <w:ilvl w:val="0"/>
          <w:numId w:val="4"/>
        </w:numPr>
        <w:spacing w:before="0" w:beforeAutospacing="0" w:after="0" w:afterAutospacing="0"/>
      </w:pPr>
      <w:hyperlink r:id="rId34" w:history="1">
        <w:r w:rsidRPr="00B32203">
          <w:rPr>
            <w:rStyle w:val="Hyperlink"/>
          </w:rPr>
          <w:t>https://www.google.co.nz/search?q=ancient+greek+temples&amp;rlz=1C1CHBF_enNZ712NZ712&amp;source=lnms&amp;tbm=isch&amp;sa=X&amp;ved=0ahUKEwj3t_3hv5LUAhUHerwKHR8WD64Q_AUICigB&amp;biw=1133&amp;bih=572#tbm=isch&amp;q=ancient+greek+architecture&amp;imgrc=kbDkaToOK0tlnM</w:t>
        </w:r>
      </w:hyperlink>
      <w:r w:rsidRPr="00FA37FD">
        <w:t>:</w:t>
      </w:r>
      <w:r>
        <w:t xml:space="preserve"> </w:t>
      </w:r>
    </w:p>
    <w:p w:rsidR="003B00FD" w:rsidRDefault="003B00FD" w:rsidP="00FA37FD">
      <w:pPr>
        <w:pStyle w:val="NormalWeb"/>
        <w:spacing w:before="0" w:beforeAutospacing="0" w:after="0" w:afterAutospacing="0"/>
        <w:ind w:left="720"/>
      </w:pPr>
    </w:p>
    <w:p w:rsidR="0050703A" w:rsidRPr="00D2062D" w:rsidRDefault="0050703A" w:rsidP="000C28BA">
      <w:pPr>
        <w:rPr>
          <w:rFonts w:ascii="Calibri" w:hAnsi="Calibri" w:cs="Calibri"/>
        </w:rPr>
      </w:pPr>
    </w:p>
    <w:p w:rsidR="000C28BA" w:rsidRPr="00D2062D" w:rsidRDefault="000C28BA" w:rsidP="0095654C">
      <w:pPr>
        <w:rPr>
          <w:rFonts w:ascii="Calibri" w:hAnsi="Calibri" w:cs="Calibri"/>
        </w:rPr>
      </w:pPr>
    </w:p>
    <w:sectPr w:rsidR="000C28BA" w:rsidRPr="00D2062D" w:rsidSect="005A046C">
      <w:headerReference w:type="default" r:id="rId35"/>
      <w:footerReference w:type="default" r:id="rId36"/>
      <w:pgSz w:w="11907" w:h="16840" w:code="9"/>
      <w:pgMar w:top="1440" w:right="2268" w:bottom="1440" w:left="212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3C91" w:rsidRDefault="00903C91">
      <w:r>
        <w:separator/>
      </w:r>
    </w:p>
  </w:endnote>
  <w:endnote w:type="continuationSeparator" w:id="0">
    <w:p w:rsidR="00903C91" w:rsidRDefault="00903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EC3" w:rsidRDefault="00903C9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3C91" w:rsidRDefault="00903C91">
      <w:r>
        <w:separator/>
      </w:r>
    </w:p>
  </w:footnote>
  <w:footnote w:type="continuationSeparator" w:id="0">
    <w:p w:rsidR="00903C91" w:rsidRDefault="00903C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EC3" w:rsidRDefault="00903C91">
    <w:pPr>
      <w:pStyle w:val="Header"/>
      <w:jc w:val="right"/>
      <w:rPr>
        <w:rFonts w:ascii="Palatino" w:hAnsi="Palatin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F873EA"/>
    <w:multiLevelType w:val="hybridMultilevel"/>
    <w:tmpl w:val="9CBA3A4A"/>
    <w:lvl w:ilvl="0" w:tplc="71FC741A">
      <w:start w:val="3"/>
      <w:numFmt w:val="bullet"/>
      <w:lvlText w:val="-"/>
      <w:lvlJc w:val="left"/>
      <w:pPr>
        <w:ind w:left="720" w:hanging="360"/>
      </w:pPr>
      <w:rPr>
        <w:rFonts w:ascii="Times" w:eastAsia="Times New Roman" w:hAnsi="Times" w:cs="Time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5E5C3175"/>
    <w:multiLevelType w:val="hybridMultilevel"/>
    <w:tmpl w:val="42DE89D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620E78F3"/>
    <w:multiLevelType w:val="hybridMultilevel"/>
    <w:tmpl w:val="A530C8BC"/>
    <w:lvl w:ilvl="0" w:tplc="B9988C6C">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669D5B7E"/>
    <w:multiLevelType w:val="hybridMultilevel"/>
    <w:tmpl w:val="93DC0C98"/>
    <w:lvl w:ilvl="0" w:tplc="71FC741A">
      <w:start w:val="3"/>
      <w:numFmt w:val="bullet"/>
      <w:lvlText w:val="-"/>
      <w:lvlJc w:val="left"/>
      <w:pPr>
        <w:ind w:left="720" w:hanging="360"/>
      </w:pPr>
      <w:rPr>
        <w:rFonts w:ascii="Times" w:eastAsia="Times New Roman" w:hAnsi="Times" w:cs="Time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YzNTIzMTc2MzI1NjBT0lEKTi0uzszPAykwqgUAWLKgDywAAAA="/>
  </w:docVars>
  <w:rsids>
    <w:rsidRoot w:val="005A046C"/>
    <w:rsid w:val="000052EC"/>
    <w:rsid w:val="00022967"/>
    <w:rsid w:val="000436DF"/>
    <w:rsid w:val="000C03F8"/>
    <w:rsid w:val="000C28BA"/>
    <w:rsid w:val="000E1A11"/>
    <w:rsid w:val="000E2474"/>
    <w:rsid w:val="001173A4"/>
    <w:rsid w:val="00117ACA"/>
    <w:rsid w:val="00125DB6"/>
    <w:rsid w:val="00143A63"/>
    <w:rsid w:val="00161171"/>
    <w:rsid w:val="001F6645"/>
    <w:rsid w:val="002278DC"/>
    <w:rsid w:val="00245EB8"/>
    <w:rsid w:val="00263F25"/>
    <w:rsid w:val="00273ECC"/>
    <w:rsid w:val="0029627A"/>
    <w:rsid w:val="002C4E4A"/>
    <w:rsid w:val="002D3093"/>
    <w:rsid w:val="00304BE4"/>
    <w:rsid w:val="00340102"/>
    <w:rsid w:val="003536E8"/>
    <w:rsid w:val="00384EA5"/>
    <w:rsid w:val="003A3FB7"/>
    <w:rsid w:val="003B00FD"/>
    <w:rsid w:val="00400E50"/>
    <w:rsid w:val="00430D68"/>
    <w:rsid w:val="00435F3E"/>
    <w:rsid w:val="00477941"/>
    <w:rsid w:val="00491327"/>
    <w:rsid w:val="004A12E3"/>
    <w:rsid w:val="004D57AA"/>
    <w:rsid w:val="004F1FA1"/>
    <w:rsid w:val="0050703A"/>
    <w:rsid w:val="005858A0"/>
    <w:rsid w:val="00593735"/>
    <w:rsid w:val="005A046C"/>
    <w:rsid w:val="005B2D1C"/>
    <w:rsid w:val="005C0F9F"/>
    <w:rsid w:val="005E1EDA"/>
    <w:rsid w:val="005E590F"/>
    <w:rsid w:val="0062328E"/>
    <w:rsid w:val="00641806"/>
    <w:rsid w:val="00662D16"/>
    <w:rsid w:val="00673787"/>
    <w:rsid w:val="00735FA2"/>
    <w:rsid w:val="007676FC"/>
    <w:rsid w:val="00797A96"/>
    <w:rsid w:val="007E72E2"/>
    <w:rsid w:val="007F4A38"/>
    <w:rsid w:val="008128BD"/>
    <w:rsid w:val="00850EEF"/>
    <w:rsid w:val="008537A5"/>
    <w:rsid w:val="00861EA1"/>
    <w:rsid w:val="008818E0"/>
    <w:rsid w:val="008A0282"/>
    <w:rsid w:val="008A254D"/>
    <w:rsid w:val="008A3572"/>
    <w:rsid w:val="008D7343"/>
    <w:rsid w:val="00903C91"/>
    <w:rsid w:val="0095654C"/>
    <w:rsid w:val="0096084D"/>
    <w:rsid w:val="00960A1C"/>
    <w:rsid w:val="009E7753"/>
    <w:rsid w:val="00A91AC6"/>
    <w:rsid w:val="00A955FC"/>
    <w:rsid w:val="00AE1A47"/>
    <w:rsid w:val="00AF15AD"/>
    <w:rsid w:val="00B27FDA"/>
    <w:rsid w:val="00B31C7F"/>
    <w:rsid w:val="00BA4FA2"/>
    <w:rsid w:val="00BB22AF"/>
    <w:rsid w:val="00BD4F56"/>
    <w:rsid w:val="00BE7097"/>
    <w:rsid w:val="00BF7337"/>
    <w:rsid w:val="00C00AEE"/>
    <w:rsid w:val="00C029E6"/>
    <w:rsid w:val="00C05F78"/>
    <w:rsid w:val="00C3326E"/>
    <w:rsid w:val="00C56204"/>
    <w:rsid w:val="00CA5993"/>
    <w:rsid w:val="00CB08B2"/>
    <w:rsid w:val="00D176A9"/>
    <w:rsid w:val="00D2062D"/>
    <w:rsid w:val="00D54A96"/>
    <w:rsid w:val="00D638F0"/>
    <w:rsid w:val="00D81D74"/>
    <w:rsid w:val="00D878A7"/>
    <w:rsid w:val="00DB3AD8"/>
    <w:rsid w:val="00DC5114"/>
    <w:rsid w:val="00DC67AF"/>
    <w:rsid w:val="00DC77DA"/>
    <w:rsid w:val="00E1161E"/>
    <w:rsid w:val="00E12263"/>
    <w:rsid w:val="00E34034"/>
    <w:rsid w:val="00EA1F39"/>
    <w:rsid w:val="00EB7F9E"/>
    <w:rsid w:val="00EE4E39"/>
    <w:rsid w:val="00F53FA5"/>
    <w:rsid w:val="00FA37FD"/>
    <w:rsid w:val="00FB2ED2"/>
    <w:rsid w:val="00FD2F21"/>
    <w:rsid w:val="00FE2CAF"/>
    <w:rsid w:val="00FF44B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9AE51"/>
  <w15:chartTrackingRefBased/>
  <w15:docId w15:val="{1CA9FA4B-FD04-451F-88EB-1F801F69E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A046C"/>
    <w:pPr>
      <w:spacing w:after="0" w:line="240" w:lineRule="auto"/>
      <w:jc w:val="both"/>
    </w:pPr>
    <w:rPr>
      <w:rFonts w:ascii="Times" w:eastAsia="Times New Roman" w:hAnsi="Times" w:cs="Times New Roman"/>
      <w:sz w:val="20"/>
      <w:szCs w:val="20"/>
      <w:lang w:val="en-AU"/>
    </w:rPr>
  </w:style>
  <w:style w:type="paragraph" w:styleId="Heading1">
    <w:name w:val="heading 1"/>
    <w:basedOn w:val="Normal"/>
    <w:next w:val="Normal"/>
    <w:link w:val="Heading1Char"/>
    <w:uiPriority w:val="9"/>
    <w:qFormat/>
    <w:rsid w:val="008537A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8537A5"/>
    <w:pPr>
      <w:spacing w:before="100" w:beforeAutospacing="1" w:after="100" w:afterAutospacing="1"/>
      <w:jc w:val="left"/>
      <w:outlineLvl w:val="3"/>
    </w:pPr>
    <w:rPr>
      <w:rFonts w:ascii="Times New Roman" w:hAnsi="Times New Roman"/>
      <w:b/>
      <w:bCs/>
      <w:sz w:val="24"/>
      <w:szCs w:val="24"/>
      <w:lang w:val="en-NZ"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A046C"/>
    <w:pPr>
      <w:tabs>
        <w:tab w:val="center" w:pos="4320"/>
        <w:tab w:val="right" w:pos="8640"/>
      </w:tabs>
    </w:pPr>
  </w:style>
  <w:style w:type="character" w:customStyle="1" w:styleId="HeaderChar">
    <w:name w:val="Header Char"/>
    <w:basedOn w:val="DefaultParagraphFont"/>
    <w:link w:val="Header"/>
    <w:rsid w:val="005A046C"/>
    <w:rPr>
      <w:rFonts w:ascii="Times" w:eastAsia="Times New Roman" w:hAnsi="Times" w:cs="Times New Roman"/>
      <w:sz w:val="20"/>
      <w:szCs w:val="20"/>
      <w:lang w:val="en-AU"/>
    </w:rPr>
  </w:style>
  <w:style w:type="paragraph" w:styleId="Footer">
    <w:name w:val="footer"/>
    <w:basedOn w:val="Normal"/>
    <w:link w:val="FooterChar"/>
    <w:rsid w:val="005A046C"/>
    <w:pPr>
      <w:tabs>
        <w:tab w:val="center" w:pos="4320"/>
        <w:tab w:val="right" w:pos="8640"/>
      </w:tabs>
    </w:pPr>
  </w:style>
  <w:style w:type="character" w:customStyle="1" w:styleId="FooterChar">
    <w:name w:val="Footer Char"/>
    <w:basedOn w:val="DefaultParagraphFont"/>
    <w:link w:val="Footer"/>
    <w:rsid w:val="005A046C"/>
    <w:rPr>
      <w:rFonts w:ascii="Times" w:eastAsia="Times New Roman" w:hAnsi="Times" w:cs="Times New Roman"/>
      <w:sz w:val="20"/>
      <w:szCs w:val="20"/>
      <w:lang w:val="en-AU"/>
    </w:rPr>
  </w:style>
  <w:style w:type="table" w:styleId="TableGrid">
    <w:name w:val="Table Grid"/>
    <w:basedOn w:val="TableNormal"/>
    <w:rsid w:val="005A046C"/>
    <w:pPr>
      <w:spacing w:after="0" w:line="240" w:lineRule="auto"/>
      <w:jc w:val="both"/>
    </w:pPr>
    <w:rPr>
      <w:rFonts w:ascii="Times" w:eastAsia="Times New Roman" w:hAnsi="Times"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046C"/>
    <w:pPr>
      <w:ind w:left="720"/>
      <w:contextualSpacing/>
    </w:pPr>
  </w:style>
  <w:style w:type="character" w:customStyle="1" w:styleId="Heading4Char">
    <w:name w:val="Heading 4 Char"/>
    <w:basedOn w:val="DefaultParagraphFont"/>
    <w:link w:val="Heading4"/>
    <w:uiPriority w:val="9"/>
    <w:rsid w:val="008537A5"/>
    <w:rPr>
      <w:rFonts w:ascii="Times New Roman" w:eastAsia="Times New Roman" w:hAnsi="Times New Roman" w:cs="Times New Roman"/>
      <w:b/>
      <w:bCs/>
      <w:sz w:val="24"/>
      <w:szCs w:val="24"/>
      <w:lang w:eastAsia="en-NZ"/>
    </w:rPr>
  </w:style>
  <w:style w:type="character" w:customStyle="1" w:styleId="Heading1Char">
    <w:name w:val="Heading 1 Char"/>
    <w:basedOn w:val="DefaultParagraphFont"/>
    <w:link w:val="Heading1"/>
    <w:uiPriority w:val="9"/>
    <w:rsid w:val="008537A5"/>
    <w:rPr>
      <w:rFonts w:asciiTheme="majorHAnsi" w:eastAsiaTheme="majorEastAsia" w:hAnsiTheme="majorHAnsi" w:cstheme="majorBidi"/>
      <w:color w:val="2E74B5" w:themeColor="accent1" w:themeShade="BF"/>
      <w:sz w:val="32"/>
      <w:szCs w:val="32"/>
      <w:lang w:val="en-AU"/>
    </w:rPr>
  </w:style>
  <w:style w:type="character" w:styleId="Hyperlink">
    <w:name w:val="Hyperlink"/>
    <w:basedOn w:val="DefaultParagraphFont"/>
    <w:uiPriority w:val="99"/>
    <w:unhideWhenUsed/>
    <w:rsid w:val="002D3093"/>
    <w:rPr>
      <w:color w:val="0000FF"/>
      <w:u w:val="single"/>
    </w:rPr>
  </w:style>
  <w:style w:type="character" w:customStyle="1" w:styleId="apple-converted-space">
    <w:name w:val="apple-converted-space"/>
    <w:basedOn w:val="DefaultParagraphFont"/>
    <w:rsid w:val="002D3093"/>
  </w:style>
  <w:style w:type="table" w:styleId="PlainTable1">
    <w:name w:val="Plain Table 1"/>
    <w:basedOn w:val="TableNormal"/>
    <w:uiPriority w:val="41"/>
    <w:rsid w:val="00FF44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3">
    <w:name w:val="Grid Table 3 Accent 3"/>
    <w:basedOn w:val="TableNormal"/>
    <w:uiPriority w:val="48"/>
    <w:rsid w:val="00FF44B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2">
    <w:name w:val="Plain Table 2"/>
    <w:basedOn w:val="TableNormal"/>
    <w:uiPriority w:val="42"/>
    <w:rsid w:val="00EA1F3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50703A"/>
    <w:pPr>
      <w:spacing w:before="100" w:beforeAutospacing="1" w:after="100" w:afterAutospacing="1"/>
      <w:jc w:val="left"/>
    </w:pPr>
    <w:rPr>
      <w:rFonts w:ascii="Times New Roman" w:hAnsi="Times New Roman"/>
      <w:sz w:val="24"/>
      <w:szCs w:val="24"/>
      <w:lang w:val="en-NZ" w:eastAsia="en-NZ"/>
    </w:rPr>
  </w:style>
  <w:style w:type="character" w:styleId="Mention">
    <w:name w:val="Mention"/>
    <w:basedOn w:val="DefaultParagraphFont"/>
    <w:uiPriority w:val="99"/>
    <w:semiHidden/>
    <w:unhideWhenUsed/>
    <w:rsid w:val="0050703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90322">
      <w:bodyDiv w:val="1"/>
      <w:marLeft w:val="0"/>
      <w:marRight w:val="0"/>
      <w:marTop w:val="0"/>
      <w:marBottom w:val="0"/>
      <w:divBdr>
        <w:top w:val="none" w:sz="0" w:space="0" w:color="auto"/>
        <w:left w:val="none" w:sz="0" w:space="0" w:color="auto"/>
        <w:bottom w:val="none" w:sz="0" w:space="0" w:color="auto"/>
        <w:right w:val="none" w:sz="0" w:space="0" w:color="auto"/>
      </w:divBdr>
      <w:divsChild>
        <w:div w:id="74209409">
          <w:marLeft w:val="0"/>
          <w:marRight w:val="0"/>
          <w:marTop w:val="0"/>
          <w:marBottom w:val="450"/>
          <w:divBdr>
            <w:top w:val="single" w:sz="6" w:space="18" w:color="E3E3E3"/>
            <w:left w:val="single" w:sz="6" w:space="18" w:color="E3E3E3"/>
            <w:bottom w:val="single" w:sz="6" w:space="18" w:color="E3E3E3"/>
            <w:right w:val="single" w:sz="6" w:space="18" w:color="E3E3E3"/>
          </w:divBdr>
        </w:div>
        <w:div w:id="1991790991">
          <w:marLeft w:val="0"/>
          <w:marRight w:val="0"/>
          <w:marTop w:val="0"/>
          <w:marBottom w:val="0"/>
          <w:divBdr>
            <w:top w:val="none" w:sz="0" w:space="0" w:color="auto"/>
            <w:left w:val="none" w:sz="0" w:space="0" w:color="auto"/>
            <w:bottom w:val="none" w:sz="0" w:space="0" w:color="auto"/>
            <w:right w:val="none" w:sz="0" w:space="0" w:color="auto"/>
          </w:divBdr>
        </w:div>
      </w:divsChild>
    </w:div>
    <w:div w:id="270168821">
      <w:bodyDiv w:val="1"/>
      <w:marLeft w:val="0"/>
      <w:marRight w:val="0"/>
      <w:marTop w:val="0"/>
      <w:marBottom w:val="0"/>
      <w:divBdr>
        <w:top w:val="none" w:sz="0" w:space="0" w:color="auto"/>
        <w:left w:val="none" w:sz="0" w:space="0" w:color="auto"/>
        <w:bottom w:val="none" w:sz="0" w:space="0" w:color="auto"/>
        <w:right w:val="none" w:sz="0" w:space="0" w:color="auto"/>
      </w:divBdr>
    </w:div>
    <w:div w:id="390277937">
      <w:bodyDiv w:val="1"/>
      <w:marLeft w:val="0"/>
      <w:marRight w:val="0"/>
      <w:marTop w:val="0"/>
      <w:marBottom w:val="0"/>
      <w:divBdr>
        <w:top w:val="none" w:sz="0" w:space="0" w:color="auto"/>
        <w:left w:val="none" w:sz="0" w:space="0" w:color="auto"/>
        <w:bottom w:val="none" w:sz="0" w:space="0" w:color="auto"/>
        <w:right w:val="none" w:sz="0" w:space="0" w:color="auto"/>
      </w:divBdr>
    </w:div>
    <w:div w:id="454369583">
      <w:bodyDiv w:val="1"/>
      <w:marLeft w:val="0"/>
      <w:marRight w:val="0"/>
      <w:marTop w:val="0"/>
      <w:marBottom w:val="0"/>
      <w:divBdr>
        <w:top w:val="none" w:sz="0" w:space="0" w:color="auto"/>
        <w:left w:val="none" w:sz="0" w:space="0" w:color="auto"/>
        <w:bottom w:val="none" w:sz="0" w:space="0" w:color="auto"/>
        <w:right w:val="none" w:sz="0" w:space="0" w:color="auto"/>
      </w:divBdr>
    </w:div>
    <w:div w:id="1242834928">
      <w:bodyDiv w:val="1"/>
      <w:marLeft w:val="0"/>
      <w:marRight w:val="0"/>
      <w:marTop w:val="0"/>
      <w:marBottom w:val="0"/>
      <w:divBdr>
        <w:top w:val="none" w:sz="0" w:space="0" w:color="auto"/>
        <w:left w:val="none" w:sz="0" w:space="0" w:color="auto"/>
        <w:bottom w:val="none" w:sz="0" w:space="0" w:color="auto"/>
        <w:right w:val="none" w:sz="0" w:space="0" w:color="auto"/>
      </w:divBdr>
    </w:div>
    <w:div w:id="1631279731">
      <w:bodyDiv w:val="1"/>
      <w:marLeft w:val="0"/>
      <w:marRight w:val="0"/>
      <w:marTop w:val="0"/>
      <w:marBottom w:val="0"/>
      <w:divBdr>
        <w:top w:val="none" w:sz="0" w:space="0" w:color="auto"/>
        <w:left w:val="none" w:sz="0" w:space="0" w:color="auto"/>
        <w:bottom w:val="none" w:sz="0" w:space="0" w:color="auto"/>
        <w:right w:val="none" w:sz="0" w:space="0" w:color="auto"/>
      </w:divBdr>
    </w:div>
    <w:div w:id="188914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tackoverflow.com/questions/11525132/css-centred-header-image" TargetMode="External"/><Relationship Id="rId3" Type="http://schemas.openxmlformats.org/officeDocument/2006/relationships/settings" Target="settings.xml"/><Relationship Id="rId21" Type="http://schemas.openxmlformats.org/officeDocument/2006/relationships/hyperlink" Target="http://getbootstrap.com/components/" TargetMode="External"/><Relationship Id="rId34" Type="http://schemas.openxmlformats.org/officeDocument/2006/relationships/hyperlink" Target="https://www.google.co.nz/search?q=ancient+greek+temples&amp;rlz=1C1CHBF_enNZ712NZ712&amp;source=lnms&amp;tbm=isch&amp;sa=X&amp;ved=0ahUKEwj3t_3hv5LUAhUHerwKHR8WD64Q_AUICigB&amp;biw=1133&amp;bih=572#tbm=isch&amp;q=ancient+greek+architecture&amp;imgrc=kbDkaToOK0tln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ancient.eu/Greek_Architecture/" TargetMode="External"/><Relationship Id="rId33" Type="http://schemas.openxmlformats.org/officeDocument/2006/relationships/hyperlink" Target="https://www.google.co.nz/search?q=ancient+greek+temples&amp;rlz=1C1CHBF_enNZ712NZ712&amp;source=lnms&amp;tbm=isch&amp;sa=X&amp;ved=0ahUKEwj3t_3hv5LUAhUHerwKHR8WD64Q_AUICigB&amp;biw=1133&amp;bih=572#tbm=isch&amp;q=ancient+greek+architecture&amp;imgrc=dlvHqBAk2jd64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getbootstrap.com/componen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callmenick.com/post/animated-resizing-header-on-scroll" TargetMode="External"/><Relationship Id="rId32" Type="http://schemas.openxmlformats.org/officeDocument/2006/relationships/hyperlink" Target="https://www.w3schools.com/bootstrap/tryit.asp?filename=trybs_ref_js_tab&amp;stacked=h"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odepen.io/cbracco/pen/corFl" TargetMode="External"/><Relationship Id="rId28" Type="http://schemas.openxmlformats.org/officeDocument/2006/relationships/hyperlink" Target="https://work.smarchal.com/twbscolor/css/e74c3cc0392becf0f1ffbbbc0"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w3schools.com/css/css3_images.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line25.com/tutorials/how-to-create-a-simple-collapsing-header-effect" TargetMode="External"/><Relationship Id="rId27" Type="http://schemas.openxmlformats.org/officeDocument/2006/relationships/hyperlink" Target="https://stackoverflow.com/questions/18529274/change-navbar-color-in-twitter-bootstrap-3" TargetMode="External"/><Relationship Id="rId30" Type="http://schemas.openxmlformats.org/officeDocument/2006/relationships/hyperlink" Target="https://stackoverflow.com/questions/19733447/bootstrap-navbar-with-left-center-and-right-aligned-items"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1593</Words>
  <Characters>9084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The University of Auckland</Company>
  <LinksUpToDate>false</LinksUpToDate>
  <CharactersWithSpaces>10656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dc:creator>
  <cp:keywords/>
  <dc:description/>
  <cp:lastModifiedBy>Michael</cp:lastModifiedBy>
  <cp:revision>4</cp:revision>
  <dcterms:created xsi:type="dcterms:W3CDTF">2017-05-28T11:40:00Z</dcterms:created>
  <dcterms:modified xsi:type="dcterms:W3CDTF">2017-05-28T11:42:00Z</dcterms:modified>
</cp:coreProperties>
</file>