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val="en-US"/>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0C52D1D0" w:rsidR="00274688" w:rsidRPr="0004728B" w:rsidRDefault="00505409" w:rsidP="00274688">
      <w:pPr>
        <w:jc w:val="center"/>
        <w:rPr>
          <w:rFonts w:ascii="Times New Roman" w:hAnsi="Times New Roman" w:cs="Times New Roman"/>
          <w:b/>
          <w:bCs/>
          <w:sz w:val="32"/>
          <w:szCs w:val="32"/>
        </w:rPr>
      </w:pPr>
      <w:r>
        <w:rPr>
          <w:rFonts w:ascii="Times New Roman" w:hAnsi="Times New Roman" w:cs="Times New Roman"/>
          <w:b/>
          <w:bCs/>
          <w:sz w:val="32"/>
          <w:szCs w:val="32"/>
        </w:rPr>
        <w:t>A1b</w:t>
      </w:r>
      <w:r w:rsidR="00274688" w:rsidRPr="0004728B">
        <w:rPr>
          <w:rFonts w:ascii="Times New Roman" w:hAnsi="Times New Roman" w:cs="Times New Roman"/>
          <w:b/>
          <w:bCs/>
          <w:sz w:val="32"/>
          <w:szCs w:val="32"/>
        </w:rPr>
        <w:t xml:space="preserve">: </w:t>
      </w:r>
      <w:r w:rsidR="00500B54">
        <w:rPr>
          <w:rFonts w:ascii="Times New Roman" w:hAnsi="Times New Roman" w:cs="Times New Roman"/>
          <w:b/>
          <w:bCs/>
          <w:sz w:val="32"/>
          <w:szCs w:val="32"/>
        </w:rPr>
        <w:t>Time Series Analysis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3EE9BC1B" w:rsidR="00274688" w:rsidRPr="0004728B" w:rsidRDefault="00500B54" w:rsidP="00274688">
      <w:pPr>
        <w:jc w:val="center"/>
        <w:rPr>
          <w:rFonts w:ascii="Times New Roman" w:hAnsi="Times New Roman" w:cs="Times New Roman"/>
          <w:b/>
          <w:bCs/>
          <w:sz w:val="30"/>
          <w:szCs w:val="30"/>
        </w:rPr>
      </w:pPr>
      <w:r>
        <w:rPr>
          <w:rFonts w:ascii="Times New Roman" w:hAnsi="Times New Roman" w:cs="Times New Roman"/>
          <w:b/>
          <w:bCs/>
          <w:sz w:val="30"/>
          <w:szCs w:val="30"/>
        </w:rPr>
        <w:t>KATHRYN SHAJU</w:t>
      </w:r>
    </w:p>
    <w:p w14:paraId="4250965D" w14:textId="29DFB2C4" w:rsidR="00274688" w:rsidRPr="0004728B" w:rsidRDefault="00500B54"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 V01111327</w:t>
      </w:r>
    </w:p>
    <w:p w14:paraId="2EBA06E3" w14:textId="05EFD70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500B54">
        <w:rPr>
          <w:rFonts w:ascii="Times New Roman" w:hAnsi="Times New Roman" w:cs="Times New Roman"/>
          <w:b/>
          <w:bCs/>
          <w:sz w:val="30"/>
          <w:szCs w:val="30"/>
        </w:rPr>
        <w:t>25-07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57804412" w:rsidR="0004728B" w:rsidRPr="0004728B" w:rsidRDefault="003B35B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6EBFDF19" w:rsidR="0004728B" w:rsidRPr="0004728B" w:rsidRDefault="00883112"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5F0C4F48" w:rsidR="0004728B" w:rsidRPr="0004728B" w:rsidRDefault="00883112"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46D11B2C" w:rsidR="0004728B" w:rsidRDefault="00883112"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764A775C" w:rsidR="0004728B" w:rsidRPr="0004728B" w:rsidRDefault="00883112"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1BCE7C3B" w:rsidR="0004728B" w:rsidRPr="0004728B" w:rsidRDefault="00883112"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 xml:space="preserve">esults </w:t>
            </w:r>
            <w:r>
              <w:rPr>
                <w:rFonts w:ascii="Times New Roman" w:hAnsi="Times New Roman" w:cs="Times New Roman"/>
              </w:rPr>
              <w:t xml:space="preserve">&amp; </w:t>
            </w:r>
            <w:r w:rsidRPr="0004728B">
              <w:rPr>
                <w:rFonts w:ascii="Times New Roman" w:hAnsi="Times New Roman" w:cs="Times New Roman"/>
              </w:rPr>
              <w:t>Interpretations</w:t>
            </w:r>
          </w:p>
        </w:tc>
        <w:tc>
          <w:tcPr>
            <w:tcW w:w="1175" w:type="pct"/>
          </w:tcPr>
          <w:p w14:paraId="71A5F046" w14:textId="2B60278C" w:rsidR="0004728B" w:rsidRPr="0004728B" w:rsidRDefault="00883112" w:rsidP="0004728B">
            <w:pPr>
              <w:spacing w:line="360" w:lineRule="auto"/>
              <w:jc w:val="center"/>
              <w:rPr>
                <w:rFonts w:ascii="Times New Roman" w:hAnsi="Times New Roman" w:cs="Times New Roman"/>
                <w:b/>
                <w:bCs/>
              </w:rPr>
            </w:pPr>
            <w:r>
              <w:rPr>
                <w:rFonts w:ascii="Times New Roman" w:hAnsi="Times New Roman" w:cs="Times New Roman"/>
                <w:b/>
                <w:bCs/>
              </w:rPr>
              <w:t>3</w:t>
            </w:r>
            <w:r w:rsidR="00D16B93">
              <w:rPr>
                <w:rFonts w:ascii="Times New Roman" w:hAnsi="Times New Roman" w:cs="Times New Roman"/>
                <w:b/>
                <w:bCs/>
              </w:rPr>
              <w:t>-9</w:t>
            </w:r>
            <w:bookmarkStart w:id="0" w:name="_GoBack"/>
            <w:bookmarkEnd w:id="0"/>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5F338944" w:rsidR="00274688" w:rsidRDefault="003B35B0"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0DCCF4C3" w14:textId="173EEE8A" w:rsidR="001D3CF5" w:rsidRPr="005814C7" w:rsidRDefault="001D3CF5" w:rsidP="00F33275">
      <w:pPr>
        <w:jc w:val="both"/>
        <w:rPr>
          <w:rFonts w:ascii="Times New Roman" w:hAnsi="Times New Roman" w:cs="Times New Roman"/>
          <w:bCs/>
          <w:sz w:val="24"/>
          <w:szCs w:val="24"/>
        </w:rPr>
      </w:pPr>
      <w:r>
        <w:rPr>
          <w:rFonts w:ascii="Times New Roman" w:hAnsi="Times New Roman" w:cs="Times New Roman"/>
          <w:bCs/>
          <w:sz w:val="24"/>
          <w:szCs w:val="24"/>
        </w:rPr>
        <w:t xml:space="preserve">In this study we focus on </w:t>
      </w:r>
      <w:r w:rsidR="005814C7">
        <w:rPr>
          <w:rFonts w:ascii="Times New Roman" w:hAnsi="Times New Roman" w:cs="Times New Roman"/>
          <w:bCs/>
          <w:sz w:val="24"/>
          <w:szCs w:val="24"/>
        </w:rPr>
        <w:t>time series analysis, mainly we focus on the ARCH</w:t>
      </w:r>
      <w:r w:rsidR="00F33275" w:rsidRPr="00F33275">
        <w:t xml:space="preserve"> </w:t>
      </w:r>
      <w:r w:rsidR="00F33275" w:rsidRPr="00F33275">
        <w:rPr>
          <w:rFonts w:ascii="Times New Roman" w:hAnsi="Times New Roman" w:cs="Times New Roman"/>
          <w:sz w:val="24"/>
        </w:rPr>
        <w:t>(Autoregressive Conditional Heteroskedasticity)</w:t>
      </w:r>
      <w:r w:rsidR="00F33275">
        <w:t xml:space="preserve"> </w:t>
      </w:r>
      <w:r w:rsidR="005814C7">
        <w:rPr>
          <w:rFonts w:ascii="Times New Roman" w:hAnsi="Times New Roman" w:cs="Times New Roman"/>
          <w:bCs/>
          <w:sz w:val="24"/>
          <w:szCs w:val="24"/>
        </w:rPr>
        <w:t>and GARCH</w:t>
      </w:r>
      <w:r w:rsidR="00F33275">
        <w:rPr>
          <w:rFonts w:ascii="Times New Roman" w:hAnsi="Times New Roman" w:cs="Times New Roman"/>
          <w:bCs/>
          <w:sz w:val="24"/>
          <w:szCs w:val="24"/>
        </w:rPr>
        <w:t xml:space="preserve"> </w:t>
      </w:r>
      <w:r w:rsidR="00F33275" w:rsidRPr="00F33275">
        <w:rPr>
          <w:rFonts w:ascii="Times New Roman" w:hAnsi="Times New Roman" w:cs="Times New Roman"/>
          <w:sz w:val="24"/>
        </w:rPr>
        <w:t>(Generalized Autoregressive Conditional Heteroskedasticity)</w:t>
      </w:r>
      <w:r w:rsidR="00F33275">
        <w:t xml:space="preserve"> </w:t>
      </w:r>
      <w:r w:rsidR="005814C7">
        <w:rPr>
          <w:rFonts w:ascii="Times New Roman" w:hAnsi="Times New Roman" w:cs="Times New Roman"/>
          <w:bCs/>
          <w:sz w:val="24"/>
          <w:szCs w:val="24"/>
        </w:rPr>
        <w:t xml:space="preserve">models as well as VAR and VECM models. Our study’s main aim is to see how accurately these models can be used to forecast the data based on the given data. </w:t>
      </w:r>
    </w:p>
    <w:p w14:paraId="5725CC3F" w14:textId="01EBDBFA" w:rsidR="003B35B0" w:rsidRDefault="001D3CF5" w:rsidP="00F33275">
      <w:pPr>
        <w:jc w:val="both"/>
        <w:rPr>
          <w:rFonts w:ascii="Times New Roman" w:hAnsi="Times New Roman" w:cs="Times New Roman"/>
          <w:bCs/>
          <w:sz w:val="24"/>
          <w:szCs w:val="24"/>
        </w:rPr>
      </w:pPr>
      <w:r w:rsidRPr="001D3CF5">
        <w:rPr>
          <w:rFonts w:ascii="Times New Roman" w:hAnsi="Times New Roman" w:cs="Times New Roman"/>
          <w:bCs/>
          <w:sz w:val="24"/>
          <w:szCs w:val="24"/>
        </w:rPr>
        <w:t>The ARCH model is a time series model that exhibits conditional heteroskedasticity, or vola</w:t>
      </w:r>
      <w:r w:rsidRPr="001D3CF5">
        <w:rPr>
          <w:rFonts w:ascii="Times New Roman" w:hAnsi="Times New Roman" w:cs="Times New Roman"/>
          <w:bCs/>
          <w:sz w:val="24"/>
          <w:szCs w:val="24"/>
        </w:rPr>
        <w:t xml:space="preserve">tility that varies across time. </w:t>
      </w:r>
      <w:r w:rsidRPr="001D3CF5">
        <w:rPr>
          <w:rFonts w:ascii="Times New Roman" w:hAnsi="Times New Roman" w:cs="Times New Roman"/>
          <w:bCs/>
          <w:sz w:val="24"/>
          <w:szCs w:val="24"/>
        </w:rPr>
        <w:t>R</w:t>
      </w:r>
      <w:r w:rsidRPr="001D3CF5">
        <w:rPr>
          <w:rFonts w:ascii="Times New Roman" w:hAnsi="Times New Roman" w:cs="Times New Roman"/>
          <w:bCs/>
          <w:sz w:val="24"/>
          <w:szCs w:val="24"/>
        </w:rPr>
        <w:t>obert Engle created it in 1982. U</w:t>
      </w:r>
      <w:r w:rsidRPr="001D3CF5">
        <w:rPr>
          <w:rFonts w:ascii="Times New Roman" w:hAnsi="Times New Roman" w:cs="Times New Roman"/>
          <w:bCs/>
          <w:sz w:val="24"/>
          <w:szCs w:val="24"/>
        </w:rPr>
        <w:t>tilized in financial time series (stock returns, for example) where volatility clustering is prevalent.</w:t>
      </w:r>
    </w:p>
    <w:p w14:paraId="5062C390" w14:textId="04792443" w:rsidR="001D3CF5" w:rsidRDefault="001D3CF5" w:rsidP="00F33275">
      <w:pPr>
        <w:jc w:val="both"/>
        <w:rPr>
          <w:rFonts w:ascii="Times New Roman" w:hAnsi="Times New Roman" w:cs="Times New Roman"/>
          <w:bCs/>
          <w:sz w:val="24"/>
          <w:szCs w:val="24"/>
        </w:rPr>
      </w:pPr>
      <w:r w:rsidRPr="001D3CF5">
        <w:rPr>
          <w:rFonts w:ascii="Times New Roman" w:hAnsi="Times New Roman" w:cs="Times New Roman"/>
          <w:bCs/>
          <w:sz w:val="24"/>
          <w:szCs w:val="24"/>
        </w:rPr>
        <w:t>By incorporating the lagged values of previous variances and squared errors,</w:t>
      </w:r>
      <w:r>
        <w:rPr>
          <w:rFonts w:ascii="Times New Roman" w:hAnsi="Times New Roman" w:cs="Times New Roman"/>
          <w:bCs/>
          <w:sz w:val="24"/>
          <w:szCs w:val="24"/>
        </w:rPr>
        <w:t xml:space="preserve"> GARCH is an extension of ARCH. </w:t>
      </w:r>
      <w:r w:rsidRPr="001D3CF5">
        <w:rPr>
          <w:rFonts w:ascii="Times New Roman" w:hAnsi="Times New Roman" w:cs="Times New Roman"/>
          <w:bCs/>
          <w:sz w:val="24"/>
          <w:szCs w:val="24"/>
        </w:rPr>
        <w:t>Tim B</w:t>
      </w:r>
      <w:r>
        <w:rPr>
          <w:rFonts w:ascii="Times New Roman" w:hAnsi="Times New Roman" w:cs="Times New Roman"/>
          <w:bCs/>
          <w:sz w:val="24"/>
          <w:szCs w:val="24"/>
        </w:rPr>
        <w:t xml:space="preserve">ollerslev was invented in 1986. </w:t>
      </w:r>
      <w:r w:rsidRPr="001D3CF5">
        <w:rPr>
          <w:rFonts w:ascii="Times New Roman" w:hAnsi="Times New Roman" w:cs="Times New Roman"/>
          <w:bCs/>
          <w:sz w:val="24"/>
          <w:szCs w:val="24"/>
        </w:rPr>
        <w:t>Utilize</w:t>
      </w:r>
      <w:r>
        <w:rPr>
          <w:rFonts w:ascii="Times New Roman" w:hAnsi="Times New Roman" w:cs="Times New Roman"/>
          <w:bCs/>
          <w:sz w:val="24"/>
          <w:szCs w:val="24"/>
        </w:rPr>
        <w:t>d</w:t>
      </w:r>
      <w:r w:rsidRPr="001D3CF5">
        <w:rPr>
          <w:rFonts w:ascii="Times New Roman" w:hAnsi="Times New Roman" w:cs="Times New Roman"/>
          <w:bCs/>
          <w:sz w:val="24"/>
          <w:szCs w:val="24"/>
        </w:rPr>
        <w:t xml:space="preserve"> similar to ARCH, but preferable for financial time series due to its greater flexibility.</w:t>
      </w:r>
    </w:p>
    <w:p w14:paraId="1CB68677" w14:textId="3F943D09" w:rsidR="001D3CF5" w:rsidRDefault="001D3CF5" w:rsidP="00F33275">
      <w:pPr>
        <w:spacing w:after="0" w:line="240" w:lineRule="auto"/>
        <w:jc w:val="both"/>
        <w:rPr>
          <w:rFonts w:ascii="Times New Roman" w:eastAsia="Times New Roman" w:hAnsi="Times New Roman" w:cs="Times New Roman"/>
          <w:kern w:val="0"/>
          <w:sz w:val="24"/>
          <w:szCs w:val="24"/>
          <w:lang w:val="en-US"/>
          <w14:ligatures w14:val="none"/>
        </w:rPr>
      </w:pPr>
      <w:r w:rsidRPr="001D3CF5">
        <w:rPr>
          <w:rFonts w:ascii="Times New Roman" w:eastAsia="Times New Roman" w:hAnsi="Times New Roman" w:cs="Times New Roman"/>
          <w:kern w:val="0"/>
          <w:sz w:val="24"/>
          <w:szCs w:val="24"/>
          <w:lang w:val="en-US"/>
          <w14:ligatures w14:val="none"/>
        </w:rPr>
        <w:t xml:space="preserve">The linear interdependencies between several time series </w:t>
      </w:r>
      <w:r>
        <w:rPr>
          <w:rFonts w:ascii="Times New Roman" w:eastAsia="Times New Roman" w:hAnsi="Times New Roman" w:cs="Times New Roman"/>
          <w:kern w:val="0"/>
          <w:sz w:val="24"/>
          <w:szCs w:val="24"/>
          <w:lang w:val="en-US"/>
          <w14:ligatures w14:val="none"/>
        </w:rPr>
        <w:t>are captured by the VAR model. C</w:t>
      </w:r>
      <w:r w:rsidRPr="001D3CF5">
        <w:rPr>
          <w:rFonts w:ascii="Times New Roman" w:eastAsia="Times New Roman" w:hAnsi="Times New Roman" w:cs="Times New Roman"/>
          <w:kern w:val="0"/>
          <w:sz w:val="24"/>
          <w:szCs w:val="24"/>
          <w:lang w:val="en-US"/>
          <w14:ligatures w14:val="none"/>
        </w:rPr>
        <w:t>reat</w:t>
      </w:r>
      <w:r>
        <w:rPr>
          <w:rFonts w:ascii="Times New Roman" w:eastAsia="Times New Roman" w:hAnsi="Times New Roman" w:cs="Times New Roman"/>
          <w:kern w:val="0"/>
          <w:sz w:val="24"/>
          <w:szCs w:val="24"/>
          <w:lang w:val="en-US"/>
          <w14:ligatures w14:val="none"/>
        </w:rPr>
        <w:t>ed in 1980 by Christopher Sims. U</w:t>
      </w:r>
      <w:r w:rsidRPr="001D3CF5">
        <w:rPr>
          <w:rFonts w:ascii="Times New Roman" w:eastAsia="Times New Roman" w:hAnsi="Times New Roman" w:cs="Times New Roman"/>
          <w:kern w:val="0"/>
          <w:sz w:val="24"/>
          <w:szCs w:val="24"/>
          <w:lang w:val="en-US"/>
          <w14:ligatures w14:val="none"/>
        </w:rPr>
        <w:t xml:space="preserve">tilized in time series that are multivariate and </w:t>
      </w:r>
      <w:r>
        <w:rPr>
          <w:rFonts w:ascii="Times New Roman" w:eastAsia="Times New Roman" w:hAnsi="Times New Roman" w:cs="Times New Roman"/>
          <w:kern w:val="0"/>
          <w:sz w:val="24"/>
          <w:szCs w:val="24"/>
          <w:lang w:val="en-US"/>
          <w14:ligatures w14:val="none"/>
        </w:rPr>
        <w:t xml:space="preserve">involve interdependent factors. </w:t>
      </w:r>
    </w:p>
    <w:p w14:paraId="471947FB" w14:textId="77777777" w:rsidR="001D3CF5" w:rsidRDefault="001D3CF5" w:rsidP="00F33275">
      <w:pPr>
        <w:spacing w:after="0" w:line="240" w:lineRule="auto"/>
        <w:jc w:val="both"/>
        <w:rPr>
          <w:rFonts w:ascii="Times New Roman" w:eastAsia="Times New Roman" w:hAnsi="Times New Roman" w:cs="Times New Roman"/>
          <w:kern w:val="0"/>
          <w:sz w:val="24"/>
          <w:szCs w:val="24"/>
          <w:lang w:val="en-US"/>
          <w14:ligatures w14:val="none"/>
        </w:rPr>
      </w:pPr>
    </w:p>
    <w:p w14:paraId="7D365CC0" w14:textId="3DE5AF0C" w:rsidR="00F33275" w:rsidRDefault="001D3CF5" w:rsidP="00F33275">
      <w:pPr>
        <w:spacing w:after="0" w:line="240" w:lineRule="auto"/>
        <w:jc w:val="both"/>
        <w:rPr>
          <w:rFonts w:ascii="Times New Roman" w:eastAsia="Times New Roman" w:hAnsi="Times New Roman" w:cs="Times New Roman"/>
          <w:kern w:val="0"/>
          <w:sz w:val="24"/>
          <w:szCs w:val="24"/>
          <w:lang w:val="en-US"/>
          <w14:ligatures w14:val="none"/>
        </w:rPr>
      </w:pPr>
      <w:r w:rsidRPr="001D3CF5">
        <w:rPr>
          <w:rFonts w:ascii="Times New Roman" w:eastAsia="Times New Roman" w:hAnsi="Times New Roman" w:cs="Times New Roman"/>
          <w:kern w:val="0"/>
          <w:sz w:val="24"/>
          <w:szCs w:val="24"/>
          <w:lang w:val="en-US"/>
          <w14:ligatures w14:val="none"/>
        </w:rPr>
        <w:t>An extension of the VAR model for co</w:t>
      </w:r>
      <w:r>
        <w:rPr>
          <w:rFonts w:ascii="Times New Roman" w:eastAsia="Times New Roman" w:hAnsi="Times New Roman" w:cs="Times New Roman"/>
          <w:kern w:val="0"/>
          <w:sz w:val="24"/>
          <w:szCs w:val="24"/>
          <w:lang w:val="en-US"/>
          <w14:ligatures w14:val="none"/>
        </w:rPr>
        <w:t>-</w:t>
      </w:r>
      <w:r w:rsidRPr="001D3CF5">
        <w:rPr>
          <w:rFonts w:ascii="Times New Roman" w:eastAsia="Times New Roman" w:hAnsi="Times New Roman" w:cs="Times New Roman"/>
          <w:kern w:val="0"/>
          <w:sz w:val="24"/>
          <w:szCs w:val="24"/>
          <w:lang w:val="en-US"/>
          <w14:ligatures w14:val="none"/>
        </w:rPr>
        <w:t>integrated non-stat</w:t>
      </w:r>
      <w:r>
        <w:rPr>
          <w:rFonts w:ascii="Times New Roman" w:eastAsia="Times New Roman" w:hAnsi="Times New Roman" w:cs="Times New Roman"/>
          <w:kern w:val="0"/>
          <w:sz w:val="24"/>
          <w:szCs w:val="24"/>
          <w:lang w:val="en-US"/>
          <w14:ligatures w14:val="none"/>
        </w:rPr>
        <w:t>ionary data is the VECM model.</w:t>
      </w:r>
      <w:r>
        <w:rPr>
          <w:rFonts w:ascii="Times New Roman" w:eastAsia="Times New Roman" w:hAnsi="Times New Roman" w:cs="Times New Roman"/>
          <w:kern w:val="0"/>
          <w:sz w:val="24"/>
          <w:szCs w:val="24"/>
          <w:lang w:val="en-US"/>
          <w14:ligatures w14:val="none"/>
        </w:rPr>
        <w:br/>
        <w:t>A</w:t>
      </w:r>
      <w:r w:rsidRPr="001D3CF5">
        <w:rPr>
          <w:rFonts w:ascii="Times New Roman" w:eastAsia="Times New Roman" w:hAnsi="Times New Roman" w:cs="Times New Roman"/>
          <w:kern w:val="0"/>
          <w:sz w:val="24"/>
          <w:szCs w:val="24"/>
          <w:lang w:val="en-US"/>
          <w14:ligatures w14:val="none"/>
        </w:rPr>
        <w:t>dapted from Clive Gran</w:t>
      </w:r>
      <w:r>
        <w:rPr>
          <w:rFonts w:ascii="Times New Roman" w:eastAsia="Times New Roman" w:hAnsi="Times New Roman" w:cs="Times New Roman"/>
          <w:kern w:val="0"/>
          <w:sz w:val="24"/>
          <w:szCs w:val="24"/>
          <w:lang w:val="en-US"/>
          <w14:ligatures w14:val="none"/>
        </w:rPr>
        <w:t>ger's and other people's work. U</w:t>
      </w:r>
      <w:r w:rsidRPr="001D3CF5">
        <w:rPr>
          <w:rFonts w:ascii="Times New Roman" w:eastAsia="Times New Roman" w:hAnsi="Times New Roman" w:cs="Times New Roman"/>
          <w:kern w:val="0"/>
          <w:sz w:val="24"/>
          <w:szCs w:val="24"/>
          <w:lang w:val="en-US"/>
          <w14:ligatures w14:val="none"/>
        </w:rPr>
        <w:t>tilized in long-term equilibrium relationships between the variables in time series.</w:t>
      </w:r>
    </w:p>
    <w:p w14:paraId="2F793BBF" w14:textId="77777777" w:rsidR="00F33275" w:rsidRPr="00F33275" w:rsidRDefault="00F33275" w:rsidP="00F33275">
      <w:pPr>
        <w:spacing w:after="0" w:line="240" w:lineRule="auto"/>
        <w:jc w:val="both"/>
        <w:rPr>
          <w:rFonts w:ascii="Times New Roman" w:eastAsia="Times New Roman" w:hAnsi="Times New Roman" w:cs="Times New Roman"/>
          <w:kern w:val="0"/>
          <w:sz w:val="24"/>
          <w:szCs w:val="24"/>
          <w:lang w:val="en-US"/>
          <w14:ligatures w14:val="none"/>
        </w:rPr>
      </w:pPr>
    </w:p>
    <w:p w14:paraId="40956237" w14:textId="2147E857" w:rsidR="00F33275" w:rsidRDefault="00F33275" w:rsidP="00F33275">
      <w:pPr>
        <w:jc w:val="both"/>
        <w:rPr>
          <w:rFonts w:ascii="Times New Roman" w:hAnsi="Times New Roman" w:cs="Times New Roman"/>
          <w:bCs/>
          <w:sz w:val="24"/>
          <w:szCs w:val="24"/>
        </w:rPr>
      </w:pPr>
      <w:r>
        <w:rPr>
          <w:rFonts w:ascii="Times New Roman" w:hAnsi="Times New Roman" w:cs="Times New Roman"/>
          <w:bCs/>
          <w:sz w:val="24"/>
          <w:szCs w:val="24"/>
        </w:rPr>
        <w:t>These models are tested in both R and Python for more accurate results. For the purpose of this study we are using two different dataset to test out the models. O</w:t>
      </w:r>
      <w:r>
        <w:rPr>
          <w:rFonts w:ascii="Times New Roman" w:hAnsi="Times New Roman" w:cs="Times New Roman"/>
          <w:bCs/>
          <w:sz w:val="24"/>
          <w:szCs w:val="24"/>
        </w:rPr>
        <w:t>n the dataset of</w:t>
      </w:r>
      <w:r>
        <w:rPr>
          <w:rFonts w:ascii="Times New Roman" w:hAnsi="Times New Roman" w:cs="Times New Roman"/>
          <w:bCs/>
          <w:sz w:val="24"/>
          <w:szCs w:val="24"/>
        </w:rPr>
        <w:t xml:space="preserve"> stock prices of Infosys </w:t>
      </w:r>
      <w:r>
        <w:rPr>
          <w:rFonts w:ascii="Times New Roman" w:hAnsi="Times New Roman" w:cs="Times New Roman"/>
          <w:bCs/>
          <w:sz w:val="24"/>
          <w:szCs w:val="24"/>
        </w:rPr>
        <w:t xml:space="preserve">we are running the ARCH and GARCH analysis </w:t>
      </w:r>
      <w:r>
        <w:rPr>
          <w:rFonts w:ascii="Times New Roman" w:hAnsi="Times New Roman" w:cs="Times New Roman"/>
          <w:bCs/>
          <w:sz w:val="24"/>
          <w:szCs w:val="24"/>
        </w:rPr>
        <w:t>and</w:t>
      </w:r>
      <w:r w:rsidR="00641306">
        <w:rPr>
          <w:rFonts w:ascii="Times New Roman" w:hAnsi="Times New Roman" w:cs="Times New Roman"/>
          <w:bCs/>
          <w:sz w:val="24"/>
          <w:szCs w:val="24"/>
        </w:rPr>
        <w:t xml:space="preserve"> on </w:t>
      </w:r>
      <w:r>
        <w:rPr>
          <w:rFonts w:ascii="Times New Roman" w:hAnsi="Times New Roman" w:cs="Times New Roman"/>
          <w:bCs/>
          <w:sz w:val="24"/>
          <w:szCs w:val="24"/>
        </w:rPr>
        <w:t>the pinksheet dataset from the World Bank</w:t>
      </w:r>
      <w:r w:rsidR="00641306">
        <w:rPr>
          <w:rFonts w:ascii="Times New Roman" w:hAnsi="Times New Roman" w:cs="Times New Roman"/>
          <w:bCs/>
          <w:sz w:val="24"/>
          <w:szCs w:val="24"/>
        </w:rPr>
        <w:t xml:space="preserve"> we will use VAR and VECM model</w:t>
      </w:r>
      <w:r>
        <w:rPr>
          <w:rFonts w:ascii="Times New Roman" w:hAnsi="Times New Roman" w:cs="Times New Roman"/>
          <w:bCs/>
          <w:sz w:val="24"/>
          <w:szCs w:val="24"/>
        </w:rPr>
        <w:t xml:space="preserve">. </w:t>
      </w:r>
    </w:p>
    <w:p w14:paraId="6451ED09" w14:textId="77777777" w:rsidR="00F33275" w:rsidRDefault="00F33275" w:rsidP="00F33275">
      <w:pPr>
        <w:jc w:val="both"/>
        <w:rPr>
          <w:rFonts w:ascii="Times New Roman" w:hAnsi="Times New Roman" w:cs="Times New Roman"/>
          <w:bCs/>
          <w:sz w:val="24"/>
          <w:szCs w:val="24"/>
        </w:rPr>
      </w:pPr>
    </w:p>
    <w:p w14:paraId="35FF685C" w14:textId="77777777" w:rsidR="00F33275" w:rsidRDefault="00F33275" w:rsidP="00F33275">
      <w:pPr>
        <w:jc w:val="both"/>
        <w:rPr>
          <w:rFonts w:ascii="Times New Roman" w:hAnsi="Times New Roman" w:cs="Times New Roman"/>
          <w:bCs/>
          <w:sz w:val="24"/>
          <w:szCs w:val="24"/>
        </w:rPr>
      </w:pPr>
    </w:p>
    <w:p w14:paraId="28632A08" w14:textId="77777777" w:rsidR="00641306" w:rsidRDefault="00641306" w:rsidP="00F33275">
      <w:pPr>
        <w:jc w:val="both"/>
        <w:rPr>
          <w:rFonts w:ascii="Times New Roman" w:hAnsi="Times New Roman" w:cs="Times New Roman"/>
          <w:bCs/>
          <w:sz w:val="24"/>
          <w:szCs w:val="24"/>
        </w:rPr>
      </w:pPr>
    </w:p>
    <w:p w14:paraId="3E15B497" w14:textId="61BDDFBE" w:rsidR="00F33275" w:rsidRPr="00641306" w:rsidRDefault="00F33275" w:rsidP="00F33275">
      <w:pPr>
        <w:jc w:val="both"/>
        <w:rPr>
          <w:rFonts w:ascii="Times New Roman" w:hAnsi="Times New Roman" w:cs="Times New Roman"/>
          <w:b/>
          <w:bCs/>
          <w:sz w:val="24"/>
          <w:szCs w:val="24"/>
        </w:rPr>
      </w:pPr>
      <w:r w:rsidRPr="00641306">
        <w:rPr>
          <w:rFonts w:ascii="Times New Roman" w:hAnsi="Times New Roman" w:cs="Times New Roman"/>
          <w:b/>
          <w:bCs/>
          <w:sz w:val="24"/>
          <w:szCs w:val="24"/>
        </w:rPr>
        <w:t>OBJECTIVES</w:t>
      </w:r>
    </w:p>
    <w:p w14:paraId="6F463917" w14:textId="43CAE477" w:rsidR="00641306" w:rsidRPr="00641306" w:rsidRDefault="00641306" w:rsidP="00641306">
      <w:pPr>
        <w:shd w:val="clear" w:color="auto" w:fill="FFFFFF"/>
        <w:spacing w:after="0" w:line="240" w:lineRule="auto"/>
        <w:jc w:val="both"/>
        <w:rPr>
          <w:rFonts w:ascii="Times New Roman" w:eastAsia="Times New Roman" w:hAnsi="Times New Roman" w:cs="Times New Roman"/>
          <w:color w:val="2A2B2E"/>
          <w:kern w:val="0"/>
          <w:sz w:val="24"/>
          <w:szCs w:val="24"/>
          <w:lang w:val="en-US"/>
          <w14:ligatures w14:val="none"/>
        </w:rPr>
      </w:pPr>
      <w:r w:rsidRPr="00641306">
        <w:rPr>
          <w:rFonts w:ascii="Arial" w:eastAsia="Times New Roman" w:hAnsi="Arial" w:cs="Arial"/>
          <w:color w:val="2A2B2E"/>
          <w:kern w:val="0"/>
          <w:sz w:val="24"/>
          <w:szCs w:val="24"/>
          <w:lang w:val="en-US"/>
          <w14:ligatures w14:val="none"/>
        </w:rPr>
        <w:t xml:space="preserve">− </w:t>
      </w:r>
      <w:r>
        <w:rPr>
          <w:rFonts w:ascii="Times New Roman" w:eastAsia="Times New Roman" w:hAnsi="Times New Roman" w:cs="Times New Roman"/>
          <w:color w:val="2A2B2E"/>
          <w:kern w:val="0"/>
          <w:sz w:val="24"/>
          <w:szCs w:val="24"/>
          <w:lang w:val="en-US"/>
          <w14:ligatures w14:val="none"/>
        </w:rPr>
        <w:t xml:space="preserve">To </w:t>
      </w:r>
      <w:r w:rsidRPr="00641306">
        <w:rPr>
          <w:rFonts w:ascii="Times New Roman" w:eastAsia="Times New Roman" w:hAnsi="Times New Roman" w:cs="Times New Roman"/>
          <w:color w:val="2A2B2E"/>
          <w:kern w:val="0"/>
          <w:sz w:val="24"/>
          <w:szCs w:val="24"/>
          <w:lang w:val="en-US"/>
          <w14:ligatures w14:val="none"/>
        </w:rPr>
        <w:t>Check for ARCH /GARCH effects, fit an ARCH/GARCH model, and forecast the three-month volatility.</w:t>
      </w:r>
    </w:p>
    <w:p w14:paraId="74091DAA" w14:textId="4A7B1B19" w:rsidR="00641306" w:rsidRPr="00641306" w:rsidRDefault="00641306" w:rsidP="00641306">
      <w:pPr>
        <w:shd w:val="clear" w:color="auto" w:fill="FFFFFF"/>
        <w:spacing w:after="0" w:line="240" w:lineRule="auto"/>
        <w:jc w:val="both"/>
        <w:rPr>
          <w:rFonts w:ascii="Arial" w:eastAsia="Times New Roman" w:hAnsi="Arial" w:cs="Arial"/>
          <w:color w:val="2A2B2E"/>
          <w:kern w:val="0"/>
          <w:sz w:val="24"/>
          <w:szCs w:val="24"/>
          <w:lang w:val="en-US"/>
          <w14:ligatures w14:val="none"/>
        </w:rPr>
      </w:pPr>
    </w:p>
    <w:p w14:paraId="1CC3FBC5" w14:textId="59AB722C" w:rsidR="00641306" w:rsidRPr="00641306" w:rsidRDefault="00641306" w:rsidP="00641306">
      <w:pPr>
        <w:shd w:val="clear" w:color="auto" w:fill="FFFFFF"/>
        <w:spacing w:after="0" w:line="240" w:lineRule="auto"/>
        <w:jc w:val="both"/>
        <w:rPr>
          <w:rFonts w:ascii="Arial" w:eastAsia="Times New Roman" w:hAnsi="Arial" w:cs="Arial"/>
          <w:color w:val="2A2B2E"/>
          <w:kern w:val="0"/>
          <w:sz w:val="24"/>
          <w:szCs w:val="24"/>
          <w:lang w:val="en-US"/>
          <w14:ligatures w14:val="none"/>
        </w:rPr>
      </w:pPr>
      <w:r w:rsidRPr="00641306">
        <w:rPr>
          <w:rFonts w:ascii="Arial" w:eastAsia="Times New Roman" w:hAnsi="Arial" w:cs="Arial"/>
          <w:color w:val="2A2B2E"/>
          <w:kern w:val="0"/>
          <w:sz w:val="24"/>
          <w:szCs w:val="24"/>
          <w:lang w:val="en-US"/>
          <w14:ligatures w14:val="none"/>
        </w:rPr>
        <w:t xml:space="preserve">− </w:t>
      </w:r>
      <w:r>
        <w:rPr>
          <w:rFonts w:ascii="Times New Roman" w:eastAsia="Times New Roman" w:hAnsi="Times New Roman" w:cs="Times New Roman"/>
          <w:color w:val="2A2B2E"/>
          <w:kern w:val="0"/>
          <w:sz w:val="24"/>
          <w:szCs w:val="24"/>
          <w:lang w:val="en-US"/>
          <w14:ligatures w14:val="none"/>
        </w:rPr>
        <w:t xml:space="preserve">Fitting a </w:t>
      </w:r>
      <w:r w:rsidRPr="00641306">
        <w:rPr>
          <w:rFonts w:ascii="Times New Roman" w:eastAsia="Times New Roman" w:hAnsi="Times New Roman" w:cs="Times New Roman"/>
          <w:color w:val="2A2B2E"/>
          <w:kern w:val="0"/>
          <w:sz w:val="24"/>
          <w:szCs w:val="24"/>
          <w:lang w:val="en-US"/>
          <w14:ligatures w14:val="none"/>
        </w:rPr>
        <w:t>VAR, VECM model</w:t>
      </w:r>
      <w:r>
        <w:rPr>
          <w:rFonts w:ascii="Times New Roman" w:eastAsia="Times New Roman" w:hAnsi="Times New Roman" w:cs="Times New Roman"/>
          <w:color w:val="2A2B2E"/>
          <w:kern w:val="0"/>
          <w:sz w:val="24"/>
          <w:szCs w:val="24"/>
          <w:lang w:val="en-US"/>
          <w14:ligatures w14:val="none"/>
        </w:rPr>
        <w:t xml:space="preserve"> on the data that contains commodity prices</w:t>
      </w:r>
    </w:p>
    <w:p w14:paraId="58F5E6CD" w14:textId="77777777" w:rsidR="00F33275" w:rsidRPr="005814C7" w:rsidRDefault="00F33275" w:rsidP="00641306">
      <w:pPr>
        <w:jc w:val="both"/>
        <w:rPr>
          <w:rFonts w:ascii="Times New Roman" w:hAnsi="Times New Roman" w:cs="Times New Roman"/>
          <w:bCs/>
          <w:sz w:val="24"/>
          <w:szCs w:val="24"/>
        </w:rPr>
      </w:pPr>
    </w:p>
    <w:p w14:paraId="29912717" w14:textId="77777777" w:rsidR="00F33275" w:rsidRPr="001D3CF5" w:rsidRDefault="00F33275" w:rsidP="001D3CF5">
      <w:pPr>
        <w:jc w:val="both"/>
        <w:rPr>
          <w:rFonts w:ascii="Times New Roman" w:hAnsi="Times New Roman" w:cs="Times New Roman"/>
          <w:bCs/>
          <w:sz w:val="24"/>
          <w:szCs w:val="24"/>
        </w:rPr>
      </w:pPr>
    </w:p>
    <w:p w14:paraId="2E189AA5" w14:textId="00F166B0" w:rsidR="0004728B" w:rsidRDefault="0004728B" w:rsidP="0004728B">
      <w:pPr>
        <w:rPr>
          <w:rFonts w:ascii="Times New Roman" w:hAnsi="Times New Roman" w:cs="Times New Roman"/>
          <w:bCs/>
          <w:sz w:val="24"/>
          <w:szCs w:val="24"/>
        </w:rPr>
      </w:pPr>
      <w:r w:rsidRPr="001D3CF5">
        <w:rPr>
          <w:rFonts w:ascii="Times New Roman" w:hAnsi="Times New Roman" w:cs="Times New Roman"/>
          <w:bCs/>
          <w:sz w:val="24"/>
          <w:szCs w:val="24"/>
        </w:rPr>
        <w:tab/>
      </w:r>
    </w:p>
    <w:p w14:paraId="4C3D6286" w14:textId="77777777" w:rsidR="00F33275" w:rsidRDefault="00F33275" w:rsidP="0004728B">
      <w:pPr>
        <w:rPr>
          <w:rFonts w:ascii="Times New Roman" w:hAnsi="Times New Roman" w:cs="Times New Roman"/>
          <w:bCs/>
          <w:sz w:val="24"/>
          <w:szCs w:val="24"/>
        </w:rPr>
      </w:pPr>
    </w:p>
    <w:p w14:paraId="69F99B19" w14:textId="77777777" w:rsidR="00F33275" w:rsidRDefault="00F33275" w:rsidP="0004728B">
      <w:pPr>
        <w:rPr>
          <w:rFonts w:ascii="Times New Roman" w:hAnsi="Times New Roman" w:cs="Times New Roman"/>
          <w:bCs/>
          <w:sz w:val="24"/>
          <w:szCs w:val="24"/>
        </w:rPr>
      </w:pPr>
    </w:p>
    <w:p w14:paraId="27C007EB" w14:textId="77777777" w:rsidR="00F33275" w:rsidRDefault="00F33275" w:rsidP="0004728B">
      <w:pPr>
        <w:rPr>
          <w:rFonts w:ascii="Times New Roman" w:hAnsi="Times New Roman" w:cs="Times New Roman"/>
          <w:bCs/>
          <w:sz w:val="24"/>
          <w:szCs w:val="24"/>
        </w:rPr>
      </w:pPr>
    </w:p>
    <w:p w14:paraId="0CFC8330" w14:textId="77777777" w:rsidR="00F33275" w:rsidRDefault="00F33275" w:rsidP="0004728B">
      <w:pPr>
        <w:rPr>
          <w:rFonts w:ascii="Times New Roman" w:hAnsi="Times New Roman" w:cs="Times New Roman"/>
          <w:bCs/>
          <w:sz w:val="24"/>
          <w:szCs w:val="24"/>
        </w:rPr>
      </w:pPr>
    </w:p>
    <w:p w14:paraId="69509389" w14:textId="77777777" w:rsidR="00F33275" w:rsidRDefault="00F33275" w:rsidP="0004728B">
      <w:pPr>
        <w:rPr>
          <w:rFonts w:ascii="Times New Roman" w:hAnsi="Times New Roman" w:cs="Times New Roman"/>
          <w:bCs/>
          <w:sz w:val="24"/>
          <w:szCs w:val="24"/>
        </w:rPr>
      </w:pPr>
    </w:p>
    <w:p w14:paraId="235C5630" w14:textId="77777777" w:rsidR="00641306" w:rsidRDefault="00641306" w:rsidP="0004728B">
      <w:pPr>
        <w:rPr>
          <w:rFonts w:ascii="Times New Roman" w:hAnsi="Times New Roman" w:cs="Times New Roman"/>
          <w:bCs/>
          <w:sz w:val="24"/>
          <w:szCs w:val="24"/>
        </w:rPr>
      </w:pPr>
    </w:p>
    <w:p w14:paraId="63F4C785" w14:textId="40972F41" w:rsidR="00F33275" w:rsidRPr="00883112" w:rsidRDefault="00F33275" w:rsidP="0004728B">
      <w:pPr>
        <w:rPr>
          <w:rFonts w:ascii="Times New Roman" w:hAnsi="Times New Roman" w:cs="Times New Roman"/>
          <w:b/>
          <w:bCs/>
          <w:sz w:val="24"/>
          <w:szCs w:val="24"/>
        </w:rPr>
      </w:pPr>
      <w:r w:rsidRPr="00883112">
        <w:rPr>
          <w:rFonts w:ascii="Times New Roman" w:hAnsi="Times New Roman" w:cs="Times New Roman"/>
          <w:b/>
          <w:bCs/>
          <w:sz w:val="24"/>
          <w:szCs w:val="24"/>
        </w:rPr>
        <w:t>BUSINESS SIGNIFICANCE</w:t>
      </w:r>
    </w:p>
    <w:p w14:paraId="5D9531C3" w14:textId="77777777" w:rsidR="00F33275" w:rsidRDefault="00F33275" w:rsidP="00F33275">
      <w:pPr>
        <w:spacing w:after="0" w:line="240" w:lineRule="auto"/>
        <w:jc w:val="both"/>
        <w:rPr>
          <w:rFonts w:ascii="Times New Roman" w:eastAsia="Times New Roman" w:hAnsi="Times New Roman" w:cs="Times New Roman"/>
          <w:kern w:val="0"/>
          <w:sz w:val="24"/>
          <w:szCs w:val="24"/>
          <w:lang w:val="en-US"/>
          <w14:ligatures w14:val="none"/>
        </w:rPr>
      </w:pPr>
      <w:r w:rsidRPr="00F33275">
        <w:rPr>
          <w:rFonts w:ascii="Times New Roman" w:eastAsia="Times New Roman" w:hAnsi="Times New Roman" w:cs="Times New Roman"/>
          <w:kern w:val="0"/>
          <w:sz w:val="24"/>
          <w:szCs w:val="24"/>
          <w:lang w:val="en-US"/>
          <w14:ligatures w14:val="none"/>
        </w:rPr>
        <w:t>When analyzing financial time series, such as the stock prices of businesses like Infosys, the ARCH (Autoregressive Conditional Heteroskedasticity) and GARCH (Generalized Autoregressive Conditional Heteroskedasticity) models are especially helpful.</w:t>
      </w:r>
      <w:r w:rsidRPr="00F33275">
        <w:rPr>
          <w:rFonts w:ascii="Times New Roman" w:eastAsia="Times New Roman" w:hAnsi="Times New Roman" w:cs="Times New Roman"/>
          <w:kern w:val="0"/>
          <w:sz w:val="24"/>
          <w:szCs w:val="24"/>
          <w:lang w:val="en-US"/>
          <w14:ligatures w14:val="none"/>
        </w:rPr>
        <w:br/>
      </w:r>
    </w:p>
    <w:p w14:paraId="4B2A2214" w14:textId="77777777" w:rsidR="00F33275" w:rsidRDefault="00F33275" w:rsidP="00F33275">
      <w:pPr>
        <w:spacing w:after="0" w:line="240" w:lineRule="auto"/>
        <w:jc w:val="both"/>
        <w:rPr>
          <w:rFonts w:ascii="Times New Roman" w:eastAsia="Times New Roman" w:hAnsi="Times New Roman" w:cs="Times New Roman"/>
          <w:kern w:val="0"/>
          <w:sz w:val="24"/>
          <w:szCs w:val="24"/>
          <w:lang w:val="en-US"/>
          <w14:ligatures w14:val="none"/>
        </w:rPr>
      </w:pPr>
      <w:r w:rsidRPr="00F33275">
        <w:rPr>
          <w:rFonts w:ascii="Times New Roman" w:eastAsia="Times New Roman" w:hAnsi="Times New Roman" w:cs="Times New Roman"/>
          <w:kern w:val="0"/>
          <w:sz w:val="24"/>
          <w:szCs w:val="24"/>
          <w:lang w:val="en-US"/>
          <w14:ligatures w14:val="none"/>
        </w:rPr>
        <w:t xml:space="preserve">Understanding the volatility clustering in stock prices—high volatility tends to be followed by high volatility and low volatility tends to be followed by low volatility—is made easier with the use of ARCH/GARCH models. This is important for risk management because it enables Infosys and its investors to identify high-risk periods in advance and modify their investment plans appropriately. </w:t>
      </w:r>
    </w:p>
    <w:p w14:paraId="49177A59" w14:textId="77777777" w:rsidR="00F33275" w:rsidRDefault="00F33275" w:rsidP="00F33275">
      <w:pPr>
        <w:spacing w:after="0" w:line="240" w:lineRule="auto"/>
        <w:jc w:val="both"/>
        <w:rPr>
          <w:rFonts w:ascii="Times New Roman" w:eastAsia="Times New Roman" w:hAnsi="Times New Roman" w:cs="Times New Roman"/>
          <w:kern w:val="0"/>
          <w:sz w:val="24"/>
          <w:szCs w:val="24"/>
          <w:lang w:val="en-US"/>
          <w14:ligatures w14:val="none"/>
        </w:rPr>
      </w:pPr>
    </w:p>
    <w:p w14:paraId="2916750D" w14:textId="2A6A3F9F" w:rsidR="00F33275" w:rsidRPr="00F33275" w:rsidRDefault="00F33275" w:rsidP="00F33275">
      <w:pPr>
        <w:spacing w:after="0" w:line="240" w:lineRule="auto"/>
        <w:jc w:val="both"/>
        <w:rPr>
          <w:rFonts w:ascii="Times New Roman" w:eastAsia="Times New Roman" w:hAnsi="Times New Roman" w:cs="Times New Roman"/>
          <w:kern w:val="0"/>
          <w:sz w:val="24"/>
          <w:szCs w:val="24"/>
          <w:lang w:val="en-US"/>
          <w14:ligatures w14:val="none"/>
        </w:rPr>
      </w:pPr>
      <w:r w:rsidRPr="00F33275">
        <w:rPr>
          <w:rFonts w:ascii="Times New Roman" w:eastAsia="Times New Roman" w:hAnsi="Times New Roman" w:cs="Times New Roman"/>
          <w:kern w:val="0"/>
          <w:sz w:val="24"/>
          <w:szCs w:val="24"/>
          <w:lang w:val="en-US"/>
          <w14:ligatures w14:val="none"/>
        </w:rPr>
        <w:t>Stress testing is a common tool used by financial models to examine how assets behave under harsh scenarios. In order to help with the planning for unfavorable market scenarios, ARCH/GARCH models can simulate the effects of market shocks on Infosys stock.</w:t>
      </w:r>
    </w:p>
    <w:p w14:paraId="02FCA6B6" w14:textId="77777777" w:rsidR="00F33275" w:rsidRDefault="00F33275" w:rsidP="00F33275">
      <w:pPr>
        <w:jc w:val="both"/>
        <w:rPr>
          <w:rFonts w:ascii="Times New Roman" w:hAnsi="Times New Roman" w:cs="Times New Roman"/>
          <w:bCs/>
          <w:sz w:val="24"/>
          <w:szCs w:val="24"/>
        </w:rPr>
      </w:pPr>
    </w:p>
    <w:p w14:paraId="6FA20B52" w14:textId="77777777" w:rsidR="00F33275" w:rsidRDefault="00F33275" w:rsidP="00F33275">
      <w:pPr>
        <w:spacing w:after="0" w:line="240" w:lineRule="auto"/>
        <w:jc w:val="both"/>
        <w:rPr>
          <w:rFonts w:ascii="Times New Roman" w:eastAsia="Times New Roman" w:hAnsi="Times New Roman" w:cs="Times New Roman"/>
          <w:kern w:val="0"/>
          <w:sz w:val="24"/>
          <w:szCs w:val="24"/>
          <w:lang w:val="en-US"/>
          <w14:ligatures w14:val="none"/>
        </w:rPr>
      </w:pPr>
      <w:r w:rsidRPr="00F33275">
        <w:rPr>
          <w:rFonts w:ascii="Times New Roman" w:eastAsia="Times New Roman" w:hAnsi="Times New Roman" w:cs="Times New Roman"/>
          <w:kern w:val="0"/>
          <w:sz w:val="24"/>
          <w:szCs w:val="24"/>
          <w:lang w:val="en-US"/>
          <w14:ligatures w14:val="none"/>
        </w:rPr>
        <w:t>These models can be used by Infosys itself to comprehend how external events and market perceptions affect the volatility of its stock. This may have an impact on choices made about capital raising, buybacks of stock, and other financial tactics used to maintain stock price stability or improve capital structure. Excessive volatility may be a sign of unpredictability or shifts in market sentiment.</w:t>
      </w:r>
    </w:p>
    <w:p w14:paraId="24BD7C07" w14:textId="6125B798" w:rsidR="00F33275" w:rsidRDefault="00F33275" w:rsidP="00641306">
      <w:pPr>
        <w:spacing w:after="0" w:line="240" w:lineRule="auto"/>
        <w:jc w:val="both"/>
        <w:rPr>
          <w:rFonts w:ascii="Times New Roman" w:eastAsia="Times New Roman" w:hAnsi="Times New Roman" w:cs="Times New Roman"/>
          <w:kern w:val="0"/>
          <w:sz w:val="24"/>
          <w:szCs w:val="24"/>
          <w:lang w:val="en-US"/>
          <w14:ligatures w14:val="none"/>
        </w:rPr>
      </w:pPr>
      <w:r w:rsidRPr="00F33275">
        <w:rPr>
          <w:rFonts w:ascii="Times New Roman" w:eastAsia="Times New Roman" w:hAnsi="Times New Roman" w:cs="Times New Roman"/>
          <w:kern w:val="0"/>
          <w:sz w:val="24"/>
          <w:szCs w:val="24"/>
          <w:lang w:val="en-US"/>
          <w14:ligatures w14:val="none"/>
        </w:rPr>
        <w:br/>
        <w:t>Analysts can determine market circumstances and investor mood by examining the volatility of Infosys stock. This information aids in the formulation of strategic decisions for both short-term trading and long-term investments. Decisions on portfolio allocation can be enhanced by precise volatility estimates. By modifying the weight of Infosys stock in their portfolios according to projected volatility, investors can maximize returns while controlling risk.</w:t>
      </w:r>
    </w:p>
    <w:p w14:paraId="7F011FCD" w14:textId="77777777" w:rsidR="00641306" w:rsidRPr="00641306" w:rsidRDefault="00641306" w:rsidP="00641306">
      <w:pPr>
        <w:spacing w:after="0" w:line="240" w:lineRule="auto"/>
        <w:jc w:val="both"/>
        <w:rPr>
          <w:rFonts w:ascii="Times New Roman" w:eastAsia="Times New Roman" w:hAnsi="Times New Roman" w:cs="Times New Roman"/>
          <w:kern w:val="0"/>
          <w:sz w:val="24"/>
          <w:szCs w:val="24"/>
          <w:lang w:val="en-US"/>
          <w14:ligatures w14:val="none"/>
        </w:rPr>
      </w:pPr>
    </w:p>
    <w:p w14:paraId="5BAAF46F" w14:textId="77777777" w:rsidR="00641306" w:rsidRDefault="00641306" w:rsidP="00641306">
      <w:pPr>
        <w:spacing w:after="0" w:line="240" w:lineRule="auto"/>
        <w:jc w:val="both"/>
        <w:rPr>
          <w:rFonts w:ascii="Times New Roman" w:eastAsia="Times New Roman" w:hAnsi="Times New Roman" w:cs="Times New Roman"/>
          <w:kern w:val="0"/>
          <w:sz w:val="24"/>
          <w:szCs w:val="24"/>
          <w:lang w:val="en-US"/>
          <w14:ligatures w14:val="none"/>
        </w:rPr>
      </w:pPr>
      <w:r w:rsidRPr="00641306">
        <w:rPr>
          <w:rFonts w:ascii="Times New Roman" w:eastAsia="Times New Roman" w:hAnsi="Times New Roman" w:cs="Times New Roman"/>
          <w:kern w:val="0"/>
          <w:sz w:val="24"/>
          <w:szCs w:val="24"/>
          <w:lang w:val="en-US"/>
          <w14:ligatures w14:val="none"/>
        </w:rPr>
        <w:t>For the analysis and forecasting of multivariate time series data, including commodity prices, the Vector Autoregression (VAR) and Vector Error Correction Model (VECM) models are effective tools.</w:t>
      </w:r>
      <w:r w:rsidRPr="00641306">
        <w:rPr>
          <w:rFonts w:ascii="Times New Roman" w:eastAsia="Times New Roman" w:hAnsi="Times New Roman" w:cs="Times New Roman"/>
          <w:kern w:val="0"/>
          <w:sz w:val="24"/>
          <w:szCs w:val="24"/>
          <w:lang w:val="en-US"/>
          <w14:ligatures w14:val="none"/>
        </w:rPr>
        <w:br/>
      </w:r>
    </w:p>
    <w:p w14:paraId="13D6172B" w14:textId="77777777" w:rsidR="00641306" w:rsidRDefault="00641306" w:rsidP="00641306">
      <w:pPr>
        <w:spacing w:after="0" w:line="240" w:lineRule="auto"/>
        <w:jc w:val="both"/>
        <w:rPr>
          <w:rFonts w:ascii="Times New Roman" w:eastAsia="Times New Roman" w:hAnsi="Times New Roman" w:cs="Times New Roman"/>
          <w:kern w:val="0"/>
          <w:sz w:val="24"/>
          <w:szCs w:val="24"/>
          <w:lang w:val="en-US"/>
          <w14:ligatures w14:val="none"/>
        </w:rPr>
      </w:pPr>
      <w:r w:rsidRPr="00641306">
        <w:rPr>
          <w:rFonts w:ascii="Times New Roman" w:eastAsia="Times New Roman" w:hAnsi="Times New Roman" w:cs="Times New Roman"/>
          <w:kern w:val="0"/>
          <w:sz w:val="24"/>
          <w:szCs w:val="24"/>
          <w:lang w:val="en-US"/>
          <w14:ligatures w14:val="none"/>
        </w:rPr>
        <w:t>The dynamic interactions between various commodity prices are captured by VAR models. Businesses that deal with a variety of commodities can make better decisions by understanding how price fluctuations in one commodity impact other commodities.</w:t>
      </w:r>
      <w:r w:rsidRPr="00641306">
        <w:rPr>
          <w:rFonts w:ascii="Times New Roman" w:eastAsia="Times New Roman" w:hAnsi="Times New Roman" w:cs="Times New Roman"/>
          <w:kern w:val="0"/>
          <w:sz w:val="24"/>
          <w:szCs w:val="24"/>
          <w:lang w:val="en-US"/>
          <w14:ligatures w14:val="none"/>
        </w:rPr>
        <w:br/>
      </w:r>
    </w:p>
    <w:p w14:paraId="6D6520DF" w14:textId="6A657999" w:rsidR="00641306" w:rsidRDefault="00641306" w:rsidP="00641306">
      <w:pPr>
        <w:spacing w:after="0" w:line="240" w:lineRule="auto"/>
        <w:jc w:val="both"/>
        <w:rPr>
          <w:rFonts w:ascii="Times New Roman" w:eastAsia="Times New Roman" w:hAnsi="Times New Roman" w:cs="Times New Roman"/>
          <w:kern w:val="0"/>
          <w:sz w:val="24"/>
          <w:szCs w:val="24"/>
          <w:lang w:val="en-US"/>
          <w14:ligatures w14:val="none"/>
        </w:rPr>
      </w:pPr>
      <w:r w:rsidRPr="00641306">
        <w:rPr>
          <w:rFonts w:ascii="Times New Roman" w:eastAsia="Times New Roman" w:hAnsi="Times New Roman" w:cs="Times New Roman"/>
          <w:kern w:val="0"/>
          <w:sz w:val="24"/>
          <w:szCs w:val="24"/>
          <w:lang w:val="en-US"/>
          <w14:ligatures w14:val="none"/>
        </w:rPr>
        <w:t>When commodity prices exhibit a long-term equilibrium relationship but are non-statio</w:t>
      </w:r>
      <w:r>
        <w:rPr>
          <w:rFonts w:ascii="Times New Roman" w:eastAsia="Times New Roman" w:hAnsi="Times New Roman" w:cs="Times New Roman"/>
          <w:kern w:val="0"/>
          <w:sz w:val="24"/>
          <w:szCs w:val="24"/>
          <w:lang w:val="en-US"/>
          <w14:ligatures w14:val="none"/>
        </w:rPr>
        <w:t>nary, VECM models are utilized. E</w:t>
      </w:r>
      <w:r w:rsidRPr="00641306">
        <w:rPr>
          <w:rFonts w:ascii="Times New Roman" w:eastAsia="Times New Roman" w:hAnsi="Times New Roman" w:cs="Times New Roman"/>
          <w:kern w:val="0"/>
          <w:sz w:val="24"/>
          <w:szCs w:val="24"/>
          <w:lang w:val="en-US"/>
          <w14:ligatures w14:val="none"/>
        </w:rPr>
        <w:t>nsures that strategic decisions are based on long-term trends rather than cyclical swings by assisting firms in understanding and forecasting long-term price trends.</w:t>
      </w:r>
    </w:p>
    <w:p w14:paraId="692DF6A7" w14:textId="77777777" w:rsidR="00641306" w:rsidRDefault="00641306" w:rsidP="00641306">
      <w:pPr>
        <w:spacing w:after="0" w:line="240" w:lineRule="auto"/>
        <w:jc w:val="both"/>
        <w:rPr>
          <w:rFonts w:ascii="Times New Roman" w:eastAsia="Times New Roman" w:hAnsi="Times New Roman" w:cs="Times New Roman"/>
          <w:kern w:val="0"/>
          <w:sz w:val="24"/>
          <w:szCs w:val="24"/>
          <w:lang w:val="en-US"/>
          <w14:ligatures w14:val="none"/>
        </w:rPr>
      </w:pPr>
    </w:p>
    <w:p w14:paraId="5DE97B22" w14:textId="77777777" w:rsidR="00641306" w:rsidRPr="00641306" w:rsidRDefault="00641306" w:rsidP="00641306">
      <w:pPr>
        <w:spacing w:after="0" w:line="240" w:lineRule="auto"/>
        <w:jc w:val="both"/>
        <w:rPr>
          <w:rFonts w:ascii="Times New Roman" w:eastAsia="Times New Roman" w:hAnsi="Times New Roman" w:cs="Times New Roman"/>
          <w:kern w:val="0"/>
          <w:sz w:val="24"/>
          <w:szCs w:val="24"/>
          <w:lang w:val="en-US"/>
          <w14:ligatures w14:val="none"/>
        </w:rPr>
      </w:pPr>
      <w:r w:rsidRPr="00641306">
        <w:rPr>
          <w:rFonts w:ascii="Times New Roman" w:eastAsia="Times New Roman" w:hAnsi="Times New Roman" w:cs="Times New Roman"/>
          <w:kern w:val="0"/>
          <w:sz w:val="24"/>
          <w:szCs w:val="24"/>
          <w:lang w:val="en-US"/>
          <w14:ligatures w14:val="none"/>
        </w:rPr>
        <w:t>Businesses can increase the accuracy of their forecasts, manage risks more skillfully, and make strategic decisions that improve their overall financial performance by utilizing VAR and VECM models. These models also provide useful insights into the dynamics of commodities prices.</w:t>
      </w:r>
    </w:p>
    <w:p w14:paraId="51F6C423" w14:textId="77777777" w:rsidR="00641306" w:rsidRPr="00641306" w:rsidRDefault="00641306" w:rsidP="00641306">
      <w:pPr>
        <w:spacing w:after="0" w:line="240" w:lineRule="auto"/>
        <w:jc w:val="both"/>
        <w:rPr>
          <w:rFonts w:ascii="Times New Roman" w:eastAsia="Times New Roman" w:hAnsi="Times New Roman" w:cs="Times New Roman"/>
          <w:kern w:val="0"/>
          <w:sz w:val="24"/>
          <w:szCs w:val="24"/>
          <w:lang w:val="en-US"/>
          <w14:ligatures w14:val="none"/>
        </w:rPr>
      </w:pPr>
    </w:p>
    <w:p w14:paraId="5EA909BA" w14:textId="77777777" w:rsidR="00641306" w:rsidRDefault="00641306" w:rsidP="00F33275">
      <w:pPr>
        <w:jc w:val="both"/>
        <w:rPr>
          <w:rFonts w:ascii="Times New Roman" w:hAnsi="Times New Roman" w:cs="Times New Roman"/>
          <w:bCs/>
          <w:sz w:val="24"/>
          <w:szCs w:val="24"/>
        </w:rPr>
      </w:pPr>
    </w:p>
    <w:p w14:paraId="6F5E3111" w14:textId="77777777" w:rsidR="00883112" w:rsidRDefault="00883112" w:rsidP="00F33275">
      <w:pPr>
        <w:jc w:val="both"/>
        <w:rPr>
          <w:rFonts w:ascii="Times New Roman" w:hAnsi="Times New Roman" w:cs="Times New Roman"/>
        </w:rPr>
      </w:pPr>
    </w:p>
    <w:p w14:paraId="1280CF02" w14:textId="025997E6" w:rsidR="00883112" w:rsidRDefault="00883112" w:rsidP="00F33275">
      <w:pPr>
        <w:jc w:val="both"/>
        <w:rPr>
          <w:rFonts w:ascii="Times New Roman" w:hAnsi="Times New Roman" w:cs="Times New Roman"/>
          <w:b/>
        </w:rPr>
      </w:pPr>
      <w:r w:rsidRPr="00883112">
        <w:rPr>
          <w:rFonts w:ascii="Times New Roman" w:hAnsi="Times New Roman" w:cs="Times New Roman"/>
          <w:b/>
        </w:rPr>
        <w:lastRenderedPageBreak/>
        <w:t>RESULTS &amp; INTERPRETATIONS</w:t>
      </w:r>
    </w:p>
    <w:p w14:paraId="422512B2" w14:textId="02B614A9" w:rsidR="00883112" w:rsidRDefault="004B088A" w:rsidP="00F33275">
      <w:pPr>
        <w:jc w:val="both"/>
        <w:rPr>
          <w:rFonts w:ascii="Times New Roman" w:eastAsia="Times New Roman" w:hAnsi="Times New Roman" w:cs="Times New Roman"/>
          <w:color w:val="2A2B2E"/>
          <w:kern w:val="0"/>
          <w:sz w:val="24"/>
          <w:szCs w:val="24"/>
          <w:lang w:val="en-US"/>
          <w14:ligatures w14:val="none"/>
        </w:rPr>
      </w:pPr>
      <w:r w:rsidRPr="00641306">
        <w:rPr>
          <w:rFonts w:ascii="Arial" w:eastAsia="Times New Roman" w:hAnsi="Arial" w:cs="Arial"/>
          <w:color w:val="2A2B2E"/>
          <w:kern w:val="0"/>
          <w:sz w:val="24"/>
          <w:szCs w:val="24"/>
          <w:lang w:val="en-US"/>
          <w14:ligatures w14:val="none"/>
        </w:rPr>
        <w:t xml:space="preserve">− </w:t>
      </w:r>
      <w:r>
        <w:rPr>
          <w:rFonts w:ascii="Times New Roman" w:eastAsia="Times New Roman" w:hAnsi="Times New Roman" w:cs="Times New Roman"/>
          <w:color w:val="2A2B2E"/>
          <w:kern w:val="0"/>
          <w:sz w:val="24"/>
          <w:szCs w:val="24"/>
          <w:lang w:val="en-US"/>
          <w14:ligatures w14:val="none"/>
        </w:rPr>
        <w:t xml:space="preserve">To </w:t>
      </w:r>
      <w:r w:rsidRPr="00641306">
        <w:rPr>
          <w:rFonts w:ascii="Times New Roman" w:eastAsia="Times New Roman" w:hAnsi="Times New Roman" w:cs="Times New Roman"/>
          <w:color w:val="2A2B2E"/>
          <w:kern w:val="0"/>
          <w:sz w:val="24"/>
          <w:szCs w:val="24"/>
          <w:lang w:val="en-US"/>
          <w14:ligatures w14:val="none"/>
        </w:rPr>
        <w:t>Check for ARCH /GARCH effects, fit an ARCH/GARCH model, and forecast the three-month volatility</w:t>
      </w:r>
    </w:p>
    <w:p w14:paraId="1E434EEB" w14:textId="77777777" w:rsidR="004B088A" w:rsidRDefault="004B088A" w:rsidP="00F33275">
      <w:pPr>
        <w:jc w:val="both"/>
        <w:rPr>
          <w:rFonts w:ascii="Times New Roman" w:eastAsia="Times New Roman" w:hAnsi="Times New Roman" w:cs="Times New Roman"/>
          <w:color w:val="2A2B2E"/>
          <w:kern w:val="0"/>
          <w:sz w:val="24"/>
          <w:szCs w:val="24"/>
          <w:lang w:val="en-US"/>
          <w14:ligatures w14:val="none"/>
        </w:rPr>
      </w:pPr>
    </w:p>
    <w:p w14:paraId="173757B5" w14:textId="001B1F5B" w:rsidR="004B088A" w:rsidRDefault="004B088A" w:rsidP="00F33275">
      <w:pPr>
        <w:jc w:val="both"/>
        <w:rPr>
          <w:rFonts w:ascii="Times New Roman" w:hAnsi="Times New Roman" w:cs="Times New Roman"/>
          <w:b/>
          <w:bCs/>
          <w:sz w:val="24"/>
          <w:szCs w:val="24"/>
        </w:rPr>
      </w:pPr>
      <w:r>
        <w:rPr>
          <w:rFonts w:ascii="Times New Roman" w:eastAsia="Times New Roman" w:hAnsi="Times New Roman" w:cs="Times New Roman"/>
          <w:color w:val="2A2B2E"/>
          <w:kern w:val="0"/>
          <w:sz w:val="24"/>
          <w:szCs w:val="24"/>
          <w:lang w:val="en-US"/>
          <w14:ligatures w14:val="none"/>
        </w:rPr>
        <w:t>Firstly we will download the data regarding stock prices of Infosys, we clean the data, for any missing values and such and then we fit the ARCH model. The results are as follows,</w:t>
      </w:r>
    </w:p>
    <w:p w14:paraId="1F6D9E3B" w14:textId="77777777" w:rsidR="004B088A" w:rsidRDefault="004B088A" w:rsidP="00F33275">
      <w:pPr>
        <w:jc w:val="both"/>
        <w:rPr>
          <w:rFonts w:ascii="Times New Roman" w:hAnsi="Times New Roman" w:cs="Times New Roman"/>
          <w:b/>
          <w:bCs/>
          <w:sz w:val="24"/>
          <w:szCs w:val="24"/>
        </w:rPr>
      </w:pPr>
    </w:p>
    <w:p w14:paraId="4B69CE58" w14:textId="77777777" w:rsidR="000104DC" w:rsidRDefault="000104DC" w:rsidP="00F33275">
      <w:pPr>
        <w:jc w:val="both"/>
        <w:rPr>
          <w:rFonts w:ascii="Times New Roman" w:hAnsi="Times New Roman" w:cs="Times New Roman"/>
          <w:b/>
          <w:bCs/>
          <w:sz w:val="24"/>
          <w:szCs w:val="24"/>
        </w:rPr>
      </w:pPr>
    </w:p>
    <w:p w14:paraId="351DF204" w14:textId="30D378FF" w:rsidR="000104DC" w:rsidRDefault="000104DC" w:rsidP="00F33275">
      <w:pPr>
        <w:jc w:val="both"/>
        <w:rPr>
          <w:rFonts w:ascii="Times New Roman" w:hAnsi="Times New Roman" w:cs="Times New Roman"/>
          <w:b/>
          <w:bCs/>
          <w:sz w:val="24"/>
          <w:szCs w:val="24"/>
        </w:rPr>
      </w:pPr>
      <w:r>
        <w:rPr>
          <w:noProof/>
          <w:lang w:val="en-US"/>
        </w:rPr>
        <w:drawing>
          <wp:inline distT="0" distB="0" distL="0" distR="0" wp14:anchorId="3BD58EB3" wp14:editId="0AD04E7C">
            <wp:extent cx="56769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3752850"/>
                    </a:xfrm>
                    <a:prstGeom prst="rect">
                      <a:avLst/>
                    </a:prstGeom>
                  </pic:spPr>
                </pic:pic>
              </a:graphicData>
            </a:graphic>
          </wp:inline>
        </w:drawing>
      </w:r>
    </w:p>
    <w:p w14:paraId="05C0038E" w14:textId="725429A9" w:rsidR="004B088A" w:rsidRPr="004B088A" w:rsidRDefault="004B088A" w:rsidP="004B088A">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sidRPr="004B088A">
        <w:rPr>
          <w:rFonts w:ascii="Times New Roman" w:hAnsi="Times New Roman" w:cs="Times New Roman"/>
          <w:bCs/>
          <w:sz w:val="24"/>
          <w:szCs w:val="24"/>
        </w:rPr>
        <w:t>INTERPRETATION</w:t>
      </w:r>
      <w:r>
        <w:rPr>
          <w:rFonts w:ascii="Times New Roman" w:hAnsi="Times New Roman" w:cs="Times New Roman"/>
          <w:b/>
          <w:bCs/>
          <w:sz w:val="24"/>
          <w:szCs w:val="24"/>
        </w:rPr>
        <w:t xml:space="preserve"> </w:t>
      </w:r>
      <w:r w:rsidR="00A0300C">
        <w:rPr>
          <w:rFonts w:ascii="Times New Roman" w:hAnsi="Times New Roman" w:cs="Times New Roman"/>
          <w:b/>
          <w:bCs/>
          <w:sz w:val="24"/>
          <w:szCs w:val="24"/>
        </w:rPr>
        <w:t>- The</w:t>
      </w:r>
      <w:r w:rsidRPr="004B088A">
        <w:rPr>
          <w:rFonts w:ascii="Times New Roman" w:eastAsia="Times New Roman" w:hAnsi="Times New Roman" w:cs="Times New Roman"/>
          <w:kern w:val="0"/>
          <w:sz w:val="24"/>
          <w:szCs w:val="24"/>
          <w:lang w:val="en-US"/>
          <w14:ligatures w14:val="none"/>
        </w:rPr>
        <w:t xml:space="preserve"> mean return of the time series is not significantly different from </w:t>
      </w:r>
      <w:r w:rsidR="00A0300C" w:rsidRPr="004B088A">
        <w:rPr>
          <w:rFonts w:ascii="Times New Roman" w:eastAsia="Times New Roman" w:hAnsi="Times New Roman" w:cs="Times New Roman"/>
          <w:kern w:val="0"/>
          <w:sz w:val="24"/>
          <w:szCs w:val="24"/>
          <w:lang w:val="en-US"/>
          <w14:ligatures w14:val="none"/>
        </w:rPr>
        <w:t>zero. The</w:t>
      </w:r>
      <w:r w:rsidRPr="004B088A">
        <w:rPr>
          <w:rFonts w:ascii="Times New Roman" w:eastAsia="Times New Roman" w:hAnsi="Times New Roman" w:cs="Times New Roman"/>
          <w:kern w:val="0"/>
          <w:sz w:val="24"/>
          <w:szCs w:val="24"/>
          <w:lang w:val="en-US"/>
          <w14:ligatures w14:val="none"/>
        </w:rPr>
        <w:t xml:space="preserve"> constant term in the volatility model (ω) is highly significant, indicating a substantial constant component in </w:t>
      </w:r>
      <w:r w:rsidR="00A0300C" w:rsidRPr="004B088A">
        <w:rPr>
          <w:rFonts w:ascii="Times New Roman" w:eastAsia="Times New Roman" w:hAnsi="Times New Roman" w:cs="Times New Roman"/>
          <w:kern w:val="0"/>
          <w:sz w:val="24"/>
          <w:szCs w:val="24"/>
          <w:lang w:val="en-US"/>
          <w14:ligatures w14:val="none"/>
        </w:rPr>
        <w:t>volatility. The</w:t>
      </w:r>
      <w:r w:rsidRPr="004B088A">
        <w:rPr>
          <w:rFonts w:ascii="Times New Roman" w:eastAsia="Times New Roman" w:hAnsi="Times New Roman" w:cs="Times New Roman"/>
          <w:kern w:val="0"/>
          <w:sz w:val="24"/>
          <w:szCs w:val="24"/>
          <w:lang w:val="en-US"/>
          <w14:ligatures w14:val="none"/>
        </w:rPr>
        <w:t xml:space="preserve"> ARCH term (α₁) is marginally significant, suggesting that while there is some evidence of volatility clustering, it is not strongly pronounced.</w:t>
      </w:r>
    </w:p>
    <w:p w14:paraId="32550FF7" w14:textId="1613558E" w:rsidR="004B088A" w:rsidRPr="004B088A" w:rsidRDefault="004B088A" w:rsidP="004B088A">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4B088A">
        <w:rPr>
          <w:rFonts w:ascii="Times New Roman" w:eastAsia="Times New Roman" w:hAnsi="Times New Roman" w:cs="Times New Roman"/>
          <w:kern w:val="0"/>
          <w:sz w:val="24"/>
          <w:szCs w:val="24"/>
          <w:lang w:val="en-US"/>
          <w14:ligatures w14:val="none"/>
        </w:rPr>
        <w:t>This model indicates that while there is a significant constant level of volatility, the past squared returns do not strongly predict future volatility in this dataset.</w:t>
      </w:r>
      <w:r>
        <w:rPr>
          <w:rFonts w:ascii="Times New Roman" w:eastAsia="Times New Roman" w:hAnsi="Times New Roman" w:cs="Times New Roman"/>
          <w:kern w:val="0"/>
          <w:sz w:val="24"/>
          <w:szCs w:val="24"/>
          <w:lang w:val="en-US"/>
          <w14:ligatures w14:val="none"/>
        </w:rPr>
        <w:t xml:space="preserve"> The graphical representation of the same is given below,</w:t>
      </w:r>
    </w:p>
    <w:p w14:paraId="2B8E993C" w14:textId="04CAE9A3" w:rsidR="004B088A" w:rsidRDefault="004B088A" w:rsidP="00F33275">
      <w:pPr>
        <w:jc w:val="both"/>
        <w:rPr>
          <w:rFonts w:ascii="Times New Roman" w:hAnsi="Times New Roman" w:cs="Times New Roman"/>
          <w:b/>
          <w:bCs/>
          <w:sz w:val="24"/>
          <w:szCs w:val="24"/>
        </w:rPr>
      </w:pPr>
    </w:p>
    <w:p w14:paraId="745F9C46" w14:textId="31091804" w:rsidR="000104DC" w:rsidRDefault="004B088A" w:rsidP="00F33275">
      <w:pPr>
        <w:jc w:val="both"/>
        <w:rPr>
          <w:rFonts w:ascii="Times New Roman" w:hAnsi="Times New Roman" w:cs="Times New Roman"/>
          <w:b/>
          <w:bCs/>
          <w:sz w:val="24"/>
          <w:szCs w:val="24"/>
        </w:rPr>
      </w:pPr>
      <w:r>
        <w:rPr>
          <w:noProof/>
          <w:lang w:val="en-US"/>
        </w:rPr>
        <w:lastRenderedPageBreak/>
        <w:drawing>
          <wp:inline distT="0" distB="0" distL="0" distR="0" wp14:anchorId="44EB1364" wp14:editId="0953B72D">
            <wp:extent cx="5610225" cy="4269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569" cy="4284014"/>
                    </a:xfrm>
                    <a:prstGeom prst="rect">
                      <a:avLst/>
                    </a:prstGeom>
                  </pic:spPr>
                </pic:pic>
              </a:graphicData>
            </a:graphic>
          </wp:inline>
        </w:drawing>
      </w:r>
    </w:p>
    <w:p w14:paraId="78136706" w14:textId="47FC4B41" w:rsidR="000104DC" w:rsidRDefault="000104DC" w:rsidP="000104DC">
      <w:pPr>
        <w:jc w:val="both"/>
        <w:rPr>
          <w:rFonts w:ascii="Times New Roman" w:hAnsi="Times New Roman" w:cs="Times New Roman"/>
          <w:b/>
          <w:bCs/>
          <w:sz w:val="24"/>
          <w:szCs w:val="24"/>
        </w:rPr>
      </w:pPr>
    </w:p>
    <w:p w14:paraId="152F6C33" w14:textId="433F838D" w:rsidR="000104DC" w:rsidRPr="004B088A" w:rsidRDefault="004B088A" w:rsidP="000104DC">
      <w:pPr>
        <w:jc w:val="both"/>
        <w:rPr>
          <w:rFonts w:ascii="Times New Roman" w:hAnsi="Times New Roman" w:cs="Times New Roman"/>
          <w:b/>
          <w:bCs/>
          <w:sz w:val="28"/>
          <w:szCs w:val="24"/>
        </w:rPr>
      </w:pPr>
      <w:r w:rsidRPr="004B088A">
        <w:rPr>
          <w:rFonts w:ascii="Times New Roman" w:hAnsi="Times New Roman" w:cs="Times New Roman"/>
          <w:sz w:val="24"/>
        </w:rPr>
        <w:t>This plot effectively demonstrates the dynamic nature of market volatility over the observed period, highlighting the periods of increased uncertainty an</w:t>
      </w:r>
      <w:r>
        <w:rPr>
          <w:rFonts w:ascii="Times New Roman" w:hAnsi="Times New Roman" w:cs="Times New Roman"/>
          <w:sz w:val="24"/>
        </w:rPr>
        <w:t>d the overall clustering behaviou</w:t>
      </w:r>
      <w:r w:rsidRPr="004B088A">
        <w:rPr>
          <w:rFonts w:ascii="Times New Roman" w:hAnsi="Times New Roman" w:cs="Times New Roman"/>
          <w:sz w:val="24"/>
        </w:rPr>
        <w:t>r of volatility. The ARCH model captures these variations, providing insights into the conditional volatility patterns of the returns.</w:t>
      </w:r>
    </w:p>
    <w:p w14:paraId="7EC5E101" w14:textId="77777777" w:rsidR="004B088A" w:rsidRDefault="004B088A" w:rsidP="000104DC">
      <w:pPr>
        <w:jc w:val="both"/>
        <w:rPr>
          <w:rFonts w:ascii="Times New Roman" w:hAnsi="Times New Roman" w:cs="Times New Roman"/>
          <w:b/>
          <w:bCs/>
          <w:sz w:val="24"/>
          <w:szCs w:val="24"/>
        </w:rPr>
      </w:pPr>
    </w:p>
    <w:p w14:paraId="5531E59C" w14:textId="7F5D0246" w:rsidR="004B088A" w:rsidRPr="004B088A" w:rsidRDefault="004B088A" w:rsidP="000104DC">
      <w:pPr>
        <w:jc w:val="both"/>
        <w:rPr>
          <w:rFonts w:ascii="Times New Roman" w:hAnsi="Times New Roman" w:cs="Times New Roman"/>
          <w:bCs/>
          <w:sz w:val="24"/>
          <w:szCs w:val="24"/>
        </w:rPr>
      </w:pPr>
      <w:r>
        <w:rPr>
          <w:rFonts w:ascii="Times New Roman" w:hAnsi="Times New Roman" w:cs="Times New Roman"/>
          <w:bCs/>
          <w:sz w:val="24"/>
          <w:szCs w:val="24"/>
        </w:rPr>
        <w:t xml:space="preserve">Following this we also use the GARCH model and see if that is a better fit for our data </w:t>
      </w:r>
      <w:r w:rsidR="00A0300C">
        <w:rPr>
          <w:rFonts w:ascii="Times New Roman" w:hAnsi="Times New Roman" w:cs="Times New Roman"/>
          <w:bCs/>
          <w:sz w:val="24"/>
          <w:szCs w:val="24"/>
        </w:rPr>
        <w:t>set. The</w:t>
      </w:r>
      <w:r>
        <w:rPr>
          <w:rFonts w:ascii="Times New Roman" w:hAnsi="Times New Roman" w:cs="Times New Roman"/>
          <w:bCs/>
          <w:sz w:val="24"/>
          <w:szCs w:val="24"/>
        </w:rPr>
        <w:t xml:space="preserve"> results and interpretation are below,</w:t>
      </w:r>
    </w:p>
    <w:p w14:paraId="0ED6FB83" w14:textId="77777777" w:rsidR="000104DC" w:rsidRDefault="000104DC" w:rsidP="000104DC">
      <w:pPr>
        <w:jc w:val="both"/>
        <w:rPr>
          <w:rFonts w:ascii="Times New Roman" w:hAnsi="Times New Roman" w:cs="Times New Roman"/>
          <w:b/>
          <w:bCs/>
          <w:sz w:val="24"/>
          <w:szCs w:val="24"/>
        </w:rPr>
      </w:pPr>
    </w:p>
    <w:p w14:paraId="687B8184" w14:textId="77777777" w:rsidR="000104DC" w:rsidRDefault="000104DC" w:rsidP="000104DC">
      <w:pPr>
        <w:jc w:val="both"/>
        <w:rPr>
          <w:rFonts w:ascii="Times New Roman" w:hAnsi="Times New Roman" w:cs="Times New Roman"/>
          <w:b/>
          <w:bCs/>
          <w:sz w:val="24"/>
          <w:szCs w:val="24"/>
        </w:rPr>
      </w:pPr>
    </w:p>
    <w:p w14:paraId="235CCDBE" w14:textId="2422F225" w:rsidR="000104DC" w:rsidRDefault="000104DC" w:rsidP="000104DC">
      <w:pPr>
        <w:jc w:val="both"/>
        <w:rPr>
          <w:rFonts w:ascii="Times New Roman" w:hAnsi="Times New Roman" w:cs="Times New Roman"/>
          <w:b/>
          <w:bCs/>
          <w:sz w:val="24"/>
          <w:szCs w:val="24"/>
        </w:rPr>
      </w:pPr>
      <w:r>
        <w:rPr>
          <w:noProof/>
          <w:lang w:val="en-US"/>
        </w:rPr>
        <w:lastRenderedPageBreak/>
        <w:drawing>
          <wp:inline distT="0" distB="0" distL="0" distR="0" wp14:anchorId="6BB0331B" wp14:editId="61A57F74">
            <wp:extent cx="549592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3857625"/>
                    </a:xfrm>
                    <a:prstGeom prst="rect">
                      <a:avLst/>
                    </a:prstGeom>
                  </pic:spPr>
                </pic:pic>
              </a:graphicData>
            </a:graphic>
          </wp:inline>
        </w:drawing>
      </w:r>
    </w:p>
    <w:p w14:paraId="4FA6631F" w14:textId="3E819F94" w:rsidR="004B088A" w:rsidRPr="004B088A" w:rsidRDefault="004B088A" w:rsidP="0018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80542">
        <w:rPr>
          <w:rFonts w:ascii="Times New Roman" w:hAnsi="Times New Roman" w:cs="Times New Roman"/>
          <w:bCs/>
          <w:sz w:val="24"/>
          <w:szCs w:val="24"/>
        </w:rPr>
        <w:t xml:space="preserve">INTERPRETATION - </w:t>
      </w:r>
      <w:r w:rsidRPr="00180542">
        <w:rPr>
          <w:rFonts w:ascii="Times New Roman" w:eastAsia="Times New Roman" w:hAnsi="Times New Roman" w:cs="Times New Roman"/>
          <w:kern w:val="0"/>
          <w:sz w:val="24"/>
          <w:szCs w:val="24"/>
          <w:lang w:val="en-US"/>
          <w14:ligatures w14:val="none"/>
        </w:rPr>
        <w:t>The mean return of the time series is not significantly different from zero.</w:t>
      </w:r>
      <w:r w:rsidR="00180542">
        <w:rPr>
          <w:rFonts w:ascii="Times New Roman" w:eastAsia="Times New Roman" w:hAnsi="Times New Roman" w:cs="Times New Roman"/>
          <w:kern w:val="0"/>
          <w:sz w:val="24"/>
          <w:szCs w:val="24"/>
          <w:lang w:val="en-US"/>
          <w14:ligatures w14:val="none"/>
        </w:rPr>
        <w:t xml:space="preserve"> </w:t>
      </w:r>
      <w:r w:rsidRPr="004B088A">
        <w:rPr>
          <w:rFonts w:ascii="Times New Roman" w:eastAsia="Times New Roman" w:hAnsi="Times New Roman" w:cs="Times New Roman"/>
          <w:kern w:val="0"/>
          <w:sz w:val="24"/>
          <w:szCs w:val="24"/>
          <w:lang w:val="en-US"/>
          <w14:ligatures w14:val="none"/>
        </w:rPr>
        <w:t xml:space="preserve">The constant </w:t>
      </w:r>
      <w:r w:rsidR="001B45C1">
        <w:rPr>
          <w:rFonts w:ascii="Times New Roman" w:eastAsia="Times New Roman" w:hAnsi="Times New Roman" w:cs="Times New Roman"/>
          <w:kern w:val="0"/>
          <w:sz w:val="24"/>
          <w:szCs w:val="24"/>
          <w:lang w:val="en-US"/>
          <w14:ligatures w14:val="none"/>
        </w:rPr>
        <w:t>term in the volatility model</w:t>
      </w:r>
      <w:r w:rsidRPr="004B088A">
        <w:rPr>
          <w:rFonts w:ascii="Times New Roman" w:eastAsia="Times New Roman" w:hAnsi="Times New Roman" w:cs="Times New Roman"/>
          <w:kern w:val="0"/>
          <w:sz w:val="24"/>
          <w:szCs w:val="24"/>
          <w:lang w:val="en-US"/>
          <w14:ligatures w14:val="none"/>
        </w:rPr>
        <w:t xml:space="preserve"> is highly significant, indicating a substantial constant component in volatility.</w:t>
      </w:r>
      <w:r w:rsidR="00180542">
        <w:rPr>
          <w:rFonts w:ascii="Times New Roman" w:eastAsia="Times New Roman" w:hAnsi="Times New Roman" w:cs="Times New Roman"/>
          <w:kern w:val="0"/>
          <w:sz w:val="24"/>
          <w:szCs w:val="24"/>
          <w:lang w:val="en-US"/>
          <w14:ligatures w14:val="none"/>
        </w:rPr>
        <w:t xml:space="preserve"> </w:t>
      </w:r>
      <w:r w:rsidRPr="004B088A">
        <w:rPr>
          <w:rFonts w:ascii="Times New Roman" w:eastAsia="Times New Roman" w:hAnsi="Times New Roman" w:cs="Times New Roman"/>
          <w:kern w:val="0"/>
          <w:sz w:val="24"/>
          <w:szCs w:val="24"/>
          <w:lang w:val="en-US"/>
          <w14:ligatures w14:val="none"/>
        </w:rPr>
        <w:t>The ARCH term (α₁) is marginally significant, suggesting weak evidence of volatility clustering based on past squared returns.</w:t>
      </w:r>
      <w:r w:rsidR="00180542">
        <w:rPr>
          <w:rFonts w:ascii="Times New Roman" w:eastAsia="Times New Roman" w:hAnsi="Times New Roman" w:cs="Times New Roman"/>
          <w:kern w:val="0"/>
          <w:sz w:val="24"/>
          <w:szCs w:val="24"/>
          <w:lang w:val="en-US"/>
          <w14:ligatures w14:val="none"/>
        </w:rPr>
        <w:t xml:space="preserve"> </w:t>
      </w:r>
      <w:r w:rsidRPr="004B088A">
        <w:rPr>
          <w:rFonts w:ascii="Times New Roman" w:eastAsia="Times New Roman" w:hAnsi="Times New Roman" w:cs="Times New Roman"/>
          <w:kern w:val="0"/>
          <w:sz w:val="24"/>
          <w:szCs w:val="24"/>
          <w:lang w:val="en-US"/>
          <w14:ligatures w14:val="none"/>
        </w:rPr>
        <w:t>The GARCH term (β₁) is significant, indicating that past conditional variances significantly influence current volatility. This is consistent with the GARCH model's objective to capture persistent volatility over time.</w:t>
      </w:r>
    </w:p>
    <w:p w14:paraId="3D35695E" w14:textId="77777777" w:rsidR="004B088A" w:rsidRDefault="004B088A" w:rsidP="004B088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B088A">
        <w:rPr>
          <w:rFonts w:ascii="Times New Roman" w:eastAsia="Times New Roman" w:hAnsi="Times New Roman" w:cs="Times New Roman"/>
          <w:kern w:val="0"/>
          <w:sz w:val="24"/>
          <w:szCs w:val="24"/>
          <w:lang w:val="en-US"/>
          <w14:ligatures w14:val="none"/>
        </w:rPr>
        <w:t>This model indicates that while the mean return is not significant, the volatility of returns exhibits significant persistence, with both past squared returns and past variances contributing to the current level of volatility. The GARCH model captures these effects, providing insights into the dynamic behavior of market volatility.</w:t>
      </w:r>
    </w:p>
    <w:p w14:paraId="4BD56526" w14:textId="77777777" w:rsidR="001B45C1" w:rsidRDefault="001B45C1" w:rsidP="004B088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49630E1" w14:textId="6FDE1F79" w:rsidR="001B45C1" w:rsidRPr="004B088A" w:rsidRDefault="001B45C1" w:rsidP="004B088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Plotting the above GARCH model we get,</w:t>
      </w:r>
    </w:p>
    <w:p w14:paraId="76A6841F" w14:textId="233A1BC6" w:rsidR="004B088A" w:rsidRPr="004B088A" w:rsidRDefault="004B088A" w:rsidP="000104DC">
      <w:pPr>
        <w:jc w:val="both"/>
        <w:rPr>
          <w:rFonts w:ascii="Times New Roman" w:hAnsi="Times New Roman" w:cs="Times New Roman"/>
          <w:bCs/>
          <w:sz w:val="24"/>
          <w:szCs w:val="24"/>
        </w:rPr>
      </w:pPr>
    </w:p>
    <w:p w14:paraId="291FA6D9" w14:textId="77777777" w:rsidR="004B088A" w:rsidRDefault="004B088A" w:rsidP="000104DC">
      <w:pPr>
        <w:jc w:val="both"/>
        <w:rPr>
          <w:rFonts w:ascii="Times New Roman" w:hAnsi="Times New Roman" w:cs="Times New Roman"/>
          <w:b/>
          <w:bCs/>
          <w:sz w:val="24"/>
          <w:szCs w:val="24"/>
        </w:rPr>
      </w:pPr>
    </w:p>
    <w:p w14:paraId="6524963E" w14:textId="77777777" w:rsidR="000104DC" w:rsidRDefault="000104DC" w:rsidP="000104DC">
      <w:pPr>
        <w:jc w:val="both"/>
        <w:rPr>
          <w:rFonts w:ascii="Times New Roman" w:hAnsi="Times New Roman" w:cs="Times New Roman"/>
          <w:b/>
          <w:bCs/>
          <w:sz w:val="24"/>
          <w:szCs w:val="24"/>
        </w:rPr>
      </w:pPr>
    </w:p>
    <w:p w14:paraId="43AAD1ED" w14:textId="36B991DB" w:rsidR="000104DC" w:rsidRDefault="000104DC" w:rsidP="000104DC">
      <w:pPr>
        <w:jc w:val="both"/>
        <w:rPr>
          <w:rFonts w:ascii="Times New Roman" w:hAnsi="Times New Roman" w:cs="Times New Roman"/>
          <w:b/>
          <w:bCs/>
          <w:sz w:val="24"/>
          <w:szCs w:val="24"/>
        </w:rPr>
      </w:pPr>
      <w:r>
        <w:rPr>
          <w:noProof/>
          <w:lang w:val="en-US"/>
        </w:rPr>
        <w:lastRenderedPageBreak/>
        <w:drawing>
          <wp:inline distT="0" distB="0" distL="0" distR="0" wp14:anchorId="081D5EB2" wp14:editId="69C687DC">
            <wp:extent cx="5553075" cy="407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4076700"/>
                    </a:xfrm>
                    <a:prstGeom prst="rect">
                      <a:avLst/>
                    </a:prstGeom>
                  </pic:spPr>
                </pic:pic>
              </a:graphicData>
            </a:graphic>
          </wp:inline>
        </w:drawing>
      </w:r>
    </w:p>
    <w:p w14:paraId="0C7C43D4" w14:textId="77777777" w:rsidR="00D32C20" w:rsidRDefault="00D32C20" w:rsidP="000104DC">
      <w:pPr>
        <w:jc w:val="both"/>
        <w:rPr>
          <w:rFonts w:ascii="Times New Roman" w:hAnsi="Times New Roman" w:cs="Times New Roman"/>
          <w:b/>
          <w:bCs/>
          <w:sz w:val="24"/>
          <w:szCs w:val="24"/>
        </w:rPr>
      </w:pPr>
    </w:p>
    <w:p w14:paraId="121EA1D4" w14:textId="77777777" w:rsidR="001B45C1" w:rsidRDefault="001B45C1" w:rsidP="000104DC">
      <w:pPr>
        <w:jc w:val="both"/>
        <w:rPr>
          <w:rFonts w:ascii="Times New Roman" w:hAnsi="Times New Roman" w:cs="Times New Roman"/>
          <w:b/>
          <w:bCs/>
          <w:sz w:val="24"/>
          <w:szCs w:val="24"/>
        </w:rPr>
      </w:pPr>
    </w:p>
    <w:p w14:paraId="3C32F14C" w14:textId="77777777" w:rsidR="001B45C1" w:rsidRDefault="001B45C1" w:rsidP="000104DC">
      <w:pPr>
        <w:jc w:val="both"/>
        <w:rPr>
          <w:rFonts w:ascii="Times New Roman" w:hAnsi="Times New Roman" w:cs="Times New Roman"/>
          <w:b/>
          <w:bCs/>
          <w:sz w:val="24"/>
          <w:szCs w:val="24"/>
        </w:rPr>
      </w:pPr>
    </w:p>
    <w:p w14:paraId="095FBBB1" w14:textId="77777777" w:rsidR="001B45C1" w:rsidRDefault="001B45C1" w:rsidP="000104DC">
      <w:pPr>
        <w:jc w:val="both"/>
        <w:rPr>
          <w:rFonts w:ascii="Times New Roman" w:hAnsi="Times New Roman" w:cs="Times New Roman"/>
          <w:b/>
          <w:bCs/>
          <w:sz w:val="24"/>
          <w:szCs w:val="24"/>
        </w:rPr>
      </w:pPr>
    </w:p>
    <w:p w14:paraId="38B028ED" w14:textId="77777777" w:rsidR="001B45C1" w:rsidRDefault="001B45C1" w:rsidP="000104DC">
      <w:pPr>
        <w:jc w:val="both"/>
        <w:rPr>
          <w:rFonts w:ascii="Times New Roman" w:hAnsi="Times New Roman" w:cs="Times New Roman"/>
          <w:b/>
          <w:bCs/>
          <w:sz w:val="24"/>
          <w:szCs w:val="24"/>
        </w:rPr>
      </w:pPr>
    </w:p>
    <w:p w14:paraId="591EEBB4" w14:textId="77777777" w:rsidR="001B45C1" w:rsidRDefault="001B45C1" w:rsidP="000104DC">
      <w:pPr>
        <w:jc w:val="both"/>
        <w:rPr>
          <w:rFonts w:ascii="Times New Roman" w:hAnsi="Times New Roman" w:cs="Times New Roman"/>
          <w:b/>
          <w:bCs/>
          <w:sz w:val="24"/>
          <w:szCs w:val="24"/>
        </w:rPr>
      </w:pPr>
    </w:p>
    <w:p w14:paraId="12454FE8" w14:textId="77777777" w:rsidR="001B45C1" w:rsidRDefault="001B45C1" w:rsidP="000104DC">
      <w:pPr>
        <w:jc w:val="both"/>
        <w:rPr>
          <w:rFonts w:ascii="Times New Roman" w:hAnsi="Times New Roman" w:cs="Times New Roman"/>
          <w:b/>
          <w:bCs/>
          <w:sz w:val="24"/>
          <w:szCs w:val="24"/>
        </w:rPr>
      </w:pPr>
    </w:p>
    <w:p w14:paraId="08171FE5" w14:textId="77777777" w:rsidR="001B45C1" w:rsidRDefault="001B45C1" w:rsidP="000104DC">
      <w:pPr>
        <w:jc w:val="both"/>
        <w:rPr>
          <w:rFonts w:ascii="Times New Roman" w:hAnsi="Times New Roman" w:cs="Times New Roman"/>
          <w:b/>
          <w:bCs/>
          <w:sz w:val="24"/>
          <w:szCs w:val="24"/>
        </w:rPr>
      </w:pPr>
    </w:p>
    <w:p w14:paraId="7A2F58E6" w14:textId="77777777" w:rsidR="001B45C1" w:rsidRDefault="001B45C1" w:rsidP="000104DC">
      <w:pPr>
        <w:jc w:val="both"/>
        <w:rPr>
          <w:rFonts w:ascii="Times New Roman" w:hAnsi="Times New Roman" w:cs="Times New Roman"/>
          <w:b/>
          <w:bCs/>
          <w:sz w:val="24"/>
          <w:szCs w:val="24"/>
        </w:rPr>
      </w:pPr>
    </w:p>
    <w:p w14:paraId="05725F0D" w14:textId="77777777" w:rsidR="001B45C1" w:rsidRDefault="001B45C1" w:rsidP="000104DC">
      <w:pPr>
        <w:jc w:val="both"/>
        <w:rPr>
          <w:rFonts w:ascii="Times New Roman" w:hAnsi="Times New Roman" w:cs="Times New Roman"/>
          <w:b/>
          <w:bCs/>
          <w:sz w:val="24"/>
          <w:szCs w:val="24"/>
        </w:rPr>
      </w:pPr>
    </w:p>
    <w:p w14:paraId="0FB533FE" w14:textId="77777777" w:rsidR="001B45C1" w:rsidRDefault="001B45C1" w:rsidP="000104DC">
      <w:pPr>
        <w:jc w:val="both"/>
        <w:rPr>
          <w:rFonts w:ascii="Times New Roman" w:hAnsi="Times New Roman" w:cs="Times New Roman"/>
          <w:b/>
          <w:bCs/>
          <w:sz w:val="24"/>
          <w:szCs w:val="24"/>
        </w:rPr>
      </w:pPr>
    </w:p>
    <w:p w14:paraId="35984894" w14:textId="77777777" w:rsidR="001B45C1" w:rsidRDefault="001B45C1" w:rsidP="000104DC">
      <w:pPr>
        <w:jc w:val="both"/>
        <w:rPr>
          <w:rFonts w:ascii="Times New Roman" w:hAnsi="Times New Roman" w:cs="Times New Roman"/>
          <w:b/>
          <w:bCs/>
          <w:sz w:val="24"/>
          <w:szCs w:val="24"/>
        </w:rPr>
      </w:pPr>
    </w:p>
    <w:p w14:paraId="2E251D2C" w14:textId="77777777" w:rsidR="001B45C1" w:rsidRDefault="001B45C1" w:rsidP="000104DC">
      <w:pPr>
        <w:jc w:val="both"/>
        <w:rPr>
          <w:rFonts w:ascii="Times New Roman" w:hAnsi="Times New Roman" w:cs="Times New Roman"/>
          <w:b/>
          <w:bCs/>
          <w:sz w:val="24"/>
          <w:szCs w:val="24"/>
        </w:rPr>
      </w:pPr>
    </w:p>
    <w:p w14:paraId="60DCFECB" w14:textId="77777777" w:rsidR="001B45C1" w:rsidRDefault="001B45C1" w:rsidP="000104DC">
      <w:pPr>
        <w:jc w:val="both"/>
        <w:rPr>
          <w:rFonts w:ascii="Times New Roman" w:hAnsi="Times New Roman" w:cs="Times New Roman"/>
          <w:b/>
          <w:bCs/>
          <w:sz w:val="24"/>
          <w:szCs w:val="24"/>
        </w:rPr>
      </w:pPr>
    </w:p>
    <w:p w14:paraId="17D29C36" w14:textId="533531E9" w:rsidR="00AD44D3" w:rsidRDefault="00AD44D3" w:rsidP="000104DC">
      <w:pPr>
        <w:jc w:val="both"/>
        <w:rPr>
          <w:rFonts w:ascii="Times New Roman" w:hAnsi="Times New Roman" w:cs="Times New Roman"/>
          <w:b/>
          <w:bCs/>
          <w:sz w:val="24"/>
          <w:szCs w:val="24"/>
        </w:rPr>
      </w:pPr>
    </w:p>
    <w:p w14:paraId="3F1FA173" w14:textId="77777777" w:rsidR="00AD44D3" w:rsidRDefault="00AD44D3" w:rsidP="000104DC">
      <w:pPr>
        <w:jc w:val="both"/>
        <w:rPr>
          <w:rFonts w:ascii="Times New Roman" w:hAnsi="Times New Roman" w:cs="Times New Roman"/>
          <w:b/>
          <w:bCs/>
          <w:sz w:val="24"/>
          <w:szCs w:val="24"/>
        </w:rPr>
      </w:pPr>
    </w:p>
    <w:p w14:paraId="2CBEAC60" w14:textId="553FA984" w:rsidR="00AD44D3" w:rsidRDefault="00AD44D3" w:rsidP="00AD44D3">
      <w:pPr>
        <w:jc w:val="both"/>
        <w:rPr>
          <w:rFonts w:ascii="Times New Roman" w:eastAsia="Times New Roman" w:hAnsi="Times New Roman" w:cs="Times New Roman"/>
          <w:color w:val="2A2B2E"/>
          <w:kern w:val="0"/>
          <w:sz w:val="24"/>
          <w:szCs w:val="24"/>
          <w:lang w:val="en-US"/>
          <w14:ligatures w14:val="none"/>
        </w:rPr>
      </w:pPr>
      <w:r>
        <w:rPr>
          <w:rFonts w:ascii="Times New Roman" w:eastAsia="Times New Roman" w:hAnsi="Times New Roman" w:cs="Times New Roman"/>
          <w:color w:val="2A2B2E"/>
          <w:kern w:val="0"/>
          <w:sz w:val="24"/>
          <w:szCs w:val="24"/>
          <w:lang w:val="en-US"/>
          <w14:ligatures w14:val="none"/>
        </w:rPr>
        <w:lastRenderedPageBreak/>
        <w:t>-</w:t>
      </w:r>
      <w:r w:rsidRPr="00AD44D3">
        <w:rPr>
          <w:rFonts w:ascii="Times New Roman" w:eastAsia="Times New Roman" w:hAnsi="Times New Roman" w:cs="Times New Roman"/>
          <w:color w:val="2A2B2E"/>
          <w:kern w:val="0"/>
          <w:sz w:val="24"/>
          <w:szCs w:val="24"/>
          <w:lang w:val="en-US"/>
          <w14:ligatures w14:val="none"/>
        </w:rPr>
        <w:t>Fitting a VAR, VECM model on the data that contains commodity prices</w:t>
      </w:r>
    </w:p>
    <w:p w14:paraId="06571B54" w14:textId="2878C6AD" w:rsidR="00AD44D3" w:rsidRDefault="00AD44D3" w:rsidP="00405737">
      <w:pPr>
        <w:rPr>
          <w:rFonts w:ascii="Times New Roman" w:eastAsia="Times New Roman" w:hAnsi="Times New Roman" w:cs="Times New Roman"/>
          <w:color w:val="2A2B2E"/>
          <w:kern w:val="0"/>
          <w:sz w:val="24"/>
          <w:szCs w:val="24"/>
          <w:lang w:val="en-US"/>
          <w14:ligatures w14:val="none"/>
        </w:rPr>
      </w:pPr>
      <w:r>
        <w:rPr>
          <w:rFonts w:ascii="Times New Roman" w:eastAsia="Times New Roman" w:hAnsi="Times New Roman" w:cs="Times New Roman"/>
          <w:color w:val="2A2B2E"/>
          <w:kern w:val="0"/>
          <w:sz w:val="24"/>
          <w:szCs w:val="24"/>
          <w:lang w:val="en-US"/>
          <w14:ligatures w14:val="none"/>
        </w:rPr>
        <w:t xml:space="preserve">For this we have taken the dataset pinksheet from World Bank. We have then proceed  to </w:t>
      </w:r>
      <w:r w:rsidR="00405737">
        <w:rPr>
          <w:rFonts w:ascii="Times New Roman" w:eastAsia="Times New Roman" w:hAnsi="Times New Roman" w:cs="Times New Roman"/>
          <w:color w:val="2A2B2E"/>
          <w:kern w:val="0"/>
          <w:sz w:val="24"/>
          <w:szCs w:val="24"/>
          <w:lang w:val="en-US"/>
          <w14:ligatures w14:val="none"/>
        </w:rPr>
        <w:t xml:space="preserve">subset the data to only commodities which include crude brent, silver, gold, </w:t>
      </w:r>
      <w:r w:rsidR="00A0300C">
        <w:rPr>
          <w:rFonts w:ascii="Times New Roman" w:eastAsia="Times New Roman" w:hAnsi="Times New Roman" w:cs="Times New Roman"/>
          <w:color w:val="2A2B2E"/>
          <w:kern w:val="0"/>
          <w:sz w:val="24"/>
          <w:szCs w:val="24"/>
          <w:lang w:val="en-US"/>
          <w14:ligatures w14:val="none"/>
        </w:rPr>
        <w:t>soybeans</w:t>
      </w:r>
      <w:r w:rsidR="00405737">
        <w:rPr>
          <w:rFonts w:ascii="Times New Roman" w:eastAsia="Times New Roman" w:hAnsi="Times New Roman" w:cs="Times New Roman"/>
          <w:color w:val="2A2B2E"/>
          <w:kern w:val="0"/>
          <w:sz w:val="24"/>
          <w:szCs w:val="24"/>
          <w:lang w:val="en-US"/>
          <w14:ligatures w14:val="none"/>
        </w:rPr>
        <w:t xml:space="preserve">, urea, gold and maize. Once we have subsetted, we now have new data called commodities data. We now proceed to first check the stationarity of the data, and check which of them </w:t>
      </w:r>
      <w:r w:rsidR="00A0300C">
        <w:rPr>
          <w:rFonts w:ascii="Times New Roman" w:eastAsia="Times New Roman" w:hAnsi="Times New Roman" w:cs="Times New Roman"/>
          <w:color w:val="2A2B2E"/>
          <w:kern w:val="0"/>
          <w:sz w:val="24"/>
          <w:szCs w:val="24"/>
          <w:lang w:val="en-US"/>
          <w14:ligatures w14:val="none"/>
        </w:rPr>
        <w:t>non -stationary variables are</w:t>
      </w:r>
      <w:r w:rsidR="00405737">
        <w:rPr>
          <w:rFonts w:ascii="Times New Roman" w:eastAsia="Times New Roman" w:hAnsi="Times New Roman" w:cs="Times New Roman"/>
          <w:color w:val="2A2B2E"/>
          <w:kern w:val="0"/>
          <w:sz w:val="24"/>
          <w:szCs w:val="24"/>
          <w:lang w:val="en-US"/>
          <w14:ligatures w14:val="none"/>
        </w:rPr>
        <w:t xml:space="preserve">. We do this by running it through the loop and also performing the ADF test. Our results indicate none. </w:t>
      </w:r>
    </w:p>
    <w:p w14:paraId="51759E48" w14:textId="1107B5B7" w:rsidR="00405737" w:rsidRPr="00AD44D3" w:rsidRDefault="00405737" w:rsidP="00405737">
      <w:pPr>
        <w:rPr>
          <w:rFonts w:ascii="Times New Roman" w:eastAsia="Times New Roman" w:hAnsi="Times New Roman" w:cs="Times New Roman"/>
          <w:color w:val="2A2B2E"/>
          <w:kern w:val="0"/>
          <w:sz w:val="24"/>
          <w:szCs w:val="24"/>
          <w:lang w:val="en-US"/>
          <w14:ligatures w14:val="none"/>
        </w:rPr>
      </w:pPr>
      <w:r>
        <w:rPr>
          <w:rFonts w:ascii="Times New Roman" w:eastAsia="Times New Roman" w:hAnsi="Times New Roman" w:cs="Times New Roman"/>
          <w:color w:val="2A2B2E"/>
          <w:kern w:val="0"/>
          <w:sz w:val="24"/>
          <w:szCs w:val="24"/>
          <w:lang w:val="en-US"/>
          <w14:ligatures w14:val="none"/>
        </w:rPr>
        <w:t>Once we do this we test for co-integration using the Johansen’s Test. After this we run the VECM model, and plot the forecast, results are as follows,</w:t>
      </w:r>
    </w:p>
    <w:p w14:paraId="78096B42" w14:textId="77777777" w:rsidR="00AD44D3" w:rsidRDefault="00AD44D3" w:rsidP="000104DC">
      <w:pPr>
        <w:jc w:val="both"/>
        <w:rPr>
          <w:rFonts w:ascii="Times New Roman" w:hAnsi="Times New Roman" w:cs="Times New Roman"/>
          <w:b/>
          <w:bCs/>
          <w:sz w:val="24"/>
          <w:szCs w:val="24"/>
        </w:rPr>
      </w:pPr>
    </w:p>
    <w:p w14:paraId="08D49085" w14:textId="52A2D908" w:rsidR="001B45C1" w:rsidRDefault="001B45C1" w:rsidP="000104DC">
      <w:pPr>
        <w:jc w:val="both"/>
        <w:rPr>
          <w:rFonts w:ascii="Times New Roman" w:hAnsi="Times New Roman" w:cs="Times New Roman"/>
          <w:b/>
          <w:bCs/>
          <w:sz w:val="24"/>
          <w:szCs w:val="24"/>
        </w:rPr>
      </w:pPr>
      <w:r>
        <w:rPr>
          <w:noProof/>
          <w:lang w:val="en-US"/>
        </w:rPr>
        <w:drawing>
          <wp:inline distT="0" distB="0" distL="0" distR="0" wp14:anchorId="4C6CEF15" wp14:editId="6F42344F">
            <wp:extent cx="5731510" cy="4185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85285"/>
                    </a:xfrm>
                    <a:prstGeom prst="rect">
                      <a:avLst/>
                    </a:prstGeom>
                  </pic:spPr>
                </pic:pic>
              </a:graphicData>
            </a:graphic>
          </wp:inline>
        </w:drawing>
      </w:r>
    </w:p>
    <w:p w14:paraId="6FD2FA6E" w14:textId="46686774" w:rsidR="00405737" w:rsidRDefault="00405737" w:rsidP="00F032AA">
      <w:pPr>
        <w:jc w:val="both"/>
        <w:rPr>
          <w:rFonts w:ascii="Times New Roman" w:eastAsia="Times New Roman" w:hAnsi="Times New Roman" w:cs="Times New Roman"/>
          <w:kern w:val="0"/>
          <w:sz w:val="24"/>
          <w:szCs w:val="24"/>
          <w:lang w:val="en-US"/>
          <w14:ligatures w14:val="none"/>
        </w:rPr>
      </w:pPr>
      <w:r>
        <w:rPr>
          <w:rFonts w:ascii="Times New Roman" w:hAnsi="Times New Roman" w:cs="Times New Roman"/>
          <w:bCs/>
          <w:sz w:val="24"/>
          <w:szCs w:val="24"/>
        </w:rPr>
        <w:t xml:space="preserve">INTERPRETATIONS - </w:t>
      </w:r>
      <w:r w:rsidRPr="00405737">
        <w:rPr>
          <w:rFonts w:ascii="Times New Roman" w:eastAsia="Times New Roman" w:hAnsi="Times New Roman" w:cs="Times New Roman"/>
          <w:kern w:val="0"/>
          <w:sz w:val="24"/>
          <w:szCs w:val="24"/>
          <w:lang w:val="en-US"/>
          <w14:ligatures w14:val="none"/>
        </w:rPr>
        <w:t xml:space="preserve">Most commodities, except for gold, show a forecasted trend towards stabilization or decrease. The confidence intervals reflect the inherent volatility and </w:t>
      </w:r>
      <w:r>
        <w:rPr>
          <w:rFonts w:ascii="Times New Roman" w:eastAsia="Times New Roman" w:hAnsi="Times New Roman" w:cs="Times New Roman"/>
          <w:kern w:val="0"/>
          <w:sz w:val="24"/>
          <w:szCs w:val="24"/>
          <w:lang w:val="en-US"/>
          <w14:ligatures w14:val="none"/>
        </w:rPr>
        <w:t xml:space="preserve">uncertainty in commodity price. </w:t>
      </w:r>
      <w:r w:rsidRPr="00405737">
        <w:rPr>
          <w:rFonts w:ascii="Times New Roman" w:eastAsia="Times New Roman" w:hAnsi="Times New Roman" w:cs="Times New Roman"/>
          <w:kern w:val="0"/>
          <w:sz w:val="24"/>
          <w:szCs w:val="24"/>
          <w:lang w:val="en-US"/>
          <w14:ligatures w14:val="none"/>
        </w:rPr>
        <w:t>The VAR model captures the interdependencies among these commodities, affecting their future price forecasts.</w:t>
      </w:r>
      <w:r>
        <w:rPr>
          <w:rFonts w:ascii="Times New Roman" w:eastAsia="Times New Roman" w:hAnsi="Times New Roman" w:cs="Times New Roman"/>
          <w:kern w:val="0"/>
          <w:sz w:val="24"/>
          <w:szCs w:val="24"/>
          <w:lang w:val="en-US"/>
          <w14:ligatures w14:val="none"/>
        </w:rPr>
        <w:t xml:space="preserve"> </w:t>
      </w:r>
    </w:p>
    <w:p w14:paraId="27D8E225" w14:textId="77777777" w:rsidR="00405737" w:rsidRDefault="00405737" w:rsidP="00405737">
      <w:pPr>
        <w:rPr>
          <w:rFonts w:ascii="Times New Roman" w:eastAsia="Times New Roman" w:hAnsi="Times New Roman" w:cs="Times New Roman"/>
          <w:kern w:val="0"/>
          <w:sz w:val="24"/>
          <w:szCs w:val="24"/>
          <w:lang w:val="en-US"/>
          <w14:ligatures w14:val="none"/>
        </w:rPr>
      </w:pPr>
    </w:p>
    <w:p w14:paraId="2E55A7F5" w14:textId="77777777" w:rsidR="00405737" w:rsidRDefault="00405737" w:rsidP="00405737">
      <w:pPr>
        <w:rPr>
          <w:rFonts w:ascii="Times New Roman" w:eastAsia="Times New Roman" w:hAnsi="Times New Roman" w:cs="Times New Roman"/>
          <w:kern w:val="0"/>
          <w:sz w:val="24"/>
          <w:szCs w:val="24"/>
          <w:lang w:val="en-US"/>
          <w14:ligatures w14:val="none"/>
        </w:rPr>
      </w:pPr>
    </w:p>
    <w:p w14:paraId="27191B2D" w14:textId="77777777" w:rsidR="00405737" w:rsidRPr="00405737" w:rsidRDefault="00405737" w:rsidP="00405737">
      <w:pPr>
        <w:rPr>
          <w:rFonts w:ascii="Times New Roman" w:eastAsia="Times New Roman" w:hAnsi="Times New Roman" w:cs="Times New Roman"/>
          <w:kern w:val="0"/>
          <w:sz w:val="24"/>
          <w:szCs w:val="24"/>
          <w:lang w:val="en-US"/>
          <w14:ligatures w14:val="none"/>
        </w:rPr>
      </w:pPr>
    </w:p>
    <w:p w14:paraId="1ACA972C" w14:textId="77777777" w:rsidR="00AD44D3" w:rsidRDefault="00AD44D3" w:rsidP="000104DC">
      <w:pPr>
        <w:jc w:val="both"/>
        <w:rPr>
          <w:rFonts w:ascii="Times New Roman" w:hAnsi="Times New Roman" w:cs="Times New Roman"/>
          <w:b/>
          <w:bCs/>
          <w:sz w:val="24"/>
          <w:szCs w:val="24"/>
        </w:rPr>
      </w:pPr>
    </w:p>
    <w:p w14:paraId="69162483" w14:textId="77777777" w:rsidR="00AD44D3" w:rsidRDefault="00AD44D3" w:rsidP="000104DC">
      <w:pPr>
        <w:jc w:val="both"/>
        <w:rPr>
          <w:rFonts w:ascii="Times New Roman" w:hAnsi="Times New Roman" w:cs="Times New Roman"/>
          <w:b/>
          <w:bCs/>
          <w:sz w:val="24"/>
          <w:szCs w:val="24"/>
        </w:rPr>
      </w:pPr>
    </w:p>
    <w:p w14:paraId="118391E8" w14:textId="15CA1D00" w:rsidR="00AD44D3" w:rsidRPr="00405737" w:rsidRDefault="00405737" w:rsidP="000104DC">
      <w:pPr>
        <w:jc w:val="both"/>
        <w:rPr>
          <w:rFonts w:ascii="Times New Roman" w:hAnsi="Times New Roman" w:cs="Times New Roman"/>
          <w:bCs/>
          <w:sz w:val="24"/>
          <w:szCs w:val="24"/>
        </w:rPr>
      </w:pPr>
      <w:r>
        <w:rPr>
          <w:rFonts w:ascii="Times New Roman" w:hAnsi="Times New Roman" w:cs="Times New Roman"/>
          <w:bCs/>
          <w:sz w:val="24"/>
          <w:szCs w:val="24"/>
        </w:rPr>
        <w:lastRenderedPageBreak/>
        <w:t>Following this we have also run the VAR model, results are as follows,</w:t>
      </w:r>
    </w:p>
    <w:p w14:paraId="3AC89874" w14:textId="77777777" w:rsidR="00AD44D3" w:rsidRDefault="00AD44D3" w:rsidP="000104DC">
      <w:pPr>
        <w:jc w:val="both"/>
        <w:rPr>
          <w:rFonts w:ascii="Times New Roman" w:hAnsi="Times New Roman" w:cs="Times New Roman"/>
          <w:b/>
          <w:bCs/>
          <w:sz w:val="24"/>
          <w:szCs w:val="24"/>
        </w:rPr>
      </w:pPr>
    </w:p>
    <w:p w14:paraId="25B02D02" w14:textId="77777777" w:rsidR="00F032AA" w:rsidRDefault="00AD44D3" w:rsidP="00F032AA">
      <w:pPr>
        <w:rPr>
          <w:rFonts w:ascii="Times New Roman" w:hAnsi="Times New Roman" w:cs="Times New Roman"/>
          <w:b/>
          <w:bCs/>
          <w:sz w:val="24"/>
          <w:szCs w:val="24"/>
        </w:rPr>
      </w:pPr>
      <w:r>
        <w:rPr>
          <w:noProof/>
          <w:lang w:val="en-US"/>
        </w:rPr>
        <w:drawing>
          <wp:inline distT="0" distB="0" distL="0" distR="0" wp14:anchorId="19AE15E2" wp14:editId="6FFB326C">
            <wp:extent cx="5731510" cy="13068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06830"/>
                    </a:xfrm>
                    <a:prstGeom prst="rect">
                      <a:avLst/>
                    </a:prstGeom>
                  </pic:spPr>
                </pic:pic>
              </a:graphicData>
            </a:graphic>
          </wp:inline>
        </w:drawing>
      </w:r>
    </w:p>
    <w:p w14:paraId="28433BD8" w14:textId="77777777" w:rsidR="00F032AA" w:rsidRDefault="00F032AA" w:rsidP="00F032AA">
      <w:pPr>
        <w:jc w:val="both"/>
        <w:rPr>
          <w:rFonts w:ascii="Times New Roman" w:eastAsia="Times New Roman" w:hAnsi="Times New Roman" w:cs="Times New Roman"/>
          <w:kern w:val="0"/>
          <w:sz w:val="24"/>
          <w:szCs w:val="24"/>
          <w:lang w:val="en-US"/>
          <w14:ligatures w14:val="none"/>
        </w:rPr>
      </w:pPr>
    </w:p>
    <w:p w14:paraId="12CA5EAF" w14:textId="5D9E983D" w:rsidR="00AD44D3" w:rsidRDefault="00F032AA" w:rsidP="00F032AA">
      <w:pPr>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INTERPRETATION - </w:t>
      </w:r>
      <w:r w:rsidR="00405737" w:rsidRPr="00F032AA">
        <w:rPr>
          <w:rFonts w:ascii="Times New Roman" w:eastAsia="Times New Roman" w:hAnsi="Times New Roman" w:cs="Times New Roman"/>
          <w:kern w:val="0"/>
          <w:sz w:val="24"/>
          <w:szCs w:val="24"/>
          <w:lang w:val="en-US"/>
          <w14:ligatures w14:val="none"/>
        </w:rPr>
        <w:t>The stability of a VAR model is assessed by examining the roots of the characteristic polynomial.</w:t>
      </w:r>
      <w:r>
        <w:rPr>
          <w:rFonts w:ascii="Times New Roman" w:hAnsi="Times New Roman" w:cs="Times New Roman"/>
          <w:b/>
          <w:bCs/>
          <w:sz w:val="24"/>
          <w:szCs w:val="24"/>
        </w:rPr>
        <w:t xml:space="preserve"> </w:t>
      </w:r>
      <w:r w:rsidR="00405737" w:rsidRPr="00F032AA">
        <w:rPr>
          <w:rFonts w:ascii="Times New Roman" w:eastAsia="Times New Roman" w:hAnsi="Times New Roman" w:cs="Times New Roman"/>
          <w:kern w:val="0"/>
          <w:sz w:val="24"/>
          <w:szCs w:val="24"/>
          <w:lang w:val="en-US"/>
          <w14:ligatures w14:val="none"/>
        </w:rPr>
        <w:t>For the VAR model to be stable, all roots should lie within the unit circle (i.e., their magnitudes should be less than 1).</w:t>
      </w:r>
      <w:r>
        <w:rPr>
          <w:rFonts w:ascii="Times New Roman" w:hAnsi="Times New Roman" w:cs="Times New Roman"/>
          <w:b/>
          <w:bCs/>
          <w:sz w:val="24"/>
          <w:szCs w:val="24"/>
        </w:rPr>
        <w:t xml:space="preserve"> </w:t>
      </w:r>
      <w:r w:rsidR="00405737" w:rsidRPr="00F032AA">
        <w:rPr>
          <w:rFonts w:ascii="Times New Roman" w:eastAsia="Times New Roman" w:hAnsi="Times New Roman" w:cs="Times New Roman"/>
          <w:kern w:val="0"/>
          <w:sz w:val="24"/>
          <w:szCs w:val="24"/>
          <w:lang w:val="en-US"/>
          <w14:ligatures w14:val="none"/>
        </w:rPr>
        <w:t>The roots provided are all less than or very close to 1, suggesting that the model is stable.</w:t>
      </w:r>
    </w:p>
    <w:p w14:paraId="24EDB96B" w14:textId="24450FA0" w:rsidR="00F032AA" w:rsidRPr="00F032AA" w:rsidRDefault="00F032AA" w:rsidP="00F032AA">
      <w:pPr>
        <w:jc w:val="both"/>
        <w:rPr>
          <w:rFonts w:ascii="Times New Roman" w:eastAsia="Times New Roman" w:hAnsi="Times New Roman" w:cs="Times New Roman"/>
          <w:kern w:val="0"/>
          <w:sz w:val="28"/>
          <w:szCs w:val="24"/>
          <w:lang w:val="en-US"/>
          <w14:ligatures w14:val="none"/>
        </w:rPr>
      </w:pPr>
      <w:r w:rsidRPr="00F032AA">
        <w:rPr>
          <w:rFonts w:ascii="Times New Roman" w:hAnsi="Times New Roman" w:cs="Times New Roman"/>
          <w:sz w:val="24"/>
        </w:rPr>
        <w:t>The VAR estimation results indicate that the model includes multiple commodity prices, captures their dynamic interrelationships, and appears to be stable based on the characteristic polynomial roots.</w:t>
      </w:r>
    </w:p>
    <w:p w14:paraId="365BA596" w14:textId="77777777" w:rsidR="00F032AA" w:rsidRDefault="00F032AA" w:rsidP="00F032AA">
      <w:pPr>
        <w:jc w:val="both"/>
        <w:rPr>
          <w:rFonts w:ascii="Times New Roman" w:eastAsia="Times New Roman" w:hAnsi="Times New Roman" w:cs="Times New Roman"/>
          <w:kern w:val="0"/>
          <w:sz w:val="28"/>
          <w:szCs w:val="24"/>
          <w:lang w:val="en-US"/>
          <w14:ligatures w14:val="none"/>
        </w:rPr>
      </w:pPr>
    </w:p>
    <w:p w14:paraId="3AE88DDE" w14:textId="7A7C90DB" w:rsidR="00405737" w:rsidRPr="00F032AA" w:rsidRDefault="00F032AA" w:rsidP="000104DC">
      <w:pPr>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We have also run a Granger Casualty test on the VAR model, the results are as follows,</w:t>
      </w:r>
    </w:p>
    <w:p w14:paraId="069747C2" w14:textId="77777777" w:rsidR="00405737" w:rsidRDefault="00405737" w:rsidP="000104DC">
      <w:pPr>
        <w:jc w:val="both"/>
        <w:rPr>
          <w:rFonts w:ascii="Times New Roman" w:hAnsi="Times New Roman" w:cs="Times New Roman"/>
          <w:b/>
          <w:bCs/>
          <w:sz w:val="24"/>
          <w:szCs w:val="24"/>
        </w:rPr>
      </w:pPr>
    </w:p>
    <w:p w14:paraId="37BA8C45" w14:textId="5AC86C84" w:rsidR="00AD44D3" w:rsidRDefault="00AD44D3" w:rsidP="00F032AA">
      <w:pPr>
        <w:jc w:val="both"/>
        <w:rPr>
          <w:rFonts w:ascii="Times New Roman" w:hAnsi="Times New Roman" w:cs="Times New Roman"/>
          <w:b/>
          <w:bCs/>
          <w:sz w:val="24"/>
          <w:szCs w:val="24"/>
        </w:rPr>
      </w:pPr>
      <w:r>
        <w:rPr>
          <w:noProof/>
          <w:lang w:val="en-US"/>
        </w:rPr>
        <w:drawing>
          <wp:inline distT="0" distB="0" distL="0" distR="0" wp14:anchorId="55F7EF40" wp14:editId="23A24849">
            <wp:extent cx="5267325" cy="2524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2524125"/>
                    </a:xfrm>
                    <a:prstGeom prst="rect">
                      <a:avLst/>
                    </a:prstGeom>
                  </pic:spPr>
                </pic:pic>
              </a:graphicData>
            </a:graphic>
          </wp:inline>
        </w:drawing>
      </w:r>
    </w:p>
    <w:p w14:paraId="5B2B596A" w14:textId="77777777" w:rsidR="00F032AA" w:rsidRDefault="00F032AA" w:rsidP="00F032AA">
      <w:pPr>
        <w:rPr>
          <w:rFonts w:ascii="Times New Roman" w:hAnsi="Times New Roman" w:cs="Times New Roman"/>
          <w:b/>
          <w:bCs/>
          <w:sz w:val="24"/>
          <w:szCs w:val="24"/>
        </w:rPr>
      </w:pPr>
    </w:p>
    <w:p w14:paraId="3CD1C0F4" w14:textId="77777777" w:rsidR="00F032AA" w:rsidRPr="00F032AA" w:rsidRDefault="00F032AA" w:rsidP="00F032AA">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sidRPr="00F032AA">
        <w:rPr>
          <w:rFonts w:ascii="Times New Roman" w:hAnsi="Times New Roman" w:cs="Times New Roman"/>
          <w:bCs/>
          <w:sz w:val="24"/>
          <w:szCs w:val="24"/>
        </w:rPr>
        <w:t>INTERPRETATION</w:t>
      </w:r>
      <w:r>
        <w:rPr>
          <w:rFonts w:ascii="Times New Roman" w:hAnsi="Times New Roman" w:cs="Times New Roman"/>
          <w:bCs/>
          <w:sz w:val="24"/>
          <w:szCs w:val="24"/>
        </w:rPr>
        <w:t xml:space="preserve"> -   </w:t>
      </w:r>
      <w:r w:rsidRPr="00F032AA">
        <w:rPr>
          <w:rFonts w:ascii="Times New Roman" w:eastAsia="Times New Roman" w:hAnsi="Times New Roman" w:cs="Times New Roman"/>
          <w:bCs/>
          <w:kern w:val="0"/>
          <w:sz w:val="24"/>
          <w:szCs w:val="24"/>
          <w:lang w:val="en-US"/>
          <w14:ligatures w14:val="none"/>
        </w:rPr>
        <w:t>Null Hypothesis (H0):</w:t>
      </w:r>
      <w:r w:rsidRPr="00F032AA">
        <w:rPr>
          <w:rFonts w:ascii="Times New Roman" w:eastAsia="Times New Roman" w:hAnsi="Times New Roman" w:cs="Times New Roman"/>
          <w:kern w:val="0"/>
          <w:sz w:val="24"/>
          <w:szCs w:val="24"/>
          <w:lang w:val="en-US"/>
          <w14:ligatures w14:val="none"/>
        </w:rPr>
        <w:t xml:space="preserve"> "crude_brent" does not Granger-cause "soybeans," "gold," "silver," "urea_ee_bulk," and "maize."</w:t>
      </w:r>
    </w:p>
    <w:p w14:paraId="2837A18A" w14:textId="77777777" w:rsidR="00F032AA" w:rsidRDefault="00F032AA" w:rsidP="00F032AA">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sidRPr="00F032AA">
        <w:rPr>
          <w:rFonts w:ascii="Times New Roman" w:eastAsia="Times New Roman" w:hAnsi="Times New Roman" w:cs="Times New Roman"/>
          <w:bCs/>
          <w:kern w:val="0"/>
          <w:sz w:val="24"/>
          <w:szCs w:val="24"/>
          <w:lang w:val="en-US"/>
          <w14:ligatures w14:val="none"/>
        </w:rPr>
        <w:t>Results:</w:t>
      </w:r>
      <w:r>
        <w:rPr>
          <w:rFonts w:ascii="Times New Roman" w:eastAsia="Times New Roman" w:hAnsi="Times New Roman" w:cs="Times New Roman"/>
          <w:kern w:val="0"/>
          <w:sz w:val="24"/>
          <w:szCs w:val="24"/>
          <w:lang w:val="en-US"/>
          <w14:ligatures w14:val="none"/>
        </w:rPr>
        <w:t xml:space="preserve"> </w:t>
      </w:r>
      <w:r w:rsidRPr="00F032AA">
        <w:rPr>
          <w:rFonts w:ascii="Times New Roman" w:eastAsia="Times New Roman" w:hAnsi="Times New Roman" w:cs="Times New Roman"/>
          <w:bCs/>
          <w:kern w:val="0"/>
          <w:sz w:val="24"/>
          <w:szCs w:val="24"/>
          <w:lang w:val="en-US"/>
          <w14:ligatures w14:val="none"/>
        </w:rPr>
        <w:t>F-Test:</w:t>
      </w:r>
      <w:r w:rsidRPr="00F032AA">
        <w:rPr>
          <w:rFonts w:ascii="Times New Roman" w:eastAsia="Times New Roman" w:hAnsi="Times New Roman" w:cs="Times New Roman"/>
          <w:kern w:val="0"/>
          <w:sz w:val="24"/>
          <w:szCs w:val="24"/>
          <w:lang w:val="en-US"/>
          <w14:ligatures w14:val="none"/>
        </w:rPr>
        <w:t xml:space="preserve"> 2.0256</w:t>
      </w:r>
    </w:p>
    <w:p w14:paraId="1E759C18" w14:textId="77777777" w:rsidR="00F032AA" w:rsidRDefault="00F032AA" w:rsidP="00F032AA">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sidRPr="00F032AA">
        <w:rPr>
          <w:rFonts w:ascii="Times New Roman" w:eastAsia="Times New Roman" w:hAnsi="Times New Roman" w:cs="Times New Roman"/>
          <w:bCs/>
          <w:kern w:val="0"/>
          <w:sz w:val="24"/>
          <w:szCs w:val="24"/>
          <w:lang w:val="en-US"/>
          <w14:ligatures w14:val="none"/>
        </w:rPr>
        <w:t>Degrees of Freedom (df1):</w:t>
      </w:r>
      <w:r w:rsidRPr="00F032AA">
        <w:rPr>
          <w:rFonts w:ascii="Times New Roman" w:eastAsia="Times New Roman" w:hAnsi="Times New Roman" w:cs="Times New Roman"/>
          <w:kern w:val="0"/>
          <w:sz w:val="24"/>
          <w:szCs w:val="24"/>
          <w:lang w:val="en-US"/>
          <w14:ligatures w14:val="none"/>
        </w:rPr>
        <w:t xml:space="preserve"> 45</w:t>
      </w:r>
      <w:r>
        <w:rPr>
          <w:rFonts w:ascii="Times New Roman" w:eastAsia="Times New Roman" w:hAnsi="Times New Roman" w:cs="Times New Roman"/>
          <w:kern w:val="0"/>
          <w:sz w:val="24"/>
          <w:szCs w:val="24"/>
          <w:lang w:val="en-US"/>
          <w14:ligatures w14:val="none"/>
        </w:rPr>
        <w:t xml:space="preserve"> </w:t>
      </w:r>
    </w:p>
    <w:p w14:paraId="213D7909" w14:textId="20F1FC51" w:rsidR="00F032AA" w:rsidRPr="00F032AA" w:rsidRDefault="00F032AA" w:rsidP="00F032AA">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F032AA">
        <w:rPr>
          <w:rFonts w:ascii="Times New Roman" w:eastAsia="Times New Roman" w:hAnsi="Times New Roman" w:cs="Times New Roman"/>
          <w:bCs/>
          <w:kern w:val="0"/>
          <w:sz w:val="24"/>
          <w:szCs w:val="24"/>
          <w:lang w:val="en-US"/>
          <w14:ligatures w14:val="none"/>
        </w:rPr>
        <w:lastRenderedPageBreak/>
        <w:t>Degrees of Freedom (df2):</w:t>
      </w:r>
      <w:r w:rsidRPr="00F032AA">
        <w:rPr>
          <w:rFonts w:ascii="Times New Roman" w:eastAsia="Times New Roman" w:hAnsi="Times New Roman" w:cs="Times New Roman"/>
          <w:kern w:val="0"/>
          <w:sz w:val="24"/>
          <w:szCs w:val="24"/>
          <w:lang w:val="en-US"/>
          <w14:ligatures w14:val="none"/>
        </w:rPr>
        <w:t xml:space="preserve"> 4260</w:t>
      </w:r>
    </w:p>
    <w:p w14:paraId="4E59251D" w14:textId="66D3289D" w:rsidR="00F032AA" w:rsidRPr="00F032AA" w:rsidRDefault="00A0300C" w:rsidP="00F032AA">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F032AA">
        <w:rPr>
          <w:rFonts w:ascii="Times New Roman" w:eastAsia="Times New Roman" w:hAnsi="Times New Roman" w:cs="Times New Roman"/>
          <w:bCs/>
          <w:kern w:val="0"/>
          <w:sz w:val="24"/>
          <w:szCs w:val="24"/>
          <w:lang w:val="en-US"/>
          <w14:ligatures w14:val="none"/>
        </w:rPr>
        <w:t>P-value</w:t>
      </w:r>
      <w:r w:rsidR="00F032AA" w:rsidRPr="00F032AA">
        <w:rPr>
          <w:rFonts w:ascii="Times New Roman" w:eastAsia="Times New Roman" w:hAnsi="Times New Roman" w:cs="Times New Roman"/>
          <w:bCs/>
          <w:kern w:val="0"/>
          <w:sz w:val="24"/>
          <w:szCs w:val="24"/>
          <w:lang w:val="en-US"/>
          <w14:ligatures w14:val="none"/>
        </w:rPr>
        <w:t>:</w:t>
      </w:r>
      <w:r w:rsidR="00F032AA" w:rsidRPr="00F032AA">
        <w:rPr>
          <w:rFonts w:ascii="Times New Roman" w:eastAsia="Times New Roman" w:hAnsi="Times New Roman" w:cs="Times New Roman"/>
          <w:kern w:val="0"/>
          <w:sz w:val="24"/>
          <w:szCs w:val="24"/>
          <w:lang w:val="en-US"/>
          <w14:ligatures w14:val="none"/>
        </w:rPr>
        <w:t xml:space="preserve"> 6.539e-05</w:t>
      </w:r>
    </w:p>
    <w:p w14:paraId="4CF19C85" w14:textId="77777777" w:rsidR="00F032AA" w:rsidRDefault="00F032AA" w:rsidP="00F032AA">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sidRPr="00F032AA">
        <w:rPr>
          <w:rFonts w:ascii="Times New Roman" w:eastAsia="Times New Roman" w:hAnsi="Times New Roman" w:cs="Times New Roman"/>
          <w:kern w:val="0"/>
          <w:sz w:val="24"/>
          <w:szCs w:val="24"/>
          <w:lang w:val="en-US"/>
          <w14:ligatures w14:val="none"/>
        </w:rPr>
        <w:t>The p-value is very small (less than 0.05), so we reject the null hypothesis. This means "crude_brent" Granger-causes at least one of the variables: "soybeans," "gold," "silver," "urea_ee_bulk," or "maize."</w:t>
      </w:r>
    </w:p>
    <w:p w14:paraId="7E6980B8" w14:textId="77777777" w:rsidR="00F032AA" w:rsidRDefault="00F032AA" w:rsidP="00F032AA">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p>
    <w:p w14:paraId="7F811C5D" w14:textId="2738B218" w:rsidR="00AD44D3" w:rsidRPr="00F032AA" w:rsidRDefault="00F032AA" w:rsidP="00F032AA">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Similarly we have also plotted the VAR model Forecast results, they are as follows,</w:t>
      </w:r>
    </w:p>
    <w:p w14:paraId="4DFBF989" w14:textId="24D49BA1" w:rsidR="00AD44D3" w:rsidRDefault="00AD44D3" w:rsidP="00F032AA">
      <w:pPr>
        <w:rPr>
          <w:rFonts w:ascii="Times New Roman" w:hAnsi="Times New Roman" w:cs="Times New Roman"/>
          <w:b/>
          <w:bCs/>
          <w:sz w:val="24"/>
          <w:szCs w:val="24"/>
        </w:rPr>
      </w:pPr>
      <w:r>
        <w:rPr>
          <w:noProof/>
          <w:lang w:val="en-US"/>
        </w:rPr>
        <w:drawing>
          <wp:inline distT="0" distB="0" distL="0" distR="0" wp14:anchorId="0B633DDE" wp14:editId="1D4340D2">
            <wp:extent cx="5731510" cy="40354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35425"/>
                    </a:xfrm>
                    <a:prstGeom prst="rect">
                      <a:avLst/>
                    </a:prstGeom>
                  </pic:spPr>
                </pic:pic>
              </a:graphicData>
            </a:graphic>
          </wp:inline>
        </w:drawing>
      </w:r>
    </w:p>
    <w:p w14:paraId="4515160A" w14:textId="0854B4C7" w:rsidR="00F032AA" w:rsidRDefault="00F032AA" w:rsidP="00F032AA">
      <w:pPr>
        <w:rPr>
          <w:rFonts w:ascii="Times New Roman" w:hAnsi="Times New Roman" w:cs="Times New Roman"/>
          <w:b/>
          <w:bCs/>
          <w:sz w:val="24"/>
          <w:szCs w:val="24"/>
        </w:rPr>
      </w:pPr>
      <w:r w:rsidRPr="00F032AA">
        <w:rPr>
          <w:rFonts w:ascii="Times New Roman" w:hAnsi="Times New Roman" w:cs="Times New Roman"/>
          <w:sz w:val="24"/>
        </w:rPr>
        <w:t>The forecasts for all six series provide insights into potential future trends, showing either stabilization or slight increases. The confidence intervals indicate the uncertainty and range of possible values, reflecting the variability observed in historical data</w:t>
      </w:r>
      <w:r>
        <w:t>.</w:t>
      </w:r>
    </w:p>
    <w:p w14:paraId="1642D3EA" w14:textId="18906D59" w:rsidR="00D32C20" w:rsidRPr="00883112" w:rsidRDefault="00D32C20" w:rsidP="000104DC">
      <w:pPr>
        <w:jc w:val="both"/>
        <w:rPr>
          <w:rFonts w:ascii="Times New Roman" w:hAnsi="Times New Roman" w:cs="Times New Roman"/>
          <w:b/>
          <w:bCs/>
          <w:sz w:val="24"/>
          <w:szCs w:val="24"/>
        </w:rPr>
      </w:pPr>
    </w:p>
    <w:sectPr w:rsidR="00D32C20" w:rsidRPr="00883112" w:rsidSect="00505B71">
      <w:footerReference w:type="default" r:id="rId1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E0272" w14:textId="77777777" w:rsidR="002C2948" w:rsidRDefault="002C2948" w:rsidP="00505B71">
      <w:pPr>
        <w:spacing w:after="0" w:line="240" w:lineRule="auto"/>
      </w:pPr>
      <w:r>
        <w:separator/>
      </w:r>
    </w:p>
  </w:endnote>
  <w:endnote w:type="continuationSeparator" w:id="0">
    <w:p w14:paraId="76BB7E39" w14:textId="77777777" w:rsidR="002C2948" w:rsidRDefault="002C2948"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sidR="00D16B93">
          <w:rPr>
            <w:noProof/>
          </w:rPr>
          <w:t>9</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93EAD" w14:textId="77777777" w:rsidR="002C2948" w:rsidRDefault="002C2948" w:rsidP="00505B71">
      <w:pPr>
        <w:spacing w:after="0" w:line="240" w:lineRule="auto"/>
      </w:pPr>
      <w:r>
        <w:separator/>
      </w:r>
    </w:p>
  </w:footnote>
  <w:footnote w:type="continuationSeparator" w:id="0">
    <w:p w14:paraId="5452CBA7" w14:textId="77777777" w:rsidR="002C2948" w:rsidRDefault="002C2948" w:rsidP="00505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62A44"/>
    <w:multiLevelType w:val="hybridMultilevel"/>
    <w:tmpl w:val="7570E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76BDF"/>
    <w:multiLevelType w:val="multilevel"/>
    <w:tmpl w:val="212E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E514C"/>
    <w:multiLevelType w:val="multilevel"/>
    <w:tmpl w:val="23DA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C668E"/>
    <w:multiLevelType w:val="multilevel"/>
    <w:tmpl w:val="42E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E5421"/>
    <w:multiLevelType w:val="hybridMultilevel"/>
    <w:tmpl w:val="639E0884"/>
    <w:lvl w:ilvl="0" w:tplc="D3AE424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7F6740"/>
    <w:multiLevelType w:val="hybridMultilevel"/>
    <w:tmpl w:val="8C8AEFC0"/>
    <w:lvl w:ilvl="0" w:tplc="D3AE424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D7F9E"/>
    <w:multiLevelType w:val="hybridMultilevel"/>
    <w:tmpl w:val="437C4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178E4"/>
    <w:multiLevelType w:val="hybridMultilevel"/>
    <w:tmpl w:val="C4848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104DC"/>
    <w:rsid w:val="0004728B"/>
    <w:rsid w:val="000933EB"/>
    <w:rsid w:val="0009723C"/>
    <w:rsid w:val="00114979"/>
    <w:rsid w:val="00180542"/>
    <w:rsid w:val="001B45C1"/>
    <w:rsid w:val="001C4B1F"/>
    <w:rsid w:val="001D3CF5"/>
    <w:rsid w:val="00260459"/>
    <w:rsid w:val="00274688"/>
    <w:rsid w:val="002C2948"/>
    <w:rsid w:val="003B35B0"/>
    <w:rsid w:val="003F1FD3"/>
    <w:rsid w:val="003F30ED"/>
    <w:rsid w:val="00405737"/>
    <w:rsid w:val="004A7A99"/>
    <w:rsid w:val="004B088A"/>
    <w:rsid w:val="00500B54"/>
    <w:rsid w:val="00505409"/>
    <w:rsid w:val="00505B71"/>
    <w:rsid w:val="00532F2B"/>
    <w:rsid w:val="005814C7"/>
    <w:rsid w:val="00641306"/>
    <w:rsid w:val="0080664B"/>
    <w:rsid w:val="00883112"/>
    <w:rsid w:val="00941B71"/>
    <w:rsid w:val="009E16CE"/>
    <w:rsid w:val="00A0300C"/>
    <w:rsid w:val="00AD44D3"/>
    <w:rsid w:val="00C15F0F"/>
    <w:rsid w:val="00C42378"/>
    <w:rsid w:val="00C81EE1"/>
    <w:rsid w:val="00CF4FA4"/>
    <w:rsid w:val="00D16B93"/>
    <w:rsid w:val="00D32C20"/>
    <w:rsid w:val="00D46578"/>
    <w:rsid w:val="00D73711"/>
    <w:rsid w:val="00DD623C"/>
    <w:rsid w:val="00F032AA"/>
    <w:rsid w:val="00F33275"/>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4B088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80542"/>
    <w:pPr>
      <w:ind w:left="720"/>
      <w:contextualSpacing/>
    </w:pPr>
  </w:style>
  <w:style w:type="character" w:styleId="Strong">
    <w:name w:val="Strong"/>
    <w:basedOn w:val="DefaultParagraphFont"/>
    <w:uiPriority w:val="22"/>
    <w:qFormat/>
    <w:rsid w:val="00405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99980">
      <w:bodyDiv w:val="1"/>
      <w:marLeft w:val="0"/>
      <w:marRight w:val="0"/>
      <w:marTop w:val="0"/>
      <w:marBottom w:val="0"/>
      <w:divBdr>
        <w:top w:val="none" w:sz="0" w:space="0" w:color="auto"/>
        <w:left w:val="none" w:sz="0" w:space="0" w:color="auto"/>
        <w:bottom w:val="none" w:sz="0" w:space="0" w:color="auto"/>
        <w:right w:val="none" w:sz="0" w:space="0" w:color="auto"/>
      </w:divBdr>
    </w:div>
    <w:div w:id="183786993">
      <w:bodyDiv w:val="1"/>
      <w:marLeft w:val="0"/>
      <w:marRight w:val="0"/>
      <w:marTop w:val="0"/>
      <w:marBottom w:val="0"/>
      <w:divBdr>
        <w:top w:val="none" w:sz="0" w:space="0" w:color="auto"/>
        <w:left w:val="none" w:sz="0" w:space="0" w:color="auto"/>
        <w:bottom w:val="none" w:sz="0" w:space="0" w:color="auto"/>
        <w:right w:val="none" w:sz="0" w:space="0" w:color="auto"/>
      </w:divBdr>
    </w:div>
    <w:div w:id="277414837">
      <w:bodyDiv w:val="1"/>
      <w:marLeft w:val="0"/>
      <w:marRight w:val="0"/>
      <w:marTop w:val="0"/>
      <w:marBottom w:val="0"/>
      <w:divBdr>
        <w:top w:val="none" w:sz="0" w:space="0" w:color="auto"/>
        <w:left w:val="none" w:sz="0" w:space="0" w:color="auto"/>
        <w:bottom w:val="none" w:sz="0" w:space="0" w:color="auto"/>
        <w:right w:val="none" w:sz="0" w:space="0" w:color="auto"/>
      </w:divBdr>
      <w:divsChild>
        <w:div w:id="1849514206">
          <w:marLeft w:val="0"/>
          <w:marRight w:val="0"/>
          <w:marTop w:val="0"/>
          <w:marBottom w:val="0"/>
          <w:divBdr>
            <w:top w:val="none" w:sz="0" w:space="0" w:color="auto"/>
            <w:left w:val="none" w:sz="0" w:space="0" w:color="auto"/>
            <w:bottom w:val="none" w:sz="0" w:space="0" w:color="auto"/>
            <w:right w:val="none" w:sz="0" w:space="0" w:color="auto"/>
          </w:divBdr>
        </w:div>
        <w:div w:id="1476331545">
          <w:marLeft w:val="0"/>
          <w:marRight w:val="0"/>
          <w:marTop w:val="0"/>
          <w:marBottom w:val="0"/>
          <w:divBdr>
            <w:top w:val="none" w:sz="0" w:space="0" w:color="auto"/>
            <w:left w:val="none" w:sz="0" w:space="0" w:color="auto"/>
            <w:bottom w:val="none" w:sz="0" w:space="0" w:color="auto"/>
            <w:right w:val="none" w:sz="0" w:space="0" w:color="auto"/>
          </w:divBdr>
        </w:div>
        <w:div w:id="919023459">
          <w:marLeft w:val="0"/>
          <w:marRight w:val="0"/>
          <w:marTop w:val="0"/>
          <w:marBottom w:val="0"/>
          <w:divBdr>
            <w:top w:val="none" w:sz="0" w:space="0" w:color="auto"/>
            <w:left w:val="none" w:sz="0" w:space="0" w:color="auto"/>
            <w:bottom w:val="none" w:sz="0" w:space="0" w:color="auto"/>
            <w:right w:val="none" w:sz="0" w:space="0" w:color="auto"/>
          </w:divBdr>
        </w:div>
        <w:div w:id="2027975582">
          <w:marLeft w:val="0"/>
          <w:marRight w:val="0"/>
          <w:marTop w:val="0"/>
          <w:marBottom w:val="0"/>
          <w:divBdr>
            <w:top w:val="none" w:sz="0" w:space="0" w:color="auto"/>
            <w:left w:val="none" w:sz="0" w:space="0" w:color="auto"/>
            <w:bottom w:val="none" w:sz="0" w:space="0" w:color="auto"/>
            <w:right w:val="none" w:sz="0" w:space="0" w:color="auto"/>
          </w:divBdr>
        </w:div>
      </w:divsChild>
    </w:div>
    <w:div w:id="318462392">
      <w:bodyDiv w:val="1"/>
      <w:marLeft w:val="0"/>
      <w:marRight w:val="0"/>
      <w:marTop w:val="0"/>
      <w:marBottom w:val="0"/>
      <w:divBdr>
        <w:top w:val="none" w:sz="0" w:space="0" w:color="auto"/>
        <w:left w:val="none" w:sz="0" w:space="0" w:color="auto"/>
        <w:bottom w:val="none" w:sz="0" w:space="0" w:color="auto"/>
        <w:right w:val="none" w:sz="0" w:space="0" w:color="auto"/>
      </w:divBdr>
    </w:div>
    <w:div w:id="876358001">
      <w:bodyDiv w:val="1"/>
      <w:marLeft w:val="0"/>
      <w:marRight w:val="0"/>
      <w:marTop w:val="0"/>
      <w:marBottom w:val="0"/>
      <w:divBdr>
        <w:top w:val="none" w:sz="0" w:space="0" w:color="auto"/>
        <w:left w:val="none" w:sz="0" w:space="0" w:color="auto"/>
        <w:bottom w:val="none" w:sz="0" w:space="0" w:color="auto"/>
        <w:right w:val="none" w:sz="0" w:space="0" w:color="auto"/>
      </w:divBdr>
    </w:div>
    <w:div w:id="1347711172">
      <w:bodyDiv w:val="1"/>
      <w:marLeft w:val="0"/>
      <w:marRight w:val="0"/>
      <w:marTop w:val="0"/>
      <w:marBottom w:val="0"/>
      <w:divBdr>
        <w:top w:val="none" w:sz="0" w:space="0" w:color="auto"/>
        <w:left w:val="none" w:sz="0" w:space="0" w:color="auto"/>
        <w:bottom w:val="none" w:sz="0" w:space="0" w:color="auto"/>
        <w:right w:val="none" w:sz="0" w:space="0" w:color="auto"/>
      </w:divBdr>
    </w:div>
    <w:div w:id="1468670844">
      <w:bodyDiv w:val="1"/>
      <w:marLeft w:val="0"/>
      <w:marRight w:val="0"/>
      <w:marTop w:val="0"/>
      <w:marBottom w:val="0"/>
      <w:divBdr>
        <w:top w:val="none" w:sz="0" w:space="0" w:color="auto"/>
        <w:left w:val="none" w:sz="0" w:space="0" w:color="auto"/>
        <w:bottom w:val="none" w:sz="0" w:space="0" w:color="auto"/>
        <w:right w:val="none" w:sz="0" w:space="0" w:color="auto"/>
      </w:divBdr>
    </w:div>
    <w:div w:id="1676304074">
      <w:bodyDiv w:val="1"/>
      <w:marLeft w:val="0"/>
      <w:marRight w:val="0"/>
      <w:marTop w:val="0"/>
      <w:marBottom w:val="0"/>
      <w:divBdr>
        <w:top w:val="none" w:sz="0" w:space="0" w:color="auto"/>
        <w:left w:val="none" w:sz="0" w:space="0" w:color="auto"/>
        <w:bottom w:val="none" w:sz="0" w:space="0" w:color="auto"/>
        <w:right w:val="none" w:sz="0" w:space="0" w:color="auto"/>
      </w:divBdr>
    </w:div>
    <w:div w:id="1734621798">
      <w:bodyDiv w:val="1"/>
      <w:marLeft w:val="0"/>
      <w:marRight w:val="0"/>
      <w:marTop w:val="0"/>
      <w:marBottom w:val="0"/>
      <w:divBdr>
        <w:top w:val="none" w:sz="0" w:space="0" w:color="auto"/>
        <w:left w:val="none" w:sz="0" w:space="0" w:color="auto"/>
        <w:bottom w:val="none" w:sz="0" w:space="0" w:color="auto"/>
        <w:right w:val="none" w:sz="0" w:space="0" w:color="auto"/>
      </w:divBdr>
    </w:div>
    <w:div w:id="1757507455">
      <w:bodyDiv w:val="1"/>
      <w:marLeft w:val="0"/>
      <w:marRight w:val="0"/>
      <w:marTop w:val="0"/>
      <w:marBottom w:val="0"/>
      <w:divBdr>
        <w:top w:val="none" w:sz="0" w:space="0" w:color="auto"/>
        <w:left w:val="none" w:sz="0" w:space="0" w:color="auto"/>
        <w:bottom w:val="none" w:sz="0" w:space="0" w:color="auto"/>
        <w:right w:val="none" w:sz="0" w:space="0" w:color="auto"/>
      </w:divBdr>
    </w:div>
    <w:div w:id="199487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admin</cp:lastModifiedBy>
  <cp:revision>8</cp:revision>
  <dcterms:created xsi:type="dcterms:W3CDTF">2024-07-25T14:45:00Z</dcterms:created>
  <dcterms:modified xsi:type="dcterms:W3CDTF">2024-07-25T17:59:00Z</dcterms:modified>
</cp:coreProperties>
</file>