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461DA9" w14:textId="77777777" w:rsidR="0021069E" w:rsidRPr="00F326EF" w:rsidRDefault="00000000" w:rsidP="00F326EF">
      <w:pPr>
        <w:spacing w:after="20" w:line="264" w:lineRule="auto"/>
        <w:rPr>
          <w:rFonts w:ascii="IBM Plex Sans" w:hAnsi="IBM Plex Sans"/>
          <w:sz w:val="60"/>
          <w:szCs w:val="60"/>
        </w:rPr>
      </w:pPr>
      <w:r w:rsidRPr="00F326EF">
        <w:rPr>
          <w:rFonts w:ascii="IBM Plex Sans" w:hAnsi="IBM Plex Sans"/>
          <w:b/>
          <w:bCs/>
          <w:sz w:val="60"/>
          <w:szCs w:val="60"/>
        </w:rPr>
        <w:t>Katie Shimmin</w:t>
      </w:r>
    </w:p>
    <w:p w14:paraId="4DECBAE1" w14:textId="77777777" w:rsidR="0021069E" w:rsidRPr="00F326EF" w:rsidRDefault="00000000" w:rsidP="00F326EF">
      <w:pPr>
        <w:pBdr>
          <w:bottom w:val="single" w:sz="8" w:space="0" w:color="1F2328"/>
        </w:pBdr>
        <w:spacing w:after="60" w:line="264" w:lineRule="auto"/>
        <w:rPr>
          <w:rFonts w:ascii="IBM Plex Sans" w:hAnsi="IBM Plex Sans"/>
          <w:b/>
          <w:bCs/>
          <w:sz w:val="19"/>
          <w:szCs w:val="19"/>
        </w:rPr>
      </w:pPr>
      <w:r w:rsidRPr="00F326EF">
        <w:rPr>
          <w:rFonts w:ascii="IBM Plex Sans" w:hAnsi="IBM Plex Sans"/>
          <w:b/>
          <w:bCs/>
          <w:color w:val="DB6763"/>
          <w:sz w:val="19"/>
          <w:szCs w:val="19"/>
        </w:rPr>
        <w:t xml:space="preserve">Enterprise Design </w:t>
      </w:r>
      <w:proofErr w:type="gramStart"/>
      <w:r w:rsidRPr="00F326EF">
        <w:rPr>
          <w:rFonts w:ascii="IBM Plex Sans" w:hAnsi="IBM Plex Sans"/>
          <w:b/>
          <w:bCs/>
          <w:color w:val="DB6763"/>
          <w:sz w:val="19"/>
          <w:szCs w:val="19"/>
        </w:rPr>
        <w:t>Strategy  ·</w:t>
      </w:r>
      <w:proofErr w:type="gramEnd"/>
      <w:r w:rsidRPr="00F326EF">
        <w:rPr>
          <w:rFonts w:ascii="IBM Plex Sans" w:hAnsi="IBM Plex Sans"/>
          <w:b/>
          <w:bCs/>
          <w:color w:val="DB6763"/>
          <w:sz w:val="19"/>
          <w:szCs w:val="19"/>
        </w:rPr>
        <w:t xml:space="preserve">  AI </w:t>
      </w:r>
      <w:proofErr w:type="gramStart"/>
      <w:r w:rsidRPr="00F326EF">
        <w:rPr>
          <w:rFonts w:ascii="IBM Plex Sans" w:hAnsi="IBM Plex Sans"/>
          <w:b/>
          <w:bCs/>
          <w:color w:val="DB6763"/>
          <w:sz w:val="19"/>
          <w:szCs w:val="19"/>
        </w:rPr>
        <w:t>Innovation  ·</w:t>
      </w:r>
      <w:proofErr w:type="gramEnd"/>
      <w:r w:rsidRPr="00F326EF">
        <w:rPr>
          <w:rFonts w:ascii="IBM Plex Sans" w:hAnsi="IBM Plex Sans"/>
          <w:b/>
          <w:bCs/>
          <w:color w:val="DB6763"/>
          <w:sz w:val="19"/>
          <w:szCs w:val="19"/>
        </w:rPr>
        <w:t xml:space="preserve">  Organizational </w:t>
      </w:r>
      <w:proofErr w:type="gramStart"/>
      <w:r w:rsidRPr="00F326EF">
        <w:rPr>
          <w:rFonts w:ascii="IBM Plex Sans" w:hAnsi="IBM Plex Sans"/>
          <w:b/>
          <w:bCs/>
          <w:color w:val="DB6763"/>
          <w:sz w:val="19"/>
          <w:szCs w:val="19"/>
        </w:rPr>
        <w:t>Transformation  ·</w:t>
      </w:r>
      <w:proofErr w:type="gramEnd"/>
      <w:r w:rsidRPr="00F326EF">
        <w:rPr>
          <w:rFonts w:ascii="IBM Plex Sans" w:hAnsi="IBM Plex Sans"/>
          <w:b/>
          <w:bCs/>
          <w:color w:val="DB6763"/>
          <w:sz w:val="19"/>
          <w:szCs w:val="19"/>
        </w:rPr>
        <w:t xml:space="preserve">  Experience Design</w:t>
      </w:r>
    </w:p>
    <w:p w14:paraId="0DCA2574" w14:textId="77777777" w:rsidR="0021069E" w:rsidRPr="00F326EF" w:rsidRDefault="00000000" w:rsidP="00F326EF">
      <w:pPr>
        <w:spacing w:before="50" w:after="160" w:line="264" w:lineRule="auto"/>
        <w:rPr>
          <w:rFonts w:ascii="IBM Plex Sans" w:hAnsi="IBM Plex Sans"/>
          <w:sz w:val="19"/>
          <w:szCs w:val="19"/>
        </w:rPr>
      </w:pPr>
      <w:r w:rsidRPr="00F326EF">
        <w:rPr>
          <w:rFonts w:ascii="IBM Plex Sans" w:hAnsi="IBM Plex Sans"/>
          <w:color w:val="57606A"/>
          <w:sz w:val="19"/>
          <w:szCs w:val="19"/>
        </w:rPr>
        <w:t>Kathrynshimmin@gmail.com   ·   917-667-5716   ·   New York, NY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43" w:type="dxa"/>
        </w:tblCellMar>
        <w:tblLook w:val="04A0" w:firstRow="1" w:lastRow="0" w:firstColumn="1" w:lastColumn="0" w:noHBand="0" w:noVBand="1"/>
      </w:tblPr>
      <w:tblGrid>
        <w:gridCol w:w="6751"/>
        <w:gridCol w:w="160"/>
        <w:gridCol w:w="3267"/>
      </w:tblGrid>
      <w:tr w:rsidR="0021069E" w:rsidRPr="00F326EF" w14:paraId="34FB1FC6" w14:textId="77777777" w:rsidTr="00B15650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F0B9335" w14:textId="77777777" w:rsidR="0021069E" w:rsidRPr="00F326EF" w:rsidRDefault="00000000" w:rsidP="00F326EF">
            <w:pPr>
              <w:pBdr>
                <w:bottom w:val="single" w:sz="4" w:space="0" w:color="E5E7EB"/>
              </w:pBdr>
              <w:spacing w:before="160" w:after="60" w:line="264" w:lineRule="auto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b/>
                <w:bCs/>
                <w:color w:val="57606A"/>
                <w:spacing w:val="80"/>
                <w:sz w:val="19"/>
                <w:szCs w:val="19"/>
              </w:rPr>
              <w:t>SUMMARY</w:t>
            </w:r>
          </w:p>
          <w:p w14:paraId="1A1B1759" w14:textId="77777777" w:rsidR="0021069E" w:rsidRPr="00F326EF" w:rsidRDefault="00000000" w:rsidP="00F326EF">
            <w:pPr>
              <w:spacing w:before="80" w:after="120" w:line="264" w:lineRule="auto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sz w:val="19"/>
                <w:szCs w:val="19"/>
              </w:rPr>
              <w:t>I turn big ideas into experiences people don't forget. Whether it's an executive briefing, an innovation showcase, or an immersive Experience Center, I bring creative vision, strategic clarity, and the energy to make it land. I've spent my career at the intersection of design, technology, and storytelling—directing teams, agencies, and cross-functional partners to translate complex innovation themes into compelling visual narratives and customer experiences. I'm fluent in AI and emerging tech, and I know how to make those ideas feel exciting and accessible to a C-suite audience. I also bring a strong background in Financial Services—understanding the stakes, the audiences, and what it takes to earn trust in that space. Fast-paced, matrixed environments are where I do my best work.</w:t>
            </w:r>
          </w:p>
          <w:p w14:paraId="1C5B6290" w14:textId="77777777" w:rsidR="0021069E" w:rsidRPr="00F326EF" w:rsidRDefault="00000000" w:rsidP="00F326EF">
            <w:pPr>
              <w:pBdr>
                <w:bottom w:val="single" w:sz="4" w:space="0" w:color="E5E7EB"/>
              </w:pBdr>
              <w:spacing w:before="160" w:after="60" w:line="264" w:lineRule="auto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b/>
                <w:bCs/>
                <w:color w:val="57606A"/>
                <w:spacing w:val="80"/>
                <w:sz w:val="19"/>
                <w:szCs w:val="19"/>
              </w:rPr>
              <w:t>EXPERIENCE</w:t>
            </w:r>
          </w:p>
          <w:p w14:paraId="78E0EEBF" w14:textId="77777777" w:rsidR="0021069E" w:rsidRPr="00F326EF" w:rsidRDefault="00000000" w:rsidP="00F326EF">
            <w:pPr>
              <w:tabs>
                <w:tab w:val="right" w:pos="6800"/>
              </w:tabs>
              <w:spacing w:before="160" w:after="30" w:line="264" w:lineRule="auto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b/>
                <w:bCs/>
                <w:sz w:val="19"/>
                <w:szCs w:val="19"/>
              </w:rPr>
              <w:t>IBM</w:t>
            </w:r>
            <w:r w:rsidRPr="00F326EF">
              <w:rPr>
                <w:rFonts w:ascii="IBM Plex Sans" w:hAnsi="IBM Plex Sans"/>
                <w:sz w:val="19"/>
                <w:szCs w:val="19"/>
              </w:rPr>
              <w:tab/>
              <w:t>4.5 years</w:t>
            </w:r>
          </w:p>
          <w:p w14:paraId="68341DAE" w14:textId="25C1F9D3" w:rsidR="0021069E" w:rsidRPr="00F326EF" w:rsidRDefault="00000000" w:rsidP="00F326EF">
            <w:pPr>
              <w:tabs>
                <w:tab w:val="right" w:pos="6800"/>
              </w:tabs>
              <w:spacing w:before="20" w:after="20" w:line="264" w:lineRule="auto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b/>
                <w:bCs/>
                <w:color w:val="DB6763"/>
                <w:sz w:val="19"/>
                <w:szCs w:val="19"/>
              </w:rPr>
              <w:t>AI Forward Deployed Engineer</w:t>
            </w:r>
            <w:r w:rsidRPr="00F326EF">
              <w:rPr>
                <w:rFonts w:ascii="IBM Plex Sans" w:hAnsi="IBM Plex Sans"/>
                <w:color w:val="DB6763"/>
                <w:sz w:val="19"/>
                <w:szCs w:val="19"/>
              </w:rPr>
              <w:tab/>
              <w:t>2026 – Present</w:t>
            </w:r>
          </w:p>
          <w:p w14:paraId="326385A3" w14:textId="1D99E88C" w:rsidR="0021069E" w:rsidRPr="00F326EF" w:rsidRDefault="00000000" w:rsidP="00F326EF">
            <w:pPr>
              <w:tabs>
                <w:tab w:val="right" w:pos="6800"/>
              </w:tabs>
              <w:spacing w:before="20" w:after="20" w:line="264" w:lineRule="auto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b/>
                <w:bCs/>
                <w:color w:val="DB6763"/>
                <w:sz w:val="19"/>
                <w:szCs w:val="19"/>
              </w:rPr>
              <w:t>Head of Strategy Design, Americas</w:t>
            </w:r>
            <w:r w:rsidRPr="00F326EF">
              <w:rPr>
                <w:rFonts w:ascii="IBM Plex Sans" w:hAnsi="IBM Plex Sans"/>
                <w:color w:val="DB6763"/>
                <w:sz w:val="19"/>
                <w:szCs w:val="19"/>
              </w:rPr>
              <w:tab/>
              <w:t>2025 – 2026</w:t>
            </w:r>
          </w:p>
          <w:p w14:paraId="2F0A877F" w14:textId="77777777" w:rsidR="0021069E" w:rsidRPr="00F326EF" w:rsidRDefault="00000000" w:rsidP="00F326EF">
            <w:pPr>
              <w:tabs>
                <w:tab w:val="right" w:pos="6800"/>
              </w:tabs>
              <w:spacing w:before="20" w:after="20" w:line="264" w:lineRule="auto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b/>
                <w:bCs/>
                <w:color w:val="DB6763"/>
                <w:sz w:val="19"/>
                <w:szCs w:val="19"/>
              </w:rPr>
              <w:t>Advisory Innovation Designer</w:t>
            </w:r>
            <w:r w:rsidRPr="00F326EF">
              <w:rPr>
                <w:rFonts w:ascii="IBM Plex Sans" w:hAnsi="IBM Plex Sans"/>
                <w:color w:val="DB6763"/>
                <w:sz w:val="19"/>
                <w:szCs w:val="19"/>
              </w:rPr>
              <w:tab/>
              <w:t>2021 – 2025</w:t>
            </w:r>
          </w:p>
          <w:p w14:paraId="41FCDF57" w14:textId="77777777" w:rsidR="0021069E" w:rsidRPr="00B15650" w:rsidRDefault="00000000" w:rsidP="00B15650">
            <w:pPr>
              <w:spacing w:before="240" w:after="40" w:line="264" w:lineRule="auto"/>
              <w:rPr>
                <w:rFonts w:ascii="IBM Plex Sans" w:hAnsi="IBM Plex Sans"/>
                <w:sz w:val="16"/>
                <w:szCs w:val="16"/>
              </w:rPr>
            </w:pPr>
            <w:r w:rsidRPr="00B15650">
              <w:rPr>
                <w:rFonts w:ascii="IBM Plex Sans" w:hAnsi="IBM Plex Sans"/>
                <w:b/>
                <w:bCs/>
                <w:color w:val="57606A"/>
                <w:spacing w:val="60"/>
                <w:sz w:val="16"/>
                <w:szCs w:val="16"/>
              </w:rPr>
              <w:t>SELECTED ACCOMPLISHMENTS</w:t>
            </w:r>
          </w:p>
          <w:p w14:paraId="1D10DC08" w14:textId="77777777" w:rsidR="0021069E" w:rsidRPr="00F326EF" w:rsidRDefault="00000000" w:rsidP="00F326EF">
            <w:pPr>
              <w:pStyle w:val="ListParagraph"/>
              <w:numPr>
                <w:ilvl w:val="0"/>
                <w:numId w:val="2"/>
              </w:numPr>
              <w:spacing w:before="30" w:after="30" w:line="264" w:lineRule="auto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b/>
                <w:bCs/>
                <w:sz w:val="19"/>
                <w:szCs w:val="19"/>
              </w:rPr>
              <w:t>Built and scaled a client-centered account-planning operating model</w:t>
            </w:r>
            <w:r w:rsidRPr="00F326EF">
              <w:rPr>
                <w:rFonts w:ascii="IBM Plex Sans" w:hAnsi="IBM Plex Sans"/>
                <w:sz w:val="19"/>
                <w:szCs w:val="19"/>
              </w:rPr>
              <w:t xml:space="preserve"> for IBM FSM across 63 accounts in one quarter, producing </w:t>
            </w:r>
            <w:r w:rsidRPr="00F326EF">
              <w:rPr>
                <w:rFonts w:ascii="IBM Plex Sans" w:hAnsi="IBM Plex Sans"/>
                <w:b/>
                <w:bCs/>
                <w:sz w:val="19"/>
                <w:szCs w:val="19"/>
              </w:rPr>
              <w:t>$50.6M in won revenue</w:t>
            </w:r>
            <w:r w:rsidRPr="00F326EF">
              <w:rPr>
                <w:rFonts w:ascii="IBM Plex Sans" w:hAnsi="IBM Plex Sans"/>
                <w:sz w:val="19"/>
                <w:szCs w:val="19"/>
              </w:rPr>
              <w:t xml:space="preserve"> and 1,000+ surfaced opportunities; framework adopted by two additional IBM markets.</w:t>
            </w:r>
          </w:p>
          <w:p w14:paraId="2AD5E710" w14:textId="77777777" w:rsidR="0021069E" w:rsidRPr="00F326EF" w:rsidRDefault="00000000" w:rsidP="00F326EF">
            <w:pPr>
              <w:pStyle w:val="ListParagraph"/>
              <w:numPr>
                <w:ilvl w:val="0"/>
                <w:numId w:val="2"/>
              </w:numPr>
              <w:spacing w:before="30" w:after="30" w:line="264" w:lineRule="auto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b/>
                <w:bCs/>
                <w:sz w:val="19"/>
                <w:szCs w:val="19"/>
              </w:rPr>
              <w:t>Designed and directed a State Street AI client experience</w:t>
            </w:r>
            <w:r w:rsidRPr="00F326EF">
              <w:rPr>
                <w:rFonts w:ascii="IBM Plex Sans" w:hAnsi="IBM Plex Sans"/>
                <w:sz w:val="19"/>
                <w:szCs w:val="19"/>
              </w:rPr>
              <w:t xml:space="preserve"> (60+ participants, 9 qualified AI use cases) codified into a playbook mandated across 7 IBM markets by a General Manager the following year.</w:t>
            </w:r>
          </w:p>
          <w:p w14:paraId="6B0E2794" w14:textId="77777777" w:rsidR="0021069E" w:rsidRPr="00F326EF" w:rsidRDefault="00000000" w:rsidP="00F326EF">
            <w:pPr>
              <w:pStyle w:val="ListParagraph"/>
              <w:numPr>
                <w:ilvl w:val="0"/>
                <w:numId w:val="2"/>
              </w:numPr>
              <w:spacing w:before="30" w:after="30" w:line="264" w:lineRule="auto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sz w:val="19"/>
                <w:szCs w:val="19"/>
              </w:rPr>
              <w:t xml:space="preserve">Led design strategy, program design, and facilitation enablement across IBM's Financial Services, Commercial, and Social Impact markets, coordinating </w:t>
            </w:r>
            <w:r w:rsidRPr="00F326EF">
              <w:rPr>
                <w:rFonts w:ascii="IBM Plex Sans" w:hAnsi="IBM Plex Sans"/>
                <w:b/>
                <w:bCs/>
                <w:sz w:val="19"/>
                <w:szCs w:val="19"/>
              </w:rPr>
              <w:t>89 designers</w:t>
            </w:r>
            <w:r w:rsidRPr="00F326EF">
              <w:rPr>
                <w:rFonts w:ascii="IBM Plex Sans" w:hAnsi="IBM Plex Sans"/>
                <w:sz w:val="19"/>
                <w:szCs w:val="19"/>
              </w:rPr>
              <w:t xml:space="preserve"> across six Americas markets.</w:t>
            </w:r>
          </w:p>
          <w:p w14:paraId="19113FA5" w14:textId="77777777" w:rsidR="0021069E" w:rsidRPr="00F326EF" w:rsidRDefault="00000000" w:rsidP="00F326EF">
            <w:pPr>
              <w:pStyle w:val="ListParagraph"/>
              <w:numPr>
                <w:ilvl w:val="0"/>
                <w:numId w:val="2"/>
              </w:numPr>
              <w:spacing w:before="30" w:after="30" w:line="264" w:lineRule="auto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sz w:val="19"/>
                <w:szCs w:val="19"/>
              </w:rPr>
              <w:t xml:space="preserve">Originated a two-year </w:t>
            </w:r>
            <w:r w:rsidRPr="00F326EF">
              <w:rPr>
                <w:rFonts w:ascii="IBM Plex Sans" w:hAnsi="IBM Plex Sans"/>
                <w:b/>
                <w:bCs/>
                <w:sz w:val="19"/>
                <w:szCs w:val="19"/>
              </w:rPr>
              <w:t>nonprofit AI adoption framework</w:t>
            </w:r>
            <w:r w:rsidRPr="00F326EF">
              <w:rPr>
                <w:rFonts w:ascii="IBM Plex Sans" w:hAnsi="IBM Plex Sans"/>
                <w:sz w:val="19"/>
                <w:szCs w:val="19"/>
              </w:rPr>
              <w:t xml:space="preserve"> for IBM Social Impact, partnering with funders to generate </w:t>
            </w:r>
            <w:r w:rsidRPr="00F326EF">
              <w:rPr>
                <w:rFonts w:ascii="IBM Plex Sans" w:hAnsi="IBM Plex Sans"/>
                <w:b/>
                <w:bCs/>
                <w:sz w:val="19"/>
                <w:szCs w:val="19"/>
              </w:rPr>
              <w:t>$750K+ in opportunity value</w:t>
            </w:r>
            <w:r w:rsidRPr="00F326EF">
              <w:rPr>
                <w:rFonts w:ascii="IBM Plex Sans" w:hAnsi="IBM Plex Sans"/>
                <w:sz w:val="19"/>
                <w:szCs w:val="19"/>
              </w:rPr>
              <w:t xml:space="preserve"> and 20+ AI use cases across housing, healthcare, education, and economic mobility sectors.</w:t>
            </w:r>
          </w:p>
          <w:p w14:paraId="45C35F8D" w14:textId="77777777" w:rsidR="0021069E" w:rsidRPr="00F326EF" w:rsidRDefault="00000000" w:rsidP="00F326EF">
            <w:pPr>
              <w:pStyle w:val="ListParagraph"/>
              <w:numPr>
                <w:ilvl w:val="0"/>
                <w:numId w:val="2"/>
              </w:numPr>
              <w:spacing w:before="30" w:after="30" w:line="264" w:lineRule="auto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sz w:val="19"/>
                <w:szCs w:val="19"/>
              </w:rPr>
              <w:t xml:space="preserve">Created </w:t>
            </w:r>
            <w:r w:rsidRPr="00F326EF">
              <w:rPr>
                <w:rFonts w:ascii="IBM Plex Sans" w:hAnsi="IBM Plex Sans"/>
                <w:b/>
                <w:bCs/>
                <w:sz w:val="19"/>
                <w:szCs w:val="19"/>
              </w:rPr>
              <w:t>Career Pathways &amp; Progression</w:t>
            </w:r>
            <w:r w:rsidRPr="00F326EF">
              <w:rPr>
                <w:rFonts w:ascii="IBM Plex Sans" w:hAnsi="IBM Plex Sans"/>
                <w:sz w:val="19"/>
                <w:szCs w:val="19"/>
              </w:rPr>
              <w:t xml:space="preserve"> program artifacts scaled to 200+ Innovation Designers worldwide in 2025, mapping IBM core and adjacent design roles with skills gaps for long-term career guidance.</w:t>
            </w:r>
          </w:p>
          <w:p w14:paraId="7335906B" w14:textId="77777777" w:rsidR="0021069E" w:rsidRPr="00F326EF" w:rsidRDefault="00000000" w:rsidP="00F326EF">
            <w:pPr>
              <w:pStyle w:val="ListParagraph"/>
              <w:numPr>
                <w:ilvl w:val="0"/>
                <w:numId w:val="2"/>
              </w:numPr>
              <w:spacing w:before="30" w:after="30" w:line="264" w:lineRule="auto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sz w:val="19"/>
                <w:szCs w:val="19"/>
              </w:rPr>
              <w:t xml:space="preserve">Enabled </w:t>
            </w:r>
            <w:r w:rsidRPr="00F326EF">
              <w:rPr>
                <w:rFonts w:ascii="IBM Plex Sans" w:hAnsi="IBM Plex Sans"/>
                <w:b/>
                <w:bCs/>
                <w:sz w:val="19"/>
                <w:szCs w:val="19"/>
              </w:rPr>
              <w:t>15 designers across 6 markets</w:t>
            </w:r>
            <w:r w:rsidRPr="00F326EF">
              <w:rPr>
                <w:rFonts w:ascii="IBM Plex Sans" w:hAnsi="IBM Plex Sans"/>
                <w:sz w:val="19"/>
                <w:szCs w:val="19"/>
              </w:rPr>
              <w:t xml:space="preserve"> to attend Adobe Creative Jam and Figma Config through business cases and budget advocacy.</w:t>
            </w:r>
          </w:p>
          <w:p w14:paraId="68F23DCC" w14:textId="77777777" w:rsidR="0021069E" w:rsidRPr="00F326EF" w:rsidRDefault="00000000" w:rsidP="00F326EF">
            <w:pPr>
              <w:pStyle w:val="ListParagraph"/>
              <w:numPr>
                <w:ilvl w:val="0"/>
                <w:numId w:val="2"/>
              </w:numPr>
              <w:spacing w:before="30" w:after="30" w:line="264" w:lineRule="auto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sz w:val="19"/>
                <w:szCs w:val="19"/>
              </w:rPr>
              <w:t xml:space="preserve">Created and led a role-based AI upskilling program for ~80 IBM practitioners: </w:t>
            </w:r>
            <w:r w:rsidRPr="00F326EF">
              <w:rPr>
                <w:rFonts w:ascii="IBM Plex Sans" w:hAnsi="IBM Plex Sans"/>
                <w:b/>
                <w:bCs/>
                <w:sz w:val="19"/>
                <w:szCs w:val="19"/>
              </w:rPr>
              <w:t>93.8% post-event confidence</w:t>
            </w:r>
            <w:r w:rsidRPr="00F326EF">
              <w:rPr>
                <w:rFonts w:ascii="IBM Plex Sans" w:hAnsi="IBM Plex Sans"/>
                <w:sz w:val="19"/>
                <w:szCs w:val="19"/>
              </w:rPr>
              <w:t>, 111.73% increase in AI-generated code two months post-event, and 25% of participants advancing a full proficiency level.</w:t>
            </w:r>
          </w:p>
          <w:p w14:paraId="3039AEBA" w14:textId="77777777" w:rsidR="0021069E" w:rsidRPr="00F326EF" w:rsidRDefault="00000000" w:rsidP="00F326EF">
            <w:pPr>
              <w:pStyle w:val="ListParagraph"/>
              <w:numPr>
                <w:ilvl w:val="0"/>
                <w:numId w:val="2"/>
              </w:numPr>
              <w:spacing w:before="30" w:after="30" w:line="264" w:lineRule="auto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sz w:val="19"/>
                <w:szCs w:val="19"/>
              </w:rPr>
              <w:t xml:space="preserve">Named </w:t>
            </w:r>
            <w:r w:rsidRPr="00F326EF">
              <w:rPr>
                <w:rFonts w:ascii="IBM Plex Sans" w:hAnsi="IBM Plex Sans"/>
                <w:b/>
                <w:bCs/>
                <w:sz w:val="19"/>
                <w:szCs w:val="19"/>
              </w:rPr>
              <w:t>Top 7 of 2,000</w:t>
            </w:r>
            <w:r w:rsidRPr="00F326EF">
              <w:rPr>
                <w:rFonts w:ascii="IBM Plex Sans" w:hAnsi="IBM Plex Sans"/>
                <w:sz w:val="19"/>
                <w:szCs w:val="19"/>
              </w:rPr>
              <w:t xml:space="preserve"> IBM Client Engineering practitioners worldwide (2024) and selected for the </w:t>
            </w:r>
            <w:r w:rsidRPr="00F326EF">
              <w:rPr>
                <w:rFonts w:ascii="IBM Plex Sans" w:hAnsi="IBM Plex Sans"/>
                <w:b/>
                <w:bCs/>
                <w:sz w:val="19"/>
                <w:szCs w:val="19"/>
              </w:rPr>
              <w:t>Artemis Program</w:t>
            </w:r>
            <w:r w:rsidRPr="00F326EF">
              <w:rPr>
                <w:rFonts w:ascii="IBM Plex Sans" w:hAnsi="IBM Plex Sans"/>
                <w:sz w:val="19"/>
                <w:szCs w:val="19"/>
              </w:rPr>
              <w:t xml:space="preserve"> cohort tasked with transforming how Client Engineering operates as a business.</w:t>
            </w:r>
          </w:p>
          <w:p w14:paraId="2FF0D376" w14:textId="77777777" w:rsidR="0021069E" w:rsidRPr="00F326EF" w:rsidRDefault="0021069E" w:rsidP="00F326EF">
            <w:pPr>
              <w:spacing w:before="60" w:line="264" w:lineRule="auto"/>
              <w:rPr>
                <w:rFonts w:ascii="IBM Plex Sans" w:hAnsi="IBM Plex Sans"/>
                <w:sz w:val="19"/>
                <w:szCs w:val="19"/>
              </w:rPr>
            </w:pPr>
          </w:p>
          <w:p w14:paraId="44ED310E" w14:textId="77777777" w:rsidR="0021069E" w:rsidRPr="00F326EF" w:rsidRDefault="00000000" w:rsidP="00F326EF">
            <w:pPr>
              <w:tabs>
                <w:tab w:val="right" w:pos="6800"/>
              </w:tabs>
              <w:spacing w:before="160" w:after="30" w:line="264" w:lineRule="auto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b/>
                <w:bCs/>
                <w:sz w:val="19"/>
                <w:szCs w:val="19"/>
              </w:rPr>
              <w:lastRenderedPageBreak/>
              <w:t>Newell Brands</w:t>
            </w:r>
            <w:r w:rsidRPr="00F326EF">
              <w:rPr>
                <w:rFonts w:ascii="IBM Plex Sans" w:hAnsi="IBM Plex Sans"/>
                <w:sz w:val="19"/>
                <w:szCs w:val="19"/>
              </w:rPr>
              <w:tab/>
              <w:t>7.5 years</w:t>
            </w:r>
          </w:p>
          <w:p w14:paraId="5A7FC219" w14:textId="77777777" w:rsidR="0021069E" w:rsidRPr="00F326EF" w:rsidRDefault="00000000" w:rsidP="00F326EF">
            <w:pPr>
              <w:tabs>
                <w:tab w:val="right" w:pos="6800"/>
              </w:tabs>
              <w:spacing w:before="20" w:after="20" w:line="264" w:lineRule="auto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b/>
                <w:bCs/>
                <w:color w:val="DB6763"/>
                <w:sz w:val="19"/>
                <w:szCs w:val="19"/>
              </w:rPr>
              <w:t>Senior Art Director, Experience Design</w:t>
            </w:r>
            <w:r w:rsidRPr="00F326EF">
              <w:rPr>
                <w:rFonts w:ascii="IBM Plex Sans" w:hAnsi="IBM Plex Sans"/>
                <w:color w:val="DB6763"/>
                <w:sz w:val="19"/>
                <w:szCs w:val="19"/>
              </w:rPr>
              <w:tab/>
              <w:t>2019 – 2021</w:t>
            </w:r>
          </w:p>
          <w:p w14:paraId="72461504" w14:textId="77777777" w:rsidR="0021069E" w:rsidRPr="00F326EF" w:rsidRDefault="00000000" w:rsidP="00F326EF">
            <w:pPr>
              <w:tabs>
                <w:tab w:val="right" w:pos="6800"/>
              </w:tabs>
              <w:spacing w:before="20" w:after="20" w:line="264" w:lineRule="auto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b/>
                <w:bCs/>
                <w:color w:val="DB6763"/>
                <w:sz w:val="19"/>
                <w:szCs w:val="19"/>
              </w:rPr>
              <w:t>Senior Graphic Designer</w:t>
            </w:r>
            <w:r w:rsidRPr="00F326EF">
              <w:rPr>
                <w:rFonts w:ascii="IBM Plex Sans" w:hAnsi="IBM Plex Sans"/>
                <w:color w:val="DB6763"/>
                <w:sz w:val="19"/>
                <w:szCs w:val="19"/>
              </w:rPr>
              <w:tab/>
              <w:t>2015 – 2019</w:t>
            </w:r>
          </w:p>
          <w:p w14:paraId="118D781A" w14:textId="31B44A79" w:rsidR="00B15650" w:rsidRPr="00B15650" w:rsidRDefault="00000000" w:rsidP="00B15650">
            <w:pPr>
              <w:tabs>
                <w:tab w:val="right" w:pos="6800"/>
              </w:tabs>
              <w:spacing w:before="20" w:after="20" w:line="264" w:lineRule="auto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b/>
                <w:bCs/>
                <w:color w:val="DB6763"/>
                <w:sz w:val="19"/>
                <w:szCs w:val="19"/>
              </w:rPr>
              <w:t>Graphic Designer</w:t>
            </w:r>
            <w:r w:rsidRPr="00F326EF">
              <w:rPr>
                <w:rFonts w:ascii="IBM Plex Sans" w:hAnsi="IBM Plex Sans"/>
                <w:color w:val="DB6763"/>
                <w:sz w:val="19"/>
                <w:szCs w:val="19"/>
              </w:rPr>
              <w:tab/>
              <w:t>2014 – 2015</w:t>
            </w:r>
          </w:p>
          <w:p w14:paraId="1499391D" w14:textId="359789C7" w:rsidR="0021069E" w:rsidRPr="00B15650" w:rsidRDefault="00000000" w:rsidP="00B15650">
            <w:pPr>
              <w:spacing w:before="240" w:after="40" w:line="264" w:lineRule="auto"/>
              <w:rPr>
                <w:rFonts w:ascii="IBM Plex Sans" w:hAnsi="IBM Plex Sans"/>
                <w:sz w:val="16"/>
                <w:szCs w:val="16"/>
              </w:rPr>
            </w:pPr>
            <w:r w:rsidRPr="00B15650">
              <w:rPr>
                <w:rFonts w:ascii="IBM Plex Sans" w:hAnsi="IBM Plex Sans"/>
                <w:b/>
                <w:bCs/>
                <w:color w:val="57606A"/>
                <w:spacing w:val="60"/>
                <w:sz w:val="16"/>
                <w:szCs w:val="16"/>
              </w:rPr>
              <w:t>SELECTED ACCOMPLISHMENTS</w:t>
            </w:r>
          </w:p>
          <w:p w14:paraId="5530BFE3" w14:textId="77777777" w:rsidR="0021069E" w:rsidRPr="00F326EF" w:rsidRDefault="00000000" w:rsidP="00F326EF">
            <w:pPr>
              <w:pStyle w:val="ListParagraph"/>
              <w:numPr>
                <w:ilvl w:val="0"/>
                <w:numId w:val="2"/>
              </w:numPr>
              <w:spacing w:before="30" w:after="30" w:line="264" w:lineRule="auto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sz w:val="19"/>
                <w:szCs w:val="19"/>
              </w:rPr>
              <w:t>Identified a gap in consumer-driven eCommerce design, secured executive buy-in for a new Experience Design function, and recruited, developed, and scaled the team from 1 to 3 members (</w:t>
            </w:r>
            <w:r w:rsidRPr="00F326EF">
              <w:rPr>
                <w:rFonts w:ascii="IBM Plex Sans" w:hAnsi="IBM Plex Sans"/>
                <w:b/>
                <w:bCs/>
                <w:sz w:val="19"/>
                <w:szCs w:val="19"/>
              </w:rPr>
              <w:t>200% growth</w:t>
            </w:r>
            <w:r w:rsidRPr="00F326EF">
              <w:rPr>
                <w:rFonts w:ascii="IBM Plex Sans" w:hAnsi="IBM Plex Sans"/>
                <w:sz w:val="19"/>
                <w:szCs w:val="19"/>
              </w:rPr>
              <w:t>) in under a year, tripling delivery capacity. Integrated user research as part of a new pre-launch process for CPG brands across outdoor, food, cookware, and baby markets.</w:t>
            </w:r>
          </w:p>
          <w:p w14:paraId="4A3E43B4" w14:textId="77777777" w:rsidR="0021069E" w:rsidRPr="00F326EF" w:rsidRDefault="00000000" w:rsidP="00F326EF">
            <w:pPr>
              <w:pStyle w:val="ListParagraph"/>
              <w:numPr>
                <w:ilvl w:val="0"/>
                <w:numId w:val="2"/>
              </w:numPr>
              <w:spacing w:before="30" w:after="30" w:line="264" w:lineRule="auto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sz w:val="19"/>
                <w:szCs w:val="19"/>
              </w:rPr>
              <w:t xml:space="preserve">Co-designed the </w:t>
            </w:r>
            <w:r w:rsidRPr="00F326EF">
              <w:rPr>
                <w:rFonts w:ascii="IBM Plex Sans" w:hAnsi="IBM Plex Sans"/>
                <w:b/>
                <w:bCs/>
                <w:sz w:val="19"/>
                <w:szCs w:val="19"/>
              </w:rPr>
              <w:t>Candle Power NYC pop-up</w:t>
            </w:r>
            <w:r w:rsidRPr="00F326EF">
              <w:rPr>
                <w:rFonts w:ascii="IBM Plex Sans" w:hAnsi="IBM Plex Sans"/>
                <w:sz w:val="19"/>
                <w:szCs w:val="19"/>
              </w:rPr>
              <w:t xml:space="preserve"> for Yankee Candle using the 5E experience framework, exceeding impressions targets by </w:t>
            </w:r>
            <w:r w:rsidRPr="00F326EF">
              <w:rPr>
                <w:rFonts w:ascii="IBM Plex Sans" w:hAnsi="IBM Plex Sans"/>
                <w:b/>
                <w:bCs/>
                <w:sz w:val="19"/>
                <w:szCs w:val="19"/>
              </w:rPr>
              <w:t>400%</w:t>
            </w:r>
            <w:r w:rsidRPr="00F326EF">
              <w:rPr>
                <w:rFonts w:ascii="IBM Plex Sans" w:hAnsi="IBM Plex Sans"/>
                <w:sz w:val="19"/>
                <w:szCs w:val="19"/>
              </w:rPr>
              <w:t xml:space="preserve"> and winning the </w:t>
            </w:r>
            <w:r w:rsidRPr="00F326EF">
              <w:rPr>
                <w:rFonts w:ascii="IBM Plex Sans" w:hAnsi="IBM Plex Sans"/>
                <w:b/>
                <w:bCs/>
                <w:sz w:val="19"/>
                <w:szCs w:val="19"/>
              </w:rPr>
              <w:t>PR Platinum Award (2018)</w:t>
            </w:r>
            <w:r w:rsidRPr="00F326EF">
              <w:rPr>
                <w:rFonts w:ascii="IBM Plex Sans" w:hAnsi="IBM Plex Sans"/>
                <w:sz w:val="19"/>
                <w:szCs w:val="19"/>
              </w:rPr>
              <w:t>. Featured in a WGSN trend report and expanded to a Massachusetts retail location.</w:t>
            </w:r>
          </w:p>
          <w:p w14:paraId="51B81ADE" w14:textId="77777777" w:rsidR="0021069E" w:rsidRPr="00F326EF" w:rsidRDefault="00000000" w:rsidP="00F326EF">
            <w:pPr>
              <w:pStyle w:val="ListParagraph"/>
              <w:numPr>
                <w:ilvl w:val="0"/>
                <w:numId w:val="2"/>
              </w:numPr>
              <w:spacing w:before="30" w:after="30" w:line="264" w:lineRule="auto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sz w:val="19"/>
                <w:szCs w:val="19"/>
              </w:rPr>
              <w:t xml:space="preserve">Drove digital commerce innovation for Yankee Candle, launching the company's </w:t>
            </w:r>
            <w:r w:rsidRPr="00F326EF">
              <w:rPr>
                <w:rFonts w:ascii="IBM Plex Sans" w:hAnsi="IBM Plex Sans"/>
                <w:b/>
                <w:bCs/>
                <w:sz w:val="19"/>
                <w:szCs w:val="19"/>
              </w:rPr>
              <w:t>first subscription offering</w:t>
            </w:r>
            <w:r w:rsidRPr="00F326EF">
              <w:rPr>
                <w:rFonts w:ascii="IBM Plex Sans" w:hAnsi="IBM Plex Sans"/>
                <w:sz w:val="19"/>
                <w:szCs w:val="19"/>
              </w:rPr>
              <w:t>—a sold-out launch in under two months that prompted a 3× increase in projected demand.</w:t>
            </w:r>
          </w:p>
          <w:p w14:paraId="1EEBA59F" w14:textId="77777777" w:rsidR="0021069E" w:rsidRPr="00F326EF" w:rsidRDefault="00000000" w:rsidP="00F326EF">
            <w:pPr>
              <w:pStyle w:val="ListParagraph"/>
              <w:numPr>
                <w:ilvl w:val="0"/>
                <w:numId w:val="2"/>
              </w:numPr>
              <w:spacing w:before="30" w:after="30" w:line="264" w:lineRule="auto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sz w:val="19"/>
                <w:szCs w:val="19"/>
              </w:rPr>
              <w:t xml:space="preserve">Shaped brand experiences across the Newell portfolio: led the </w:t>
            </w:r>
            <w:r w:rsidRPr="00F326EF">
              <w:rPr>
                <w:rFonts w:ascii="IBM Plex Sans" w:hAnsi="IBM Plex Sans"/>
                <w:b/>
                <w:bCs/>
                <w:sz w:val="19"/>
                <w:szCs w:val="19"/>
              </w:rPr>
              <w:t>Paper Mate packaging refresh</w:t>
            </w:r>
            <w:r w:rsidRPr="00F326EF">
              <w:rPr>
                <w:rFonts w:ascii="IBM Plex Sans" w:hAnsi="IBM Plex Sans"/>
                <w:sz w:val="19"/>
                <w:szCs w:val="19"/>
              </w:rPr>
              <w:t xml:space="preserve">, contributed to the </w:t>
            </w:r>
            <w:r w:rsidRPr="00F326EF">
              <w:rPr>
                <w:rFonts w:ascii="IBM Plex Sans" w:hAnsi="IBM Plex Sans"/>
                <w:b/>
                <w:bCs/>
                <w:sz w:val="19"/>
                <w:szCs w:val="19"/>
              </w:rPr>
              <w:t>Sharpie redesign</w:t>
            </w:r>
            <w:r w:rsidRPr="00F326EF">
              <w:rPr>
                <w:rFonts w:ascii="IBM Plex Sans" w:hAnsi="IBM Plex Sans"/>
                <w:sz w:val="19"/>
                <w:szCs w:val="19"/>
              </w:rPr>
              <w:t xml:space="preserve">, and supported the global </w:t>
            </w:r>
            <w:r w:rsidRPr="00F326EF">
              <w:rPr>
                <w:rFonts w:ascii="IBM Plex Sans" w:hAnsi="IBM Plex Sans"/>
                <w:b/>
                <w:bCs/>
                <w:sz w:val="19"/>
                <w:szCs w:val="19"/>
              </w:rPr>
              <w:t>Newell Brands corporate rebrand</w:t>
            </w:r>
            <w:r w:rsidRPr="00F326EF">
              <w:rPr>
                <w:rFonts w:ascii="IBM Plex Sans" w:hAnsi="IBM Plex Sans"/>
                <w:sz w:val="19"/>
                <w:szCs w:val="19"/>
              </w:rPr>
              <w:t>.</w:t>
            </w:r>
          </w:p>
          <w:p w14:paraId="513D789D" w14:textId="77777777" w:rsidR="0021069E" w:rsidRPr="00F326EF" w:rsidRDefault="00000000" w:rsidP="00F326EF">
            <w:pPr>
              <w:pStyle w:val="ListParagraph"/>
              <w:numPr>
                <w:ilvl w:val="0"/>
                <w:numId w:val="2"/>
              </w:numPr>
              <w:spacing w:before="30" w:after="30" w:line="264" w:lineRule="auto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sz w:val="19"/>
                <w:szCs w:val="19"/>
              </w:rPr>
              <w:t xml:space="preserve">Led vision strategy across </w:t>
            </w:r>
            <w:r w:rsidRPr="00F326EF">
              <w:rPr>
                <w:rFonts w:ascii="IBM Plex Sans" w:hAnsi="IBM Plex Sans"/>
                <w:b/>
                <w:bCs/>
                <w:sz w:val="19"/>
                <w:szCs w:val="19"/>
              </w:rPr>
              <w:t>5 business divisions</w:t>
            </w:r>
            <w:r w:rsidRPr="00F326EF">
              <w:rPr>
                <w:rFonts w:ascii="IBM Plex Sans" w:hAnsi="IBM Plex Sans"/>
                <w:sz w:val="19"/>
                <w:szCs w:val="19"/>
              </w:rPr>
              <w:t xml:space="preserve">, influencing </w:t>
            </w:r>
            <w:r w:rsidRPr="00F326EF">
              <w:rPr>
                <w:rFonts w:ascii="IBM Plex Sans" w:hAnsi="IBM Plex Sans"/>
                <w:b/>
                <w:bCs/>
                <w:sz w:val="19"/>
                <w:szCs w:val="19"/>
              </w:rPr>
              <w:t>40+ brand experiences</w:t>
            </w:r>
            <w:r w:rsidRPr="00F326EF">
              <w:rPr>
                <w:rFonts w:ascii="IBM Plex Sans" w:hAnsi="IBM Plex Sans"/>
                <w:sz w:val="19"/>
                <w:szCs w:val="19"/>
              </w:rPr>
              <w:t>; presented eCommerce vision to the CEO, who presented it to the Board of Directors.</w:t>
            </w:r>
          </w:p>
          <w:p w14:paraId="3E48ED30" w14:textId="77777777" w:rsidR="0021069E" w:rsidRPr="00F326EF" w:rsidRDefault="0021069E" w:rsidP="00F326EF">
            <w:pPr>
              <w:spacing w:before="60" w:line="264" w:lineRule="auto"/>
              <w:rPr>
                <w:rFonts w:ascii="IBM Plex Sans" w:hAnsi="IBM Plex Sans"/>
                <w:sz w:val="19"/>
                <w:szCs w:val="19"/>
              </w:rPr>
            </w:pPr>
          </w:p>
          <w:p w14:paraId="0EC00F3A" w14:textId="77777777" w:rsidR="0021069E" w:rsidRPr="00F326EF" w:rsidRDefault="00000000" w:rsidP="00F326EF">
            <w:pPr>
              <w:tabs>
                <w:tab w:val="right" w:pos="6800"/>
              </w:tabs>
              <w:spacing w:before="160" w:after="30" w:line="264" w:lineRule="auto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b/>
                <w:bCs/>
                <w:sz w:val="19"/>
                <w:szCs w:val="19"/>
              </w:rPr>
              <w:t>Michigan Fitness Foundation</w:t>
            </w:r>
            <w:r w:rsidRPr="00F326EF">
              <w:rPr>
                <w:rFonts w:ascii="IBM Plex Sans" w:hAnsi="IBM Plex Sans"/>
                <w:sz w:val="19"/>
                <w:szCs w:val="19"/>
              </w:rPr>
              <w:tab/>
              <w:t>1 year</w:t>
            </w:r>
          </w:p>
          <w:p w14:paraId="7914CDCD" w14:textId="77777777" w:rsidR="0021069E" w:rsidRPr="00F326EF" w:rsidRDefault="00000000" w:rsidP="00F326EF">
            <w:pPr>
              <w:tabs>
                <w:tab w:val="right" w:pos="6800"/>
              </w:tabs>
              <w:spacing w:before="20" w:after="20" w:line="264" w:lineRule="auto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b/>
                <w:bCs/>
                <w:color w:val="DB6763"/>
                <w:sz w:val="19"/>
                <w:szCs w:val="19"/>
              </w:rPr>
              <w:t>Digital Designer</w:t>
            </w:r>
            <w:r w:rsidRPr="00F326EF">
              <w:rPr>
                <w:rFonts w:ascii="IBM Plex Sans" w:hAnsi="IBM Plex Sans"/>
                <w:color w:val="DB6763"/>
                <w:sz w:val="19"/>
                <w:szCs w:val="19"/>
              </w:rPr>
              <w:tab/>
              <w:t>2013 – 2014</w:t>
            </w:r>
          </w:p>
          <w:p w14:paraId="2E283858" w14:textId="77777777" w:rsidR="0021069E" w:rsidRPr="00F326EF" w:rsidRDefault="00000000" w:rsidP="00F326EF">
            <w:pPr>
              <w:pStyle w:val="ListParagraph"/>
              <w:numPr>
                <w:ilvl w:val="0"/>
                <w:numId w:val="2"/>
              </w:numPr>
              <w:spacing w:before="30" w:after="30" w:line="264" w:lineRule="auto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sz w:val="19"/>
                <w:szCs w:val="19"/>
              </w:rPr>
              <w:t>Designed and maintained seven CMS-powered websites, implementing current web standards and SEO guidelines.</w:t>
            </w:r>
          </w:p>
          <w:p w14:paraId="58066002" w14:textId="77777777" w:rsidR="0021069E" w:rsidRPr="00F326EF" w:rsidRDefault="0021069E" w:rsidP="00F326EF">
            <w:pPr>
              <w:spacing w:before="80" w:line="264" w:lineRule="auto"/>
              <w:rPr>
                <w:rFonts w:ascii="IBM Plex Sans" w:hAnsi="IBM Plex Sans"/>
                <w:sz w:val="19"/>
                <w:szCs w:val="19"/>
              </w:rPr>
            </w:pPr>
          </w:p>
          <w:p w14:paraId="079E16FB" w14:textId="77777777" w:rsidR="0021069E" w:rsidRPr="00B15650" w:rsidRDefault="00000000" w:rsidP="00F326EF">
            <w:pPr>
              <w:pBdr>
                <w:bottom w:val="single" w:sz="4" w:space="0" w:color="E5E7EB"/>
              </w:pBdr>
              <w:spacing w:before="160" w:after="60" w:line="264" w:lineRule="auto"/>
              <w:rPr>
                <w:rFonts w:ascii="IBM Plex Sans" w:hAnsi="IBM Plex Sans"/>
                <w:sz w:val="16"/>
                <w:szCs w:val="16"/>
              </w:rPr>
            </w:pPr>
            <w:r w:rsidRPr="00B15650">
              <w:rPr>
                <w:rFonts w:ascii="IBM Plex Sans" w:hAnsi="IBM Plex Sans"/>
                <w:b/>
                <w:bCs/>
                <w:color w:val="57606A"/>
                <w:spacing w:val="80"/>
                <w:sz w:val="16"/>
                <w:szCs w:val="16"/>
              </w:rPr>
              <w:t>SPEAKING &amp; EXTERNAL PRESENCE</w:t>
            </w:r>
          </w:p>
          <w:p w14:paraId="56E43E06" w14:textId="77777777" w:rsidR="0021069E" w:rsidRPr="00F326EF" w:rsidRDefault="00000000" w:rsidP="00F326EF">
            <w:pPr>
              <w:spacing w:before="60" w:after="20" w:line="264" w:lineRule="auto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b/>
                <w:bCs/>
                <w:sz w:val="19"/>
                <w:szCs w:val="19"/>
              </w:rPr>
              <w:t>New York University</w:t>
            </w:r>
          </w:p>
          <w:p w14:paraId="0D2C57C8" w14:textId="77777777" w:rsidR="0021069E" w:rsidRPr="00F326EF" w:rsidRDefault="00000000" w:rsidP="00F326EF">
            <w:pPr>
              <w:pStyle w:val="ListParagraph"/>
              <w:numPr>
                <w:ilvl w:val="0"/>
                <w:numId w:val="3"/>
              </w:numPr>
              <w:spacing w:before="20" w:after="20" w:line="264" w:lineRule="auto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color w:val="57606A"/>
                <w:sz w:val="19"/>
                <w:szCs w:val="19"/>
              </w:rPr>
              <w:t>Wagner Graduate School — Panelist, AI &amp; Data Strategy for Social Impact; coached graduate students on stakeholder confidence and decision-enabling strategy.</w:t>
            </w:r>
          </w:p>
          <w:p w14:paraId="793040D6" w14:textId="77777777" w:rsidR="0021069E" w:rsidRPr="00F326EF" w:rsidRDefault="00000000" w:rsidP="00F326EF">
            <w:pPr>
              <w:pStyle w:val="ListParagraph"/>
              <w:numPr>
                <w:ilvl w:val="0"/>
                <w:numId w:val="3"/>
              </w:numPr>
              <w:spacing w:before="20" w:after="20" w:line="264" w:lineRule="auto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color w:val="57606A"/>
                <w:sz w:val="19"/>
                <w:szCs w:val="19"/>
              </w:rPr>
              <w:t>Guest lecturer, Fall 2026 (repeat engagement).</w:t>
            </w:r>
          </w:p>
          <w:p w14:paraId="4B343FE3" w14:textId="77777777" w:rsidR="0021069E" w:rsidRPr="00F326EF" w:rsidRDefault="00000000" w:rsidP="00F326EF">
            <w:pPr>
              <w:pStyle w:val="ListParagraph"/>
              <w:numPr>
                <w:ilvl w:val="0"/>
                <w:numId w:val="3"/>
              </w:numPr>
              <w:spacing w:before="20" w:after="20" w:line="264" w:lineRule="auto"/>
              <w:rPr>
                <w:rFonts w:ascii="IBM Plex Sans" w:hAnsi="IBM Plex Sans"/>
                <w:sz w:val="19"/>
                <w:szCs w:val="19"/>
              </w:rPr>
            </w:pPr>
            <w:proofErr w:type="spellStart"/>
            <w:r w:rsidRPr="00F326EF">
              <w:rPr>
                <w:rFonts w:ascii="IBM Plex Sans" w:hAnsi="IBM Plex Sans"/>
                <w:color w:val="57606A"/>
                <w:sz w:val="19"/>
                <w:szCs w:val="19"/>
              </w:rPr>
              <w:t>eSchool</w:t>
            </w:r>
            <w:proofErr w:type="spellEnd"/>
            <w:r w:rsidRPr="00F326EF">
              <w:rPr>
                <w:rFonts w:ascii="IBM Plex Sans" w:hAnsi="IBM Plex Sans"/>
                <w:color w:val="57606A"/>
                <w:sz w:val="19"/>
                <w:szCs w:val="19"/>
              </w:rPr>
              <w:t xml:space="preserve"> 4 Girls — Volunteer, speaker, and judge for student entrepreneurship pitch presentations.</w:t>
            </w:r>
          </w:p>
          <w:p w14:paraId="2E83C1C1" w14:textId="77777777" w:rsidR="0021069E" w:rsidRPr="00F326EF" w:rsidRDefault="00000000" w:rsidP="00F326EF">
            <w:pPr>
              <w:pStyle w:val="ListParagraph"/>
              <w:numPr>
                <w:ilvl w:val="0"/>
                <w:numId w:val="2"/>
              </w:numPr>
              <w:spacing w:before="30" w:after="30" w:line="264" w:lineRule="auto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b/>
                <w:bCs/>
                <w:sz w:val="19"/>
                <w:szCs w:val="19"/>
              </w:rPr>
              <w:t xml:space="preserve">IBM / Princeton University </w:t>
            </w:r>
            <w:proofErr w:type="spellStart"/>
            <w:r w:rsidRPr="00F326EF">
              <w:rPr>
                <w:rFonts w:ascii="IBM Plex Sans" w:hAnsi="IBM Plex Sans"/>
                <w:b/>
                <w:bCs/>
                <w:sz w:val="19"/>
                <w:szCs w:val="19"/>
              </w:rPr>
              <w:t>TigerTrek</w:t>
            </w:r>
            <w:proofErr w:type="spellEnd"/>
            <w:r w:rsidRPr="00F326EF">
              <w:rPr>
                <w:rFonts w:ascii="IBM Plex Sans" w:hAnsi="IBM Plex Sans"/>
                <w:sz w:val="19"/>
                <w:szCs w:val="19"/>
              </w:rPr>
              <w:t xml:space="preserve"> — Panelist for Princeton's top 20 entrepreneurial students on interdisciplinary careers and entrepreneurial thinking inside enterprise.</w:t>
            </w:r>
          </w:p>
          <w:p w14:paraId="0FACDE3C" w14:textId="77777777" w:rsidR="0021069E" w:rsidRPr="00F326EF" w:rsidRDefault="00000000" w:rsidP="00F326EF">
            <w:pPr>
              <w:pStyle w:val="ListParagraph"/>
              <w:numPr>
                <w:ilvl w:val="0"/>
                <w:numId w:val="2"/>
              </w:numPr>
              <w:spacing w:before="30" w:after="30" w:line="264" w:lineRule="auto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b/>
                <w:bCs/>
                <w:sz w:val="19"/>
                <w:szCs w:val="19"/>
              </w:rPr>
              <w:t>Ferris State University, College of Business</w:t>
            </w:r>
            <w:r w:rsidRPr="00F326EF">
              <w:rPr>
                <w:rFonts w:ascii="IBM Plex Sans" w:hAnsi="IBM Plex Sans"/>
                <w:sz w:val="19"/>
                <w:szCs w:val="19"/>
              </w:rPr>
              <w:t xml:space="preserve"> — Alumni panelist, Design program </w:t>
            </w:r>
            <w:proofErr w:type="gramStart"/>
            <w:r w:rsidRPr="00F326EF">
              <w:rPr>
                <w:rFonts w:ascii="IBM Plex Sans" w:hAnsi="IBM Plex Sans"/>
                <w:sz w:val="19"/>
                <w:szCs w:val="19"/>
              </w:rPr>
              <w:t>graduates</w:t>
            </w:r>
            <w:proofErr w:type="gramEnd"/>
            <w:r w:rsidRPr="00F326EF">
              <w:rPr>
                <w:rFonts w:ascii="IBM Plex Sans" w:hAnsi="IBM Plex Sans"/>
                <w:sz w:val="19"/>
                <w:szCs w:val="19"/>
              </w:rPr>
              <w:t xml:space="preserve"> session (Class of 2020 &amp; 2023).</w:t>
            </w:r>
          </w:p>
          <w:p w14:paraId="75D66475" w14:textId="77777777" w:rsidR="0021069E" w:rsidRPr="00F326EF" w:rsidRDefault="00000000" w:rsidP="00F326EF">
            <w:pPr>
              <w:pStyle w:val="ListParagraph"/>
              <w:numPr>
                <w:ilvl w:val="0"/>
                <w:numId w:val="2"/>
              </w:numPr>
              <w:spacing w:before="30" w:after="30" w:line="264" w:lineRule="auto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b/>
                <w:bCs/>
                <w:sz w:val="19"/>
                <w:szCs w:val="19"/>
              </w:rPr>
              <w:t>ATL Onboarding, Austin TX</w:t>
            </w:r>
            <w:r w:rsidRPr="00F326EF">
              <w:rPr>
                <w:rFonts w:ascii="IBM Plex Sans" w:hAnsi="IBM Plex Sans"/>
                <w:sz w:val="19"/>
                <w:szCs w:val="19"/>
              </w:rPr>
              <w:t xml:space="preserve"> — Featured speaker (invitation from IBM VP of Tech Sales); delivered practical "art of storytelling" guidance to Account Technical Leaders.</w:t>
            </w:r>
          </w:p>
          <w:p w14:paraId="3CD8D357" w14:textId="77777777" w:rsidR="0021069E" w:rsidRPr="00F326EF" w:rsidRDefault="00000000" w:rsidP="00F326EF">
            <w:pPr>
              <w:pStyle w:val="ListParagraph"/>
              <w:numPr>
                <w:ilvl w:val="0"/>
                <w:numId w:val="2"/>
              </w:numPr>
              <w:spacing w:before="30" w:after="30" w:line="264" w:lineRule="auto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b/>
                <w:bCs/>
                <w:sz w:val="19"/>
                <w:szCs w:val="19"/>
              </w:rPr>
              <w:t>AIGA New York</w:t>
            </w:r>
            <w:r w:rsidRPr="00F326EF">
              <w:rPr>
                <w:rFonts w:ascii="IBM Plex Sans" w:hAnsi="IBM Plex Sans"/>
                <w:sz w:val="19"/>
                <w:szCs w:val="19"/>
              </w:rPr>
              <w:t xml:space="preserve"> — Member since 2016.</w:t>
            </w:r>
          </w:p>
        </w:tc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5308D97" w14:textId="77777777" w:rsidR="0021069E" w:rsidRPr="00F326EF" w:rsidRDefault="0021069E" w:rsidP="00F326EF">
            <w:pPr>
              <w:spacing w:line="264" w:lineRule="auto"/>
              <w:rPr>
                <w:rFonts w:ascii="IBM Plex Sans" w:hAnsi="IBM Plex Sans"/>
                <w:sz w:val="19"/>
                <w:szCs w:val="19"/>
              </w:rPr>
            </w:pPr>
          </w:p>
        </w:tc>
        <w:tc>
          <w:tcPr>
            <w:tcW w:w="34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2B4C3A8" w14:textId="77777777" w:rsidR="0021069E" w:rsidRPr="00F326EF" w:rsidRDefault="00000000" w:rsidP="00F326EF">
            <w:pPr>
              <w:pBdr>
                <w:bottom w:val="single" w:sz="4" w:space="0" w:color="E5E7EB"/>
              </w:pBdr>
              <w:spacing w:before="140" w:after="50" w:line="264" w:lineRule="auto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b/>
                <w:bCs/>
                <w:color w:val="57606A"/>
                <w:spacing w:val="80"/>
                <w:sz w:val="19"/>
                <w:szCs w:val="19"/>
              </w:rPr>
              <w:t>CAREER HIGHLIGHTS</w:t>
            </w:r>
          </w:p>
          <w:p w14:paraId="3BC2C9CA" w14:textId="77777777" w:rsidR="0021069E" w:rsidRPr="00F326EF" w:rsidRDefault="00000000" w:rsidP="00F326EF">
            <w:pPr>
              <w:shd w:val="clear" w:color="auto" w:fill="F7F8FA"/>
              <w:spacing w:before="60" w:line="264" w:lineRule="auto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b/>
                <w:bCs/>
                <w:sz w:val="19"/>
                <w:szCs w:val="19"/>
              </w:rPr>
              <w:t>$50.6M</w:t>
            </w:r>
          </w:p>
          <w:p w14:paraId="3AC42858" w14:textId="1787A31C" w:rsidR="0021069E" w:rsidRPr="00F326EF" w:rsidRDefault="00000000" w:rsidP="00F326EF">
            <w:pPr>
              <w:shd w:val="clear" w:color="auto" w:fill="F7F8FA"/>
              <w:spacing w:after="60" w:line="264" w:lineRule="auto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color w:val="57606A"/>
                <w:sz w:val="19"/>
                <w:szCs w:val="19"/>
              </w:rPr>
              <w:t>Won revenue, IBM F</w:t>
            </w:r>
            <w:r w:rsidR="00F326EF">
              <w:rPr>
                <w:rFonts w:ascii="IBM Plex Sans" w:hAnsi="IBM Plex Sans"/>
                <w:color w:val="57606A"/>
                <w:sz w:val="19"/>
                <w:szCs w:val="19"/>
              </w:rPr>
              <w:t>inancial Services</w:t>
            </w:r>
            <w:r w:rsidRPr="00F326EF">
              <w:rPr>
                <w:rFonts w:ascii="IBM Plex Sans" w:hAnsi="IBM Plex Sans"/>
                <w:color w:val="57606A"/>
                <w:sz w:val="19"/>
                <w:szCs w:val="19"/>
              </w:rPr>
              <w:t xml:space="preserve"> account-planning program (</w:t>
            </w:r>
            <w:r w:rsidR="00F326EF">
              <w:rPr>
                <w:rFonts w:ascii="IBM Plex Sans" w:hAnsi="IBM Plex Sans"/>
                <w:color w:val="57606A"/>
                <w:sz w:val="19"/>
                <w:szCs w:val="19"/>
              </w:rPr>
              <w:t>1H</w:t>
            </w:r>
            <w:r w:rsidRPr="00F326EF">
              <w:rPr>
                <w:rFonts w:ascii="IBM Plex Sans" w:hAnsi="IBM Plex Sans"/>
                <w:color w:val="57606A"/>
                <w:sz w:val="19"/>
                <w:szCs w:val="19"/>
              </w:rPr>
              <w:t xml:space="preserve"> 202</w:t>
            </w:r>
            <w:r w:rsidR="00F326EF">
              <w:rPr>
                <w:rFonts w:ascii="IBM Plex Sans" w:hAnsi="IBM Plex Sans"/>
                <w:color w:val="57606A"/>
                <w:sz w:val="19"/>
                <w:szCs w:val="19"/>
              </w:rPr>
              <w:t>6</w:t>
            </w:r>
            <w:r w:rsidRPr="00F326EF">
              <w:rPr>
                <w:rFonts w:ascii="IBM Plex Sans" w:hAnsi="IBM Plex Sans"/>
                <w:color w:val="57606A"/>
                <w:sz w:val="19"/>
                <w:szCs w:val="19"/>
              </w:rPr>
              <w:t>)</w:t>
            </w:r>
          </w:p>
          <w:p w14:paraId="124C8945" w14:textId="77777777" w:rsidR="0021069E" w:rsidRPr="00F326EF" w:rsidRDefault="00000000" w:rsidP="00F326EF">
            <w:pPr>
              <w:shd w:val="clear" w:color="auto" w:fill="F7F8FA"/>
              <w:spacing w:before="60" w:line="264" w:lineRule="auto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b/>
                <w:bCs/>
                <w:sz w:val="19"/>
                <w:szCs w:val="19"/>
              </w:rPr>
              <w:t>$750K+</w:t>
            </w:r>
          </w:p>
          <w:p w14:paraId="1D3AD29E" w14:textId="2C3C7C8E" w:rsidR="0021069E" w:rsidRPr="00F326EF" w:rsidRDefault="00000000" w:rsidP="00F326EF">
            <w:pPr>
              <w:shd w:val="clear" w:color="auto" w:fill="F7F8FA"/>
              <w:spacing w:after="60" w:line="264" w:lineRule="auto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color w:val="57606A"/>
                <w:sz w:val="19"/>
                <w:szCs w:val="19"/>
              </w:rPr>
              <w:t>Opportunity value, IBM Social Impact AI program (202</w:t>
            </w:r>
            <w:r w:rsidR="00F326EF">
              <w:rPr>
                <w:rFonts w:ascii="IBM Plex Sans" w:hAnsi="IBM Plex Sans"/>
                <w:color w:val="57606A"/>
                <w:sz w:val="19"/>
                <w:szCs w:val="19"/>
              </w:rPr>
              <w:t>3</w:t>
            </w:r>
            <w:r w:rsidRPr="00F326EF">
              <w:rPr>
                <w:rFonts w:ascii="IBM Plex Sans" w:hAnsi="IBM Plex Sans"/>
                <w:color w:val="57606A"/>
                <w:sz w:val="19"/>
                <w:szCs w:val="19"/>
              </w:rPr>
              <w:t>–2024)</w:t>
            </w:r>
          </w:p>
          <w:p w14:paraId="74AEB3DD" w14:textId="1474BD48" w:rsidR="0021069E" w:rsidRPr="00F326EF" w:rsidRDefault="00000000" w:rsidP="00F326EF">
            <w:pPr>
              <w:shd w:val="clear" w:color="auto" w:fill="F7F8FA"/>
              <w:spacing w:before="60" w:line="264" w:lineRule="auto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b/>
                <w:bCs/>
                <w:sz w:val="19"/>
                <w:szCs w:val="19"/>
              </w:rPr>
              <w:t xml:space="preserve">Top 7 </w:t>
            </w:r>
            <w:r w:rsidR="00F326EF">
              <w:rPr>
                <w:rFonts w:ascii="IBM Plex Sans" w:hAnsi="IBM Plex Sans"/>
                <w:b/>
                <w:bCs/>
                <w:sz w:val="19"/>
                <w:szCs w:val="19"/>
              </w:rPr>
              <w:t>of</w:t>
            </w:r>
            <w:r w:rsidRPr="00F326EF">
              <w:rPr>
                <w:rFonts w:ascii="IBM Plex Sans" w:hAnsi="IBM Plex Sans"/>
                <w:b/>
                <w:bCs/>
                <w:sz w:val="19"/>
                <w:szCs w:val="19"/>
              </w:rPr>
              <w:t xml:space="preserve"> 2,000</w:t>
            </w:r>
          </w:p>
          <w:p w14:paraId="6D371586" w14:textId="77777777" w:rsidR="0021069E" w:rsidRPr="00F326EF" w:rsidRDefault="00000000" w:rsidP="00F326EF">
            <w:pPr>
              <w:shd w:val="clear" w:color="auto" w:fill="F7F8FA"/>
              <w:spacing w:after="60" w:line="264" w:lineRule="auto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color w:val="57606A"/>
                <w:sz w:val="19"/>
                <w:szCs w:val="19"/>
              </w:rPr>
              <w:t>IBM Client Engineering practitioners worldwide (2024)</w:t>
            </w:r>
          </w:p>
          <w:p w14:paraId="7541B9A0" w14:textId="77777777" w:rsidR="0021069E" w:rsidRPr="00F326EF" w:rsidRDefault="00000000" w:rsidP="00F326EF">
            <w:pPr>
              <w:shd w:val="clear" w:color="auto" w:fill="F7F8FA"/>
              <w:spacing w:before="60" w:line="264" w:lineRule="auto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b/>
                <w:bCs/>
                <w:sz w:val="19"/>
                <w:szCs w:val="19"/>
              </w:rPr>
              <w:t>+111%</w:t>
            </w:r>
          </w:p>
          <w:p w14:paraId="757B2A61" w14:textId="77777777" w:rsidR="0021069E" w:rsidRPr="00F326EF" w:rsidRDefault="00000000" w:rsidP="00F326EF">
            <w:pPr>
              <w:shd w:val="clear" w:color="auto" w:fill="F7F8FA"/>
              <w:spacing w:after="60" w:line="264" w:lineRule="auto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color w:val="57606A"/>
                <w:sz w:val="19"/>
                <w:szCs w:val="19"/>
              </w:rPr>
              <w:t>Increase in AI-generated code post-upskilling program</w:t>
            </w:r>
          </w:p>
          <w:p w14:paraId="1115C3CD" w14:textId="77777777" w:rsidR="0021069E" w:rsidRPr="00F326EF" w:rsidRDefault="00000000" w:rsidP="00F326EF">
            <w:pPr>
              <w:shd w:val="clear" w:color="auto" w:fill="F7F8FA"/>
              <w:spacing w:before="60" w:line="264" w:lineRule="auto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b/>
                <w:bCs/>
                <w:sz w:val="19"/>
                <w:szCs w:val="19"/>
              </w:rPr>
              <w:t>7 markets</w:t>
            </w:r>
          </w:p>
          <w:p w14:paraId="0B054CFE" w14:textId="12032244" w:rsidR="0021069E" w:rsidRPr="00F326EF" w:rsidRDefault="00000000" w:rsidP="00F326EF">
            <w:pPr>
              <w:shd w:val="clear" w:color="auto" w:fill="F7F8FA"/>
              <w:spacing w:after="60" w:line="264" w:lineRule="auto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color w:val="57606A"/>
                <w:sz w:val="19"/>
                <w:szCs w:val="19"/>
              </w:rPr>
              <w:t xml:space="preserve">Adopted the State Street AI </w:t>
            </w:r>
            <w:r w:rsidR="00F326EF">
              <w:rPr>
                <w:rFonts w:ascii="IBM Plex Sans" w:hAnsi="IBM Plex Sans"/>
                <w:color w:val="57606A"/>
                <w:sz w:val="19"/>
                <w:szCs w:val="19"/>
              </w:rPr>
              <w:t>Client Experience</w:t>
            </w:r>
            <w:r w:rsidRPr="00F326EF">
              <w:rPr>
                <w:rFonts w:ascii="IBM Plex Sans" w:hAnsi="IBM Plex Sans"/>
                <w:color w:val="57606A"/>
                <w:sz w:val="19"/>
                <w:szCs w:val="19"/>
              </w:rPr>
              <w:t xml:space="preserve"> playbook</w:t>
            </w:r>
          </w:p>
          <w:p w14:paraId="6567649E" w14:textId="77777777" w:rsidR="0021069E" w:rsidRPr="00F326EF" w:rsidRDefault="00000000" w:rsidP="00F326EF">
            <w:pPr>
              <w:shd w:val="clear" w:color="auto" w:fill="F7F8FA"/>
              <w:spacing w:before="60" w:line="264" w:lineRule="auto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b/>
                <w:bCs/>
                <w:sz w:val="19"/>
                <w:szCs w:val="19"/>
              </w:rPr>
              <w:t>400%</w:t>
            </w:r>
          </w:p>
          <w:p w14:paraId="4A8BF204" w14:textId="77777777" w:rsidR="0021069E" w:rsidRPr="00F326EF" w:rsidRDefault="00000000" w:rsidP="00F326EF">
            <w:pPr>
              <w:shd w:val="clear" w:color="auto" w:fill="F7F8FA"/>
              <w:spacing w:after="60" w:line="264" w:lineRule="auto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color w:val="57606A"/>
                <w:sz w:val="19"/>
                <w:szCs w:val="19"/>
              </w:rPr>
              <w:t>Exceeded impressions target — Candle Power NYC pop-up</w:t>
            </w:r>
          </w:p>
          <w:p w14:paraId="75D05D84" w14:textId="77777777" w:rsidR="0021069E" w:rsidRPr="00F326EF" w:rsidRDefault="00000000" w:rsidP="00F326EF">
            <w:pPr>
              <w:pBdr>
                <w:bottom w:val="single" w:sz="4" w:space="0" w:color="E5E7EB"/>
              </w:pBdr>
              <w:spacing w:before="140" w:after="50" w:line="264" w:lineRule="auto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b/>
                <w:bCs/>
                <w:color w:val="57606A"/>
                <w:spacing w:val="80"/>
                <w:sz w:val="19"/>
                <w:szCs w:val="19"/>
              </w:rPr>
              <w:t>AWARDS</w:t>
            </w:r>
          </w:p>
          <w:p w14:paraId="55A07787" w14:textId="77777777" w:rsidR="0021069E" w:rsidRPr="00F326EF" w:rsidRDefault="00000000" w:rsidP="00F326EF">
            <w:pPr>
              <w:spacing w:before="60" w:after="10" w:line="264" w:lineRule="auto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b/>
                <w:bCs/>
                <w:sz w:val="19"/>
                <w:szCs w:val="19"/>
              </w:rPr>
              <w:t>IBM Artemis Program</w:t>
            </w:r>
          </w:p>
          <w:p w14:paraId="08166983" w14:textId="77777777" w:rsidR="0021069E" w:rsidRPr="00F326EF" w:rsidRDefault="00000000" w:rsidP="00F326EF">
            <w:pPr>
              <w:spacing w:after="50" w:line="264" w:lineRule="auto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color w:val="57606A"/>
                <w:sz w:val="19"/>
                <w:szCs w:val="19"/>
              </w:rPr>
              <w:t>Top 7 of 2,000 CE practitioners — selected by worldwide CE VP (2024)</w:t>
            </w:r>
          </w:p>
          <w:p w14:paraId="5EDA768B" w14:textId="77777777" w:rsidR="0021069E" w:rsidRPr="00F326EF" w:rsidRDefault="00000000" w:rsidP="00F326EF">
            <w:pPr>
              <w:spacing w:before="60" w:after="10" w:line="264" w:lineRule="auto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b/>
                <w:bCs/>
                <w:sz w:val="19"/>
                <w:szCs w:val="19"/>
              </w:rPr>
              <w:t>PR Platinum Award</w:t>
            </w:r>
          </w:p>
          <w:p w14:paraId="7E0295EC" w14:textId="77777777" w:rsidR="0021069E" w:rsidRPr="00F326EF" w:rsidRDefault="00000000" w:rsidP="00F326EF">
            <w:pPr>
              <w:spacing w:after="50" w:line="264" w:lineRule="auto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color w:val="57606A"/>
                <w:sz w:val="19"/>
                <w:szCs w:val="19"/>
              </w:rPr>
              <w:t>Candle Power / Yankee Candle NYC pop-up — innovative storytelling &amp; results (2018)</w:t>
            </w:r>
          </w:p>
          <w:p w14:paraId="443E805C" w14:textId="77777777" w:rsidR="0021069E" w:rsidRPr="00F326EF" w:rsidRDefault="00000000" w:rsidP="00F326EF">
            <w:pPr>
              <w:spacing w:before="60" w:after="10" w:line="264" w:lineRule="auto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b/>
                <w:bCs/>
                <w:sz w:val="19"/>
                <w:szCs w:val="19"/>
              </w:rPr>
              <w:t>AIGA West Michigan Archives</w:t>
            </w:r>
          </w:p>
          <w:p w14:paraId="2CCF2C67" w14:textId="77777777" w:rsidR="0021069E" w:rsidRPr="00F326EF" w:rsidRDefault="00000000" w:rsidP="00F326EF">
            <w:pPr>
              <w:spacing w:after="50" w:line="264" w:lineRule="auto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color w:val="57606A"/>
                <w:sz w:val="19"/>
                <w:szCs w:val="19"/>
              </w:rPr>
              <w:t>CMF storytelling &amp; experience design — accepted for archival recognition</w:t>
            </w:r>
          </w:p>
          <w:p w14:paraId="22E7433C" w14:textId="77777777" w:rsidR="0021069E" w:rsidRPr="00F326EF" w:rsidRDefault="00000000" w:rsidP="00F326EF">
            <w:pPr>
              <w:pBdr>
                <w:bottom w:val="single" w:sz="4" w:space="0" w:color="E5E7EB"/>
              </w:pBdr>
              <w:spacing w:before="140" w:after="50" w:line="264" w:lineRule="auto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b/>
                <w:bCs/>
                <w:color w:val="57606A"/>
                <w:spacing w:val="80"/>
                <w:sz w:val="19"/>
                <w:szCs w:val="19"/>
              </w:rPr>
              <w:t>CORE SKILLS</w:t>
            </w:r>
          </w:p>
          <w:p w14:paraId="1D0B2A25" w14:textId="77777777" w:rsidR="0021069E" w:rsidRPr="00F326EF" w:rsidRDefault="00000000" w:rsidP="00F326EF">
            <w:pPr>
              <w:spacing w:before="60" w:after="20" w:line="264" w:lineRule="auto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b/>
                <w:bCs/>
                <w:sz w:val="19"/>
                <w:szCs w:val="19"/>
              </w:rPr>
              <w:t>Creative &amp; Experience Design</w:t>
            </w:r>
          </w:p>
          <w:p w14:paraId="505C7CA5" w14:textId="77777777" w:rsidR="0021069E" w:rsidRPr="00F326EF" w:rsidRDefault="00000000" w:rsidP="00F326EF">
            <w:pPr>
              <w:spacing w:after="40" w:line="264" w:lineRule="auto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color w:val="57606A"/>
                <w:sz w:val="19"/>
                <w:szCs w:val="19"/>
              </w:rPr>
              <w:t xml:space="preserve">Visual </w:t>
            </w:r>
            <w:proofErr w:type="gramStart"/>
            <w:r w:rsidRPr="00F326EF">
              <w:rPr>
                <w:rFonts w:ascii="IBM Plex Sans" w:hAnsi="IBM Plex Sans"/>
                <w:color w:val="57606A"/>
                <w:sz w:val="19"/>
                <w:szCs w:val="19"/>
              </w:rPr>
              <w:t>storytelling  ·</w:t>
            </w:r>
            <w:proofErr w:type="gramEnd"/>
            <w:r w:rsidRPr="00F326EF">
              <w:rPr>
                <w:rFonts w:ascii="IBM Plex Sans" w:hAnsi="IBM Plex Sans"/>
                <w:color w:val="57606A"/>
                <w:sz w:val="19"/>
                <w:szCs w:val="19"/>
              </w:rPr>
              <w:t xml:space="preserve">  Creative </w:t>
            </w:r>
            <w:proofErr w:type="gramStart"/>
            <w:r w:rsidRPr="00F326EF">
              <w:rPr>
                <w:rFonts w:ascii="IBM Plex Sans" w:hAnsi="IBM Plex Sans"/>
                <w:color w:val="57606A"/>
                <w:sz w:val="19"/>
                <w:szCs w:val="19"/>
              </w:rPr>
              <w:t>direction  ·</w:t>
            </w:r>
            <w:proofErr w:type="gramEnd"/>
            <w:r w:rsidRPr="00F326EF">
              <w:rPr>
                <w:rFonts w:ascii="IBM Plex Sans" w:hAnsi="IBM Plex Sans"/>
                <w:color w:val="57606A"/>
                <w:sz w:val="19"/>
                <w:szCs w:val="19"/>
              </w:rPr>
              <w:t xml:space="preserve">  Immersive experience </w:t>
            </w:r>
            <w:proofErr w:type="gramStart"/>
            <w:r w:rsidRPr="00F326EF">
              <w:rPr>
                <w:rFonts w:ascii="IBM Plex Sans" w:hAnsi="IBM Plex Sans"/>
                <w:color w:val="57606A"/>
                <w:sz w:val="19"/>
                <w:szCs w:val="19"/>
              </w:rPr>
              <w:t>design  ·</w:t>
            </w:r>
            <w:proofErr w:type="gramEnd"/>
            <w:r w:rsidRPr="00F326EF">
              <w:rPr>
                <w:rFonts w:ascii="IBM Plex Sans" w:hAnsi="IBM Plex Sans"/>
                <w:color w:val="57606A"/>
                <w:sz w:val="19"/>
                <w:szCs w:val="19"/>
              </w:rPr>
              <w:t xml:space="preserve">  Customer journey </w:t>
            </w:r>
            <w:proofErr w:type="gramStart"/>
            <w:r w:rsidRPr="00F326EF">
              <w:rPr>
                <w:rFonts w:ascii="IBM Plex Sans" w:hAnsi="IBM Plex Sans"/>
                <w:color w:val="57606A"/>
                <w:sz w:val="19"/>
                <w:szCs w:val="19"/>
              </w:rPr>
              <w:t>design  ·</w:t>
            </w:r>
            <w:proofErr w:type="gramEnd"/>
            <w:r w:rsidRPr="00F326EF">
              <w:rPr>
                <w:rFonts w:ascii="IBM Plex Sans" w:hAnsi="IBM Plex Sans"/>
                <w:color w:val="57606A"/>
                <w:sz w:val="19"/>
                <w:szCs w:val="19"/>
              </w:rPr>
              <w:t xml:space="preserve">  Interactive </w:t>
            </w:r>
            <w:proofErr w:type="gramStart"/>
            <w:r w:rsidRPr="00F326EF">
              <w:rPr>
                <w:rFonts w:ascii="IBM Plex Sans" w:hAnsi="IBM Plex Sans"/>
                <w:color w:val="57606A"/>
                <w:sz w:val="19"/>
                <w:szCs w:val="19"/>
              </w:rPr>
              <w:t>demonstrations  ·</w:t>
            </w:r>
            <w:proofErr w:type="gramEnd"/>
            <w:r w:rsidRPr="00F326EF">
              <w:rPr>
                <w:rFonts w:ascii="IBM Plex Sans" w:hAnsi="IBM Plex Sans"/>
                <w:color w:val="57606A"/>
                <w:sz w:val="19"/>
                <w:szCs w:val="19"/>
              </w:rPr>
              <w:t xml:space="preserve">  Data </w:t>
            </w:r>
            <w:proofErr w:type="gramStart"/>
            <w:r w:rsidRPr="00F326EF">
              <w:rPr>
                <w:rFonts w:ascii="IBM Plex Sans" w:hAnsi="IBM Plex Sans"/>
                <w:color w:val="57606A"/>
                <w:sz w:val="19"/>
                <w:szCs w:val="19"/>
              </w:rPr>
              <w:t>visualization  ·</w:t>
            </w:r>
            <w:proofErr w:type="gramEnd"/>
            <w:r w:rsidRPr="00F326EF">
              <w:rPr>
                <w:rFonts w:ascii="IBM Plex Sans" w:hAnsi="IBM Plex Sans"/>
                <w:color w:val="57606A"/>
                <w:sz w:val="19"/>
                <w:szCs w:val="19"/>
              </w:rPr>
              <w:t xml:space="preserve">  Experience frameworks</w:t>
            </w:r>
          </w:p>
          <w:p w14:paraId="0726B06B" w14:textId="77777777" w:rsidR="0021069E" w:rsidRPr="00F326EF" w:rsidRDefault="00000000" w:rsidP="00F326EF">
            <w:pPr>
              <w:spacing w:before="60" w:after="20" w:line="264" w:lineRule="auto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b/>
                <w:bCs/>
                <w:sz w:val="19"/>
                <w:szCs w:val="19"/>
              </w:rPr>
              <w:t>Innovation &amp; Executive Engagement</w:t>
            </w:r>
          </w:p>
          <w:p w14:paraId="724AB09D" w14:textId="77777777" w:rsidR="0021069E" w:rsidRPr="00F326EF" w:rsidRDefault="00000000" w:rsidP="00F326EF">
            <w:pPr>
              <w:spacing w:after="40" w:line="264" w:lineRule="auto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color w:val="57606A"/>
                <w:sz w:val="19"/>
                <w:szCs w:val="19"/>
              </w:rPr>
              <w:t xml:space="preserve">Executive briefing </w:t>
            </w:r>
            <w:proofErr w:type="gramStart"/>
            <w:r w:rsidRPr="00F326EF">
              <w:rPr>
                <w:rFonts w:ascii="IBM Plex Sans" w:hAnsi="IBM Plex Sans"/>
                <w:color w:val="57606A"/>
                <w:sz w:val="19"/>
                <w:szCs w:val="19"/>
              </w:rPr>
              <w:t>programs  ·</w:t>
            </w:r>
            <w:proofErr w:type="gramEnd"/>
            <w:r w:rsidRPr="00F326EF">
              <w:rPr>
                <w:rFonts w:ascii="IBM Plex Sans" w:hAnsi="IBM Plex Sans"/>
                <w:color w:val="57606A"/>
                <w:sz w:val="19"/>
                <w:szCs w:val="19"/>
              </w:rPr>
              <w:t xml:space="preserve">  Innovation </w:t>
            </w:r>
            <w:proofErr w:type="gramStart"/>
            <w:r w:rsidRPr="00F326EF">
              <w:rPr>
                <w:rFonts w:ascii="IBM Plex Sans" w:hAnsi="IBM Plex Sans"/>
                <w:color w:val="57606A"/>
                <w:sz w:val="19"/>
                <w:szCs w:val="19"/>
              </w:rPr>
              <w:t>showcases  ·</w:t>
            </w:r>
            <w:proofErr w:type="gramEnd"/>
            <w:r w:rsidRPr="00F326EF">
              <w:rPr>
                <w:rFonts w:ascii="IBM Plex Sans" w:hAnsi="IBM Plex Sans"/>
                <w:color w:val="57606A"/>
                <w:sz w:val="19"/>
                <w:szCs w:val="19"/>
              </w:rPr>
              <w:t xml:space="preserve">  Experience </w:t>
            </w:r>
            <w:proofErr w:type="gramStart"/>
            <w:r w:rsidRPr="00F326EF">
              <w:rPr>
                <w:rFonts w:ascii="IBM Plex Sans" w:hAnsi="IBM Plex Sans"/>
                <w:color w:val="57606A"/>
                <w:sz w:val="19"/>
                <w:szCs w:val="19"/>
              </w:rPr>
              <w:t>Centers  ·</w:t>
            </w:r>
            <w:proofErr w:type="gramEnd"/>
            <w:r w:rsidRPr="00F326EF">
              <w:rPr>
                <w:rFonts w:ascii="IBM Plex Sans" w:hAnsi="IBM Plex Sans"/>
                <w:color w:val="57606A"/>
                <w:sz w:val="19"/>
                <w:szCs w:val="19"/>
              </w:rPr>
              <w:t xml:space="preserve">  AI opportunity </w:t>
            </w:r>
            <w:proofErr w:type="gramStart"/>
            <w:r w:rsidRPr="00F326EF">
              <w:rPr>
                <w:rFonts w:ascii="IBM Plex Sans" w:hAnsi="IBM Plex Sans"/>
                <w:color w:val="57606A"/>
                <w:sz w:val="19"/>
                <w:szCs w:val="19"/>
              </w:rPr>
              <w:t>discovery  ·</w:t>
            </w:r>
            <w:proofErr w:type="gramEnd"/>
            <w:r w:rsidRPr="00F326EF">
              <w:rPr>
                <w:rFonts w:ascii="IBM Plex Sans" w:hAnsi="IBM Plex Sans"/>
                <w:color w:val="57606A"/>
                <w:sz w:val="19"/>
                <w:szCs w:val="19"/>
              </w:rPr>
              <w:t xml:space="preserve">  Agentic </w:t>
            </w:r>
            <w:proofErr w:type="gramStart"/>
            <w:r w:rsidRPr="00F326EF">
              <w:rPr>
                <w:rFonts w:ascii="IBM Plex Sans" w:hAnsi="IBM Plex Sans"/>
                <w:color w:val="57606A"/>
                <w:sz w:val="19"/>
                <w:szCs w:val="19"/>
              </w:rPr>
              <w:t>AI  ·</w:t>
            </w:r>
            <w:proofErr w:type="gramEnd"/>
            <w:r w:rsidRPr="00F326EF">
              <w:rPr>
                <w:rFonts w:ascii="IBM Plex Sans" w:hAnsi="IBM Plex Sans"/>
                <w:color w:val="57606A"/>
                <w:sz w:val="19"/>
                <w:szCs w:val="19"/>
              </w:rPr>
              <w:t xml:space="preserve">  Emerging technology</w:t>
            </w:r>
          </w:p>
          <w:p w14:paraId="36667CA2" w14:textId="77777777" w:rsidR="0021069E" w:rsidRPr="00F326EF" w:rsidRDefault="00000000" w:rsidP="00F326EF">
            <w:pPr>
              <w:spacing w:before="60" w:after="20" w:line="264" w:lineRule="auto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b/>
                <w:bCs/>
                <w:sz w:val="19"/>
                <w:szCs w:val="19"/>
              </w:rPr>
              <w:lastRenderedPageBreak/>
              <w:t>Strategy &amp; Leadership</w:t>
            </w:r>
          </w:p>
          <w:p w14:paraId="14C82799" w14:textId="77777777" w:rsidR="0021069E" w:rsidRPr="00F326EF" w:rsidRDefault="00000000" w:rsidP="00F326EF">
            <w:pPr>
              <w:spacing w:after="40" w:line="264" w:lineRule="auto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color w:val="57606A"/>
                <w:sz w:val="19"/>
                <w:szCs w:val="19"/>
              </w:rPr>
              <w:t xml:space="preserve">Creative </w:t>
            </w:r>
            <w:proofErr w:type="gramStart"/>
            <w:r w:rsidRPr="00F326EF">
              <w:rPr>
                <w:rFonts w:ascii="IBM Plex Sans" w:hAnsi="IBM Plex Sans"/>
                <w:color w:val="57606A"/>
                <w:sz w:val="19"/>
                <w:szCs w:val="19"/>
              </w:rPr>
              <w:t>strategy  ·</w:t>
            </w:r>
            <w:proofErr w:type="gramEnd"/>
            <w:r w:rsidRPr="00F326EF">
              <w:rPr>
                <w:rFonts w:ascii="IBM Plex Sans" w:hAnsi="IBM Plex Sans"/>
                <w:color w:val="57606A"/>
                <w:sz w:val="19"/>
                <w:szCs w:val="19"/>
              </w:rPr>
              <w:t xml:space="preserve">  Cross-functional </w:t>
            </w:r>
            <w:proofErr w:type="gramStart"/>
            <w:r w:rsidRPr="00F326EF">
              <w:rPr>
                <w:rFonts w:ascii="IBM Plex Sans" w:hAnsi="IBM Plex Sans"/>
                <w:color w:val="57606A"/>
                <w:sz w:val="19"/>
                <w:szCs w:val="19"/>
              </w:rPr>
              <w:t>leadership  ·</w:t>
            </w:r>
            <w:proofErr w:type="gramEnd"/>
            <w:r w:rsidRPr="00F326EF">
              <w:rPr>
                <w:rFonts w:ascii="IBM Plex Sans" w:hAnsi="IBM Plex Sans"/>
                <w:color w:val="57606A"/>
                <w:sz w:val="19"/>
                <w:szCs w:val="19"/>
              </w:rPr>
              <w:t xml:space="preserve">  Agency &amp; partner </w:t>
            </w:r>
            <w:proofErr w:type="gramStart"/>
            <w:r w:rsidRPr="00F326EF">
              <w:rPr>
                <w:rFonts w:ascii="IBM Plex Sans" w:hAnsi="IBM Plex Sans"/>
                <w:color w:val="57606A"/>
                <w:sz w:val="19"/>
                <w:szCs w:val="19"/>
              </w:rPr>
              <w:t>direction  ·</w:t>
            </w:r>
            <w:proofErr w:type="gramEnd"/>
            <w:r w:rsidRPr="00F326EF">
              <w:rPr>
                <w:rFonts w:ascii="IBM Plex Sans" w:hAnsi="IBM Plex Sans"/>
                <w:color w:val="57606A"/>
                <w:sz w:val="19"/>
                <w:szCs w:val="19"/>
              </w:rPr>
              <w:t xml:space="preserve">  Stakeholder </w:t>
            </w:r>
            <w:proofErr w:type="gramStart"/>
            <w:r w:rsidRPr="00F326EF">
              <w:rPr>
                <w:rFonts w:ascii="IBM Plex Sans" w:hAnsi="IBM Plex Sans"/>
                <w:color w:val="57606A"/>
                <w:sz w:val="19"/>
                <w:szCs w:val="19"/>
              </w:rPr>
              <w:t>alignment  ·</w:t>
            </w:r>
            <w:proofErr w:type="gramEnd"/>
            <w:r w:rsidRPr="00F326EF">
              <w:rPr>
                <w:rFonts w:ascii="IBM Plex Sans" w:hAnsi="IBM Plex Sans"/>
                <w:color w:val="57606A"/>
                <w:sz w:val="19"/>
                <w:szCs w:val="19"/>
              </w:rPr>
              <w:t xml:space="preserve">  Executive presence</w:t>
            </w:r>
          </w:p>
          <w:p w14:paraId="5DA3DCC4" w14:textId="77777777" w:rsidR="0021069E" w:rsidRPr="00F326EF" w:rsidRDefault="00000000" w:rsidP="00F326EF">
            <w:pPr>
              <w:spacing w:before="60" w:after="20" w:line="264" w:lineRule="auto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b/>
                <w:bCs/>
                <w:sz w:val="19"/>
                <w:szCs w:val="19"/>
              </w:rPr>
              <w:t>Brand &amp; Communication</w:t>
            </w:r>
          </w:p>
          <w:p w14:paraId="72593047" w14:textId="77777777" w:rsidR="0021069E" w:rsidRPr="00F326EF" w:rsidRDefault="00000000" w:rsidP="00F326EF">
            <w:pPr>
              <w:spacing w:after="40" w:line="264" w:lineRule="auto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color w:val="57606A"/>
                <w:sz w:val="19"/>
                <w:szCs w:val="19"/>
              </w:rPr>
              <w:t xml:space="preserve">Brand </w:t>
            </w:r>
            <w:proofErr w:type="gramStart"/>
            <w:r w:rsidRPr="00F326EF">
              <w:rPr>
                <w:rFonts w:ascii="IBM Plex Sans" w:hAnsi="IBM Plex Sans"/>
                <w:color w:val="57606A"/>
                <w:sz w:val="19"/>
                <w:szCs w:val="19"/>
              </w:rPr>
              <w:t>strategy  ·</w:t>
            </w:r>
            <w:proofErr w:type="gramEnd"/>
            <w:r w:rsidRPr="00F326EF">
              <w:rPr>
                <w:rFonts w:ascii="IBM Plex Sans" w:hAnsi="IBM Plex Sans"/>
                <w:color w:val="57606A"/>
                <w:sz w:val="19"/>
                <w:szCs w:val="19"/>
              </w:rPr>
              <w:t xml:space="preserve">  Keynote &amp; presentation </w:t>
            </w:r>
            <w:proofErr w:type="gramStart"/>
            <w:r w:rsidRPr="00F326EF">
              <w:rPr>
                <w:rFonts w:ascii="IBM Plex Sans" w:hAnsi="IBM Plex Sans"/>
                <w:color w:val="57606A"/>
                <w:sz w:val="19"/>
                <w:szCs w:val="19"/>
              </w:rPr>
              <w:t>design  ·</w:t>
            </w:r>
            <w:proofErr w:type="gramEnd"/>
            <w:r w:rsidRPr="00F326EF">
              <w:rPr>
                <w:rFonts w:ascii="IBM Plex Sans" w:hAnsi="IBM Plex Sans"/>
                <w:color w:val="57606A"/>
                <w:sz w:val="19"/>
                <w:szCs w:val="19"/>
              </w:rPr>
              <w:t xml:space="preserve">  Thought </w:t>
            </w:r>
            <w:proofErr w:type="gramStart"/>
            <w:r w:rsidRPr="00F326EF">
              <w:rPr>
                <w:rFonts w:ascii="IBM Plex Sans" w:hAnsi="IBM Plex Sans"/>
                <w:color w:val="57606A"/>
                <w:sz w:val="19"/>
                <w:szCs w:val="19"/>
              </w:rPr>
              <w:t>leadership  ·</w:t>
            </w:r>
            <w:proofErr w:type="gramEnd"/>
            <w:r w:rsidRPr="00F326EF">
              <w:rPr>
                <w:rFonts w:ascii="IBM Plex Sans" w:hAnsi="IBM Plex Sans"/>
                <w:color w:val="57606A"/>
                <w:sz w:val="19"/>
                <w:szCs w:val="19"/>
              </w:rPr>
              <w:t xml:space="preserve">  Visual narrative</w:t>
            </w:r>
          </w:p>
          <w:p w14:paraId="629E1544" w14:textId="77777777" w:rsidR="0021069E" w:rsidRPr="00F326EF" w:rsidRDefault="00000000" w:rsidP="00F326EF">
            <w:pPr>
              <w:spacing w:before="60" w:after="20" w:line="264" w:lineRule="auto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b/>
                <w:bCs/>
                <w:sz w:val="19"/>
                <w:szCs w:val="19"/>
              </w:rPr>
              <w:t>Tools &amp; Platforms</w:t>
            </w:r>
          </w:p>
          <w:p w14:paraId="65A2CD1C" w14:textId="77777777" w:rsidR="0021069E" w:rsidRPr="00F326EF" w:rsidRDefault="00000000" w:rsidP="00F326EF">
            <w:pPr>
              <w:spacing w:after="40" w:line="264" w:lineRule="auto"/>
              <w:rPr>
                <w:rFonts w:ascii="IBM Plex Sans" w:hAnsi="IBM Plex Sans"/>
                <w:sz w:val="19"/>
                <w:szCs w:val="19"/>
              </w:rPr>
            </w:pPr>
            <w:proofErr w:type="gramStart"/>
            <w:r w:rsidRPr="00F326EF">
              <w:rPr>
                <w:rFonts w:ascii="IBM Plex Sans" w:hAnsi="IBM Plex Sans"/>
                <w:color w:val="57606A"/>
                <w:sz w:val="19"/>
                <w:szCs w:val="19"/>
              </w:rPr>
              <w:t>Figma  ·</w:t>
            </w:r>
            <w:proofErr w:type="gramEnd"/>
            <w:r w:rsidRPr="00F326EF">
              <w:rPr>
                <w:rFonts w:ascii="IBM Plex Sans" w:hAnsi="IBM Plex Sans"/>
                <w:color w:val="57606A"/>
                <w:sz w:val="19"/>
                <w:szCs w:val="19"/>
              </w:rPr>
              <w:t xml:space="preserve">  </w:t>
            </w:r>
            <w:proofErr w:type="gramStart"/>
            <w:r w:rsidRPr="00F326EF">
              <w:rPr>
                <w:rFonts w:ascii="IBM Plex Sans" w:hAnsi="IBM Plex Sans"/>
                <w:color w:val="57606A"/>
                <w:sz w:val="19"/>
                <w:szCs w:val="19"/>
              </w:rPr>
              <w:t>Mural  ·</w:t>
            </w:r>
            <w:proofErr w:type="gramEnd"/>
            <w:r w:rsidRPr="00F326EF">
              <w:rPr>
                <w:rFonts w:ascii="IBM Plex Sans" w:hAnsi="IBM Plex Sans"/>
                <w:color w:val="57606A"/>
                <w:sz w:val="19"/>
                <w:szCs w:val="19"/>
              </w:rPr>
              <w:t xml:space="preserve">  </w:t>
            </w:r>
            <w:proofErr w:type="gramStart"/>
            <w:r w:rsidRPr="00F326EF">
              <w:rPr>
                <w:rFonts w:ascii="IBM Plex Sans" w:hAnsi="IBM Plex Sans"/>
                <w:color w:val="57606A"/>
                <w:sz w:val="19"/>
                <w:szCs w:val="19"/>
              </w:rPr>
              <w:t>Salesforce  ·</w:t>
            </w:r>
            <w:proofErr w:type="gramEnd"/>
            <w:r w:rsidRPr="00F326EF">
              <w:rPr>
                <w:rFonts w:ascii="IBM Plex Sans" w:hAnsi="IBM Plex Sans"/>
                <w:color w:val="57606A"/>
                <w:sz w:val="19"/>
                <w:szCs w:val="19"/>
              </w:rPr>
              <w:t xml:space="preserve">  </w:t>
            </w:r>
            <w:proofErr w:type="gramStart"/>
            <w:r w:rsidRPr="00F326EF">
              <w:rPr>
                <w:rFonts w:ascii="IBM Plex Sans" w:hAnsi="IBM Plex Sans"/>
                <w:color w:val="57606A"/>
                <w:sz w:val="19"/>
                <w:szCs w:val="19"/>
              </w:rPr>
              <w:t>Jira  ·</w:t>
            </w:r>
            <w:proofErr w:type="gramEnd"/>
            <w:r w:rsidRPr="00F326EF">
              <w:rPr>
                <w:rFonts w:ascii="IBM Plex Sans" w:hAnsi="IBM Plex Sans"/>
                <w:color w:val="57606A"/>
                <w:sz w:val="19"/>
                <w:szCs w:val="19"/>
              </w:rPr>
              <w:t xml:space="preserve">  Monday.com</w:t>
            </w:r>
          </w:p>
          <w:p w14:paraId="31A38B3B" w14:textId="77777777" w:rsidR="0021069E" w:rsidRPr="00F326EF" w:rsidRDefault="00000000" w:rsidP="00F326EF">
            <w:pPr>
              <w:pBdr>
                <w:bottom w:val="single" w:sz="4" w:space="0" w:color="E5E7EB"/>
              </w:pBdr>
              <w:spacing w:before="140" w:after="50" w:line="264" w:lineRule="auto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b/>
                <w:bCs/>
                <w:color w:val="57606A"/>
                <w:spacing w:val="80"/>
                <w:sz w:val="19"/>
                <w:szCs w:val="19"/>
              </w:rPr>
              <w:t>TESTIMONIALS</w:t>
            </w:r>
          </w:p>
          <w:p w14:paraId="6A212B06" w14:textId="77777777" w:rsidR="0021069E" w:rsidRPr="00F326EF" w:rsidRDefault="00000000" w:rsidP="00F326EF">
            <w:pPr>
              <w:pBdr>
                <w:left w:val="single" w:sz="6" w:space="0" w:color="E5E7EB"/>
              </w:pBdr>
              <w:spacing w:before="60" w:after="10" w:line="264" w:lineRule="auto"/>
              <w:ind w:left="120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i/>
                <w:iCs/>
                <w:color w:val="57606A"/>
                <w:sz w:val="19"/>
                <w:szCs w:val="19"/>
              </w:rPr>
              <w:t>"You were such a motivated leader during this last quarter of Artemis. With many headwinds and low participation, you still pushed us forward. Your leadership did not go unnoticed by me!"</w:t>
            </w:r>
          </w:p>
          <w:p w14:paraId="157C8828" w14:textId="77777777" w:rsidR="0021069E" w:rsidRPr="00F326EF" w:rsidRDefault="00000000" w:rsidP="00F326EF">
            <w:pPr>
              <w:spacing w:after="50" w:line="264" w:lineRule="auto"/>
              <w:ind w:left="120"/>
              <w:rPr>
                <w:rFonts w:ascii="IBM Plex Sans" w:hAnsi="IBM Plex Sans"/>
                <w:sz w:val="16"/>
                <w:szCs w:val="16"/>
              </w:rPr>
            </w:pPr>
            <w:r w:rsidRPr="00F326EF">
              <w:rPr>
                <w:rFonts w:ascii="IBM Plex Sans" w:hAnsi="IBM Plex Sans"/>
                <w:b/>
                <w:bCs/>
                <w:sz w:val="16"/>
                <w:szCs w:val="16"/>
              </w:rPr>
              <w:t>Takashi Ohno — Artemis Peer, IBM</w:t>
            </w:r>
          </w:p>
          <w:p w14:paraId="65802D7D" w14:textId="77777777" w:rsidR="0021069E" w:rsidRPr="00F326EF" w:rsidRDefault="00000000" w:rsidP="00F326EF">
            <w:pPr>
              <w:pBdr>
                <w:left w:val="single" w:sz="6" w:space="0" w:color="E5E7EB"/>
              </w:pBdr>
              <w:spacing w:before="60" w:after="10" w:line="264" w:lineRule="auto"/>
              <w:ind w:left="120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i/>
                <w:iCs/>
                <w:color w:val="57606A"/>
                <w:sz w:val="19"/>
                <w:szCs w:val="19"/>
              </w:rPr>
              <w:t>"I appreciate you consistently leading with empathy and collecting perspectives from across the market. The momentum and focus on meaningful impact in our initiatives is exactly what we need right now."</w:t>
            </w:r>
          </w:p>
          <w:p w14:paraId="015DEEC7" w14:textId="77777777" w:rsidR="0021069E" w:rsidRPr="00F326EF" w:rsidRDefault="00000000" w:rsidP="00F326EF">
            <w:pPr>
              <w:spacing w:after="50" w:line="264" w:lineRule="auto"/>
              <w:ind w:left="120"/>
              <w:rPr>
                <w:rFonts w:ascii="IBM Plex Sans" w:hAnsi="IBM Plex Sans"/>
                <w:sz w:val="16"/>
                <w:szCs w:val="16"/>
              </w:rPr>
            </w:pPr>
            <w:r w:rsidRPr="00F326EF">
              <w:rPr>
                <w:rFonts w:ascii="IBM Plex Sans" w:hAnsi="IBM Plex Sans"/>
                <w:b/>
                <w:bCs/>
                <w:sz w:val="16"/>
                <w:szCs w:val="16"/>
              </w:rPr>
              <w:t>Amy Lewis — Canada Design Market Lead, IBM</w:t>
            </w:r>
          </w:p>
          <w:p w14:paraId="0B9DFE05" w14:textId="77777777" w:rsidR="0021069E" w:rsidRPr="00F326EF" w:rsidRDefault="00000000" w:rsidP="00F326EF">
            <w:pPr>
              <w:pBdr>
                <w:left w:val="single" w:sz="6" w:space="0" w:color="E5E7EB"/>
              </w:pBdr>
              <w:spacing w:before="60" w:after="10" w:line="264" w:lineRule="auto"/>
              <w:ind w:left="120"/>
              <w:rPr>
                <w:rFonts w:ascii="IBM Plex Sans" w:hAnsi="IBM Plex Sans"/>
                <w:sz w:val="19"/>
                <w:szCs w:val="19"/>
              </w:rPr>
            </w:pPr>
            <w:r w:rsidRPr="00F326EF">
              <w:rPr>
                <w:rFonts w:ascii="IBM Plex Sans" w:hAnsi="IBM Plex Sans"/>
                <w:i/>
                <w:iCs/>
                <w:color w:val="57606A"/>
                <w:sz w:val="19"/>
                <w:szCs w:val="19"/>
              </w:rPr>
              <w:t>"The Career Progression initiative is a rigorous, long-term guide with lasting value for the CE design community."</w:t>
            </w:r>
          </w:p>
          <w:p w14:paraId="4726C25C" w14:textId="77777777" w:rsidR="0021069E" w:rsidRPr="00F326EF" w:rsidRDefault="00000000" w:rsidP="00F326EF">
            <w:pPr>
              <w:spacing w:after="50" w:line="264" w:lineRule="auto"/>
              <w:ind w:left="120"/>
              <w:rPr>
                <w:rFonts w:ascii="IBM Plex Sans" w:hAnsi="IBM Plex Sans"/>
                <w:sz w:val="16"/>
                <w:szCs w:val="16"/>
              </w:rPr>
            </w:pPr>
            <w:r w:rsidRPr="00F326EF">
              <w:rPr>
                <w:rFonts w:ascii="IBM Plex Sans" w:hAnsi="IBM Plex Sans"/>
                <w:b/>
                <w:bCs/>
                <w:sz w:val="16"/>
                <w:szCs w:val="16"/>
              </w:rPr>
              <w:t>Misti Peinado — Strategy &amp; Transformation Design Lead, EMEA, IBM</w:t>
            </w:r>
          </w:p>
        </w:tc>
      </w:tr>
    </w:tbl>
    <w:p w14:paraId="20FEB0B8" w14:textId="77777777" w:rsidR="00F6123C" w:rsidRPr="00F326EF" w:rsidRDefault="00F6123C" w:rsidP="00F326EF">
      <w:pPr>
        <w:spacing w:line="264" w:lineRule="auto"/>
        <w:rPr>
          <w:rFonts w:ascii="IBM Plex Sans" w:hAnsi="IBM Plex Sans"/>
          <w:sz w:val="19"/>
          <w:szCs w:val="19"/>
        </w:rPr>
      </w:pPr>
    </w:p>
    <w:sectPr w:rsidR="00F6123C" w:rsidRPr="00F326EF">
      <w:pgSz w:w="11906" w:h="16838"/>
      <w:pgMar w:top="864" w:right="864" w:bottom="864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20B0503050203000203"/>
    <w:charset w:val="00"/>
    <w:family w:val="swiss"/>
    <w:pitch w:val="variable"/>
    <w:sig w:usb0="A00002EF" w:usb1="5000203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124BFA"/>
    <w:multiLevelType w:val="hybridMultilevel"/>
    <w:tmpl w:val="10D297B6"/>
    <w:lvl w:ilvl="0" w:tplc="B4907FE6">
      <w:start w:val="1"/>
      <w:numFmt w:val="bullet"/>
      <w:lvlText w:val="◦"/>
      <w:lvlJc w:val="left"/>
      <w:pPr>
        <w:ind w:left="480" w:hanging="200"/>
      </w:pPr>
    </w:lvl>
    <w:lvl w:ilvl="1" w:tplc="0756CAD2">
      <w:numFmt w:val="decimal"/>
      <w:lvlText w:val=""/>
      <w:lvlJc w:val="left"/>
    </w:lvl>
    <w:lvl w:ilvl="2" w:tplc="7A56A13E">
      <w:numFmt w:val="decimal"/>
      <w:lvlText w:val=""/>
      <w:lvlJc w:val="left"/>
    </w:lvl>
    <w:lvl w:ilvl="3" w:tplc="3B382330">
      <w:numFmt w:val="decimal"/>
      <w:lvlText w:val=""/>
      <w:lvlJc w:val="left"/>
    </w:lvl>
    <w:lvl w:ilvl="4" w:tplc="514C4558">
      <w:numFmt w:val="decimal"/>
      <w:lvlText w:val=""/>
      <w:lvlJc w:val="left"/>
    </w:lvl>
    <w:lvl w:ilvl="5" w:tplc="A04A9D66">
      <w:numFmt w:val="decimal"/>
      <w:lvlText w:val=""/>
      <w:lvlJc w:val="left"/>
    </w:lvl>
    <w:lvl w:ilvl="6" w:tplc="D88067A4">
      <w:numFmt w:val="decimal"/>
      <w:lvlText w:val=""/>
      <w:lvlJc w:val="left"/>
    </w:lvl>
    <w:lvl w:ilvl="7" w:tplc="7F6A9350">
      <w:numFmt w:val="decimal"/>
      <w:lvlText w:val=""/>
      <w:lvlJc w:val="left"/>
    </w:lvl>
    <w:lvl w:ilvl="8" w:tplc="E84EB15A">
      <w:numFmt w:val="decimal"/>
      <w:lvlText w:val=""/>
      <w:lvlJc w:val="left"/>
    </w:lvl>
  </w:abstractNum>
  <w:abstractNum w:abstractNumId="1" w15:restartNumberingAfterBreak="0">
    <w:nsid w:val="4A026F5D"/>
    <w:multiLevelType w:val="hybridMultilevel"/>
    <w:tmpl w:val="20C699EE"/>
    <w:lvl w:ilvl="0" w:tplc="C98C8E7A">
      <w:start w:val="1"/>
      <w:numFmt w:val="bullet"/>
      <w:lvlText w:val="•"/>
      <w:lvlJc w:val="left"/>
      <w:pPr>
        <w:ind w:left="300" w:hanging="200"/>
      </w:pPr>
    </w:lvl>
    <w:lvl w:ilvl="1" w:tplc="64BC1888">
      <w:numFmt w:val="decimal"/>
      <w:lvlText w:val=""/>
      <w:lvlJc w:val="left"/>
    </w:lvl>
    <w:lvl w:ilvl="2" w:tplc="8CC25EB6">
      <w:numFmt w:val="decimal"/>
      <w:lvlText w:val=""/>
      <w:lvlJc w:val="left"/>
    </w:lvl>
    <w:lvl w:ilvl="3" w:tplc="E57A2016">
      <w:numFmt w:val="decimal"/>
      <w:lvlText w:val=""/>
      <w:lvlJc w:val="left"/>
    </w:lvl>
    <w:lvl w:ilvl="4" w:tplc="77383E86">
      <w:numFmt w:val="decimal"/>
      <w:lvlText w:val=""/>
      <w:lvlJc w:val="left"/>
    </w:lvl>
    <w:lvl w:ilvl="5" w:tplc="FB489A40">
      <w:numFmt w:val="decimal"/>
      <w:lvlText w:val=""/>
      <w:lvlJc w:val="left"/>
    </w:lvl>
    <w:lvl w:ilvl="6" w:tplc="226C0C4E">
      <w:numFmt w:val="decimal"/>
      <w:lvlText w:val=""/>
      <w:lvlJc w:val="left"/>
    </w:lvl>
    <w:lvl w:ilvl="7" w:tplc="7EA4BFD4">
      <w:numFmt w:val="decimal"/>
      <w:lvlText w:val=""/>
      <w:lvlJc w:val="left"/>
    </w:lvl>
    <w:lvl w:ilvl="8" w:tplc="AB94DDDC">
      <w:numFmt w:val="decimal"/>
      <w:lvlText w:val=""/>
      <w:lvlJc w:val="left"/>
    </w:lvl>
  </w:abstractNum>
  <w:abstractNum w:abstractNumId="2" w15:restartNumberingAfterBreak="0">
    <w:nsid w:val="66F50878"/>
    <w:multiLevelType w:val="hybridMultilevel"/>
    <w:tmpl w:val="2F5AF2FC"/>
    <w:lvl w:ilvl="0" w:tplc="46DCF9EC">
      <w:start w:val="1"/>
      <w:numFmt w:val="bullet"/>
      <w:lvlText w:val="●"/>
      <w:lvlJc w:val="left"/>
      <w:pPr>
        <w:ind w:left="720" w:hanging="360"/>
      </w:pPr>
    </w:lvl>
    <w:lvl w:ilvl="1" w:tplc="8C18DE66">
      <w:start w:val="1"/>
      <w:numFmt w:val="bullet"/>
      <w:lvlText w:val="○"/>
      <w:lvlJc w:val="left"/>
      <w:pPr>
        <w:ind w:left="1440" w:hanging="360"/>
      </w:pPr>
    </w:lvl>
    <w:lvl w:ilvl="2" w:tplc="8F0ADF30">
      <w:start w:val="1"/>
      <w:numFmt w:val="bullet"/>
      <w:lvlText w:val="■"/>
      <w:lvlJc w:val="left"/>
      <w:pPr>
        <w:ind w:left="2160" w:hanging="360"/>
      </w:pPr>
    </w:lvl>
    <w:lvl w:ilvl="3" w:tplc="BECC0A0E">
      <w:start w:val="1"/>
      <w:numFmt w:val="bullet"/>
      <w:lvlText w:val="●"/>
      <w:lvlJc w:val="left"/>
      <w:pPr>
        <w:ind w:left="2880" w:hanging="360"/>
      </w:pPr>
    </w:lvl>
    <w:lvl w:ilvl="4" w:tplc="06D475FA">
      <w:start w:val="1"/>
      <w:numFmt w:val="bullet"/>
      <w:lvlText w:val="○"/>
      <w:lvlJc w:val="left"/>
      <w:pPr>
        <w:ind w:left="3600" w:hanging="360"/>
      </w:pPr>
    </w:lvl>
    <w:lvl w:ilvl="5" w:tplc="546AF536">
      <w:start w:val="1"/>
      <w:numFmt w:val="bullet"/>
      <w:lvlText w:val="■"/>
      <w:lvlJc w:val="left"/>
      <w:pPr>
        <w:ind w:left="4320" w:hanging="360"/>
      </w:pPr>
    </w:lvl>
    <w:lvl w:ilvl="6" w:tplc="9CA4B6A8">
      <w:start w:val="1"/>
      <w:numFmt w:val="bullet"/>
      <w:lvlText w:val="●"/>
      <w:lvlJc w:val="left"/>
      <w:pPr>
        <w:ind w:left="5040" w:hanging="360"/>
      </w:pPr>
    </w:lvl>
    <w:lvl w:ilvl="7" w:tplc="DD18998C">
      <w:start w:val="1"/>
      <w:numFmt w:val="bullet"/>
      <w:lvlText w:val="●"/>
      <w:lvlJc w:val="left"/>
      <w:pPr>
        <w:ind w:left="5760" w:hanging="360"/>
      </w:pPr>
    </w:lvl>
    <w:lvl w:ilvl="8" w:tplc="095ED9B4">
      <w:start w:val="1"/>
      <w:numFmt w:val="bullet"/>
      <w:lvlText w:val="●"/>
      <w:lvlJc w:val="left"/>
      <w:pPr>
        <w:ind w:left="6480" w:hanging="360"/>
      </w:pPr>
    </w:lvl>
  </w:abstractNum>
  <w:num w:numId="1" w16cid:durableId="861935645">
    <w:abstractNumId w:val="2"/>
    <w:lvlOverride w:ilvl="0">
      <w:startOverride w:val="1"/>
    </w:lvlOverride>
  </w:num>
  <w:num w:numId="2" w16cid:durableId="825247932">
    <w:abstractNumId w:val="1"/>
    <w:lvlOverride w:ilvl="0">
      <w:startOverride w:val="1"/>
    </w:lvlOverride>
  </w:num>
  <w:num w:numId="3" w16cid:durableId="8791224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69E"/>
    <w:rsid w:val="0021069E"/>
    <w:rsid w:val="005D362D"/>
    <w:rsid w:val="00B15650"/>
    <w:rsid w:val="00F326EF"/>
    <w:rsid w:val="00F61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28C1E7"/>
  <w15:docId w15:val="{A5ED8A6A-5D74-7F41-A38E-068C6DF46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1F2328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1040</Words>
  <Characters>6194</Characters>
  <Application>Microsoft Office Word</Application>
  <DocSecurity>0</DocSecurity>
  <Lines>187</Lines>
  <Paragraphs>92</Paragraphs>
  <ScaleCrop>false</ScaleCrop>
  <Company/>
  <LinksUpToDate>false</LinksUpToDate>
  <CharactersWithSpaces>7142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Katie Shimmin</cp:lastModifiedBy>
  <cp:revision>3</cp:revision>
  <dcterms:created xsi:type="dcterms:W3CDTF">2026-09-12T03:09:00Z</dcterms:created>
  <dcterms:modified xsi:type="dcterms:W3CDTF">2026-09-12T03:18:00Z</dcterms:modified>
</cp:coreProperties>
</file>