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Atividade SUAP: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1) Individualmente, após as apresentações, fazer uma breve consideração final sobre o tema, com dicas ou reflexões para o Scrum Master 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R:</w:t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 imprescindível reconhecer que sua função vai além de ser um facilitador. Ele é um agente de mudança, responsável pelo ambiente colaborativo e de alta performance.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c</w:t>
      </w:r>
      <w:r w:rsidDel="00000000" w:rsidR="00000000" w:rsidRPr="00000000">
        <w:rPr>
          <w:sz w:val="24"/>
          <w:szCs w:val="24"/>
          <w:rtl w:val="0"/>
        </w:rPr>
        <w:t xml:space="preserve">omunicação deve </w:t>
      </w:r>
      <w:r w:rsidDel="00000000" w:rsidR="00000000" w:rsidRPr="00000000">
        <w:rPr>
          <w:sz w:val="24"/>
          <w:szCs w:val="24"/>
          <w:rtl w:val="0"/>
        </w:rPr>
        <w:t xml:space="preserve">Incentivar a comunicação aberta dentro da equipe, para ajudar a resolver conflitos e a alinhar os pensamentos. Ser flexível e aberto a mudanças. Promover a melhoria nas práticas ágeis e habilidades da equipe. Investir no desenvolvimento dos membros da equipe.Estar  sempre atento a algo que afete a produção da equipe.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2) Analise e discuta as competências do Scrum Master em um contexto real como por exemplo, na implementação do Scrum na Google, Netflix, Spotify ou Amazon. 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R: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análise das competências do Scrum Master através de "La Casa de Papel" é uma maneira interessante de entender a metodologia Scrum. Vamos discutir cada uma das seis competências fundamentais do Scrum Master, relacionando-as com os personagens da série e as situações que eles enfrentam: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="240" w:lineRule="auto"/>
        <w:jc w:val="both"/>
        <w:rPr>
          <w:color w:val="000000"/>
          <w:sz w:val="24"/>
          <w:szCs w:val="24"/>
        </w:rPr>
      </w:pPr>
      <w:bookmarkStart w:colFirst="0" w:colLast="0" w:name="_bruzfh6onsc" w:id="0"/>
      <w:bookmarkEnd w:id="0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1. Facilitação: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O Professor, como Scrum Master, exerce um papel crucial na facilitação das reuniões. Ele orquestra os encontros da equipe, garantindo que todos os membros estejam alinhados e que as discussões sejam produtivas. Isso é visto nas constantes reuniões de planejamento e revisões, onde o Professor ajuda a manter o foco nas prioridades, promovendo um ambiente colaborativo.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="240" w:lineRule="auto"/>
        <w:jc w:val="both"/>
        <w:rPr>
          <w:color w:val="000000"/>
          <w:sz w:val="24"/>
          <w:szCs w:val="24"/>
        </w:rPr>
      </w:pPr>
      <w:bookmarkStart w:colFirst="0" w:colLast="0" w:name="_cu94wgz5zcwo" w:id="1"/>
      <w:bookmarkEnd w:id="1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2. Serviço ao Time: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Ele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também exemplifica o conceito de servir ao time. Ele dedica tempo ao treinamento dos integrantes, garantindo que cada um tenha as habilidades necessárias para contribuir efetivamente para o plano de roubo. Ao apoiar a equipe com recursos e conhecimento, ele cria um espaço seguro para que todos possam se desenvolver.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="240" w:lineRule="auto"/>
        <w:jc w:val="both"/>
        <w:rPr>
          <w:color w:val="000000"/>
          <w:sz w:val="24"/>
          <w:szCs w:val="24"/>
        </w:rPr>
      </w:pPr>
      <w:bookmarkStart w:colFirst="0" w:colLast="0" w:name="_q8mubp8p7mfx" w:id="2"/>
      <w:bookmarkEnd w:id="2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3. Remoção de Obstáculos: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Na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execução do plano, diversos obstáculos surgem, como conflitos internos e imprevistos. O Professor trabalha incansavelmente para identificar e remover esses impedimentos, seja através de negociações com as autoridades ou resolvendo problemas de comunicação entre os membros. Essa habilidade de resolver conflitos e minimizar riscos é vital para o sucesso da equipe.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="240" w:lineRule="auto"/>
        <w:jc w:val="both"/>
        <w:rPr>
          <w:color w:val="000000"/>
          <w:sz w:val="24"/>
          <w:szCs w:val="24"/>
        </w:rPr>
      </w:pPr>
      <w:bookmarkStart w:colFirst="0" w:colLast="0" w:name="_ecxqjk2cxkvz" w:id="3"/>
      <w:bookmarkEnd w:id="3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4. Promoção do Scrum: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O Professor promove a cultura do Scrum ao educar sua equipe sobre a importância das cerimônias e práticas ágeis. Através de sua liderança, ele assegura que todos compreendam o valor do trabalho em equipe e da adaptação contínua, fortalecendo o comprometimento e a responsabilidade coletiva.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="240" w:lineRule="auto"/>
        <w:jc w:val="both"/>
        <w:rPr>
          <w:color w:val="000000"/>
          <w:sz w:val="24"/>
          <w:szCs w:val="24"/>
        </w:rPr>
      </w:pPr>
      <w:bookmarkStart w:colFirst="0" w:colLast="0" w:name="_7un1w78huj6r" w:id="4"/>
      <w:bookmarkEnd w:id="4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5. Coaching e Mentoria: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o Professor também atua como coach. Ele orienta os membros da equipe, ajudando-os a entender suas funções e a melhorar suas habilidades. O treinamento constante, como o exercício de tiro ao alvo, exemplifica sua dedicação ao desenvolvimento contínuo da equipe, mostrando que o crescimento individual é parte do sucesso coletivo.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="240" w:lineRule="auto"/>
        <w:jc w:val="both"/>
        <w:rPr>
          <w:color w:val="000000"/>
          <w:sz w:val="24"/>
          <w:szCs w:val="24"/>
        </w:rPr>
      </w:pPr>
      <w:bookmarkStart w:colFirst="0" w:colLast="0" w:name="_uf0vrb4vz4ac" w:id="5"/>
      <w:bookmarkEnd w:id="5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6. Liderança Servidora: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liderança do Professor é um exemplo de liderança servidora. Ele coloca as necessidades da equipe em primeiro lugar, toma decisões que beneficiam o grupo como um todo e está sempre disponível para ouvir as preocupações dos membros. Sua abordagem é centrada no empoderamento da equipe, o que resulta em um time mais coeso e motivado.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="240" w:lineRule="auto"/>
        <w:jc w:val="both"/>
        <w:rPr>
          <w:color w:val="000000"/>
          <w:sz w:val="24"/>
          <w:szCs w:val="24"/>
        </w:rPr>
      </w:pPr>
      <w:bookmarkStart w:colFirst="0" w:colLast="0" w:name="_1qq42953lbki" w:id="6"/>
      <w:bookmarkEnd w:id="6"/>
      <w:r w:rsidDel="00000000" w:rsidR="00000000" w:rsidRPr="00000000">
        <w:rPr>
          <w:color w:val="000000"/>
          <w:sz w:val="24"/>
          <w:szCs w:val="24"/>
          <w:rtl w:val="0"/>
        </w:rPr>
        <w:t xml:space="preserve"> "La Casa de Papel" oferece insights valiosos sobre a importância da facilitação, suporte, resolução de obstáculos e desenvolvimento contínuo. Os desafios enfrentados pela equipe na série refletem a realidade das equipes ágeis, onde a capacidade de adaptação, comunicação e colaboração é fundamental para o sucesso. O investimento em qualificação e a promoção de um ambiente positivo são lições que podem ser aplicadas em qualquer contexto de trabalho ágil, tornando o papel do Scrum Master ainda mais essencial.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