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Histórico da Revisão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31/10/2024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katia dhaem Mary Ana Carvalhais carneiro</w:t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Template: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</w:t>
      </w:r>
      <w:r w:rsidDel="00000000" w:rsidR="00000000" w:rsidRPr="00000000">
        <w:rPr>
          <w:sz w:val="24"/>
          <w:szCs w:val="24"/>
          <w:rtl w:val="0"/>
        </w:rPr>
        <w:t xml:space="preserve">[adotantes e tutores],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Cujo </w:t>
      </w:r>
      <w:r w:rsidDel="00000000" w:rsidR="00000000" w:rsidRPr="00000000">
        <w:rPr>
          <w:sz w:val="24"/>
          <w:szCs w:val="24"/>
          <w:rtl w:val="0"/>
        </w:rPr>
        <w:t xml:space="preserve">[abandono de animais],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[PinhAu],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É um </w:t>
      </w:r>
      <w:r w:rsidDel="00000000" w:rsidR="00000000" w:rsidRPr="00000000">
        <w:rPr>
          <w:sz w:val="24"/>
          <w:szCs w:val="24"/>
          <w:rtl w:val="0"/>
        </w:rPr>
        <w:t xml:space="preserve">[um site],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 </w:t>
      </w:r>
      <w:r w:rsidDel="00000000" w:rsidR="00000000" w:rsidRPr="00000000">
        <w:rPr>
          <w:sz w:val="24"/>
          <w:szCs w:val="24"/>
          <w:rtl w:val="0"/>
        </w:rPr>
        <w:t xml:space="preserve">[facilita que tutores encontrem adotantes para seus cães],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Diferentemente de</w:t>
      </w:r>
      <w:r w:rsidDel="00000000" w:rsidR="00000000" w:rsidRPr="00000000">
        <w:rPr>
          <w:sz w:val="24"/>
          <w:szCs w:val="24"/>
          <w:rtl w:val="0"/>
        </w:rPr>
        <w:t xml:space="preserve"> [  outros sites em segurança e localização restrita, site virtual da prefeitura de Pinhais e Patinhas Pinhais ],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nosso produto </w:t>
      </w:r>
      <w:r w:rsidDel="00000000" w:rsidR="00000000" w:rsidRPr="00000000">
        <w:rPr>
          <w:sz w:val="24"/>
          <w:szCs w:val="24"/>
          <w:rtl w:val="0"/>
        </w:rPr>
        <w:t xml:space="preserve">[ resultados viáveis para adotantes e tutores, com a plataforma digital mais intuitiva e segura].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