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Rule="auto"/>
        <w:jc w:val="center"/>
        <w:rPr>
          <w:rFonts w:ascii="Georgia" w:cs="Georgia" w:eastAsia="Georgia" w:hAnsi="Georgia"/>
          <w:color w:val="434343"/>
          <w:sz w:val="72"/>
          <w:szCs w:val="72"/>
        </w:rPr>
      </w:pPr>
      <w:bookmarkStart w:colFirst="0" w:colLast="0" w:name="_lzu783ngznh6" w:id="0"/>
      <w:bookmarkEnd w:id="0"/>
      <w:r w:rsidDel="00000000" w:rsidR="00000000" w:rsidRPr="00000000">
        <w:rPr>
          <w:rFonts w:ascii="Trebuchet MS" w:cs="Trebuchet MS" w:eastAsia="Trebuchet MS" w:hAnsi="Trebuchet MS"/>
          <w:color w:val="0b5394"/>
          <w:sz w:val="26"/>
          <w:szCs w:val="26"/>
        </w:rPr>
        <w:drawing>
          <wp:inline distB="114300" distT="114300" distL="114300" distR="114300">
            <wp:extent cx="5129213" cy="30899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089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Average" w:cs="Average" w:eastAsia="Average" w:hAnsi="Average"/>
          <w:color w:val="2d557a"/>
          <w:sz w:val="100"/>
          <w:szCs w:val="100"/>
        </w:rPr>
      </w:pPr>
      <w:bookmarkStart w:colFirst="0" w:colLast="0" w:name="_uq70t0z2d5o9" w:id="1"/>
      <w:bookmarkEnd w:id="1"/>
      <w:r w:rsidDel="00000000" w:rsidR="00000000" w:rsidRPr="00000000">
        <w:rPr>
          <w:rFonts w:ascii="Average" w:cs="Average" w:eastAsia="Average" w:hAnsi="Average"/>
          <w:color w:val="2d557a"/>
          <w:sz w:val="64"/>
          <w:szCs w:val="64"/>
          <w:rtl w:val="0"/>
        </w:rPr>
        <w:t xml:space="preserve">Manual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color w:val="2d557a"/>
          <w:sz w:val="42"/>
          <w:szCs w:val="42"/>
        </w:rPr>
      </w:pPr>
      <w:r w:rsidDel="00000000" w:rsidR="00000000" w:rsidRPr="00000000">
        <w:rPr>
          <w:color w:val="2d557a"/>
          <w:sz w:val="54"/>
          <w:szCs w:val="54"/>
          <w:rtl w:val="0"/>
        </w:rPr>
        <w:t xml:space="preserve">Laboratorio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before="500" w:lineRule="auto"/>
        <w:rPr>
          <w:i w:val="1"/>
          <w:color w:val="2d557a"/>
          <w:sz w:val="32"/>
          <w:szCs w:val="32"/>
        </w:rPr>
      </w:pPr>
      <w:bookmarkStart w:colFirst="0" w:colLast="0" w:name="_he5qa09msgs4" w:id="2"/>
      <w:bookmarkEnd w:id="2"/>
      <w:r w:rsidDel="00000000" w:rsidR="00000000" w:rsidRPr="00000000">
        <w:rPr>
          <w:i w:val="1"/>
          <w:color w:val="2d557a"/>
          <w:sz w:val="38"/>
          <w:szCs w:val="38"/>
          <w:rtl w:val="0"/>
        </w:rPr>
        <w:t xml:space="preserve">Profesores:</w:t>
      </w:r>
      <w:r w:rsidDel="00000000" w:rsidR="00000000" w:rsidRPr="00000000">
        <w:rPr>
          <w:i w:val="1"/>
          <w:color w:val="2d557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Martin Salaberri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Mariana Falco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Ignacio Berdiñas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Matias Cicilia</w:t>
      </w:r>
    </w:p>
    <w:p w:rsidR="00000000" w:rsidDel="00000000" w:rsidP="00000000" w:rsidRDefault="00000000" w:rsidRPr="00000000" w14:paraId="0000000A">
      <w:pPr>
        <w:pStyle w:val="Subtitle"/>
        <w:spacing w:after="200" w:before="500" w:lineRule="auto"/>
        <w:rPr>
          <w:i w:val="1"/>
          <w:color w:val="2d557a"/>
          <w:sz w:val="38"/>
          <w:szCs w:val="38"/>
        </w:rPr>
      </w:pPr>
      <w:bookmarkStart w:colFirst="0" w:colLast="0" w:name="_j8u1myea5qtx" w:id="3"/>
      <w:bookmarkEnd w:id="3"/>
      <w:r w:rsidDel="00000000" w:rsidR="00000000" w:rsidRPr="00000000">
        <w:rPr>
          <w:i w:val="1"/>
          <w:color w:val="2d557a"/>
          <w:sz w:val="38"/>
          <w:szCs w:val="38"/>
          <w:rtl w:val="0"/>
        </w:rPr>
        <w:t xml:space="preserve">Alumnos: 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Maximiliano Adaro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Katia Cammisa 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Pedro Gardeliano 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Joaquín Iannuzzi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5wq9fikwb5qx" w:id="4"/>
      <w:bookmarkEnd w:id="4"/>
      <w:r w:rsidDel="00000000" w:rsidR="00000000" w:rsidRPr="00000000">
        <w:rPr>
          <w:color w:val="2d557a"/>
          <w:rtl w:val="0"/>
        </w:rPr>
        <w:t xml:space="preserve">Descripción del 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Está compuesto por: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Base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Compuesta por PostgreSQL, usando la extensión Postgis para almacenar datos geoespaciales.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 Python como lenguaje de programación, usando las librerías Pandas, Scikit-learn y Numpy. El algoritmo utilizado es Xgboost y finalmente tiene Flask para hacer las consultas al servidor.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Usa Kotlin como lenguaje de programación, utilizando Spring como framework.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Frontend 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Usa TypeScript como lenguaje de programación y React cómo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mwoms2k6atny" w:id="5"/>
      <w:bookmarkEnd w:id="5"/>
      <w:r w:rsidDel="00000000" w:rsidR="00000000" w:rsidRPr="00000000">
        <w:rPr>
          <w:color w:val="2d557a"/>
          <w:rtl w:val="0"/>
        </w:rPr>
        <w:t xml:space="preserve">Recursos de software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código fuente se encuentra 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https://github.com/joacoiannuzzi/ubicar-ml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 necesario contar con Python 3.9 y Pipenv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código fuente se encuentra en: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https://github.com/MaximilianoAdaro/ubicar-api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necesario contar con Kotlin 1.4, Gradle 7 y Java 11.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Frontend web: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 código fuente se encuentra en: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https://github.com/MaximilianoAdaro/ubicar-client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 necesario contar con N</w:t>
      </w:r>
      <w:r w:rsidDel="00000000" w:rsidR="00000000" w:rsidRPr="00000000">
        <w:rPr>
          <w:rtl w:val="0"/>
        </w:rPr>
        <w:t xml:space="preserve">ode</w:t>
      </w:r>
      <w:r w:rsidDel="00000000" w:rsidR="00000000" w:rsidRPr="00000000">
        <w:rPr>
          <w:rtl w:val="0"/>
        </w:rPr>
        <w:t xml:space="preserve"> 15.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Además es necesario tener docker y docker-compose.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8cu57qbuuywr" w:id="6"/>
      <w:bookmarkEnd w:id="6"/>
      <w:r w:rsidDel="00000000" w:rsidR="00000000" w:rsidRPr="00000000">
        <w:rPr>
          <w:color w:val="2d557a"/>
          <w:rtl w:val="0"/>
        </w:rPr>
        <w:t xml:space="preserve">Correr el Backend: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Primero correr la base de datos, haciendo: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Después para correr el servidor de Spring, ejecutar: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./gradlew bootRun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Esto instalará las dependencias necesarias e iniciará la aplicación.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1n8pxgaifubm" w:id="7"/>
      <w:bookmarkEnd w:id="7"/>
      <w:r w:rsidDel="00000000" w:rsidR="00000000" w:rsidRPr="00000000">
        <w:rPr>
          <w:color w:val="2d557a"/>
          <w:rtl w:val="0"/>
        </w:rPr>
        <w:t xml:space="preserve">Correr el Frontend: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Primero instalar dependencias necesarias, en caso de no tenerlas: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Después para correr el servidor de desarrollo, ejecutar: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npm start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wgrouu2vjcjj" w:id="8"/>
      <w:bookmarkEnd w:id="8"/>
      <w:r w:rsidDel="00000000" w:rsidR="00000000" w:rsidRPr="00000000">
        <w:rPr>
          <w:color w:val="2d557a"/>
          <w:rtl w:val="0"/>
        </w:rPr>
        <w:t xml:space="preserve">Correr el Machine Learning: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Primero instalar dependencias necesarias, en caso de no tenerlas: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pipenv install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Después para correr el servidor, ejecutar: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python3.9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ximilianoAdaro/ubicar-clien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acoiannuzzi/ubicar-ml" TargetMode="External"/><Relationship Id="rId8" Type="http://schemas.openxmlformats.org/officeDocument/2006/relationships/hyperlink" Target="https://github.com/MaximilianoAdaro/ubicar-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