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DE7ABA" w14:paraId="49816C30" wp14:textId="097C49EA">
      <w:pPr>
        <w:pStyle w:val="Heading1"/>
      </w:pPr>
      <w:hyperlink r:id="R6dba4a4d3ae44d39">
        <w:r w:rsidRPr="3FDE7ABA" w:rsidR="3FDE7ABA">
          <w:rPr>
            <w:rStyle w:val="Hyperlink"/>
            <w:rFonts w:ascii="Calibri" w:hAnsi="Calibri" w:eastAsia="Calibri" w:cs="Calibri"/>
            <w:b w:val="0"/>
            <w:bCs w:val="0"/>
            <w:i w:val="0"/>
            <w:iCs w:val="0"/>
            <w:noProof w:val="0"/>
            <w:color w:val="333333"/>
            <w:sz w:val="72"/>
            <w:szCs w:val="72"/>
            <w:lang w:val="en-US"/>
          </w:rPr>
          <w:t xml:space="preserve">Chris Meloni and Mariska Hargitay Law &amp; Order Shows </w:t>
        </w:r>
        <w:r w:rsidRPr="3FDE7ABA" w:rsidR="3FDE7ABA">
          <w:rPr>
            <w:rStyle w:val="Hyperlink"/>
            <w:rFonts w:ascii="Calibri" w:hAnsi="Calibri" w:eastAsia="Calibri" w:cs="Calibri"/>
            <w:b w:val="0"/>
            <w:bCs w:val="0"/>
            <w:i w:val="0"/>
            <w:iCs w:val="0"/>
            <w:noProof w:val="0"/>
            <w:color w:val="333333"/>
            <w:sz w:val="72"/>
            <w:szCs w:val="72"/>
            <w:lang w:val="en-US"/>
          </w:rPr>
          <w:t>To</w:t>
        </w:r>
        <w:r w:rsidRPr="3FDE7ABA" w:rsidR="3FDE7ABA">
          <w:rPr>
            <w:rStyle w:val="Hyperlink"/>
            <w:rFonts w:ascii="Calibri" w:hAnsi="Calibri" w:eastAsia="Calibri" w:cs="Calibri"/>
            <w:b w:val="0"/>
            <w:bCs w:val="0"/>
            <w:i w:val="0"/>
            <w:iCs w:val="0"/>
            <w:noProof w:val="0"/>
            <w:color w:val="333333"/>
            <w:sz w:val="72"/>
            <w:szCs w:val="72"/>
            <w:lang w:val="en-US"/>
          </w:rPr>
          <w:t xml:space="preserve"> Address Unrest</w:t>
        </w:r>
      </w:hyperlink>
    </w:p>
    <w:p xmlns:wp14="http://schemas.microsoft.com/office/word/2010/wordml" w:rsidP="3FDE7ABA" w14:paraId="6707EB26" wp14:textId="5A12E3AF">
      <w:pPr>
        <w:jc w:val="center"/>
      </w:pPr>
      <w:r>
        <w:drawing>
          <wp:inline xmlns:wp14="http://schemas.microsoft.com/office/word/2010/wordprocessingDrawing" wp14:editId="5339C8AF" wp14:anchorId="06AB964C">
            <wp:extent cx="4572000" cy="2333625"/>
            <wp:effectExtent l="0" t="0" r="0" b="0"/>
            <wp:docPr id="632399385" name="" descr="Chris Meloni and Mariska Hargitay" title=""/>
            <wp:cNvGraphicFramePr>
              <a:graphicFrameLocks noChangeAspect="1"/>
            </wp:cNvGraphicFramePr>
            <a:graphic>
              <a:graphicData uri="http://schemas.openxmlformats.org/drawingml/2006/picture">
                <pic:pic>
                  <pic:nvPicPr>
                    <pic:cNvPr id="0" name=""/>
                    <pic:cNvPicPr/>
                  </pic:nvPicPr>
                  <pic:blipFill>
                    <a:blip r:embed="Rdbbc0e0a8cb4456e">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xmlns:wp14="http://schemas.microsoft.com/office/word/2010/wordml" w:rsidP="3FDE7ABA" w14:paraId="1870E78A" wp14:textId="4668CB8F">
      <w:pPr>
        <w:spacing w:line="300" w:lineRule="exact"/>
        <w:jc w:val="left"/>
      </w:pPr>
      <w:r w:rsidRPr="3FDE7ABA" w:rsidR="3FDE7ABA">
        <w:rPr>
          <w:rFonts w:ascii="Calibri" w:hAnsi="Calibri" w:eastAsia="Calibri" w:cs="Calibri"/>
          <w:b w:val="0"/>
          <w:bCs w:val="0"/>
          <w:i w:val="0"/>
          <w:iCs w:val="0"/>
          <w:noProof w:val="0"/>
          <w:color w:val="A1A1A1"/>
          <w:sz w:val="21"/>
          <w:szCs w:val="21"/>
          <w:lang w:val="en-US"/>
        </w:rPr>
        <w:t xml:space="preserve"> Chris Meloni and Mariska Hargitay</w:t>
      </w:r>
    </w:p>
    <w:p xmlns:wp14="http://schemas.microsoft.com/office/word/2010/wordml" w14:paraId="43B50F40" wp14:textId="5FED03C5">
      <w:r w:rsidRPr="3FDE7ABA" w:rsidR="3FDE7ABA">
        <w:rPr>
          <w:rFonts w:ascii="Calibri" w:hAnsi="Calibri" w:eastAsia="Calibri" w:cs="Calibri"/>
          <w:b w:val="0"/>
          <w:bCs w:val="0"/>
          <w:i w:val="0"/>
          <w:iCs w:val="0"/>
          <w:noProof w:val="0"/>
          <w:color w:val="000000" w:themeColor="text1" w:themeTint="FF" w:themeShade="FF"/>
          <w:sz w:val="24"/>
          <w:szCs w:val="24"/>
          <w:lang w:val="en-US"/>
        </w:rPr>
        <w:t xml:space="preserve"> </w:t>
      </w:r>
    </w:p>
    <w:p xmlns:wp14="http://schemas.microsoft.com/office/word/2010/wordml" w14:paraId="778E54D1" wp14:textId="35748D09">
      <w:r w:rsidRPr="3FDE7ABA" w:rsidR="3FDE7ABA">
        <w:rPr>
          <w:rFonts w:ascii="Calibri" w:hAnsi="Calibri" w:eastAsia="Calibri" w:cs="Calibri"/>
          <w:b w:val="0"/>
          <w:bCs w:val="0"/>
          <w:i w:val="0"/>
          <w:iCs w:val="0"/>
          <w:noProof w:val="0"/>
          <w:color w:val="000000" w:themeColor="text1" w:themeTint="FF" w:themeShade="FF"/>
          <w:sz w:val="27"/>
          <w:szCs w:val="27"/>
          <w:lang w:val="en-US"/>
        </w:rPr>
        <w:t>Law &amp; Order: SVU, like many nighttime series, had an abbreviated season earlier this year due to the coronavirus pandemic, which caused production to shut down. Viewers were left hanging about the People v. Sir Toby. Now real events from this summer will come into play as ‘ripped from the headlines’ takes on even more importance.</w:t>
      </w:r>
    </w:p>
    <w:p xmlns:wp14="http://schemas.microsoft.com/office/word/2010/wordml" w:rsidP="3FDE7ABA" w14:paraId="1848F5CE" wp14:textId="2DAF5D7F">
      <w:pPr>
        <w:pStyle w:val="Heading3"/>
      </w:pPr>
      <w:r w:rsidRPr="3FDE7ABA" w:rsidR="3FDE7ABA">
        <w:rPr>
          <w:rFonts w:ascii="Calibri" w:hAnsi="Calibri" w:eastAsia="Calibri" w:cs="Calibri"/>
          <w:b w:val="0"/>
          <w:bCs w:val="0"/>
          <w:i w:val="0"/>
          <w:iCs w:val="0"/>
          <w:noProof w:val="0"/>
          <w:color w:val="000000" w:themeColor="text1" w:themeTint="FF" w:themeShade="FF"/>
          <w:sz w:val="36"/>
          <w:szCs w:val="36"/>
          <w:lang w:val="en-US"/>
        </w:rPr>
        <w:t>Chris Meloni and Mariska Hargitay To Reunite</w:t>
      </w:r>
    </w:p>
    <w:p xmlns:wp14="http://schemas.microsoft.com/office/word/2010/wordml" w14:paraId="288F0A71" wp14:textId="7000E745">
      <w:hyperlink r:id="R44b0abaaa48c4baa">
        <w:r w:rsidRPr="3FDE7ABA" w:rsidR="3FDE7ABA">
          <w:rPr>
            <w:rStyle w:val="Hyperlink"/>
            <w:rFonts w:ascii="Calibri" w:hAnsi="Calibri" w:eastAsia="Calibri" w:cs="Calibri"/>
            <w:b w:val="0"/>
            <w:bCs w:val="0"/>
            <w:i w:val="0"/>
            <w:iCs w:val="0"/>
            <w:noProof w:val="0"/>
            <w:color w:val="F860A3"/>
            <w:sz w:val="27"/>
            <w:szCs w:val="27"/>
            <w:lang w:val="en-US"/>
          </w:rPr>
          <w:t>Sir Toby</w:t>
        </w:r>
      </w:hyperlink>
      <w:r w:rsidRPr="3FDE7ABA" w:rsidR="3FDE7ABA">
        <w:rPr>
          <w:rFonts w:ascii="Calibri" w:hAnsi="Calibri" w:eastAsia="Calibri" w:cs="Calibri"/>
          <w:b w:val="0"/>
          <w:bCs w:val="0"/>
          <w:i w:val="0"/>
          <w:iCs w:val="0"/>
          <w:noProof w:val="0"/>
          <w:color w:val="000000" w:themeColor="text1" w:themeTint="FF" w:themeShade="FF"/>
          <w:sz w:val="27"/>
          <w:szCs w:val="27"/>
          <w:lang w:val="en-US"/>
        </w:rPr>
        <w:t>, played by Ian McShane (Dallas; Deadwood), first appeared in the episode titled I’m Going to Make You A Star. The character, a media mogul, raped women and then paid them off to buy their silence. He was brought up on charges when one woman refused to back down. He suffered a heart attack, however, before a verdict could be read.</w:t>
      </w:r>
    </w:p>
    <w:p xmlns:wp14="http://schemas.microsoft.com/office/word/2010/wordml" w14:paraId="1D71B363" wp14:textId="23018C7D">
      <w:r w:rsidRPr="3FDE7ABA" w:rsidR="3FDE7ABA">
        <w:rPr>
          <w:rFonts w:ascii="Calibri" w:hAnsi="Calibri" w:eastAsia="Calibri" w:cs="Calibri"/>
          <w:b w:val="0"/>
          <w:bCs w:val="0"/>
          <w:i w:val="0"/>
          <w:iCs w:val="0"/>
          <w:noProof w:val="0"/>
          <w:color w:val="000000" w:themeColor="text1" w:themeTint="FF" w:themeShade="FF"/>
          <w:sz w:val="27"/>
          <w:szCs w:val="27"/>
          <w:lang w:val="en-US"/>
        </w:rPr>
        <w:t xml:space="preserve">Law &amp; Order: SVU is known to base characters on the show on real-life individuals. Many drew parallels between Sir Toby and film producer Harvey Weinstein, who </w:t>
      </w:r>
      <w:hyperlink r:id="Rb5a65862f0fa4c00">
        <w:r w:rsidRPr="3FDE7ABA" w:rsidR="3FDE7ABA">
          <w:rPr>
            <w:rStyle w:val="Hyperlink"/>
            <w:rFonts w:ascii="Calibri" w:hAnsi="Calibri" w:eastAsia="Calibri" w:cs="Calibri"/>
            <w:b w:val="0"/>
            <w:bCs w:val="0"/>
            <w:i w:val="0"/>
            <w:iCs w:val="0"/>
            <w:noProof w:val="0"/>
            <w:color w:val="F860A3"/>
            <w:sz w:val="27"/>
            <w:szCs w:val="27"/>
            <w:lang w:val="en-US"/>
          </w:rPr>
          <w:t>was convicted</w:t>
        </w:r>
      </w:hyperlink>
      <w:r w:rsidRPr="3FDE7ABA" w:rsidR="3FDE7ABA">
        <w:rPr>
          <w:rFonts w:ascii="Calibri" w:hAnsi="Calibri" w:eastAsia="Calibri" w:cs="Calibri"/>
          <w:b w:val="0"/>
          <w:bCs w:val="0"/>
          <w:i w:val="0"/>
          <w:iCs w:val="0"/>
          <w:noProof w:val="0"/>
          <w:color w:val="000000" w:themeColor="text1" w:themeTint="FF" w:themeShade="FF"/>
          <w:sz w:val="27"/>
          <w:szCs w:val="27"/>
          <w:lang w:val="en-US"/>
        </w:rPr>
        <w:t xml:space="preserve"> in March of this year of sexually assaulting women in 2006 and 2013.</w:t>
      </w:r>
    </w:p>
    <w:p xmlns:wp14="http://schemas.microsoft.com/office/word/2010/wordml" w14:paraId="0A0844CA" wp14:textId="277EB08E">
      <w:r w:rsidRPr="3FDE7ABA" w:rsidR="3FDE7ABA">
        <w:rPr>
          <w:rFonts w:ascii="Calibri" w:hAnsi="Calibri" w:eastAsia="Calibri" w:cs="Calibri"/>
          <w:b w:val="0"/>
          <w:bCs w:val="0"/>
          <w:i w:val="0"/>
          <w:iCs w:val="0"/>
          <w:noProof w:val="0"/>
          <w:color w:val="000000" w:themeColor="text1" w:themeTint="FF" w:themeShade="FF"/>
          <w:sz w:val="27"/>
          <w:szCs w:val="27"/>
          <w:lang w:val="en-US"/>
        </w:rPr>
        <w:t>“With the premiere of @OrganizedCrime not coming til 2021, I wonder if the #SVU22 premiere will pick up with the trial of Sir Toby?” asked @laura_navins on Twitter, adding the tags: “@Mariska #IanMcShane @warrenleightTV @JulieMartinSVU @SVUWritersRoom @nbcsvu #svu.”</w:t>
      </w:r>
    </w:p>
    <w:p xmlns:wp14="http://schemas.microsoft.com/office/word/2010/wordml" w14:paraId="49A07EC2" wp14:textId="784EA811">
      <w:r w:rsidRPr="3FDE7ABA" w:rsidR="3FDE7ABA">
        <w:rPr>
          <w:rFonts w:ascii="Calibri" w:hAnsi="Calibri" w:eastAsia="Calibri" w:cs="Calibri"/>
          <w:b w:val="0"/>
          <w:bCs w:val="0"/>
          <w:i w:val="0"/>
          <w:iCs w:val="0"/>
          <w:noProof w:val="0"/>
          <w:color w:val="000000" w:themeColor="text1" w:themeTint="FF" w:themeShade="FF"/>
          <w:sz w:val="27"/>
          <w:szCs w:val="27"/>
          <w:lang w:val="en-US"/>
        </w:rPr>
        <w:t>“I can answer this… no it won’t,” showrunner Warren Leight posted in response. “A lot has happened since we shut down, in New York, and in our country. First few eps will see our squad grappling with many of the losses and changes and challenges we’re all going through at this moment.”</w:t>
      </w:r>
    </w:p>
    <w:p xmlns:wp14="http://schemas.microsoft.com/office/word/2010/wordml" w:rsidP="3FDE7ABA" w14:paraId="58C495F8" wp14:textId="7711A7AD">
      <w:pPr>
        <w:jc w:val="center"/>
      </w:pPr>
      <w:r w:rsidRPr="3FDE7ABA" w:rsidR="3FDE7ABA">
        <w:rPr>
          <w:rFonts w:ascii="Calibri" w:hAnsi="Calibri" w:eastAsia="Calibri" w:cs="Calibri"/>
          <w:b w:val="1"/>
          <w:bCs w:val="1"/>
          <w:i w:val="1"/>
          <w:iCs w:val="1"/>
          <w:noProof w:val="0"/>
          <w:color w:val="0000FF"/>
          <w:sz w:val="27"/>
          <w:szCs w:val="27"/>
          <w:lang w:val="en-US"/>
        </w:rPr>
        <w:t xml:space="preserve">SUBSCRIBE NOW: </w:t>
      </w:r>
      <w:hyperlink r:id="R58677c56dfcf4054">
        <w:r w:rsidRPr="3FDE7ABA" w:rsidR="3FDE7ABA">
          <w:rPr>
            <w:rStyle w:val="Hyperlink"/>
            <w:rFonts w:ascii="Calibri" w:hAnsi="Calibri" w:eastAsia="Calibri" w:cs="Calibri"/>
            <w:b w:val="1"/>
            <w:bCs w:val="1"/>
            <w:i w:val="0"/>
            <w:iCs w:val="0"/>
            <w:noProof w:val="0"/>
            <w:color w:val="F860A3"/>
            <w:sz w:val="27"/>
            <w:szCs w:val="27"/>
            <w:lang w:val="en-US"/>
          </w:rPr>
          <w:t xml:space="preserve">Get our </w:t>
        </w:r>
        <w:r w:rsidRPr="3FDE7ABA" w:rsidR="3FDE7ABA">
          <w:rPr>
            <w:rStyle w:val="Hyperlink"/>
            <w:rFonts w:ascii="Calibri" w:hAnsi="Calibri" w:eastAsia="Calibri" w:cs="Calibri"/>
            <w:b w:val="1"/>
            <w:bCs w:val="1"/>
            <w:i w:val="0"/>
            <w:iCs w:val="0"/>
            <w:noProof w:val="0"/>
            <w:color w:val="F860A3"/>
            <w:sz w:val="27"/>
            <w:szCs w:val="27"/>
            <w:u w:val="single"/>
            <w:lang w:val="en-US"/>
          </w:rPr>
          <w:t>Entertainment</w:t>
        </w:r>
        <w:r w:rsidRPr="3FDE7ABA" w:rsidR="3FDE7ABA">
          <w:rPr>
            <w:rStyle w:val="Hyperlink"/>
            <w:rFonts w:ascii="Calibri" w:hAnsi="Calibri" w:eastAsia="Calibri" w:cs="Calibri"/>
            <w:b w:val="1"/>
            <w:bCs w:val="1"/>
            <w:i w:val="0"/>
            <w:iCs w:val="0"/>
            <w:noProof w:val="0"/>
            <w:color w:val="F860A3"/>
            <w:sz w:val="27"/>
            <w:szCs w:val="27"/>
            <w:lang w:val="en-US"/>
          </w:rPr>
          <w:t xml:space="preserve"> stories and news in your email!</w:t>
        </w:r>
      </w:hyperlink>
    </w:p>
    <w:p xmlns:wp14="http://schemas.microsoft.com/office/word/2010/wordml" w14:paraId="4135F716" wp14:textId="2D826B9A">
      <w:r w:rsidRPr="3FDE7ABA" w:rsidR="3FDE7ABA">
        <w:rPr>
          <w:rFonts w:ascii="Calibri" w:hAnsi="Calibri" w:eastAsia="Calibri" w:cs="Calibri"/>
          <w:b w:val="0"/>
          <w:bCs w:val="0"/>
          <w:i w:val="0"/>
          <w:iCs w:val="0"/>
          <w:noProof w:val="0"/>
          <w:color w:val="000000" w:themeColor="text1" w:themeTint="FF" w:themeShade="FF"/>
          <w:sz w:val="27"/>
          <w:szCs w:val="27"/>
          <w:lang w:val="en-US"/>
        </w:rPr>
        <w:t>You can also expect Meloni’s show to deal with the changes brought on by this summer’s social injustice protests as well. According to the NBC description of the show, “Elliot Stabler returns to the NYPD to battle organized crime after a devastating personal loss,” it begins. “However, the city and police department have changed dramatically in the decade he’s been away, and he must adapt to a criminal justice system in the midst of its own moment of reckoning.”</w:t>
      </w:r>
    </w:p>
    <w:p xmlns:wp14="http://schemas.microsoft.com/office/word/2010/wordml" w14:paraId="2A0BE3E6" wp14:textId="615419AF">
      <w:r w:rsidRPr="3FDE7ABA" w:rsidR="3FDE7ABA">
        <w:rPr>
          <w:rFonts w:ascii="Calibri" w:hAnsi="Calibri" w:eastAsia="Calibri" w:cs="Calibri"/>
          <w:b w:val="0"/>
          <w:bCs w:val="0"/>
          <w:i w:val="0"/>
          <w:iCs w:val="0"/>
          <w:noProof w:val="0"/>
          <w:color w:val="000000" w:themeColor="text1" w:themeTint="FF" w:themeShade="FF"/>
          <w:sz w:val="27"/>
          <w:szCs w:val="27"/>
          <w:lang w:val="en-US"/>
        </w:rPr>
        <w:t xml:space="preserve">Season 22 of Law and Order: SVU will premiere on Thursday, November 12 at 9 p.m. The highly anticipated return of Chris Meloni, who is reprising his role as </w:t>
      </w:r>
      <w:hyperlink r:id="R7c0096dba772445c">
        <w:r w:rsidRPr="3FDE7ABA" w:rsidR="3FDE7ABA">
          <w:rPr>
            <w:rStyle w:val="Hyperlink"/>
            <w:rFonts w:ascii="Calibri" w:hAnsi="Calibri" w:eastAsia="Calibri" w:cs="Calibri"/>
            <w:b w:val="0"/>
            <w:bCs w:val="0"/>
            <w:i w:val="0"/>
            <w:iCs w:val="0"/>
            <w:noProof w:val="0"/>
            <w:color w:val="F860A3"/>
            <w:sz w:val="27"/>
            <w:szCs w:val="27"/>
            <w:lang w:val="en-US"/>
          </w:rPr>
          <w:t>Elliot Stabler</w:t>
        </w:r>
      </w:hyperlink>
      <w:r w:rsidRPr="3FDE7ABA" w:rsidR="3FDE7ABA">
        <w:rPr>
          <w:rFonts w:ascii="Calibri" w:hAnsi="Calibri" w:eastAsia="Calibri" w:cs="Calibri"/>
          <w:b w:val="0"/>
          <w:bCs w:val="0"/>
          <w:i w:val="0"/>
          <w:iCs w:val="0"/>
          <w:noProof w:val="0"/>
          <w:color w:val="000000" w:themeColor="text1" w:themeTint="FF" w:themeShade="FF"/>
          <w:sz w:val="27"/>
          <w:szCs w:val="27"/>
          <w:lang w:val="en-US"/>
        </w:rPr>
        <w:t xml:space="preserve"> in the series Law &amp; Order: Organized Crime, is set to reunite with Mariska Hargitay’s Olivia the night of the premiere, but since his new series won’t debut until 2021, fans will have to wait a little longer.</w:t>
      </w:r>
    </w:p>
    <w:p xmlns:wp14="http://schemas.microsoft.com/office/word/2010/wordml" w:rsidP="3FDE7ABA" w14:paraId="72C69D7C" wp14:textId="63CA6F04">
      <w:pPr>
        <w:jc w:val="center"/>
      </w:pPr>
      <w:r w:rsidRPr="3FDE7ABA" w:rsidR="3FDE7ABA">
        <w:rPr>
          <w:rFonts w:ascii="Calibri" w:hAnsi="Calibri" w:eastAsia="Calibri" w:cs="Calibri"/>
          <w:b w:val="1"/>
          <w:bCs w:val="1"/>
          <w:i w:val="1"/>
          <w:iCs w:val="1"/>
          <w:noProof w:val="0"/>
          <w:color w:val="0000FF"/>
          <w:sz w:val="27"/>
          <w:szCs w:val="27"/>
          <w:lang w:val="en-US"/>
        </w:rPr>
        <w:t xml:space="preserve">WATCH NOW: </w:t>
      </w:r>
      <w:hyperlink r:id="R583fd0c1fde748ca">
        <w:r w:rsidRPr="3FDE7ABA" w:rsidR="3FDE7ABA">
          <w:rPr>
            <w:rStyle w:val="Hyperlink"/>
            <w:rFonts w:ascii="Calibri" w:hAnsi="Calibri" w:eastAsia="Calibri" w:cs="Calibri"/>
            <w:b w:val="1"/>
            <w:bCs w:val="1"/>
            <w:i w:val="0"/>
            <w:iCs w:val="0"/>
            <w:noProof w:val="0"/>
            <w:color w:val="F860A3"/>
            <w:sz w:val="27"/>
            <w:szCs w:val="27"/>
            <w:lang w:val="en-US"/>
          </w:rPr>
          <w:t>Featured videos from Soap Hub.</w:t>
        </w:r>
      </w:hyperlink>
    </w:p>
    <w:p xmlns:wp14="http://schemas.microsoft.com/office/word/2010/wordml" w:rsidP="3FDE7ABA" w14:paraId="1245459A" wp14:textId="659149B2">
      <w:pPr>
        <w:rPr>
          <w:rFonts w:ascii="Calibri" w:hAnsi="Calibri" w:eastAsia="Calibri" w:cs="Calibri"/>
          <w:b w:val="0"/>
          <w:bCs w:val="0"/>
          <w:i w:val="0"/>
          <w:iCs w:val="0"/>
          <w:noProof w:val="0"/>
          <w:color w:val="000000" w:themeColor="text1" w:themeTint="FF" w:themeShade="FF"/>
          <w:sz w:val="27"/>
          <w:szCs w:val="27"/>
          <w:lang w:val="en-US"/>
        </w:rPr>
      </w:pPr>
      <w:r w:rsidRPr="3FDE7ABA" w:rsidR="3FDE7ABA">
        <w:rPr>
          <w:rFonts w:ascii="Calibri" w:hAnsi="Calibri" w:eastAsia="Calibri" w:cs="Calibri"/>
          <w:b w:val="0"/>
          <w:bCs w:val="0"/>
          <w:i w:val="0"/>
          <w:iCs w:val="0"/>
          <w:noProof w:val="0"/>
          <w:color w:val="000000" w:themeColor="text1" w:themeTint="FF" w:themeShade="FF"/>
          <w:sz w:val="27"/>
          <w:szCs w:val="27"/>
          <w:lang w:val="en-US"/>
        </w:rPr>
        <w:t>Of course, because of COVID-19, situations remain fluid. “These days all plans are subject to change,” Leight posted on Twitter. “And then they change again. And again. For now, we won’t reintroduce Stabler until the night of his Organized Crime premiere.”</w:t>
      </w:r>
      <w:r>
        <w:br/>
      </w:r>
    </w:p>
    <w:p xmlns:wp14="http://schemas.microsoft.com/office/word/2010/wordml" w:rsidP="3FDE7ABA" w14:paraId="568849FD" wp14:textId="5773A100">
      <w:pPr>
        <w:pStyle w:val="Normal"/>
        <w:rPr>
          <w:rFonts w:ascii="Calibri" w:hAnsi="Calibri" w:eastAsia="Calibri" w:cs="Calibri"/>
          <w:b w:val="0"/>
          <w:bCs w:val="0"/>
          <w:i w:val="0"/>
          <w:iCs w:val="0"/>
          <w:noProof w:val="0"/>
          <w:color w:val="000000" w:themeColor="text1" w:themeTint="FF" w:themeShade="FF"/>
          <w:sz w:val="27"/>
          <w:szCs w:val="27"/>
          <w:lang w:val="en-US"/>
        </w:rPr>
      </w:pPr>
    </w:p>
    <w:p xmlns:wp14="http://schemas.microsoft.com/office/word/2010/wordml" w:rsidP="3FDE7ABA" w14:paraId="52B09324" wp14:textId="3756EB3E">
      <w:pPr>
        <w:pStyle w:val="Normal"/>
        <w:rPr>
          <w:rFonts w:ascii="Calibri" w:hAnsi="Calibri" w:eastAsia="Calibri" w:cs="Calibri"/>
          <w:b w:val="0"/>
          <w:bCs w:val="0"/>
          <w:i w:val="0"/>
          <w:iCs w:val="0"/>
          <w:noProof w:val="0"/>
          <w:color w:val="000000" w:themeColor="text1" w:themeTint="FF" w:themeShade="FF"/>
          <w:sz w:val="27"/>
          <w:szCs w:val="27"/>
          <w:lang w:val="en-US"/>
        </w:rPr>
      </w:pPr>
    </w:p>
    <w:p xmlns:wp14="http://schemas.microsoft.com/office/word/2010/wordml" w:rsidP="3FDE7ABA" w14:paraId="4EC6F1FB" wp14:textId="0532B355">
      <w:pPr>
        <w:pStyle w:val="Normal"/>
        <w:rPr>
          <w:rFonts w:ascii="Calibri" w:hAnsi="Calibri" w:eastAsia="Calibri" w:cs="Calibri"/>
          <w:b w:val="0"/>
          <w:bCs w:val="0"/>
          <w:i w:val="0"/>
          <w:iCs w:val="0"/>
          <w:noProof w:val="0"/>
          <w:color w:val="000000" w:themeColor="text1" w:themeTint="FF" w:themeShade="FF"/>
          <w:sz w:val="27"/>
          <w:szCs w:val="27"/>
          <w:lang w:val="en-US"/>
        </w:rPr>
      </w:pPr>
    </w:p>
    <w:p xmlns:wp14="http://schemas.microsoft.com/office/word/2010/wordml" w:rsidP="3FDE7ABA" w14:paraId="083FCA07" wp14:textId="1C7031D2">
      <w:pPr>
        <w:pStyle w:val="Normal"/>
        <w:rPr>
          <w:rFonts w:ascii="Calibri" w:hAnsi="Calibri" w:eastAsia="Calibri" w:cs="Calibri"/>
          <w:b w:val="0"/>
          <w:bCs w:val="0"/>
          <w:i w:val="0"/>
          <w:iCs w:val="0"/>
          <w:noProof w:val="0"/>
          <w:color w:val="000000" w:themeColor="text1" w:themeTint="FF" w:themeShade="FF"/>
          <w:sz w:val="27"/>
          <w:szCs w:val="27"/>
          <w:lang w:val="en-US"/>
        </w:rPr>
      </w:pPr>
    </w:p>
    <w:p xmlns:wp14="http://schemas.microsoft.com/office/word/2010/wordml" w:rsidP="3FDE7ABA" w14:paraId="4CC7A00A" wp14:textId="00CDF0DC">
      <w:pPr>
        <w:pStyle w:val="Normal"/>
        <w:rPr>
          <w:rFonts w:ascii="Calibri" w:hAnsi="Calibri" w:eastAsia="Calibri" w:cs="Calibri"/>
          <w:b w:val="0"/>
          <w:bCs w:val="0"/>
          <w:i w:val="0"/>
          <w:iCs w:val="0"/>
          <w:noProof w:val="0"/>
          <w:color w:val="000000" w:themeColor="text1" w:themeTint="FF" w:themeShade="FF"/>
          <w:sz w:val="27"/>
          <w:szCs w:val="27"/>
          <w:lang w:val="en-US"/>
        </w:rPr>
      </w:pPr>
    </w:p>
    <w:p xmlns:wp14="http://schemas.microsoft.com/office/word/2010/wordml" w:rsidP="3FDE7ABA" w14:paraId="34841742" wp14:textId="335698FC">
      <w:pPr>
        <w:pStyle w:val="Normal"/>
        <w:rPr>
          <w:rFonts w:ascii="Calibri" w:hAnsi="Calibri" w:eastAsia="Calibri" w:cs="Calibri"/>
          <w:b w:val="0"/>
          <w:bCs w:val="0"/>
          <w:i w:val="0"/>
          <w:iCs w:val="0"/>
          <w:noProof w:val="0"/>
          <w:color w:val="000000" w:themeColor="text1" w:themeTint="FF" w:themeShade="FF"/>
          <w:sz w:val="27"/>
          <w:szCs w:val="27"/>
          <w:lang w:val="en-US"/>
        </w:rPr>
      </w:pPr>
      <w:r w:rsidRPr="3FDE7ABA" w:rsidR="3FDE7ABA">
        <w:rPr>
          <w:rFonts w:ascii="Calibri" w:hAnsi="Calibri" w:eastAsia="Calibri" w:cs="Calibri"/>
          <w:b w:val="0"/>
          <w:bCs w:val="0"/>
          <w:i w:val="0"/>
          <w:iCs w:val="0"/>
          <w:noProof w:val="0"/>
          <w:color w:val="000000" w:themeColor="text1" w:themeTint="FF" w:themeShade="FF"/>
          <w:sz w:val="27"/>
          <w:szCs w:val="27"/>
          <w:lang w:val="en-US"/>
        </w:rPr>
        <w:t>Twitter Conversations</w:t>
      </w:r>
    </w:p>
    <w:p xmlns:wp14="http://schemas.microsoft.com/office/word/2010/wordml" w:rsidP="3FDE7ABA" w14:paraId="16DDCC0A" wp14:textId="4CA64250">
      <w:pPr>
        <w:pStyle w:val="Normal"/>
        <w:rPr>
          <w:rFonts w:ascii="Calibri" w:hAnsi="Calibri" w:eastAsia="Calibri" w:cs="Calibri"/>
          <w:b w:val="0"/>
          <w:bCs w:val="0"/>
          <w:i w:val="0"/>
          <w:iCs w:val="0"/>
          <w:noProof w:val="0"/>
          <w:color w:val="000000" w:themeColor="text1" w:themeTint="FF" w:themeShade="FF"/>
          <w:sz w:val="27"/>
          <w:szCs w:val="27"/>
          <w:lang w:val="en-US"/>
        </w:rPr>
      </w:pPr>
    </w:p>
    <w:p xmlns:wp14="http://schemas.microsoft.com/office/word/2010/wordml" w:rsidP="3FDE7ABA" w14:paraId="3E517547" wp14:textId="3FB2CAA8">
      <w:pPr>
        <w:pStyle w:val="Normal"/>
      </w:pPr>
      <w:r>
        <w:drawing>
          <wp:inline xmlns:wp14="http://schemas.microsoft.com/office/word/2010/wordprocessingDrawing" wp14:editId="7F587121" wp14:anchorId="523A7DA4">
            <wp:extent cx="466725" cy="466725"/>
            <wp:effectExtent l="0" t="0" r="0" b="0"/>
            <wp:docPr id="1325039581" name="" descr="Profile photo, opens profile page on Twitter in a new tab" title=""/>
            <wp:cNvGraphicFramePr>
              <a:graphicFrameLocks noChangeAspect="1"/>
            </wp:cNvGraphicFramePr>
            <a:graphic>
              <a:graphicData uri="http://schemas.openxmlformats.org/drawingml/2006/picture">
                <pic:pic>
                  <pic:nvPicPr>
                    <pic:cNvPr id="0" name=""/>
                    <pic:cNvPicPr/>
                  </pic:nvPicPr>
                  <pic:blipFill>
                    <a:blip r:embed="R5459e339592c4553">
                      <a:extLst>
                        <a:ext xmlns:a="http://schemas.openxmlformats.org/drawingml/2006/main" uri="{28A0092B-C50C-407E-A947-70E740481C1C}">
                          <a14:useLocalDpi val="0"/>
                        </a:ext>
                      </a:extLst>
                    </a:blip>
                    <a:stretch>
                      <a:fillRect/>
                    </a:stretch>
                  </pic:blipFill>
                  <pic:spPr>
                    <a:xfrm>
                      <a:off x="0" y="0"/>
                      <a:ext cx="466725" cy="466725"/>
                    </a:xfrm>
                    <a:prstGeom prst="rect">
                      <a:avLst/>
                    </a:prstGeom>
                  </pic:spPr>
                </pic:pic>
              </a:graphicData>
            </a:graphic>
          </wp:inline>
        </w:drawing>
      </w:r>
      <w:r>
        <w:br/>
      </w:r>
      <w:hyperlink r:id="Rd065e9a8f0b94601">
        <w:r w:rsidRPr="3FDE7ABA" w:rsidR="3FDE7ABA">
          <w:rPr>
            <w:rStyle w:val="Hyperlink"/>
            <w:rFonts w:ascii="system-ui" w:hAnsi="system-ui" w:eastAsia="system-ui" w:cs="system-ui"/>
            <w:b w:val="1"/>
            <w:bCs w:val="1"/>
            <w:i w:val="0"/>
            <w:iCs w:val="0"/>
            <w:noProof w:val="0"/>
            <w:color w:val="14171A"/>
            <w:sz w:val="22"/>
            <w:szCs w:val="22"/>
            <w:u w:val="single"/>
            <w:lang w:val="en-US"/>
          </w:rPr>
          <w:t>Warren Leight</w:t>
        </w:r>
      </w:hyperlink>
    </w:p>
    <w:p xmlns:wp14="http://schemas.microsoft.com/office/word/2010/wordml" w14:paraId="32831FBF" wp14:textId="0BE436DC">
      <w:hyperlink r:id="R82e97c79a8ab4a0a">
        <w:r w:rsidRPr="3FDE7ABA" w:rsidR="3FDE7ABA">
          <w:rPr>
            <w:rStyle w:val="Hyperlink"/>
            <w:rFonts w:ascii="system-ui" w:hAnsi="system-ui" w:eastAsia="system-ui" w:cs="system-ui"/>
            <w:b w:val="0"/>
            <w:bCs w:val="0"/>
            <w:i w:val="0"/>
            <w:iCs w:val="0"/>
            <w:noProof w:val="0"/>
            <w:color w:val="657786"/>
            <w:sz w:val="22"/>
            <w:szCs w:val="22"/>
            <w:lang w:val="en-US"/>
          </w:rPr>
          <w:t>@warrenleightTV</w:t>
        </w:r>
        <w:r>
          <w:br/>
        </w:r>
      </w:hyperlink>
    </w:p>
    <w:p xmlns:wp14="http://schemas.microsoft.com/office/word/2010/wordml" w14:paraId="09B6BE07" wp14:textId="18E7B95D">
      <w:r w:rsidRPr="3FDE7ABA" w:rsidR="3FDE7ABA">
        <w:rPr>
          <w:rFonts w:ascii="system-ui" w:hAnsi="system-ui" w:eastAsia="system-ui" w:cs="system-ui"/>
          <w:b w:val="0"/>
          <w:bCs w:val="0"/>
          <w:i w:val="0"/>
          <w:iCs w:val="0"/>
          <w:noProof w:val="0"/>
          <w:color w:val="14171A"/>
          <w:sz w:val="28"/>
          <w:szCs w:val="28"/>
          <w:lang w:val="en"/>
        </w:rPr>
        <w:t>I can answer this... no it won't. A lot has happened since we shut down, in New York, and in our country. First few eps will see our squad grappling with many of the losses and changes and challenges we're all going through at this moment.</w:t>
      </w:r>
    </w:p>
    <w:p xmlns:wp14="http://schemas.microsoft.com/office/word/2010/wordml" w14:paraId="45BE38DA" wp14:textId="0BEA5E0A">
      <w:r>
        <w:drawing>
          <wp:inline xmlns:wp14="http://schemas.microsoft.com/office/word/2010/wordprocessingDrawing" wp14:editId="1F0C159E" wp14:anchorId="0EC16E61">
            <wp:extent cx="190500" cy="190500"/>
            <wp:effectExtent l="0" t="0" r="0" b="0"/>
            <wp:docPr id="1614252235" name="" title=""/>
            <wp:cNvGraphicFramePr>
              <a:graphicFrameLocks noChangeAspect="1"/>
            </wp:cNvGraphicFramePr>
            <a:graphic>
              <a:graphicData uri="http://schemas.openxmlformats.org/drawingml/2006/picture">
                <pic:pic>
                  <pic:nvPicPr>
                    <pic:cNvPr id="0" name=""/>
                    <pic:cNvPicPr/>
                  </pic:nvPicPr>
                  <pic:blipFill>
                    <a:blip r:embed="Re2cb28f64cd1456c">
                      <a:extLst>
                        <a:ext xmlns:a="http://schemas.openxmlformats.org/drawingml/2006/main" uri="{28A0092B-C50C-407E-A947-70E740481C1C}">
                          <a14:useLocalDpi val="0"/>
                        </a:ext>
                      </a:extLst>
                    </a:blip>
                    <a:stretch>
                      <a:fillRect/>
                    </a:stretch>
                  </pic:blipFill>
                  <pic:spPr>
                    <a:xfrm>
                      <a:off x="0" y="0"/>
                      <a:ext cx="190500" cy="190500"/>
                    </a:xfrm>
                    <a:prstGeom prst="rect">
                      <a:avLst/>
                    </a:prstGeom>
                  </pic:spPr>
                </pic:pic>
              </a:graphicData>
            </a:graphic>
          </wp:inline>
        </w:drawing>
      </w:r>
    </w:p>
    <w:p xmlns:wp14="http://schemas.microsoft.com/office/word/2010/wordml" w14:paraId="5B7F68BC" wp14:textId="6DC7DC7C">
      <w:r w:rsidRPr="3FDE7ABA" w:rsidR="3FDE7ABA">
        <w:rPr>
          <w:rFonts w:ascii="system-ui" w:hAnsi="system-ui" w:eastAsia="system-ui" w:cs="system-ui"/>
          <w:b w:val="1"/>
          <w:bCs w:val="1"/>
          <w:i w:val="0"/>
          <w:iCs w:val="0"/>
          <w:noProof w:val="0"/>
          <w:color w:val="14171A"/>
          <w:sz w:val="22"/>
          <w:szCs w:val="22"/>
          <w:lang w:val="en-US"/>
        </w:rPr>
        <w:t xml:space="preserve">Laura Navins </w:t>
      </w:r>
    </w:p>
    <w:p xmlns:wp14="http://schemas.microsoft.com/office/word/2010/wordml" w14:paraId="48F249CF" wp14:textId="7F266788">
      <w:r>
        <w:drawing>
          <wp:inline xmlns:wp14="http://schemas.microsoft.com/office/word/2010/wordprocessingDrawing" wp14:editId="298D10EC" wp14:anchorId="4724F301">
            <wp:extent cx="342900" cy="342900"/>
            <wp:effectExtent l="0" t="0" r="0" b="0"/>
            <wp:docPr id="1021801529" name="" descr="F,{937397a7-65d1-4aae-aaed-9afb27d1edb2}{162},0.6666667,0.6666667" title="Image download failed."/>
            <wp:cNvGraphicFramePr>
              <a:graphicFrameLocks noChangeAspect="1"/>
            </wp:cNvGraphicFramePr>
            <a:graphic>
              <a:graphicData uri="http://schemas.openxmlformats.org/drawingml/2006/picture">
                <pic:pic>
                  <pic:nvPicPr>
                    <pic:cNvPr id="0" name=""/>
                    <pic:cNvPicPr/>
                  </pic:nvPicPr>
                  <pic:blipFill>
                    <a:blip r:embed="R6234d8fada6644f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765AC466" wp14:textId="307A18D8">
      <w:r>
        <w:drawing>
          <wp:inline xmlns:wp14="http://schemas.microsoft.com/office/word/2010/wordprocessingDrawing" wp14:editId="48AF83D8" wp14:anchorId="2326F0D4">
            <wp:extent cx="342900" cy="342900"/>
            <wp:effectExtent l="0" t="0" r="0" b="0"/>
            <wp:docPr id="1422966926" name="" descr="F,{937397a7-65d1-4aae-aaed-9afb27d1edb2}{172},0.6666667,0.6666667" title="Image download failed."/>
            <wp:cNvGraphicFramePr>
              <a:graphicFrameLocks noChangeAspect="1"/>
            </wp:cNvGraphicFramePr>
            <a:graphic>
              <a:graphicData uri="http://schemas.openxmlformats.org/drawingml/2006/picture">
                <pic:pic>
                  <pic:nvPicPr>
                    <pic:cNvPr id="0" name=""/>
                    <pic:cNvPicPr/>
                  </pic:nvPicPr>
                  <pic:blipFill>
                    <a:blip r:embed="R9bb0b7cc4ec4427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6059A2FA" wp14:textId="5E28B2C6">
      <w:r w:rsidRPr="3FDE7ABA" w:rsidR="3FDE7ABA">
        <w:rPr>
          <w:rFonts w:ascii="system-ui" w:hAnsi="system-ui" w:eastAsia="system-ui" w:cs="system-ui"/>
          <w:b w:val="0"/>
          <w:bCs w:val="0"/>
          <w:i w:val="0"/>
          <w:iCs w:val="0"/>
          <w:noProof w:val="0"/>
          <w:color w:val="657786"/>
          <w:sz w:val="22"/>
          <w:szCs w:val="22"/>
          <w:lang w:val="en-US"/>
        </w:rPr>
        <w:t>@laura_navins</w:t>
      </w:r>
    </w:p>
    <w:p xmlns:wp14="http://schemas.microsoft.com/office/word/2010/wordml" w14:paraId="3BFE2727" wp14:textId="39197AB1">
      <w:r w:rsidRPr="3FDE7ABA" w:rsidR="3FDE7ABA">
        <w:rPr>
          <w:rFonts w:ascii="system-ui" w:hAnsi="system-ui" w:eastAsia="system-ui" w:cs="system-ui"/>
          <w:b w:val="0"/>
          <w:bCs w:val="0"/>
          <w:i w:val="0"/>
          <w:iCs w:val="0"/>
          <w:noProof w:val="0"/>
          <w:color w:val="14171A"/>
          <w:sz w:val="22"/>
          <w:szCs w:val="22"/>
          <w:lang w:val="en"/>
        </w:rPr>
        <w:t>With the premiere of @OrganizedCrime not coming til 2021, I wonder if the #SVU22 premiere will pick up with the trial of Sir Toby? @Mariska #IanMcShane @warrenleightTV @JulieMartinSVU @SVUWritersRoom @nbcsvu #svu</w:t>
      </w:r>
    </w:p>
    <w:p xmlns:wp14="http://schemas.microsoft.com/office/word/2010/wordml" w14:paraId="42F41FF8" wp14:textId="3791AF61">
      <w:r>
        <w:drawing>
          <wp:inline xmlns:wp14="http://schemas.microsoft.com/office/word/2010/wordprocessingDrawing" wp14:editId="45DB1522" wp14:anchorId="10331DC2">
            <wp:extent cx="4914900" cy="4914900"/>
            <wp:effectExtent l="0" t="0" r="0" b="0"/>
            <wp:docPr id="1637566179" name="" descr="Image" title=""/>
            <wp:cNvGraphicFramePr>
              <a:graphicFrameLocks noChangeAspect="1"/>
            </wp:cNvGraphicFramePr>
            <a:graphic>
              <a:graphicData uri="http://schemas.openxmlformats.org/drawingml/2006/picture">
                <pic:pic>
                  <pic:nvPicPr>
                    <pic:cNvPr id="0" name=""/>
                    <pic:cNvPicPr/>
                  </pic:nvPicPr>
                  <pic:blipFill>
                    <a:blip r:embed="R6890fce3a2c848e8">
                      <a:extLst>
                        <a:ext xmlns:a="http://schemas.openxmlformats.org/drawingml/2006/main" uri="{28A0092B-C50C-407E-A947-70E740481C1C}">
                          <a14:useLocalDpi val="0"/>
                        </a:ext>
                      </a:extLst>
                    </a:blip>
                    <a:stretch>
                      <a:fillRect/>
                    </a:stretch>
                  </pic:blipFill>
                  <pic:spPr>
                    <a:xfrm>
                      <a:off x="0" y="0"/>
                      <a:ext cx="4914900" cy="4914900"/>
                    </a:xfrm>
                    <a:prstGeom prst="rect">
                      <a:avLst/>
                    </a:prstGeom>
                  </pic:spPr>
                </pic:pic>
              </a:graphicData>
            </a:graphic>
          </wp:inline>
        </w:drawing>
      </w:r>
    </w:p>
    <w:p xmlns:wp14="http://schemas.microsoft.com/office/word/2010/wordml" w:rsidP="3FDE7ABA" w14:paraId="60FE434A" wp14:textId="18D50FEE">
      <w:pPr>
        <w:pStyle w:val="Normal"/>
        <w:rPr>
          <w:rFonts w:ascii="Calibri" w:hAnsi="Calibri" w:eastAsia="Calibri" w:cs="Calibri"/>
          <w:b w:val="0"/>
          <w:bCs w:val="0"/>
          <w:i w:val="0"/>
          <w:iCs w:val="0"/>
          <w:noProof w:val="0"/>
          <w:color w:val="000000" w:themeColor="text1" w:themeTint="FF" w:themeShade="FF"/>
          <w:sz w:val="27"/>
          <w:szCs w:val="27"/>
          <w:lang w:val="en-US"/>
        </w:rPr>
      </w:pPr>
    </w:p>
    <w:p xmlns:wp14="http://schemas.microsoft.com/office/word/2010/wordml" w:rsidP="3FDE7ABA" w14:paraId="18987DD6" wp14:textId="51FF3CA8">
      <w:pPr>
        <w:pStyle w:val="Normal"/>
      </w:pPr>
      <w:r>
        <w:br/>
      </w:r>
      <w:r>
        <w:br/>
      </w:r>
    </w:p>
    <w:p xmlns:wp14="http://schemas.microsoft.com/office/word/2010/wordml" w14:paraId="4B4024FB" wp14:textId="30F30D0B">
      <w:r>
        <w:drawing>
          <wp:inline xmlns:wp14="http://schemas.microsoft.com/office/word/2010/wordprocessingDrawing" wp14:editId="41795E9C" wp14:anchorId="0007A1D7">
            <wp:extent cx="466725" cy="466725"/>
            <wp:effectExtent l="0" t="0" r="0" b="0"/>
            <wp:docPr id="1055503993" name="" descr="Profile photo, opens profile page on Twitter in a new tab" title=""/>
            <wp:cNvGraphicFramePr>
              <a:graphicFrameLocks noChangeAspect="1"/>
            </wp:cNvGraphicFramePr>
            <a:graphic>
              <a:graphicData uri="http://schemas.openxmlformats.org/drawingml/2006/picture">
                <pic:pic>
                  <pic:nvPicPr>
                    <pic:cNvPr id="0" name=""/>
                    <pic:cNvPicPr/>
                  </pic:nvPicPr>
                  <pic:blipFill>
                    <a:blip r:embed="R5b4b2c484e2144ca">
                      <a:extLst>
                        <a:ext xmlns:a="http://schemas.openxmlformats.org/drawingml/2006/main" uri="{28A0092B-C50C-407E-A947-70E740481C1C}">
                          <a14:useLocalDpi val="0"/>
                        </a:ext>
                      </a:extLst>
                    </a:blip>
                    <a:stretch>
                      <a:fillRect/>
                    </a:stretch>
                  </pic:blipFill>
                  <pic:spPr>
                    <a:xfrm>
                      <a:off x="0" y="0"/>
                      <a:ext cx="466725" cy="466725"/>
                    </a:xfrm>
                    <a:prstGeom prst="rect">
                      <a:avLst/>
                    </a:prstGeom>
                  </pic:spPr>
                </pic:pic>
              </a:graphicData>
            </a:graphic>
          </wp:inline>
        </w:drawing>
      </w:r>
    </w:p>
    <w:p xmlns:wp14="http://schemas.microsoft.com/office/word/2010/wordml" w14:paraId="7EEE639C" wp14:textId="38059B19">
      <w:hyperlink r:id="R8c9609b7009f4934">
        <w:r w:rsidRPr="3FDE7ABA" w:rsidR="3FDE7ABA">
          <w:rPr>
            <w:rStyle w:val="Hyperlink"/>
            <w:rFonts w:ascii="system-ui" w:hAnsi="system-ui" w:eastAsia="system-ui" w:cs="system-ui"/>
            <w:b w:val="1"/>
            <w:bCs w:val="1"/>
            <w:i w:val="0"/>
            <w:iCs w:val="0"/>
            <w:noProof w:val="0"/>
            <w:color w:val="14171A"/>
            <w:sz w:val="22"/>
            <w:szCs w:val="22"/>
            <w:lang w:val="en-US"/>
          </w:rPr>
          <w:t>Warren Leight</w:t>
        </w:r>
      </w:hyperlink>
    </w:p>
    <w:p xmlns:wp14="http://schemas.microsoft.com/office/word/2010/wordml" w14:paraId="3E427494" wp14:textId="657209F3">
      <w:hyperlink r:id="R19f00633ddf940d3">
        <w:r w:rsidRPr="3FDE7ABA" w:rsidR="3FDE7ABA">
          <w:rPr>
            <w:rStyle w:val="Hyperlink"/>
            <w:rFonts w:ascii="system-ui" w:hAnsi="system-ui" w:eastAsia="system-ui" w:cs="system-ui"/>
            <w:b w:val="0"/>
            <w:bCs w:val="0"/>
            <w:i w:val="0"/>
            <w:iCs w:val="0"/>
            <w:noProof w:val="0"/>
            <w:color w:val="657786"/>
            <w:sz w:val="22"/>
            <w:szCs w:val="22"/>
            <w:lang w:val="en-US"/>
          </w:rPr>
          <w:t>@warrenleightTV</w:t>
        </w:r>
      </w:hyperlink>
    </w:p>
    <w:p xmlns:wp14="http://schemas.microsoft.com/office/word/2010/wordml" w14:paraId="48601782" wp14:textId="2B12925F">
      <w:r w:rsidRPr="3FDE7ABA" w:rsidR="3FDE7ABA">
        <w:rPr>
          <w:rFonts w:ascii="system-ui" w:hAnsi="system-ui" w:eastAsia="system-ui" w:cs="system-ui"/>
          <w:b w:val="0"/>
          <w:bCs w:val="0"/>
          <w:i w:val="0"/>
          <w:iCs w:val="0"/>
          <w:noProof w:val="0"/>
          <w:color w:val="14171A"/>
          <w:sz w:val="28"/>
          <w:szCs w:val="28"/>
          <w:lang w:val="en"/>
        </w:rPr>
        <w:t xml:space="preserve">These days all plans are subject to change. And then they change again. And again. For now, we won't reintroduce Stabler until the night of his Organized Crime premiere. </w:t>
      </w:r>
      <w:hyperlink r:id="R2ac7c2b505eb4daa">
        <w:r w:rsidRPr="3FDE7ABA" w:rsidR="3FDE7ABA">
          <w:rPr>
            <w:rStyle w:val="Hyperlink"/>
            <w:rFonts w:ascii="system-ui" w:hAnsi="system-ui" w:eastAsia="system-ui" w:cs="system-ui"/>
            <w:b w:val="0"/>
            <w:bCs w:val="0"/>
            <w:i w:val="0"/>
            <w:iCs w:val="0"/>
            <w:noProof w:val="0"/>
            <w:color w:val="1B95E0"/>
            <w:sz w:val="28"/>
            <w:szCs w:val="28"/>
            <w:lang w:val="en"/>
          </w:rPr>
          <w:t>@SVUWritersRoom</w:t>
        </w:r>
      </w:hyperlink>
      <w:r w:rsidRPr="3FDE7ABA" w:rsidR="3FDE7ABA">
        <w:rPr>
          <w:rFonts w:ascii="system-ui" w:hAnsi="system-ui" w:eastAsia="system-ui" w:cs="system-ui"/>
          <w:b w:val="0"/>
          <w:bCs w:val="0"/>
          <w:i w:val="0"/>
          <w:iCs w:val="0"/>
          <w:noProof w:val="0"/>
          <w:color w:val="14171A"/>
          <w:sz w:val="28"/>
          <w:szCs w:val="28"/>
          <w:lang w:val="en"/>
        </w:rPr>
        <w:t xml:space="preserve"> has to be NIMBLE this year.</w:t>
      </w:r>
    </w:p>
    <w:p xmlns:wp14="http://schemas.microsoft.com/office/word/2010/wordml" w14:paraId="144B304B" wp14:textId="2D93EAB4">
      <w:r>
        <w:drawing>
          <wp:inline xmlns:wp14="http://schemas.microsoft.com/office/word/2010/wordprocessingDrawing" wp14:editId="67D9A8A8" wp14:anchorId="6D01A01C">
            <wp:extent cx="190500" cy="190500"/>
            <wp:effectExtent l="0" t="0" r="0" b="0"/>
            <wp:docPr id="523779254" name="" title=""/>
            <wp:cNvGraphicFramePr>
              <a:graphicFrameLocks noChangeAspect="1"/>
            </wp:cNvGraphicFramePr>
            <a:graphic>
              <a:graphicData uri="http://schemas.openxmlformats.org/drawingml/2006/picture">
                <pic:pic>
                  <pic:nvPicPr>
                    <pic:cNvPr id="0" name=""/>
                    <pic:cNvPicPr/>
                  </pic:nvPicPr>
                  <pic:blipFill>
                    <a:blip r:embed="Rf372344a9cfc4cb8">
                      <a:extLst>
                        <a:ext xmlns:a="http://schemas.openxmlformats.org/drawingml/2006/main" uri="{28A0092B-C50C-407E-A947-70E740481C1C}">
                          <a14:useLocalDpi val="0"/>
                        </a:ext>
                      </a:extLst>
                    </a:blip>
                    <a:stretch>
                      <a:fillRect/>
                    </a:stretch>
                  </pic:blipFill>
                  <pic:spPr>
                    <a:xfrm>
                      <a:off x="0" y="0"/>
                      <a:ext cx="190500" cy="190500"/>
                    </a:xfrm>
                    <a:prstGeom prst="rect">
                      <a:avLst/>
                    </a:prstGeom>
                  </pic:spPr>
                </pic:pic>
              </a:graphicData>
            </a:graphic>
          </wp:inline>
        </w:drawing>
      </w:r>
    </w:p>
    <w:p xmlns:wp14="http://schemas.microsoft.com/office/word/2010/wordml" w14:paraId="618C6C42" wp14:textId="094A8D02">
      <w:r w:rsidRPr="3FDE7ABA" w:rsidR="3FDE7ABA">
        <w:rPr>
          <w:rFonts w:ascii="system-ui" w:hAnsi="system-ui" w:eastAsia="system-ui" w:cs="system-ui"/>
          <w:b w:val="1"/>
          <w:bCs w:val="1"/>
          <w:i w:val="0"/>
          <w:iCs w:val="0"/>
          <w:noProof w:val="0"/>
          <w:color w:val="14171A"/>
          <w:sz w:val="22"/>
          <w:szCs w:val="22"/>
          <w:lang w:val="en-US"/>
        </w:rPr>
        <w:t xml:space="preserve">brittany </w:t>
      </w:r>
    </w:p>
    <w:p xmlns:wp14="http://schemas.microsoft.com/office/word/2010/wordml" w14:paraId="404F2AD2" wp14:textId="59E66FAE">
      <w:r>
        <w:drawing>
          <wp:inline xmlns:wp14="http://schemas.microsoft.com/office/word/2010/wordprocessingDrawing" wp14:editId="11E3348D" wp14:anchorId="1DF89F83">
            <wp:extent cx="342900" cy="342900"/>
            <wp:effectExtent l="0" t="0" r="0" b="0"/>
            <wp:docPr id="699580989" name="" descr="F,{f89a3e97-d484-4e12-a2af-9e40ee472a02}{84},0.6666667,0.6666667" title="Image download failed."/>
            <wp:cNvGraphicFramePr>
              <a:graphicFrameLocks noChangeAspect="1"/>
            </wp:cNvGraphicFramePr>
            <a:graphic>
              <a:graphicData uri="http://schemas.openxmlformats.org/drawingml/2006/picture">
                <pic:pic>
                  <pic:nvPicPr>
                    <pic:cNvPr id="0" name=""/>
                    <pic:cNvPicPr/>
                  </pic:nvPicPr>
                  <pic:blipFill>
                    <a:blip r:embed="R9fa38b9c6f0545d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5AEA6CDA" wp14:textId="6E7E7E56">
      <w:r w:rsidRPr="3FDE7ABA" w:rsidR="3FDE7ABA">
        <w:rPr>
          <w:rFonts w:ascii="system-ui" w:hAnsi="system-ui" w:eastAsia="system-ui" w:cs="system-ui"/>
          <w:b w:val="0"/>
          <w:bCs w:val="0"/>
          <w:i w:val="0"/>
          <w:iCs w:val="0"/>
          <w:noProof w:val="0"/>
          <w:color w:val="657786"/>
          <w:sz w:val="22"/>
          <w:szCs w:val="22"/>
          <w:lang w:val="en-US"/>
        </w:rPr>
        <w:t>@brittanylj22</w:t>
      </w:r>
    </w:p>
    <w:p xmlns:wp14="http://schemas.microsoft.com/office/word/2010/wordml" w14:paraId="3CF5BB35" wp14:textId="77589FB8">
      <w:r w:rsidRPr="3FDE7ABA" w:rsidR="3FDE7ABA">
        <w:rPr>
          <w:rFonts w:ascii="system-ui" w:hAnsi="system-ui" w:eastAsia="system-ui" w:cs="system-ui"/>
          <w:b w:val="0"/>
          <w:bCs w:val="0"/>
          <w:i w:val="0"/>
          <w:iCs w:val="0"/>
          <w:noProof w:val="0"/>
          <w:color w:val="14171A"/>
          <w:sz w:val="22"/>
          <w:szCs w:val="22"/>
          <w:lang w:val="en"/>
        </w:rPr>
        <w:t>@warrenleightTV I’m curious, with organized crime being pushed back until 2021 now are you still reintroducing stabler back in on the season 22 premiere?</w:t>
      </w:r>
    </w:p>
    <w:p xmlns:wp14="http://schemas.microsoft.com/office/word/2010/wordml" w14:paraId="3C89391E" wp14:textId="5899EB1C">
      <w:r>
        <w:drawing>
          <wp:inline xmlns:wp14="http://schemas.microsoft.com/office/word/2010/wordprocessingDrawing" wp14:editId="7F93BD83" wp14:anchorId="623466C1">
            <wp:extent cx="342900" cy="342900"/>
            <wp:effectExtent l="0" t="0" r="0" b="0"/>
            <wp:docPr id="65279240" name="" descr="F,{f89a3e97-d484-4e12-a2af-9e40ee472a02}{114},0.6666667,0.6666667" title="Image download failed."/>
            <wp:cNvGraphicFramePr>
              <a:graphicFrameLocks noChangeAspect="1"/>
            </wp:cNvGraphicFramePr>
            <a:graphic>
              <a:graphicData uri="http://schemas.openxmlformats.org/drawingml/2006/picture">
                <pic:pic>
                  <pic:nvPicPr>
                    <pic:cNvPr id="0" name=""/>
                    <pic:cNvPicPr/>
                  </pic:nvPicPr>
                  <pic:blipFill>
                    <a:blip r:embed="R72cb929dc8034d9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158BABC8" wp14:textId="0F847765">
      <w:r>
        <w:drawing>
          <wp:inline xmlns:wp14="http://schemas.microsoft.com/office/word/2010/wordprocessingDrawing" wp14:editId="1B43E1D9" wp14:anchorId="041701EE">
            <wp:extent cx="342900" cy="342900"/>
            <wp:effectExtent l="0" t="0" r="0" b="0"/>
            <wp:docPr id="1628870586" name="" descr="F,{f89a3e97-d484-4e12-a2af-9e40ee472a02}{124},0.6666667,0.6666667" title="Image download failed."/>
            <wp:cNvGraphicFramePr>
              <a:graphicFrameLocks noChangeAspect="1"/>
            </wp:cNvGraphicFramePr>
            <a:graphic>
              <a:graphicData uri="http://schemas.openxmlformats.org/drawingml/2006/picture">
                <pic:pic>
                  <pic:nvPicPr>
                    <pic:cNvPr id="0" name=""/>
                    <pic:cNvPicPr/>
                  </pic:nvPicPr>
                  <pic:blipFill>
                    <a:blip r:embed="Rd560b14998ef450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5EC49C93" wp14:textId="6E2C4B80">
      <w:hyperlink r:id="Rde1cc5d3044c4fcb">
        <w:r w:rsidRPr="3FDE7ABA" w:rsidR="3FDE7ABA">
          <w:rPr>
            <w:rStyle w:val="Hyperlink"/>
            <w:rFonts w:ascii="system-ui" w:hAnsi="system-ui" w:eastAsia="system-ui" w:cs="system-ui"/>
            <w:b w:val="0"/>
            <w:bCs w:val="0"/>
            <w:i w:val="0"/>
            <w:iCs w:val="0"/>
            <w:noProof w:val="0"/>
            <w:color w:val="657786"/>
            <w:sz w:val="22"/>
            <w:szCs w:val="22"/>
            <w:lang w:val="en-US"/>
          </w:rPr>
          <w:t>5:19 PM · Aug 27, 2020</w:t>
        </w:r>
      </w:hyperlink>
    </w:p>
    <w:p xmlns:wp14="http://schemas.microsoft.com/office/word/2010/wordml" w14:paraId="0FC8D758" wp14:textId="6C9004FC">
      <w:hyperlink r:id="Rbffda91e0c2047aa">
        <w:r w:rsidRPr="3FDE7ABA" w:rsidR="3FDE7ABA">
          <w:rPr>
            <w:rStyle w:val="Hyperlink"/>
            <w:rFonts w:ascii="system-ui" w:hAnsi="system-ui" w:eastAsia="system-ui" w:cs="system-ui"/>
            <w:b w:val="0"/>
            <w:bCs w:val="0"/>
            <w:i w:val="0"/>
            <w:iCs w:val="0"/>
            <w:noProof w:val="0"/>
            <w:color w:val="657786"/>
            <w:sz w:val="22"/>
            <w:szCs w:val="22"/>
            <w:lang w:val="en-US"/>
          </w:rPr>
          <w:t>292</w:t>
        </w:r>
      </w:hyperlink>
    </w:p>
    <w:p xmlns:wp14="http://schemas.microsoft.com/office/word/2010/wordml" w14:paraId="70CAD4BA" wp14:textId="642299BE">
      <w:hyperlink r:id="R8ad46e40cc354cfd">
        <w:r w:rsidRPr="3FDE7ABA" w:rsidR="3FDE7ABA">
          <w:rPr>
            <w:rStyle w:val="Hyperlink"/>
            <w:rFonts w:ascii="system-ui" w:hAnsi="system-ui" w:eastAsia="system-ui" w:cs="system-ui"/>
            <w:b w:val="0"/>
            <w:bCs w:val="0"/>
            <w:i w:val="0"/>
            <w:iCs w:val="0"/>
            <w:noProof w:val="0"/>
            <w:color w:val="657786"/>
            <w:sz w:val="22"/>
            <w:szCs w:val="22"/>
            <w:lang w:val="en-US"/>
          </w:rPr>
          <w:t>97 people are Tweeting about this</w:t>
        </w:r>
      </w:hyperlink>
    </w:p>
    <w:p xmlns:wp14="http://schemas.microsoft.com/office/word/2010/wordml" w:rsidP="3FDE7ABA" w14:paraId="2C078E63" wp14:textId="7791C95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A7D614"/>
  <w15:docId w15:val="{6145b91c-f6dd-4e91-aac3-d7095b8d3709}"/>
  <w:rsids>
    <w:rsidRoot w:val="23C908DC"/>
    <w:rsid w:val="23C908DC"/>
    <w:rsid w:val="3FDE7ABA"/>
    <w:rsid w:val="68BA835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oaphub.com/entertainment/chris-meloni-and-mariska-hargitay-law-order-shows-to-address-unrest/amp/?__twitter_impression=true&amp;s=09" TargetMode="External" Id="R6dba4a4d3ae44d39" /><Relationship Type="http://schemas.openxmlformats.org/officeDocument/2006/relationships/image" Target="/media/image.jpg" Id="Rdbbc0e0a8cb4456e" /><Relationship Type="http://schemas.openxmlformats.org/officeDocument/2006/relationships/hyperlink" Target="https://soaphub.com/entertainment/law-order-svu-video-benson-and-squad-stop-sir-toby/" TargetMode="External" Id="R44b0abaaa48c4baa" /><Relationship Type="http://schemas.openxmlformats.org/officeDocument/2006/relationships/hyperlink" Target="https://soaphub.com/entertainment/law-order-svu-star-mariska-hargitay-on-harvey-weinstein-sentencing/" TargetMode="External" Id="Rb5a65862f0fa4c00" /><Relationship Type="http://schemas.openxmlformats.org/officeDocument/2006/relationships/hyperlink" Target="https://soaphub.com/entertainment-subscribe/?utm_source=SH&amp;utm_medium=web-textad&amp;utm_campaign=text" TargetMode="External" Id="R58677c56dfcf4054" /><Relationship Type="http://schemas.openxmlformats.org/officeDocument/2006/relationships/hyperlink" Target="https://soaphub.com/entertainment/chris-meloni-brings-law-order-svus-elliot-stabler-back-to-nbc/" TargetMode="External" Id="R7c0096dba772445c" /><Relationship Type="http://schemas.openxmlformats.org/officeDocument/2006/relationships/hyperlink" Target="https://soaphub.com/video/" TargetMode="External" Id="R583fd0c1fde748ca" /><Relationship Type="http://schemas.openxmlformats.org/officeDocument/2006/relationships/image" Target="/media/image2.jpg" Id="R5459e339592c4553" /><Relationship Type="http://schemas.openxmlformats.org/officeDocument/2006/relationships/hyperlink" Target="https://twitter.com/warrenleightTV?ref_src=twsrc%5Etfw%7Ctwcamp%5Etweetembed%7Ctwterm%5E1300857371011485696%7Ctwgr%5Eshare_3&amp;ref_url=https%3A%2F%2Fd-1784047936193902220.ampproject.net%2F2009040024003%2Fframe.html" TargetMode="External" Id="Rd065e9a8f0b94601" /><Relationship Type="http://schemas.openxmlformats.org/officeDocument/2006/relationships/hyperlink" Target="https://twitter.com/warrenleightTV?ref_src=twsrc%5Etfw%7Ctwcamp%5Etweetembed%7Ctwterm%5E1300857371011485696%7Ctwgr%5Eshare_3&amp;ref_url=https%3A%2F%2Fd-1784047936193902220.ampproject.net%2F2009040024003%2Fframe.html" TargetMode="External" Id="R82e97c79a8ab4a0a" /><Relationship Type="http://schemas.openxmlformats.org/officeDocument/2006/relationships/image" Target="/media/image3.jpg" Id="Re2cb28f64cd1456c" /><Relationship Type="http://schemas.openxmlformats.org/officeDocument/2006/relationships/image" Target="/media/image.png" Id="R6234d8fada6644fb" /><Relationship Type="http://schemas.openxmlformats.org/officeDocument/2006/relationships/image" Target="/media/image2.png" Id="R9bb0b7cc4ec44276" /><Relationship Type="http://schemas.openxmlformats.org/officeDocument/2006/relationships/image" Target="/media/image4.jpg" Id="R6890fce3a2c848e8" /><Relationship Type="http://schemas.openxmlformats.org/officeDocument/2006/relationships/image" Target="/media/image5.jpg" Id="R5b4b2c484e2144ca" /><Relationship Type="http://schemas.openxmlformats.org/officeDocument/2006/relationships/hyperlink" Target="https://twitter.com/warrenleightTV?ref_src=twsrc%5Etfw%7Ctwcamp%5Etweetembed%7Ctwterm%5E1299079009553260558%7Ctwgr%5Eshare_3&amp;ref_url=https%3A%2F%2Fd-1784047936193902220.ampproject.net%2F2009040024003%2Fframe.html" TargetMode="External" Id="R8c9609b7009f4934" /><Relationship Type="http://schemas.openxmlformats.org/officeDocument/2006/relationships/hyperlink" Target="https://twitter.com/warrenleightTV?ref_src=twsrc%5Etfw%7Ctwcamp%5Etweetembed%7Ctwterm%5E1299079009553260558%7Ctwgr%5Eshare_3&amp;ref_url=https%3A%2F%2Fd-1784047936193902220.ampproject.net%2F2009040024003%2Fframe.html" TargetMode="External" Id="R19f00633ddf940d3" /><Relationship Type="http://schemas.openxmlformats.org/officeDocument/2006/relationships/hyperlink" Target="https://twitter.com/SVUWritersRoom?ref_src=twsrc%5Etfw%7Ctwcamp%5Etweetembed%7Ctwterm%5E1299079009553260558%7Ctwgr%5Eshare_3&amp;ref_url=https%3A%2F%2Fd-1784047936193902220.ampproject.net%2F2009040024003%2Fframe.html" TargetMode="External" Id="R2ac7c2b505eb4daa" /><Relationship Type="http://schemas.openxmlformats.org/officeDocument/2006/relationships/image" Target="/media/image6.jpg" Id="Rf372344a9cfc4cb8" /><Relationship Type="http://schemas.openxmlformats.org/officeDocument/2006/relationships/image" Target="/media/image3.png" Id="R9fa38b9c6f0545d1" /><Relationship Type="http://schemas.openxmlformats.org/officeDocument/2006/relationships/image" Target="/media/image4.png" Id="R72cb929dc8034d91" /><Relationship Type="http://schemas.openxmlformats.org/officeDocument/2006/relationships/image" Target="/media/image5.png" Id="Rd560b14998ef4503" /><Relationship Type="http://schemas.openxmlformats.org/officeDocument/2006/relationships/hyperlink" Target="https://twitter.com/warrenleightTV/status/1299079009553260558?ref_src=twsrc%5Etfw%7Ctwcamp%5Etweetembed%7Ctwterm%5E1299079009553260558%7Ctwgr%5Eshare_3&amp;ref_url=https%3A%2F%2Fd-1784047936193902220.ampproject.net%2F2009040024003%2Fframe.html" TargetMode="External" Id="Rde1cc5d3044c4fcb" /><Relationship Type="http://schemas.openxmlformats.org/officeDocument/2006/relationships/hyperlink" Target="https://twitter.com/intent/like?ref_src=twsrc%5Etfw%7Ctwcamp%5Etweetembed%7Ctwterm%5E1299079009553260558%7Ctwgr%5Eshare_3&amp;ref_url=https%3A%2F%2Fd-1784047936193902220.ampproject.net%2F2009040024003%2Fframe.html&amp;tweet_id=1299079009553260558" TargetMode="External" Id="Rbffda91e0c2047aa" /><Relationship Type="http://schemas.openxmlformats.org/officeDocument/2006/relationships/hyperlink" Target="https://twitter.com/warrenleightTV/status/1299079009553260558?ref_src=twsrc%5Etfw%7Ctwcamp%5Etweetembed%7Ctwterm%5E1299079009553260558%7Ctwgr%5Eshare_3&amp;ref_url=https%3A%2F%2Fd-1784047936193902220.ampproject.net%2F2009040024003%2Fframe.html" TargetMode="External" Id="R8ad46e40cc354c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2020-09-20T12:46:01.5883201Z</dcterms:created>
  <dcterms:modified xsi:type="dcterms:W3CDTF">2020-09-20T12:51:46.5535807Z</dcterms:modified>
  <dc:creator>Kátia Reis Abreu</dc:creator>
  <lastModifiedBy>Kátia Reis Abreu</lastModifiedBy>
</coreProperties>
</file>