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1EF9D5" w14:paraId="0FDC6C7F" wp14:textId="1F2583FB">
      <w:pPr>
        <w:pStyle w:val="Heading1"/>
      </w:pPr>
      <w:hyperlink r:id="R6a898ce966294467">
        <w:r w:rsidRPr="4B1EF9D5" w:rsidR="4B1EF9D5">
          <w:rPr>
            <w:rStyle w:val="Hyperlink"/>
            <w:rFonts w:ascii="Open Sans" w:hAnsi="Open Sans" w:eastAsia="Open Sans" w:cs="Open Sans"/>
            <w:b w:val="0"/>
            <w:bCs w:val="0"/>
            <w:i w:val="0"/>
            <w:iCs w:val="0"/>
            <w:noProof w:val="0"/>
            <w:color w:val="060606"/>
            <w:sz w:val="63"/>
            <w:szCs w:val="63"/>
            <w:lang w:val="en-US"/>
          </w:rPr>
          <w:t>Christopher Meloni Talks 'SVU' Spinoff, Confirms Stabler-Benson Reunion</w:t>
        </w:r>
      </w:hyperlink>
    </w:p>
    <w:p xmlns:wp14="http://schemas.microsoft.com/office/word/2010/wordml" w14:paraId="5EE69641" wp14:textId="320055C7">
      <w:hyperlink r:id="R9d07f54842ab4e1a">
        <w:r w:rsidRPr="4B1EF9D5" w:rsidR="4B1EF9D5">
          <w:rPr>
            <w:rStyle w:val="Hyperlink"/>
            <w:rFonts w:ascii="Open Sans" w:hAnsi="Open Sans" w:eastAsia="Open Sans" w:cs="Open Sans"/>
            <w:b w:val="1"/>
            <w:bCs w:val="1"/>
            <w:i w:val="1"/>
            <w:iCs w:val="1"/>
            <w:noProof w:val="0"/>
            <w:color w:val="3266B1"/>
            <w:sz w:val="21"/>
            <w:szCs w:val="21"/>
            <w:lang w:val="en-US"/>
          </w:rPr>
          <w:t>Meredith Jacobs</w:t>
        </w:r>
      </w:hyperlink>
      <w:r w:rsidRPr="4B1EF9D5" w:rsidR="4B1EF9D5">
        <w:rPr>
          <w:rFonts w:ascii="Open Sans" w:hAnsi="Open Sans" w:eastAsia="Open Sans" w:cs="Open Sans"/>
          <w:b w:val="0"/>
          <w:bCs w:val="0"/>
          <w:i w:val="0"/>
          <w:iCs w:val="0"/>
          <w:noProof w:val="0"/>
          <w:color w:val="585757"/>
          <w:sz w:val="27"/>
          <w:szCs w:val="27"/>
          <w:lang w:val="en-US"/>
        </w:rPr>
        <w:t xml:space="preserve"> </w:t>
      </w:r>
      <w:r w:rsidRPr="4B1EF9D5" w:rsidR="4B1EF9D5">
        <w:rPr>
          <w:rFonts w:ascii="Open Sans" w:hAnsi="Open Sans" w:eastAsia="Open Sans" w:cs="Open Sans"/>
          <w:b w:val="0"/>
          <w:bCs w:val="0"/>
          <w:i w:val="0"/>
          <w:iCs w:val="0"/>
          <w:noProof w:val="0"/>
          <w:color w:val="525151"/>
          <w:sz w:val="21"/>
          <w:szCs w:val="21"/>
          <w:lang w:val="en-US"/>
        </w:rPr>
        <w:t>• July 07, 2020 12:15 pm</w:t>
      </w:r>
    </w:p>
    <w:p xmlns:wp14="http://schemas.microsoft.com/office/word/2010/wordml" w14:paraId="0E45B4AB" wp14:textId="6D447727">
      <w:r>
        <w:drawing>
          <wp:inline xmlns:wp14="http://schemas.microsoft.com/office/word/2010/wordprocessingDrawing" wp14:editId="517C7A76" wp14:anchorId="64E6B56B">
            <wp:extent cx="5943600" cy="3333750"/>
            <wp:effectExtent l="0" t="0" r="0" b="0"/>
            <wp:docPr id="279200185" name="" descr="Law Order SVU Organized Crime Crossover Benson Stabler Reunion Planned" title=""/>
            <wp:cNvGraphicFramePr>
              <a:graphicFrameLocks noChangeAspect="1"/>
            </wp:cNvGraphicFramePr>
            <a:graphic>
              <a:graphicData uri="http://schemas.openxmlformats.org/drawingml/2006/picture">
                <pic:pic>
                  <pic:nvPicPr>
                    <pic:cNvPr id="0" name=""/>
                    <pic:cNvPicPr/>
                  </pic:nvPicPr>
                  <pic:blipFill>
                    <a:blip r:embed="Rfea0d9b5a3854fa6">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4B1EF9D5" w:rsidR="4B1EF9D5">
        <w:rPr>
          <w:rFonts w:ascii="Open Sans" w:hAnsi="Open Sans" w:eastAsia="Open Sans" w:cs="Open Sans"/>
          <w:b w:val="0"/>
          <w:bCs w:val="0"/>
          <w:i w:val="0"/>
          <w:iCs w:val="0"/>
          <w:noProof w:val="0"/>
          <w:color w:val="585757"/>
          <w:sz w:val="13"/>
          <w:szCs w:val="13"/>
          <w:lang w:val="en-US"/>
        </w:rPr>
        <w:t>Virginia Sherwood © NBC / Courtesy Everett Collection</w:t>
      </w:r>
    </w:p>
    <w:p xmlns:wp14="http://schemas.microsoft.com/office/word/2010/wordml" w:rsidP="4B1EF9D5" w14:paraId="526A914C" wp14:textId="5EC6D84B">
      <w:pPr>
        <w:spacing w:line="465" w:lineRule="exact"/>
      </w:pPr>
      <w:hyperlink r:id="Rd879890a07494adf">
        <w:r w:rsidRPr="4B1EF9D5" w:rsidR="4B1EF9D5">
          <w:rPr>
            <w:rStyle w:val="Hyperlink"/>
            <w:rFonts w:ascii="Open Sans" w:hAnsi="Open Sans" w:eastAsia="Open Sans" w:cs="Open Sans"/>
            <w:b w:val="0"/>
            <w:bCs w:val="0"/>
            <w:i w:val="0"/>
            <w:iCs w:val="0"/>
            <w:noProof w:val="0"/>
            <w:color w:val="3266B1"/>
            <w:sz w:val="27"/>
            <w:szCs w:val="27"/>
            <w:lang w:val="en-US"/>
          </w:rPr>
          <w:t>Dick Wolf's</w:t>
        </w:r>
      </w:hyperlink>
      <w:r w:rsidRPr="4B1EF9D5" w:rsidR="4B1EF9D5">
        <w:rPr>
          <w:rFonts w:ascii="Open Sans" w:hAnsi="Open Sans" w:eastAsia="Open Sans" w:cs="Open Sans"/>
          <w:b w:val="0"/>
          <w:bCs w:val="0"/>
          <w:i w:val="0"/>
          <w:iCs w:val="0"/>
          <w:noProof w:val="0"/>
          <w:color w:val="585757"/>
          <w:sz w:val="27"/>
          <w:szCs w:val="27"/>
          <w:lang w:val="en-US"/>
        </w:rPr>
        <w:t xml:space="preserve"> </w:t>
      </w:r>
      <w:hyperlink r:id="R8bc2559a51594ee7">
        <w:r w:rsidRPr="4B1EF9D5" w:rsidR="4B1EF9D5">
          <w:rPr>
            <w:rStyle w:val="Hyperlink"/>
            <w:rFonts w:ascii="Open Sans" w:hAnsi="Open Sans" w:eastAsia="Open Sans" w:cs="Open Sans"/>
            <w:b w:val="0"/>
            <w:bCs w:val="0"/>
            <w:i w:val="1"/>
            <w:iCs w:val="1"/>
            <w:noProof w:val="0"/>
            <w:color w:val="3266B1"/>
            <w:sz w:val="27"/>
            <w:szCs w:val="27"/>
            <w:lang w:val="en-US"/>
          </w:rPr>
          <w:t>Law &amp; Order</w:t>
        </w:r>
      </w:hyperlink>
      <w:r w:rsidRPr="4B1EF9D5" w:rsidR="4B1EF9D5">
        <w:rPr>
          <w:rFonts w:ascii="Open Sans" w:hAnsi="Open Sans" w:eastAsia="Open Sans" w:cs="Open Sans"/>
          <w:b w:val="0"/>
          <w:bCs w:val="0"/>
          <w:i w:val="0"/>
          <w:iCs w:val="0"/>
          <w:noProof w:val="0"/>
          <w:color w:val="585757"/>
          <w:sz w:val="27"/>
          <w:szCs w:val="27"/>
          <w:lang w:val="en-US"/>
        </w:rPr>
        <w:t xml:space="preserve"> universe is expanding once again this fall, with </w:t>
      </w:r>
      <w:hyperlink r:id="R6b1d64bafbe54e92">
        <w:r w:rsidRPr="4B1EF9D5" w:rsidR="4B1EF9D5">
          <w:rPr>
            <w:rStyle w:val="Hyperlink"/>
            <w:rFonts w:ascii="Open Sans" w:hAnsi="Open Sans" w:eastAsia="Open Sans" w:cs="Open Sans"/>
            <w:b w:val="0"/>
            <w:bCs w:val="0"/>
            <w:i w:val="0"/>
            <w:iCs w:val="0"/>
            <w:noProof w:val="0"/>
            <w:color w:val="3266B1"/>
            <w:sz w:val="27"/>
            <w:szCs w:val="27"/>
            <w:lang w:val="en-US"/>
          </w:rPr>
          <w:t>Christopher Meloni</w:t>
        </w:r>
      </w:hyperlink>
      <w:r w:rsidRPr="4B1EF9D5" w:rsidR="4B1EF9D5">
        <w:rPr>
          <w:rFonts w:ascii="Open Sans" w:hAnsi="Open Sans" w:eastAsia="Open Sans" w:cs="Open Sans"/>
          <w:b w:val="0"/>
          <w:bCs w:val="0"/>
          <w:i w:val="0"/>
          <w:iCs w:val="0"/>
          <w:noProof w:val="0"/>
          <w:color w:val="585757"/>
          <w:sz w:val="27"/>
          <w:szCs w:val="27"/>
          <w:lang w:val="en-US"/>
        </w:rPr>
        <w:t xml:space="preserve"> stepping back into Elliot Stabler's shoes in a new </w:t>
      </w:r>
      <w:hyperlink r:id="R60ce38da48884a80">
        <w:r w:rsidRPr="4B1EF9D5" w:rsidR="4B1EF9D5">
          <w:rPr>
            <w:rStyle w:val="Hyperlink"/>
            <w:rFonts w:ascii="Open Sans" w:hAnsi="Open Sans" w:eastAsia="Open Sans" w:cs="Open Sans"/>
            <w:b w:val="0"/>
            <w:bCs w:val="0"/>
            <w:i w:val="1"/>
            <w:iCs w:val="1"/>
            <w:noProof w:val="0"/>
            <w:color w:val="3266B1"/>
            <w:sz w:val="27"/>
            <w:szCs w:val="27"/>
            <w:lang w:val="en-US"/>
          </w:rPr>
          <w:t>SVU</w:t>
        </w:r>
      </w:hyperlink>
      <w:r w:rsidRPr="4B1EF9D5" w:rsidR="4B1EF9D5">
        <w:rPr>
          <w:rFonts w:ascii="Open Sans" w:hAnsi="Open Sans" w:eastAsia="Open Sans" w:cs="Open Sans"/>
          <w:b w:val="0"/>
          <w:bCs w:val="0"/>
          <w:i w:val="0"/>
          <w:iCs w:val="0"/>
          <w:noProof w:val="0"/>
          <w:color w:val="585757"/>
          <w:sz w:val="27"/>
          <w:szCs w:val="27"/>
          <w:lang w:val="en-US"/>
        </w:rPr>
        <w:t xml:space="preserve"> spinoff.</w:t>
      </w:r>
    </w:p>
    <w:p xmlns:wp14="http://schemas.microsoft.com/office/word/2010/wordml" w:rsidP="4B1EF9D5" w14:paraId="0CCC8089" wp14:textId="008AFD78">
      <w:pPr>
        <w:spacing w:line="465" w:lineRule="exact"/>
      </w:pPr>
      <w:r w:rsidRPr="4B1EF9D5" w:rsidR="4B1EF9D5">
        <w:rPr>
          <w:rFonts w:ascii="Open Sans" w:hAnsi="Open Sans" w:eastAsia="Open Sans" w:cs="Open Sans"/>
          <w:b w:val="0"/>
          <w:bCs w:val="0"/>
          <w:i w:val="0"/>
          <w:iCs w:val="0"/>
          <w:noProof w:val="0"/>
          <w:color w:val="585757"/>
          <w:sz w:val="27"/>
          <w:szCs w:val="27"/>
          <w:lang w:val="en-US"/>
        </w:rPr>
        <w:t xml:space="preserve">Stabler will now be heading up a unit tasked with taking down crime syndicates in </w:t>
      </w:r>
      <w:hyperlink r:id="Re8afd1700c0048c2">
        <w:r w:rsidRPr="4B1EF9D5" w:rsidR="4B1EF9D5">
          <w:rPr>
            <w:rStyle w:val="Hyperlink"/>
            <w:rFonts w:ascii="Open Sans" w:hAnsi="Open Sans" w:eastAsia="Open Sans" w:cs="Open Sans"/>
            <w:b w:val="0"/>
            <w:bCs w:val="0"/>
            <w:i w:val="1"/>
            <w:iCs w:val="1"/>
            <w:noProof w:val="0"/>
            <w:color w:val="3266B1"/>
            <w:sz w:val="27"/>
            <w:szCs w:val="27"/>
            <w:lang w:val="en-US"/>
          </w:rPr>
          <w:t>Law &amp; Order: Organized Crime</w:t>
        </w:r>
      </w:hyperlink>
      <w:r w:rsidRPr="4B1EF9D5" w:rsidR="4B1EF9D5">
        <w:rPr>
          <w:rFonts w:ascii="Open Sans" w:hAnsi="Open Sans" w:eastAsia="Open Sans" w:cs="Open Sans"/>
          <w:b w:val="0"/>
          <w:bCs w:val="0"/>
          <w:i w:val="0"/>
          <w:iCs w:val="0"/>
          <w:noProof w:val="0"/>
          <w:color w:val="585757"/>
          <w:sz w:val="27"/>
          <w:szCs w:val="27"/>
          <w:lang w:val="en-US"/>
        </w:rPr>
        <w:t>, and of course the big question on everyone's mind: Will he reunite with former partner Olivia Benson (</w:t>
      </w:r>
      <w:hyperlink r:id="Re1cd787baecd4a1a">
        <w:r w:rsidRPr="4B1EF9D5" w:rsidR="4B1EF9D5">
          <w:rPr>
            <w:rStyle w:val="Hyperlink"/>
            <w:rFonts w:ascii="Open Sans" w:hAnsi="Open Sans" w:eastAsia="Open Sans" w:cs="Open Sans"/>
            <w:b w:val="0"/>
            <w:bCs w:val="0"/>
            <w:i w:val="0"/>
            <w:iCs w:val="0"/>
            <w:noProof w:val="0"/>
            <w:color w:val="3266B1"/>
            <w:sz w:val="27"/>
            <w:szCs w:val="27"/>
            <w:lang w:val="en-US"/>
          </w:rPr>
          <w:t>Mariska Hargitay</w:t>
        </w:r>
      </w:hyperlink>
      <w:r w:rsidRPr="4B1EF9D5" w:rsidR="4B1EF9D5">
        <w:rPr>
          <w:rFonts w:ascii="Open Sans" w:hAnsi="Open Sans" w:eastAsia="Open Sans" w:cs="Open Sans"/>
          <w:b w:val="0"/>
          <w:bCs w:val="0"/>
          <w:i w:val="0"/>
          <w:iCs w:val="0"/>
          <w:noProof w:val="0"/>
          <w:color w:val="585757"/>
          <w:sz w:val="27"/>
          <w:szCs w:val="27"/>
          <w:lang w:val="en-US"/>
        </w:rPr>
        <w:t>)? According to Meloni, the answer has to be yes.</w:t>
      </w:r>
    </w:p>
    <w:p xmlns:wp14="http://schemas.microsoft.com/office/word/2010/wordml" w14:paraId="348D888E" wp14:textId="4A4B54E5">
      <w:r>
        <w:drawing>
          <wp:inline xmlns:wp14="http://schemas.microsoft.com/office/word/2010/wordprocessingDrawing" wp14:editId="755D8983" wp14:anchorId="5B0F4274">
            <wp:extent cx="2228850" cy="1476375"/>
            <wp:effectExtent l="0" t="0" r="0" b="0"/>
            <wp:docPr id="1310105082" name="" descr="Stabler Spinoff 'Law &amp; Order: Organized Crime' Gets Fall 2020 Premiere" title=""/>
            <wp:cNvGraphicFramePr>
              <a:graphicFrameLocks noChangeAspect="1"/>
            </wp:cNvGraphicFramePr>
            <a:graphic>
              <a:graphicData uri="http://schemas.openxmlformats.org/drawingml/2006/picture">
                <pic:pic>
                  <pic:nvPicPr>
                    <pic:cNvPr id="0" name=""/>
                    <pic:cNvPicPr/>
                  </pic:nvPicPr>
                  <pic:blipFill>
                    <a:blip r:embed="R9e0ac6bf870844e0">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8452f8674f3b41b4">
        <w:r w:rsidRPr="4B1EF9D5" w:rsidR="4B1EF9D5">
          <w:rPr>
            <w:rStyle w:val="Hyperlink"/>
            <w:rFonts w:ascii="Open Sans" w:hAnsi="Open Sans" w:eastAsia="Open Sans" w:cs="Open Sans"/>
            <w:b w:val="1"/>
            <w:bCs w:val="1"/>
            <w:i w:val="0"/>
            <w:iCs w:val="0"/>
            <w:caps w:val="1"/>
            <w:noProof w:val="0"/>
            <w:color w:val="FFFFFF" w:themeColor="background1" w:themeTint="FF" w:themeShade="FF"/>
            <w:sz w:val="18"/>
            <w:szCs w:val="18"/>
            <w:lang w:val="en-US"/>
          </w:rPr>
          <w:t>SEE ALSO</w:t>
        </w:r>
      </w:hyperlink>
    </w:p>
    <w:p xmlns:wp14="http://schemas.microsoft.com/office/word/2010/wordml" w:rsidP="4B1EF9D5" w14:paraId="03D34F56" wp14:textId="3E2E7D70">
      <w:pPr>
        <w:pStyle w:val="Heading3"/>
      </w:pPr>
      <w:hyperlink r:id="R3fea568aca16481d">
        <w:r w:rsidRPr="4B1EF9D5" w:rsidR="4B1EF9D5">
          <w:rPr>
            <w:rStyle w:val="Hyperlink"/>
            <w:rFonts w:ascii="Open Sans" w:hAnsi="Open Sans" w:eastAsia="Open Sans" w:cs="Open Sans"/>
            <w:b w:val="1"/>
            <w:bCs w:val="1"/>
            <w:i w:val="0"/>
            <w:iCs w:val="0"/>
            <w:noProof w:val="0"/>
            <w:color w:val="060606"/>
            <w:sz w:val="27"/>
            <w:szCs w:val="27"/>
            <w:lang w:val="en-US"/>
          </w:rPr>
          <w:t>Stabler Spinoff 'Law &amp; Order: Organized Crime' Gets Fall 2020 Premiere</w:t>
        </w:r>
      </w:hyperlink>
    </w:p>
    <w:p xmlns:wp14="http://schemas.microsoft.com/office/word/2010/wordml" w:rsidP="4B1EF9D5" w14:paraId="6DF99272" wp14:textId="28BDBD59">
      <w:pPr>
        <w:spacing w:line="315" w:lineRule="exact"/>
      </w:pPr>
      <w:r w:rsidRPr="4B1EF9D5" w:rsidR="4B1EF9D5">
        <w:rPr>
          <w:rFonts w:ascii="Open Sans" w:hAnsi="Open Sans" w:eastAsia="Open Sans" w:cs="Open Sans"/>
          <w:b w:val="0"/>
          <w:bCs w:val="0"/>
          <w:i w:val="0"/>
          <w:iCs w:val="0"/>
          <w:noProof w:val="0"/>
          <w:color w:val="585757"/>
          <w:sz w:val="22"/>
          <w:szCs w:val="22"/>
          <w:lang w:val="en-US"/>
        </w:rPr>
        <w:t>Find out more about the 'devastating personal loss' that brings Christopher Meloni's character back to the NYPD.</w:t>
      </w:r>
    </w:p>
    <w:p xmlns:wp14="http://schemas.microsoft.com/office/word/2010/wordml" w:rsidP="4B1EF9D5" w14:paraId="6D6C2E78" wp14:textId="094C8563">
      <w:pPr>
        <w:spacing w:line="465" w:lineRule="exact"/>
      </w:pPr>
      <w:r w:rsidRPr="4B1EF9D5" w:rsidR="4B1EF9D5">
        <w:rPr>
          <w:rFonts w:ascii="Open Sans" w:hAnsi="Open Sans" w:eastAsia="Open Sans" w:cs="Open Sans"/>
          <w:b w:val="0"/>
          <w:bCs w:val="0"/>
          <w:i w:val="0"/>
          <w:iCs w:val="0"/>
          <w:noProof w:val="0"/>
          <w:color w:val="585757"/>
          <w:sz w:val="27"/>
          <w:szCs w:val="27"/>
          <w:lang w:val="en-US"/>
        </w:rPr>
        <w:t xml:space="preserve">"It just has to be," Meloni told </w:t>
      </w:r>
      <w:hyperlink r:id="Rcfac7c082a5b4664">
        <w:r w:rsidRPr="4B1EF9D5" w:rsidR="4B1EF9D5">
          <w:rPr>
            <w:rStyle w:val="Hyperlink"/>
            <w:rFonts w:ascii="Open Sans" w:hAnsi="Open Sans" w:eastAsia="Open Sans" w:cs="Open Sans"/>
            <w:b w:val="0"/>
            <w:bCs w:val="0"/>
            <w:i w:val="1"/>
            <w:iCs w:val="1"/>
            <w:noProof w:val="0"/>
            <w:color w:val="3266B1"/>
            <w:sz w:val="27"/>
            <w:szCs w:val="27"/>
            <w:lang w:val="en-US"/>
          </w:rPr>
          <w:t>The New York Post</w:t>
        </w:r>
      </w:hyperlink>
      <w:r w:rsidRPr="4B1EF9D5" w:rsidR="4B1EF9D5">
        <w:rPr>
          <w:rFonts w:ascii="Open Sans" w:hAnsi="Open Sans" w:eastAsia="Open Sans" w:cs="Open Sans"/>
          <w:b w:val="0"/>
          <w:bCs w:val="0"/>
          <w:i w:val="0"/>
          <w:iCs w:val="0"/>
          <w:noProof w:val="0"/>
          <w:color w:val="585757"/>
          <w:sz w:val="27"/>
          <w:szCs w:val="27"/>
          <w:lang w:val="en-US"/>
        </w:rPr>
        <w:t>. "Benson and Stabler are inextricably linked, locked and connected. I think there is truly and deeply a worthwhile, inherent drama in exploring that relationship and the complexity of how Stabler left — the unresolved emotions both characters feel and how the fans feel."</w:t>
      </w:r>
    </w:p>
    <w:p xmlns:wp14="http://schemas.microsoft.com/office/word/2010/wordml" w:rsidP="4B1EF9D5" w14:paraId="636B9F61" wp14:textId="4C8B6F9A">
      <w:pPr>
        <w:spacing w:line="465" w:lineRule="exact"/>
      </w:pPr>
      <w:r w:rsidRPr="4B1EF9D5" w:rsidR="4B1EF9D5">
        <w:rPr>
          <w:rFonts w:ascii="Open Sans" w:hAnsi="Open Sans" w:eastAsia="Open Sans" w:cs="Open Sans"/>
          <w:b w:val="0"/>
          <w:bCs w:val="0"/>
          <w:i w:val="0"/>
          <w:iCs w:val="0"/>
          <w:noProof w:val="0"/>
          <w:color w:val="585757"/>
          <w:sz w:val="27"/>
          <w:szCs w:val="27"/>
          <w:lang w:val="en-US"/>
        </w:rPr>
        <w:t xml:space="preserve">As the actor noted, his character's exit "was really unsatisfying." Stabler's last appearance was in </w:t>
      </w:r>
      <w:r w:rsidRPr="4B1EF9D5" w:rsidR="4B1EF9D5">
        <w:rPr>
          <w:rFonts w:ascii="Open Sans" w:hAnsi="Open Sans" w:eastAsia="Open Sans" w:cs="Open Sans"/>
          <w:b w:val="0"/>
          <w:bCs w:val="0"/>
          <w:i w:val="1"/>
          <w:iCs w:val="1"/>
          <w:noProof w:val="0"/>
          <w:color w:val="585757"/>
          <w:sz w:val="27"/>
          <w:szCs w:val="27"/>
          <w:lang w:val="en-US"/>
        </w:rPr>
        <w:t>SVU</w:t>
      </w:r>
      <w:r w:rsidRPr="4B1EF9D5" w:rsidR="4B1EF9D5">
        <w:rPr>
          <w:rFonts w:ascii="Open Sans" w:hAnsi="Open Sans" w:eastAsia="Open Sans" w:cs="Open Sans"/>
          <w:b w:val="0"/>
          <w:bCs w:val="0"/>
          <w:i w:val="0"/>
          <w:iCs w:val="0"/>
          <w:noProof w:val="0"/>
          <w:color w:val="585757"/>
          <w:sz w:val="27"/>
          <w:szCs w:val="27"/>
          <w:lang w:val="en-US"/>
        </w:rPr>
        <w:t xml:space="preserve">'s Season 12 finale, and he was officially written out—he retired off-screen— in the following season's premiere. As a result, we never got any on-screen goodbyes between him and the other characters, including his partner. Fortunately, with this new series, those relationships and more can be addressed. After all, crossovers will be easy; both </w:t>
      </w:r>
      <w:r w:rsidRPr="4B1EF9D5" w:rsidR="4B1EF9D5">
        <w:rPr>
          <w:rFonts w:ascii="Open Sans" w:hAnsi="Open Sans" w:eastAsia="Open Sans" w:cs="Open Sans"/>
          <w:b w:val="0"/>
          <w:bCs w:val="0"/>
          <w:i w:val="1"/>
          <w:iCs w:val="1"/>
          <w:noProof w:val="0"/>
          <w:color w:val="585757"/>
          <w:sz w:val="27"/>
          <w:szCs w:val="27"/>
          <w:lang w:val="en-US"/>
        </w:rPr>
        <w:t>SVU</w:t>
      </w:r>
      <w:r w:rsidRPr="4B1EF9D5" w:rsidR="4B1EF9D5">
        <w:rPr>
          <w:rFonts w:ascii="Open Sans" w:hAnsi="Open Sans" w:eastAsia="Open Sans" w:cs="Open Sans"/>
          <w:b w:val="0"/>
          <w:bCs w:val="0"/>
          <w:i w:val="0"/>
          <w:iCs w:val="0"/>
          <w:noProof w:val="0"/>
          <w:color w:val="585757"/>
          <w:sz w:val="27"/>
          <w:szCs w:val="27"/>
          <w:lang w:val="en-US"/>
        </w:rPr>
        <w:t xml:space="preserve"> and </w:t>
      </w:r>
      <w:r w:rsidRPr="4B1EF9D5" w:rsidR="4B1EF9D5">
        <w:rPr>
          <w:rFonts w:ascii="Open Sans" w:hAnsi="Open Sans" w:eastAsia="Open Sans" w:cs="Open Sans"/>
          <w:b w:val="0"/>
          <w:bCs w:val="0"/>
          <w:i w:val="1"/>
          <w:iCs w:val="1"/>
          <w:noProof w:val="0"/>
          <w:color w:val="585757"/>
          <w:sz w:val="27"/>
          <w:szCs w:val="27"/>
          <w:lang w:val="en-US"/>
        </w:rPr>
        <w:t>Organized Crime</w:t>
      </w:r>
      <w:r w:rsidRPr="4B1EF9D5" w:rsidR="4B1EF9D5">
        <w:rPr>
          <w:rFonts w:ascii="Open Sans" w:hAnsi="Open Sans" w:eastAsia="Open Sans" w:cs="Open Sans"/>
          <w:b w:val="0"/>
          <w:bCs w:val="0"/>
          <w:i w:val="0"/>
          <w:iCs w:val="0"/>
          <w:noProof w:val="0"/>
          <w:color w:val="585757"/>
          <w:sz w:val="27"/>
          <w:szCs w:val="27"/>
          <w:lang w:val="en-US"/>
        </w:rPr>
        <w:t xml:space="preserve"> are set in New York City.</w:t>
      </w:r>
    </w:p>
    <w:p xmlns:wp14="http://schemas.microsoft.com/office/word/2010/wordml" w:rsidP="4B1EF9D5" w14:paraId="5395C8DF" wp14:textId="07CAC83A">
      <w:pPr>
        <w:spacing w:line="465" w:lineRule="exact"/>
      </w:pPr>
      <w:r w:rsidRPr="4B1EF9D5" w:rsidR="4B1EF9D5">
        <w:rPr>
          <w:rFonts w:ascii="Open Sans" w:hAnsi="Open Sans" w:eastAsia="Open Sans" w:cs="Open Sans"/>
          <w:b w:val="0"/>
          <w:bCs w:val="0"/>
          <w:i w:val="0"/>
          <w:iCs w:val="0"/>
          <w:noProof w:val="0"/>
          <w:color w:val="585757"/>
          <w:sz w:val="27"/>
          <w:szCs w:val="27"/>
          <w:lang w:val="en-US"/>
        </w:rPr>
        <w:t>"It almost feels that we won't do one or two [crossover] episodes and move on our merry way," Meloni added. "I just think there will always be possibilities there. People will always be hungry to see how we interact and how that dynamic has changed."</w:t>
      </w:r>
    </w:p>
    <w:p xmlns:wp14="http://schemas.microsoft.com/office/word/2010/wordml" w:rsidP="4B1EF9D5" w14:paraId="3BD53D68" wp14:textId="109F79BF">
      <w:pPr>
        <w:spacing w:line="465" w:lineRule="exact"/>
      </w:pPr>
      <w:r w:rsidRPr="4B1EF9D5" w:rsidR="4B1EF9D5">
        <w:rPr>
          <w:rFonts w:ascii="Open Sans" w:hAnsi="Open Sans" w:eastAsia="Open Sans" w:cs="Open Sans"/>
          <w:b w:val="0"/>
          <w:bCs w:val="0"/>
          <w:i w:val="0"/>
          <w:iCs w:val="0"/>
          <w:noProof w:val="0"/>
          <w:color w:val="585757"/>
          <w:sz w:val="27"/>
          <w:szCs w:val="27"/>
          <w:lang w:val="en-US"/>
        </w:rPr>
        <w:t>And both Stabler and Benson will have changed and gone through a lot when they come face-to-face again. For example, Benson survived an assault by serial rapist and killer William Lewis (Pablo Schreiber), became a mother to adopted son Noah (Ryan Buggle), and is now leading the squad as captain. Meanwhile, Stabler joined this task force and, according to the spinoff's logline, has suffered "a devastating personal loss."</w:t>
      </w:r>
    </w:p>
    <w:p xmlns:wp14="http://schemas.microsoft.com/office/word/2010/wordml" w:rsidP="4B1EF9D5" w14:paraId="15F5DB2D" wp14:textId="5E467318">
      <w:pPr>
        <w:spacing w:line="465" w:lineRule="exact"/>
      </w:pPr>
      <w:r w:rsidRPr="4B1EF9D5" w:rsidR="4B1EF9D5">
        <w:rPr>
          <w:rFonts w:ascii="Open Sans" w:hAnsi="Open Sans" w:eastAsia="Open Sans" w:cs="Open Sans"/>
          <w:b w:val="0"/>
          <w:bCs w:val="0"/>
          <w:i w:val="0"/>
          <w:iCs w:val="0"/>
          <w:noProof w:val="0"/>
          <w:color w:val="585757"/>
          <w:sz w:val="27"/>
          <w:szCs w:val="27"/>
          <w:lang w:val="en-US"/>
        </w:rPr>
        <w:t>"Dick gave me a general brush stroke of the unit that Elliot will be a part of. The whys, what fors, what brings him back to the fold and where he's been," Meloni shared, but he wouldn't reveal any details about that "loss."</w:t>
      </w:r>
    </w:p>
    <w:p xmlns:wp14="http://schemas.microsoft.com/office/word/2010/wordml" w14:paraId="76EC45EB" wp14:textId="3C154575">
      <w:r>
        <w:drawing>
          <wp:inline xmlns:wp14="http://schemas.microsoft.com/office/word/2010/wordprocessingDrawing" wp14:editId="7FDC01E2" wp14:anchorId="67C0A4BF">
            <wp:extent cx="2228850" cy="1476375"/>
            <wp:effectExtent l="0" t="0" r="0" b="0"/>
            <wp:docPr id="1303326111" name="" descr="10 Actors Making TV Comebacks in Fall 2020 &amp; Midseason Shows" title=""/>
            <wp:cNvGraphicFramePr>
              <a:graphicFrameLocks noChangeAspect="1"/>
            </wp:cNvGraphicFramePr>
            <a:graphic>
              <a:graphicData uri="http://schemas.openxmlformats.org/drawingml/2006/picture">
                <pic:pic>
                  <pic:nvPicPr>
                    <pic:cNvPr id="0" name=""/>
                    <pic:cNvPicPr/>
                  </pic:nvPicPr>
                  <pic:blipFill>
                    <a:blip r:embed="Rdc03fcc8eb5346b9">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a209b1e9c7954fe6">
        <w:r w:rsidRPr="4B1EF9D5" w:rsidR="4B1EF9D5">
          <w:rPr>
            <w:rStyle w:val="Hyperlink"/>
            <w:rFonts w:ascii="Open Sans" w:hAnsi="Open Sans" w:eastAsia="Open Sans" w:cs="Open Sans"/>
            <w:b w:val="1"/>
            <w:bCs w:val="1"/>
            <w:i w:val="0"/>
            <w:iCs w:val="0"/>
            <w:caps w:val="1"/>
            <w:noProof w:val="0"/>
            <w:color w:val="FFFFFF" w:themeColor="background1" w:themeTint="FF" w:themeShade="FF"/>
            <w:sz w:val="18"/>
            <w:szCs w:val="18"/>
            <w:lang w:val="en-US"/>
          </w:rPr>
          <w:t>SEE ALSO</w:t>
        </w:r>
      </w:hyperlink>
    </w:p>
    <w:p xmlns:wp14="http://schemas.microsoft.com/office/word/2010/wordml" w:rsidP="4B1EF9D5" w14:paraId="60DB0F7A" wp14:textId="0FAE8915">
      <w:pPr>
        <w:pStyle w:val="Heading3"/>
      </w:pPr>
      <w:hyperlink r:id="Re0a54a43041041ff">
        <w:r w:rsidRPr="4B1EF9D5" w:rsidR="4B1EF9D5">
          <w:rPr>
            <w:rStyle w:val="Hyperlink"/>
            <w:rFonts w:ascii="Open Sans" w:hAnsi="Open Sans" w:eastAsia="Open Sans" w:cs="Open Sans"/>
            <w:b w:val="1"/>
            <w:bCs w:val="1"/>
            <w:i w:val="0"/>
            <w:iCs w:val="0"/>
            <w:noProof w:val="0"/>
            <w:color w:val="060606"/>
            <w:sz w:val="27"/>
            <w:szCs w:val="27"/>
            <w:lang w:val="en-US"/>
          </w:rPr>
          <w:t>10 Actors Making TV Comebacks in Fall 2020 &amp; Midseason Shows</w:t>
        </w:r>
      </w:hyperlink>
    </w:p>
    <w:p xmlns:wp14="http://schemas.microsoft.com/office/word/2010/wordml" w:rsidP="4B1EF9D5" w14:paraId="0B158552" wp14:textId="3469D87C">
      <w:pPr>
        <w:spacing w:line="315" w:lineRule="exact"/>
      </w:pPr>
      <w:r w:rsidRPr="4B1EF9D5" w:rsidR="4B1EF9D5">
        <w:rPr>
          <w:rFonts w:ascii="Open Sans" w:hAnsi="Open Sans" w:eastAsia="Open Sans" w:cs="Open Sans"/>
          <w:b w:val="0"/>
          <w:bCs w:val="0"/>
          <w:i w:val="0"/>
          <w:iCs w:val="0"/>
          <w:noProof w:val="0"/>
          <w:color w:val="585757"/>
          <w:sz w:val="22"/>
          <w:szCs w:val="22"/>
          <w:lang w:val="en-US"/>
        </w:rPr>
        <w:t>Queen Latifah, Patrick Dempsey, Kyra Sedgwick, and Leslie Jones are just some of the actors making return trips to the small screen.</w:t>
      </w:r>
    </w:p>
    <w:p xmlns:wp14="http://schemas.microsoft.com/office/word/2010/wordml" w:rsidP="4B1EF9D5" w14:paraId="41F7D580" wp14:textId="0F0A4C93">
      <w:pPr>
        <w:spacing w:line="465" w:lineRule="exact"/>
      </w:pPr>
      <w:r w:rsidRPr="4B1EF9D5" w:rsidR="4B1EF9D5">
        <w:rPr>
          <w:rFonts w:ascii="Open Sans" w:hAnsi="Open Sans" w:eastAsia="Open Sans" w:cs="Open Sans"/>
          <w:b w:val="0"/>
          <w:bCs w:val="0"/>
          <w:i w:val="0"/>
          <w:iCs w:val="0"/>
          <w:noProof w:val="0"/>
          <w:color w:val="585757"/>
          <w:sz w:val="27"/>
          <w:szCs w:val="27"/>
          <w:lang w:val="en-US"/>
        </w:rPr>
        <w:t xml:space="preserve">In </w:t>
      </w:r>
      <w:r w:rsidRPr="4B1EF9D5" w:rsidR="4B1EF9D5">
        <w:rPr>
          <w:rFonts w:ascii="Open Sans" w:hAnsi="Open Sans" w:eastAsia="Open Sans" w:cs="Open Sans"/>
          <w:b w:val="0"/>
          <w:bCs w:val="0"/>
          <w:i w:val="1"/>
          <w:iCs w:val="1"/>
          <w:noProof w:val="0"/>
          <w:color w:val="585757"/>
          <w:sz w:val="27"/>
          <w:szCs w:val="27"/>
          <w:lang w:val="en-US"/>
        </w:rPr>
        <w:t>Law &amp; Order: Organized Crime</w:t>
      </w:r>
      <w:r w:rsidRPr="4B1EF9D5" w:rsidR="4B1EF9D5">
        <w:rPr>
          <w:rFonts w:ascii="Open Sans" w:hAnsi="Open Sans" w:eastAsia="Open Sans" w:cs="Open Sans"/>
          <w:b w:val="0"/>
          <w:bCs w:val="0"/>
          <w:i w:val="0"/>
          <w:iCs w:val="0"/>
          <w:noProof w:val="0"/>
          <w:color w:val="585757"/>
          <w:sz w:val="27"/>
          <w:szCs w:val="27"/>
          <w:lang w:val="en-US"/>
        </w:rPr>
        <w:t xml:space="preserve">, scheduled to air after </w:t>
      </w:r>
      <w:r w:rsidRPr="4B1EF9D5" w:rsidR="4B1EF9D5">
        <w:rPr>
          <w:rFonts w:ascii="Open Sans" w:hAnsi="Open Sans" w:eastAsia="Open Sans" w:cs="Open Sans"/>
          <w:b w:val="0"/>
          <w:bCs w:val="0"/>
          <w:i w:val="1"/>
          <w:iCs w:val="1"/>
          <w:noProof w:val="0"/>
          <w:color w:val="585757"/>
          <w:sz w:val="27"/>
          <w:szCs w:val="27"/>
          <w:lang w:val="en-US"/>
        </w:rPr>
        <w:t>SVU</w:t>
      </w:r>
      <w:r w:rsidRPr="4B1EF9D5" w:rsidR="4B1EF9D5">
        <w:rPr>
          <w:rFonts w:ascii="Open Sans" w:hAnsi="Open Sans" w:eastAsia="Open Sans" w:cs="Open Sans"/>
          <w:b w:val="0"/>
          <w:bCs w:val="0"/>
          <w:i w:val="0"/>
          <w:iCs w:val="0"/>
          <w:noProof w:val="0"/>
          <w:color w:val="585757"/>
          <w:sz w:val="27"/>
          <w:szCs w:val="27"/>
          <w:lang w:val="en-US"/>
        </w:rPr>
        <w:t xml:space="preserve"> on Thursdays in the fall, Stabler returns to the NYPD after a decade and must deal with the changes to the city and police department. "He must adapt to a criminal justice system in the midst of its own moment of reckoning," NBC teases, and while heading the new elite task force, "Stabler will aim to find absolution and rebuild his life."</w:t>
      </w:r>
    </w:p>
    <w:p xmlns:wp14="http://schemas.microsoft.com/office/word/2010/wordml" w:rsidP="4B1EF9D5" w14:paraId="2C078E63" wp14:textId="668F32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25D668"/>
  <w15:docId w15:val="{561c40b3-75d3-4b43-b3dd-3fc45f4219f7}"/>
  <w:rsids>
    <w:rsidRoot w:val="60EDA7E0"/>
    <w:rsid w:val="0925D668"/>
    <w:rsid w:val="4B1EF9D5"/>
    <w:rsid w:val="60EDA7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40832/law-order-organized-crime-spinoff-stabler-benson-reunion/" TargetMode="External" Id="R6a898ce966294467" /><Relationship Type="http://schemas.openxmlformats.org/officeDocument/2006/relationships/hyperlink" Target="https://www.tvinsider.com/author/meredith-jacobs/" TargetMode="External" Id="R9d07f54842ab4e1a" /><Relationship Type="http://schemas.openxmlformats.org/officeDocument/2006/relationships/image" Target="/media/image.jpg" Id="Rfea0d9b5a3854fa6" /><Relationship Type="http://schemas.openxmlformats.org/officeDocument/2006/relationships/hyperlink" Target="https://www.tvinsider.com/people/dick-wolf" TargetMode="External" Id="Rd879890a07494adf" /><Relationship Type="http://schemas.openxmlformats.org/officeDocument/2006/relationships/hyperlink" Target="https://www.tvinsider.com/show/law-order" TargetMode="External" Id="R8bc2559a51594ee7" /><Relationship Type="http://schemas.openxmlformats.org/officeDocument/2006/relationships/hyperlink" Target="https://www.tvinsider.com/people/christopher-meloni" TargetMode="External" Id="R6b1d64bafbe54e92" /><Relationship Type="http://schemas.openxmlformats.org/officeDocument/2006/relationships/hyperlink" Target="https://www.tvinsider.com/show/law-order-svu" TargetMode="External" Id="R60ce38da48884a80" /><Relationship Type="http://schemas.openxmlformats.org/officeDocument/2006/relationships/hyperlink" Target="https://www.tvinsider.com/show/law-order-organized-crime" TargetMode="External" Id="Re8afd1700c0048c2" /><Relationship Type="http://schemas.openxmlformats.org/officeDocument/2006/relationships/hyperlink" Target="https://www.tvinsider.com/people/mariska-hargitay" TargetMode="External" Id="Re1cd787baecd4a1a" /><Relationship Type="http://schemas.openxmlformats.org/officeDocument/2006/relationships/image" Target="/media/image2.jpg" Id="R9e0ac6bf870844e0" /><Relationship Type="http://schemas.openxmlformats.org/officeDocument/2006/relationships/hyperlink" Target="https://www.tvinsider.com/938476/stabler-law-order-svu-spinoff-organized-crime/" TargetMode="External" Id="R8452f8674f3b41b4" /><Relationship Type="http://schemas.openxmlformats.org/officeDocument/2006/relationships/hyperlink" Target="https://www.tvinsider.com/938476/stabler-law-order-svu-spinoff-organized-crime/" TargetMode="External" Id="R3fea568aca16481d" /><Relationship Type="http://schemas.openxmlformats.org/officeDocument/2006/relationships/hyperlink" Target="https://nypost.com/2020/07/06/christopher-meloni-on-returning-to-the-law-order-universe/" TargetMode="External" Id="Rcfac7c082a5b4664" /><Relationship Type="http://schemas.openxmlformats.org/officeDocument/2006/relationships/image" Target="/media/image3.jpg" Id="Rdc03fcc8eb5346b9" /><Relationship Type="http://schemas.openxmlformats.org/officeDocument/2006/relationships/hyperlink" Target="https://www.tvinsider.com/gallery/tv-star-comebacks-fall-2020-shows-midseason/" TargetMode="External" Id="Ra209b1e9c7954fe6" /><Relationship Type="http://schemas.openxmlformats.org/officeDocument/2006/relationships/hyperlink" Target="https://www.tvinsider.com/gallery/tv-star-comebacks-fall-2020-shows-midseason/" TargetMode="External" Id="Re0a54a43041041ff" /><Relationship Type="http://schemas.openxmlformats.org/officeDocument/2006/relationships/numbering" Target="/word/numbering.xml" Id="R11063016347a45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2020-07-11T17:26:59.3621952Z</dcterms:created>
  <dcterms:modified xsi:type="dcterms:W3CDTF">2020-07-11T17:38:05.3419714Z</dcterms:modified>
  <dc:creator>Kátia Reis Abreu</dc:creator>
  <lastModifiedBy>Kátia Reis Abreu</lastModifiedBy>
</coreProperties>
</file>