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902EE" w14:textId="79840714" w:rsidR="00A446CD" w:rsidRPr="00F06A27" w:rsidRDefault="005B44D9">
      <w:pPr>
        <w:rPr>
          <w:b/>
          <w:bCs/>
          <w:lang w:val="en-US"/>
        </w:rPr>
      </w:pPr>
      <w:r w:rsidRPr="00F06A27">
        <w:rPr>
          <w:b/>
          <w:bCs/>
          <w:lang w:val="en-US"/>
        </w:rPr>
        <w:t xml:space="preserve">Ecological theory and its applications </w:t>
      </w:r>
    </w:p>
    <w:p w14:paraId="59108FDD" w14:textId="6AC4DD43" w:rsidR="00D06D9C" w:rsidRDefault="00D06D9C">
      <w:pPr>
        <w:rPr>
          <w:lang w:val="en-US"/>
        </w:rPr>
      </w:pPr>
    </w:p>
    <w:p w14:paraId="1D693C2B" w14:textId="69E0A98C" w:rsidR="007D3F50" w:rsidRDefault="007D3F50">
      <w:pPr>
        <w:rPr>
          <w:lang w:val="en-US"/>
        </w:rPr>
      </w:pPr>
      <w:r>
        <w:rPr>
          <w:lang w:val="en-US"/>
        </w:rPr>
        <w:t>Ecology theory and its applications explores the major pathways of ecological theory from competition between individual species to global ecosystems. Each week, we will explore a</w:t>
      </w:r>
      <w:r w:rsidR="00DF72F9">
        <w:rPr>
          <w:lang w:val="en-US"/>
        </w:rPr>
        <w:t xml:space="preserve">n </w:t>
      </w:r>
      <w:r>
        <w:rPr>
          <w:lang w:val="en-US"/>
        </w:rPr>
        <w:t>ecological theory</w:t>
      </w:r>
      <w:r w:rsidR="00DF72F9">
        <w:rPr>
          <w:lang w:val="en-US"/>
        </w:rPr>
        <w:t xml:space="preserve"> and then examine how that ecological theory is applied outside of the classroom through a specific case study. These case studies include examining human interactions through the lens of competition theory, conservation policy in desert systems, water management and rewilding in important Dutch ecosystems, ecological restoration across landscapes, and global climate policy. The final project for the course will examine humans as drivers of ecological processes in urban/suburban ecosystems.</w:t>
      </w:r>
    </w:p>
    <w:p w14:paraId="1D9B52D1" w14:textId="77777777" w:rsidR="007D3F50" w:rsidRDefault="007D3F50">
      <w:pPr>
        <w:rPr>
          <w:lang w:val="en-US"/>
        </w:rPr>
      </w:pPr>
    </w:p>
    <w:p w14:paraId="25648518" w14:textId="3B896FBB" w:rsidR="00D06D9C" w:rsidRDefault="00D06D9C">
      <w:pPr>
        <w:rPr>
          <w:lang w:val="en-US"/>
        </w:rPr>
      </w:pPr>
      <w:r>
        <w:rPr>
          <w:lang w:val="en-US"/>
        </w:rPr>
        <w:t xml:space="preserve">Objectives – </w:t>
      </w:r>
    </w:p>
    <w:p w14:paraId="13D140A1" w14:textId="500A4BAB" w:rsidR="00D06D9C" w:rsidRDefault="00D06D9C" w:rsidP="00D06D9C">
      <w:pPr>
        <w:pStyle w:val="ListParagraph"/>
        <w:numPr>
          <w:ilvl w:val="0"/>
          <w:numId w:val="1"/>
        </w:numPr>
        <w:rPr>
          <w:lang w:val="en-US"/>
        </w:rPr>
      </w:pPr>
      <w:r>
        <w:rPr>
          <w:lang w:val="en-US"/>
        </w:rPr>
        <w:t xml:space="preserve">Understand basic ecological theories </w:t>
      </w:r>
    </w:p>
    <w:p w14:paraId="3605AE9F" w14:textId="2CD2DD64" w:rsidR="00D06D9C" w:rsidRDefault="00D06D9C" w:rsidP="00D06D9C">
      <w:pPr>
        <w:pStyle w:val="ListParagraph"/>
        <w:numPr>
          <w:ilvl w:val="0"/>
          <w:numId w:val="1"/>
        </w:numPr>
        <w:rPr>
          <w:lang w:val="en-US"/>
        </w:rPr>
      </w:pPr>
      <w:r>
        <w:rPr>
          <w:lang w:val="en-US"/>
        </w:rPr>
        <w:t xml:space="preserve">Understand how modeling is used to further ecological theory </w:t>
      </w:r>
    </w:p>
    <w:p w14:paraId="30841D25" w14:textId="773B5024" w:rsidR="00D06D9C" w:rsidRDefault="00D06D9C" w:rsidP="00D06D9C">
      <w:pPr>
        <w:pStyle w:val="ListParagraph"/>
        <w:numPr>
          <w:ilvl w:val="0"/>
          <w:numId w:val="1"/>
        </w:numPr>
        <w:rPr>
          <w:lang w:val="en-US"/>
        </w:rPr>
      </w:pPr>
      <w:r>
        <w:rPr>
          <w:lang w:val="en-US"/>
        </w:rPr>
        <w:t xml:space="preserve">Apply ecological theory to conservation, resource management, and restoration </w:t>
      </w:r>
    </w:p>
    <w:p w14:paraId="397E61F3" w14:textId="2AB24248" w:rsidR="00D06D9C" w:rsidRDefault="00D06D9C" w:rsidP="00D06D9C">
      <w:pPr>
        <w:pStyle w:val="ListParagraph"/>
        <w:numPr>
          <w:ilvl w:val="0"/>
          <w:numId w:val="1"/>
        </w:numPr>
        <w:rPr>
          <w:lang w:val="en-US"/>
        </w:rPr>
      </w:pPr>
      <w:r>
        <w:rPr>
          <w:lang w:val="en-US"/>
        </w:rPr>
        <w:t xml:space="preserve">Synthesize ecological theory to understand the role of ecology in climate research </w:t>
      </w:r>
    </w:p>
    <w:p w14:paraId="13A58353" w14:textId="6DFD0985" w:rsidR="00DF72F9" w:rsidRDefault="00DF72F9" w:rsidP="00D06D9C">
      <w:pPr>
        <w:pStyle w:val="ListParagraph"/>
        <w:numPr>
          <w:ilvl w:val="0"/>
          <w:numId w:val="1"/>
        </w:numPr>
        <w:rPr>
          <w:lang w:val="en-US"/>
        </w:rPr>
      </w:pPr>
      <w:r>
        <w:rPr>
          <w:lang w:val="en-US"/>
        </w:rPr>
        <w:t xml:space="preserve">Gain perspective on humans as actors in ecological systems </w:t>
      </w:r>
    </w:p>
    <w:p w14:paraId="1FB30F14" w14:textId="15ACFB47" w:rsidR="00D06D9C" w:rsidRDefault="00D06D9C" w:rsidP="00D06D9C">
      <w:pPr>
        <w:pStyle w:val="ListParagraph"/>
        <w:numPr>
          <w:ilvl w:val="0"/>
          <w:numId w:val="1"/>
        </w:numPr>
        <w:rPr>
          <w:lang w:val="en-US"/>
        </w:rPr>
      </w:pPr>
      <w:r>
        <w:rPr>
          <w:lang w:val="en-US"/>
        </w:rPr>
        <w:t xml:space="preserve">Develop an independent research project in an urban ecosystem </w:t>
      </w:r>
    </w:p>
    <w:p w14:paraId="2830A0CC" w14:textId="56597186" w:rsidR="00F06A27" w:rsidRPr="00D06D9C" w:rsidRDefault="00F06A27" w:rsidP="00D06D9C">
      <w:pPr>
        <w:pStyle w:val="ListParagraph"/>
        <w:numPr>
          <w:ilvl w:val="0"/>
          <w:numId w:val="1"/>
        </w:numPr>
        <w:rPr>
          <w:lang w:val="en-US"/>
        </w:rPr>
      </w:pPr>
      <w:r>
        <w:rPr>
          <w:lang w:val="en-US"/>
        </w:rPr>
        <w:t>Gain proficiency in using R for exploration of ecological theory</w:t>
      </w:r>
    </w:p>
    <w:p w14:paraId="45FFAE30" w14:textId="7CCA4073" w:rsidR="005B44D9" w:rsidRDefault="005B44D9">
      <w:pPr>
        <w:rPr>
          <w:lang w:val="en-US"/>
        </w:rPr>
      </w:pPr>
    </w:p>
    <w:tbl>
      <w:tblPr>
        <w:tblStyle w:val="TableGrid"/>
        <w:tblW w:w="0" w:type="auto"/>
        <w:tblLook w:val="04A0" w:firstRow="1" w:lastRow="0" w:firstColumn="1" w:lastColumn="0" w:noHBand="0" w:noVBand="1"/>
      </w:tblPr>
      <w:tblGrid>
        <w:gridCol w:w="988"/>
        <w:gridCol w:w="3260"/>
        <w:gridCol w:w="4768"/>
      </w:tblGrid>
      <w:tr w:rsidR="005B44D9" w:rsidRPr="005B44D9" w14:paraId="3E1DF49A" w14:textId="77777777" w:rsidTr="005B44D9">
        <w:tc>
          <w:tcPr>
            <w:tcW w:w="988" w:type="dxa"/>
          </w:tcPr>
          <w:p w14:paraId="6B556597" w14:textId="7F8B56EA" w:rsidR="005B44D9" w:rsidRPr="005B44D9" w:rsidRDefault="005B44D9">
            <w:pPr>
              <w:rPr>
                <w:b/>
                <w:bCs/>
                <w:lang w:val="nl-NL"/>
              </w:rPr>
            </w:pPr>
            <w:r w:rsidRPr="005B44D9">
              <w:rPr>
                <w:b/>
                <w:bCs/>
                <w:lang w:val="nl-NL"/>
              </w:rPr>
              <w:t>Week</w:t>
            </w:r>
          </w:p>
        </w:tc>
        <w:tc>
          <w:tcPr>
            <w:tcW w:w="3260" w:type="dxa"/>
          </w:tcPr>
          <w:p w14:paraId="46273489" w14:textId="018D2632" w:rsidR="005B44D9" w:rsidRPr="005B44D9" w:rsidRDefault="005B44D9">
            <w:pPr>
              <w:rPr>
                <w:b/>
                <w:bCs/>
                <w:lang w:val="nl-NL"/>
              </w:rPr>
            </w:pPr>
            <w:r w:rsidRPr="005B44D9">
              <w:rPr>
                <w:b/>
                <w:bCs/>
                <w:lang w:val="nl-NL"/>
              </w:rPr>
              <w:t>Topic</w:t>
            </w:r>
          </w:p>
        </w:tc>
        <w:tc>
          <w:tcPr>
            <w:tcW w:w="4768" w:type="dxa"/>
          </w:tcPr>
          <w:p w14:paraId="69174E26" w14:textId="0A387A88" w:rsidR="005B44D9" w:rsidRPr="005B44D9" w:rsidRDefault="005B44D9">
            <w:pPr>
              <w:rPr>
                <w:b/>
                <w:bCs/>
                <w:lang w:val="nl-NL"/>
              </w:rPr>
            </w:pPr>
            <w:r w:rsidRPr="005B44D9">
              <w:rPr>
                <w:b/>
                <w:bCs/>
                <w:lang w:val="nl-NL"/>
              </w:rPr>
              <w:t xml:space="preserve">General </w:t>
            </w:r>
            <w:proofErr w:type="spellStart"/>
            <w:r w:rsidRPr="005B44D9">
              <w:rPr>
                <w:b/>
                <w:bCs/>
                <w:lang w:val="nl-NL"/>
              </w:rPr>
              <w:t>notes</w:t>
            </w:r>
            <w:proofErr w:type="spellEnd"/>
            <w:r w:rsidRPr="005B44D9">
              <w:rPr>
                <w:b/>
                <w:bCs/>
                <w:lang w:val="nl-NL"/>
              </w:rPr>
              <w:t xml:space="preserve"> on </w:t>
            </w:r>
            <w:proofErr w:type="spellStart"/>
            <w:r w:rsidRPr="005B44D9">
              <w:rPr>
                <w:b/>
                <w:bCs/>
                <w:lang w:val="nl-NL"/>
              </w:rPr>
              <w:t>execution</w:t>
            </w:r>
            <w:proofErr w:type="spellEnd"/>
          </w:p>
        </w:tc>
      </w:tr>
      <w:tr w:rsidR="005B44D9" w:rsidRPr="004279F0" w14:paraId="6897C1C2" w14:textId="77777777" w:rsidTr="005B44D9">
        <w:tc>
          <w:tcPr>
            <w:tcW w:w="988" w:type="dxa"/>
          </w:tcPr>
          <w:p w14:paraId="1E3D87E5" w14:textId="6CAC4374" w:rsidR="005B44D9" w:rsidRDefault="005B44D9">
            <w:pPr>
              <w:rPr>
                <w:lang w:val="nl-NL"/>
              </w:rPr>
            </w:pPr>
            <w:r>
              <w:rPr>
                <w:lang w:val="nl-NL"/>
              </w:rPr>
              <w:t>1</w:t>
            </w:r>
          </w:p>
        </w:tc>
        <w:tc>
          <w:tcPr>
            <w:tcW w:w="3260" w:type="dxa"/>
          </w:tcPr>
          <w:p w14:paraId="39932EC3" w14:textId="0187C9AD" w:rsidR="005B44D9" w:rsidRPr="004279F0" w:rsidRDefault="004279F0">
            <w:pPr>
              <w:rPr>
                <w:lang w:val="en-US"/>
              </w:rPr>
            </w:pPr>
            <w:commentRangeStart w:id="0"/>
            <w:r>
              <w:rPr>
                <w:lang w:val="en-US"/>
              </w:rPr>
              <w:t>How humans interact – Niche theory and competition</w:t>
            </w:r>
            <w:commentRangeEnd w:id="0"/>
            <w:r w:rsidR="005D1F66">
              <w:rPr>
                <w:rStyle w:val="CommentReference"/>
              </w:rPr>
              <w:commentReference w:id="0"/>
            </w:r>
          </w:p>
        </w:tc>
        <w:tc>
          <w:tcPr>
            <w:tcW w:w="4768" w:type="dxa"/>
          </w:tcPr>
          <w:p w14:paraId="01921B38" w14:textId="77777777" w:rsidR="0056072A" w:rsidRDefault="004279F0">
            <w:pPr>
              <w:rPr>
                <w:lang w:val="en-US"/>
              </w:rPr>
            </w:pPr>
            <w:r>
              <w:rPr>
                <w:lang w:val="en-US"/>
              </w:rPr>
              <w:t xml:space="preserve">Introduction </w:t>
            </w:r>
            <w:r w:rsidR="00DF72F9">
              <w:rPr>
                <w:lang w:val="en-US"/>
              </w:rPr>
              <w:t xml:space="preserve">to the course, introduction </w:t>
            </w:r>
            <w:r>
              <w:rPr>
                <w:lang w:val="en-US"/>
              </w:rPr>
              <w:t xml:space="preserve">of competition and niche </w:t>
            </w:r>
            <w:r w:rsidR="00DF72F9">
              <w:rPr>
                <w:lang w:val="en-US"/>
              </w:rPr>
              <w:t>theory</w:t>
            </w:r>
            <w:r>
              <w:rPr>
                <w:lang w:val="en-US"/>
              </w:rPr>
              <w:t xml:space="preserve">, </w:t>
            </w:r>
          </w:p>
          <w:p w14:paraId="3C8FB505" w14:textId="1F08BE9F" w:rsidR="005B44D9" w:rsidRDefault="0056072A">
            <w:pPr>
              <w:rPr>
                <w:lang w:val="en-US"/>
              </w:rPr>
            </w:pPr>
            <w:r>
              <w:rPr>
                <w:b/>
                <w:bCs/>
                <w:lang w:val="en-US"/>
              </w:rPr>
              <w:t>C</w:t>
            </w:r>
            <w:r w:rsidR="004279F0" w:rsidRPr="0056072A">
              <w:rPr>
                <w:b/>
                <w:bCs/>
                <w:lang w:val="en-US"/>
              </w:rPr>
              <w:t>ase stud</w:t>
            </w:r>
            <w:r>
              <w:rPr>
                <w:b/>
                <w:bCs/>
                <w:lang w:val="en-US"/>
              </w:rPr>
              <w:t>y</w:t>
            </w:r>
            <w:r w:rsidR="004279F0">
              <w:rPr>
                <w:lang w:val="en-US"/>
              </w:rPr>
              <w:t xml:space="preserve"> </w:t>
            </w:r>
            <w:r>
              <w:rPr>
                <w:lang w:val="en-US"/>
              </w:rPr>
              <w:t xml:space="preserve">- </w:t>
            </w:r>
            <w:r w:rsidR="004279F0">
              <w:rPr>
                <w:lang w:val="en-US"/>
              </w:rPr>
              <w:t>how competition</w:t>
            </w:r>
            <w:r w:rsidR="008F217B">
              <w:rPr>
                <w:lang w:val="en-US"/>
              </w:rPr>
              <w:t>/</w:t>
            </w:r>
            <w:r w:rsidR="004279F0">
              <w:rPr>
                <w:lang w:val="en-US"/>
              </w:rPr>
              <w:t xml:space="preserve"> niche theory </w:t>
            </w:r>
            <w:proofErr w:type="gramStart"/>
            <w:r w:rsidR="004279F0">
              <w:rPr>
                <w:lang w:val="en-US"/>
              </w:rPr>
              <w:t>have</w:t>
            </w:r>
            <w:proofErr w:type="gramEnd"/>
            <w:r w:rsidR="004279F0">
              <w:rPr>
                <w:lang w:val="en-US"/>
              </w:rPr>
              <w:t xml:space="preserve"> been applied to humans</w:t>
            </w:r>
          </w:p>
          <w:p w14:paraId="5E75CF1F" w14:textId="48857C69" w:rsidR="004E0641" w:rsidRPr="004E0641" w:rsidRDefault="00DF72F9" w:rsidP="004E0641">
            <w:pPr>
              <w:pStyle w:val="ListParagraph"/>
              <w:numPr>
                <w:ilvl w:val="0"/>
                <w:numId w:val="3"/>
              </w:numPr>
              <w:rPr>
                <w:b/>
                <w:bCs/>
                <w:lang w:val="en-US"/>
              </w:rPr>
            </w:pPr>
            <w:r>
              <w:rPr>
                <w:b/>
                <w:bCs/>
                <w:lang w:val="en-US"/>
              </w:rPr>
              <w:t xml:space="preserve">Link to Yann/Ecology 1 – Final model </w:t>
            </w:r>
            <w:r w:rsidR="004E0641" w:rsidRPr="004E0641">
              <w:rPr>
                <w:b/>
                <w:bCs/>
                <w:lang w:val="en-US"/>
              </w:rPr>
              <w:t xml:space="preserve"> </w:t>
            </w:r>
          </w:p>
        </w:tc>
      </w:tr>
      <w:tr w:rsidR="005B44D9" w:rsidRPr="004279F0" w14:paraId="3665000C" w14:textId="77777777" w:rsidTr="005B44D9">
        <w:tc>
          <w:tcPr>
            <w:tcW w:w="988" w:type="dxa"/>
          </w:tcPr>
          <w:p w14:paraId="20F12617" w14:textId="27A4B992" w:rsidR="005B44D9" w:rsidRDefault="005B44D9">
            <w:pPr>
              <w:rPr>
                <w:lang w:val="nl-NL"/>
              </w:rPr>
            </w:pPr>
            <w:r>
              <w:rPr>
                <w:lang w:val="nl-NL"/>
              </w:rPr>
              <w:t>2</w:t>
            </w:r>
          </w:p>
        </w:tc>
        <w:tc>
          <w:tcPr>
            <w:tcW w:w="3260" w:type="dxa"/>
          </w:tcPr>
          <w:p w14:paraId="5E4F086F" w14:textId="23BDCFF1" w:rsidR="005B44D9" w:rsidRPr="004279F0" w:rsidRDefault="004279F0">
            <w:pPr>
              <w:rPr>
                <w:lang w:val="en-US"/>
              </w:rPr>
            </w:pPr>
            <w:r w:rsidRPr="004279F0">
              <w:rPr>
                <w:lang w:val="en-US"/>
              </w:rPr>
              <w:t xml:space="preserve">Facilitation </w:t>
            </w:r>
            <w:r>
              <w:rPr>
                <w:lang w:val="en-US"/>
              </w:rPr>
              <w:t>-</w:t>
            </w:r>
            <w:r w:rsidRPr="004279F0">
              <w:rPr>
                <w:lang w:val="en-US"/>
              </w:rPr>
              <w:t xml:space="preserve"> conservation policy in </w:t>
            </w:r>
            <w:r>
              <w:rPr>
                <w:lang w:val="en-US"/>
              </w:rPr>
              <w:t>drylands</w:t>
            </w:r>
          </w:p>
        </w:tc>
        <w:tc>
          <w:tcPr>
            <w:tcW w:w="4768" w:type="dxa"/>
          </w:tcPr>
          <w:p w14:paraId="30DD20E6" w14:textId="77777777" w:rsidR="0056072A" w:rsidRDefault="004279F0">
            <w:pPr>
              <w:rPr>
                <w:lang w:val="en-US"/>
              </w:rPr>
            </w:pPr>
            <w:r>
              <w:rPr>
                <w:lang w:val="en-US"/>
              </w:rPr>
              <w:t xml:space="preserve">Introduction of facilitation into </w:t>
            </w:r>
            <w:r w:rsidR="007D3F50">
              <w:rPr>
                <w:lang w:val="en-US"/>
              </w:rPr>
              <w:t>a</w:t>
            </w:r>
            <w:r>
              <w:rPr>
                <w:lang w:val="en-US"/>
              </w:rPr>
              <w:t xml:space="preserve"> simple competition and niche models (a la Bruno et al. 2003)</w:t>
            </w:r>
            <w:r w:rsidR="0056072A">
              <w:rPr>
                <w:lang w:val="en-US"/>
              </w:rPr>
              <w:t xml:space="preserve"> </w:t>
            </w:r>
          </w:p>
          <w:p w14:paraId="7F935FFA" w14:textId="2117A1F2" w:rsidR="005B44D9" w:rsidRDefault="0056072A">
            <w:pPr>
              <w:rPr>
                <w:lang w:val="en-US"/>
              </w:rPr>
            </w:pPr>
            <w:r w:rsidRPr="0056072A">
              <w:rPr>
                <w:b/>
                <w:bCs/>
                <w:lang w:val="en-US"/>
              </w:rPr>
              <w:t>Case study</w:t>
            </w:r>
            <w:r>
              <w:rPr>
                <w:lang w:val="en-US"/>
              </w:rPr>
              <w:t xml:space="preserve"> </w:t>
            </w:r>
            <w:proofErr w:type="gramStart"/>
            <w:r>
              <w:rPr>
                <w:lang w:val="en-US"/>
              </w:rPr>
              <w:t xml:space="preserve">- </w:t>
            </w:r>
            <w:r w:rsidR="004279F0">
              <w:rPr>
                <w:lang w:val="en-US"/>
              </w:rPr>
              <w:t xml:space="preserve"> apply</w:t>
            </w:r>
            <w:proofErr w:type="gramEnd"/>
            <w:r w:rsidR="004279F0">
              <w:rPr>
                <w:lang w:val="en-US"/>
              </w:rPr>
              <w:t xml:space="preserve"> to conservation of desert/</w:t>
            </w:r>
            <w:proofErr w:type="spellStart"/>
            <w:r w:rsidR="004279F0">
              <w:rPr>
                <w:lang w:val="en-US"/>
              </w:rPr>
              <w:t>aridland</w:t>
            </w:r>
            <w:proofErr w:type="spellEnd"/>
            <w:r w:rsidR="004279F0">
              <w:rPr>
                <w:lang w:val="en-US"/>
              </w:rPr>
              <w:t xml:space="preserve"> systems, look at direct policy links</w:t>
            </w:r>
          </w:p>
          <w:p w14:paraId="1903807D" w14:textId="7789B8FC" w:rsidR="00DF72F9" w:rsidRPr="00DF72F9" w:rsidRDefault="00DF72F9" w:rsidP="00DF72F9">
            <w:pPr>
              <w:pStyle w:val="ListParagraph"/>
              <w:numPr>
                <w:ilvl w:val="0"/>
                <w:numId w:val="3"/>
              </w:numPr>
              <w:rPr>
                <w:lang w:val="en-US"/>
              </w:rPr>
            </w:pPr>
            <w:r>
              <w:rPr>
                <w:b/>
                <w:bCs/>
                <w:lang w:val="en-US"/>
              </w:rPr>
              <w:t xml:space="preserve">Link to Yann/Ecology 1 – kicking </w:t>
            </w:r>
            <w:proofErr w:type="spellStart"/>
            <w:r>
              <w:rPr>
                <w:b/>
                <w:bCs/>
                <w:lang w:val="en-US"/>
              </w:rPr>
              <w:t>lotka-volterra</w:t>
            </w:r>
            <w:proofErr w:type="spellEnd"/>
            <w:r>
              <w:rPr>
                <w:b/>
                <w:bCs/>
                <w:lang w:val="en-US"/>
              </w:rPr>
              <w:t xml:space="preserve"> models up a notch</w:t>
            </w:r>
          </w:p>
        </w:tc>
      </w:tr>
      <w:tr w:rsidR="005B44D9" w:rsidRPr="004279F0" w14:paraId="28995286" w14:textId="77777777" w:rsidTr="005B44D9">
        <w:tc>
          <w:tcPr>
            <w:tcW w:w="988" w:type="dxa"/>
          </w:tcPr>
          <w:p w14:paraId="5BBF8E85" w14:textId="756FD666" w:rsidR="005B44D9" w:rsidRDefault="005B44D9">
            <w:pPr>
              <w:rPr>
                <w:lang w:val="nl-NL"/>
              </w:rPr>
            </w:pPr>
            <w:r>
              <w:rPr>
                <w:lang w:val="nl-NL"/>
              </w:rPr>
              <w:t>3</w:t>
            </w:r>
          </w:p>
        </w:tc>
        <w:tc>
          <w:tcPr>
            <w:tcW w:w="3260" w:type="dxa"/>
          </w:tcPr>
          <w:p w14:paraId="5ECB6D11" w14:textId="4BA46D72" w:rsidR="005B44D9" w:rsidRPr="00D06D9C" w:rsidRDefault="004279F0">
            <w:pPr>
              <w:rPr>
                <w:lang w:val="en-US"/>
              </w:rPr>
            </w:pPr>
            <w:r w:rsidRPr="00D06D9C">
              <w:rPr>
                <w:lang w:val="en-US"/>
              </w:rPr>
              <w:t xml:space="preserve">Soil feedbacks – water management </w:t>
            </w:r>
            <w:r w:rsidR="00D06D9C" w:rsidRPr="00D06D9C">
              <w:rPr>
                <w:lang w:val="en-US"/>
              </w:rPr>
              <w:t>in the NL</w:t>
            </w:r>
          </w:p>
        </w:tc>
        <w:tc>
          <w:tcPr>
            <w:tcW w:w="4768" w:type="dxa"/>
          </w:tcPr>
          <w:p w14:paraId="0B1DF410" w14:textId="787FE51F" w:rsidR="004E0641" w:rsidRDefault="004279F0">
            <w:pPr>
              <w:rPr>
                <w:lang w:val="en-US"/>
              </w:rPr>
            </w:pPr>
            <w:r w:rsidRPr="004279F0">
              <w:rPr>
                <w:lang w:val="en-US"/>
              </w:rPr>
              <w:t xml:space="preserve">Add possibility of soil feedbacks into </w:t>
            </w:r>
            <w:r>
              <w:rPr>
                <w:lang w:val="en-US"/>
              </w:rPr>
              <w:t xml:space="preserve">models (PSFs but also other positive feedback mechanisms) </w:t>
            </w:r>
          </w:p>
          <w:p w14:paraId="5D85D976" w14:textId="72F45FCD" w:rsidR="0056072A" w:rsidRDefault="0056072A">
            <w:pPr>
              <w:rPr>
                <w:lang w:val="en-US"/>
              </w:rPr>
            </w:pPr>
          </w:p>
          <w:p w14:paraId="240C36CF" w14:textId="2C2F996F" w:rsidR="0056072A" w:rsidRDefault="0056072A">
            <w:pPr>
              <w:rPr>
                <w:lang w:val="en-US"/>
              </w:rPr>
            </w:pPr>
            <w:r w:rsidRPr="0056072A">
              <w:rPr>
                <w:b/>
                <w:bCs/>
                <w:lang w:val="en-US"/>
              </w:rPr>
              <w:t>Case study</w:t>
            </w:r>
            <w:r>
              <w:rPr>
                <w:lang w:val="en-US"/>
              </w:rPr>
              <w:t xml:space="preserve"> – Water management in peat in the NL? </w:t>
            </w:r>
          </w:p>
          <w:p w14:paraId="386C4D24" w14:textId="77777777" w:rsidR="00DF72F9" w:rsidRPr="00DF72F9" w:rsidRDefault="00D06D9C" w:rsidP="004E0641">
            <w:pPr>
              <w:pStyle w:val="ListParagraph"/>
              <w:numPr>
                <w:ilvl w:val="0"/>
                <w:numId w:val="3"/>
              </w:numPr>
              <w:rPr>
                <w:lang w:val="en-US"/>
              </w:rPr>
            </w:pPr>
            <w:r w:rsidRPr="004E0641">
              <w:rPr>
                <w:b/>
                <w:bCs/>
                <w:lang w:val="en-US"/>
              </w:rPr>
              <w:t xml:space="preserve">link to </w:t>
            </w:r>
            <w:proofErr w:type="spellStart"/>
            <w:r w:rsidRPr="004E0641">
              <w:rPr>
                <w:b/>
                <w:bCs/>
                <w:lang w:val="en-US"/>
              </w:rPr>
              <w:t>Mariet</w:t>
            </w:r>
            <w:proofErr w:type="spellEnd"/>
            <w:r w:rsidRPr="004E0641">
              <w:rPr>
                <w:b/>
                <w:bCs/>
                <w:lang w:val="en-US"/>
              </w:rPr>
              <w:t xml:space="preserve"> on peatlands? </w:t>
            </w:r>
          </w:p>
          <w:p w14:paraId="3D23FC78" w14:textId="6727C6F7" w:rsidR="005B44D9" w:rsidRPr="004E0641" w:rsidRDefault="00F06A27" w:rsidP="004E0641">
            <w:pPr>
              <w:pStyle w:val="ListParagraph"/>
              <w:numPr>
                <w:ilvl w:val="0"/>
                <w:numId w:val="3"/>
              </w:numPr>
              <w:rPr>
                <w:lang w:val="en-US"/>
              </w:rPr>
            </w:pPr>
            <w:r w:rsidRPr="004E0641">
              <w:rPr>
                <w:b/>
                <w:bCs/>
                <w:lang w:val="en-US"/>
              </w:rPr>
              <w:t>link to George</w:t>
            </w:r>
            <w:r w:rsidR="0056072A">
              <w:rPr>
                <w:b/>
                <w:bCs/>
                <w:lang w:val="en-US"/>
              </w:rPr>
              <w:t xml:space="preserve">/Microbial Ecology </w:t>
            </w:r>
            <w:proofErr w:type="gramStart"/>
            <w:r w:rsidR="0056072A">
              <w:rPr>
                <w:b/>
                <w:bCs/>
                <w:lang w:val="en-US"/>
              </w:rPr>
              <w:t xml:space="preserve">- </w:t>
            </w:r>
            <w:r w:rsidRPr="004E0641">
              <w:rPr>
                <w:b/>
                <w:bCs/>
                <w:lang w:val="en-US"/>
              </w:rPr>
              <w:t xml:space="preserve"> microbial</w:t>
            </w:r>
            <w:proofErr w:type="gramEnd"/>
            <w:r w:rsidRPr="004E0641">
              <w:rPr>
                <w:b/>
                <w:bCs/>
                <w:lang w:val="en-US"/>
              </w:rPr>
              <w:t xml:space="preserve"> feedbacks</w:t>
            </w:r>
          </w:p>
        </w:tc>
      </w:tr>
      <w:tr w:rsidR="005B44D9" w:rsidRPr="00D06D9C" w14:paraId="221918E4" w14:textId="77777777" w:rsidTr="005B44D9">
        <w:tc>
          <w:tcPr>
            <w:tcW w:w="988" w:type="dxa"/>
          </w:tcPr>
          <w:p w14:paraId="1CFFAABC" w14:textId="5E810861" w:rsidR="005B44D9" w:rsidRDefault="005B44D9">
            <w:pPr>
              <w:rPr>
                <w:lang w:val="nl-NL"/>
              </w:rPr>
            </w:pPr>
            <w:r>
              <w:rPr>
                <w:lang w:val="nl-NL"/>
              </w:rPr>
              <w:t>4</w:t>
            </w:r>
          </w:p>
        </w:tc>
        <w:tc>
          <w:tcPr>
            <w:tcW w:w="3260" w:type="dxa"/>
          </w:tcPr>
          <w:p w14:paraId="1745AFC9" w14:textId="52F3320A" w:rsidR="005B44D9" w:rsidRPr="00D06D9C" w:rsidRDefault="00D06D9C">
            <w:pPr>
              <w:rPr>
                <w:lang w:val="en-US"/>
              </w:rPr>
            </w:pPr>
            <w:r w:rsidRPr="00D06D9C">
              <w:rPr>
                <w:lang w:val="en-US"/>
              </w:rPr>
              <w:t>P</w:t>
            </w:r>
            <w:r w:rsidR="004279F0" w:rsidRPr="00D06D9C">
              <w:rPr>
                <w:lang w:val="en-US"/>
              </w:rPr>
              <w:t>opulations to metapopulations</w:t>
            </w:r>
            <w:r w:rsidRPr="00D06D9C">
              <w:rPr>
                <w:lang w:val="en-US"/>
              </w:rPr>
              <w:t xml:space="preserve"> – Rewilding</w:t>
            </w:r>
            <w:r w:rsidR="004E0641">
              <w:rPr>
                <w:lang w:val="en-US"/>
              </w:rPr>
              <w:t xml:space="preserve"> in the Netherlands (Reintroducing wolves)</w:t>
            </w:r>
            <w:r>
              <w:rPr>
                <w:lang w:val="en-US"/>
              </w:rPr>
              <w:t xml:space="preserve"> </w:t>
            </w:r>
          </w:p>
        </w:tc>
        <w:tc>
          <w:tcPr>
            <w:tcW w:w="4768" w:type="dxa"/>
          </w:tcPr>
          <w:p w14:paraId="1A46332C" w14:textId="77777777" w:rsidR="0056072A" w:rsidRDefault="00D06D9C">
            <w:pPr>
              <w:rPr>
                <w:lang w:val="en-US"/>
              </w:rPr>
            </w:pPr>
            <w:r w:rsidRPr="00D06D9C">
              <w:rPr>
                <w:lang w:val="en-US"/>
              </w:rPr>
              <w:t xml:space="preserve">Embed simple </w:t>
            </w:r>
            <w:r>
              <w:rPr>
                <w:lang w:val="en-US"/>
              </w:rPr>
              <w:t>population dynamic model (probably from week 1) in a metapopulation</w:t>
            </w:r>
          </w:p>
          <w:p w14:paraId="79EC3DEC" w14:textId="43010C6B" w:rsidR="004E0641" w:rsidRDefault="00D06D9C">
            <w:pPr>
              <w:rPr>
                <w:lang w:val="en-US"/>
              </w:rPr>
            </w:pPr>
            <w:r>
              <w:rPr>
                <w:lang w:val="en-US"/>
              </w:rPr>
              <w:lastRenderedPageBreak/>
              <w:t xml:space="preserve"> </w:t>
            </w:r>
            <w:r w:rsidR="0072741F" w:rsidRPr="0056072A">
              <w:rPr>
                <w:b/>
                <w:bCs/>
                <w:lang w:val="en-US"/>
              </w:rPr>
              <w:t>Case study</w:t>
            </w:r>
            <w:r w:rsidR="0072741F">
              <w:rPr>
                <w:lang w:val="en-US"/>
              </w:rPr>
              <w:t xml:space="preserve"> – rewilding, reintroducing wolves in the NL? Field trip to the </w:t>
            </w:r>
            <w:proofErr w:type="spellStart"/>
            <w:r w:rsidR="0072741F">
              <w:rPr>
                <w:lang w:val="en-US"/>
              </w:rPr>
              <w:t>Oostvardersplassen</w:t>
            </w:r>
            <w:proofErr w:type="spellEnd"/>
            <w:r w:rsidR="0072741F">
              <w:rPr>
                <w:lang w:val="en-US"/>
              </w:rPr>
              <w:t xml:space="preserve"> (?)  </w:t>
            </w:r>
          </w:p>
          <w:p w14:paraId="62171238" w14:textId="4B27FF1C" w:rsidR="004E0641" w:rsidRDefault="00DF72F9" w:rsidP="004E0641">
            <w:pPr>
              <w:pStyle w:val="ListParagraph"/>
              <w:numPr>
                <w:ilvl w:val="0"/>
                <w:numId w:val="3"/>
              </w:numPr>
              <w:rPr>
                <w:b/>
                <w:bCs/>
                <w:lang w:val="en-US"/>
              </w:rPr>
            </w:pPr>
            <w:r>
              <w:rPr>
                <w:b/>
                <w:bCs/>
                <w:lang w:val="en-US"/>
              </w:rPr>
              <w:t>Link to Edwin</w:t>
            </w:r>
            <w:r w:rsidR="0056072A">
              <w:rPr>
                <w:b/>
                <w:bCs/>
                <w:lang w:val="en-US"/>
              </w:rPr>
              <w:t>/</w:t>
            </w:r>
            <w:r w:rsidR="004E0641" w:rsidRPr="004E0641">
              <w:rPr>
                <w:b/>
                <w:bCs/>
                <w:lang w:val="en-US"/>
              </w:rPr>
              <w:t xml:space="preserve">Taxonomy course from </w:t>
            </w:r>
            <w:proofErr w:type="spellStart"/>
            <w:r w:rsidR="004E0641" w:rsidRPr="004E0641">
              <w:rPr>
                <w:b/>
                <w:bCs/>
                <w:lang w:val="en-US"/>
              </w:rPr>
              <w:t>BoTu</w:t>
            </w:r>
            <w:proofErr w:type="spellEnd"/>
            <w:r w:rsidR="0056072A">
              <w:rPr>
                <w:b/>
                <w:bCs/>
                <w:lang w:val="en-US"/>
              </w:rPr>
              <w:t xml:space="preserve"> - </w:t>
            </w:r>
            <w:r w:rsidR="005D1F66" w:rsidRPr="004E0641">
              <w:rPr>
                <w:b/>
                <w:bCs/>
                <w:lang w:val="en-US"/>
              </w:rPr>
              <w:t>ID – major Dutch plant families</w:t>
            </w:r>
          </w:p>
          <w:p w14:paraId="6775826A" w14:textId="3C7F6E7B" w:rsidR="005B44D9" w:rsidRPr="004E0641" w:rsidRDefault="004E0641" w:rsidP="004E0641">
            <w:pPr>
              <w:pStyle w:val="ListParagraph"/>
              <w:numPr>
                <w:ilvl w:val="0"/>
                <w:numId w:val="3"/>
              </w:numPr>
              <w:rPr>
                <w:b/>
                <w:bCs/>
                <w:lang w:val="en-US"/>
              </w:rPr>
            </w:pPr>
            <w:r w:rsidRPr="004E0641">
              <w:rPr>
                <w:b/>
                <w:bCs/>
                <w:lang w:val="en-US"/>
              </w:rPr>
              <w:t xml:space="preserve">Link to </w:t>
            </w:r>
            <w:proofErr w:type="spellStart"/>
            <w:r w:rsidRPr="004E0641">
              <w:rPr>
                <w:b/>
                <w:bCs/>
                <w:lang w:val="en-US"/>
              </w:rPr>
              <w:t>Merel</w:t>
            </w:r>
            <w:proofErr w:type="spellEnd"/>
            <w:r w:rsidRPr="004E0641">
              <w:rPr>
                <w:b/>
                <w:bCs/>
                <w:lang w:val="en-US"/>
              </w:rPr>
              <w:t xml:space="preserve"> in </w:t>
            </w:r>
            <w:proofErr w:type="spellStart"/>
            <w:r w:rsidRPr="004E0641">
              <w:rPr>
                <w:b/>
                <w:bCs/>
                <w:lang w:val="en-US"/>
              </w:rPr>
              <w:t>BioLand</w:t>
            </w:r>
            <w:proofErr w:type="spellEnd"/>
            <w:r w:rsidR="0056072A">
              <w:rPr>
                <w:b/>
                <w:bCs/>
                <w:lang w:val="en-US"/>
              </w:rPr>
              <w:t>, plant ID major Dutch plant families</w:t>
            </w:r>
          </w:p>
        </w:tc>
      </w:tr>
      <w:tr w:rsidR="005B44D9" w:rsidRPr="00D06D9C" w14:paraId="41171177" w14:textId="77777777" w:rsidTr="005B44D9">
        <w:tc>
          <w:tcPr>
            <w:tcW w:w="988" w:type="dxa"/>
          </w:tcPr>
          <w:p w14:paraId="37DCAA63" w14:textId="172B5EDC" w:rsidR="005B44D9" w:rsidRDefault="005B44D9">
            <w:pPr>
              <w:rPr>
                <w:lang w:val="nl-NL"/>
              </w:rPr>
            </w:pPr>
            <w:r>
              <w:rPr>
                <w:lang w:val="nl-NL"/>
              </w:rPr>
              <w:lastRenderedPageBreak/>
              <w:t>5</w:t>
            </w:r>
          </w:p>
        </w:tc>
        <w:tc>
          <w:tcPr>
            <w:tcW w:w="3260" w:type="dxa"/>
          </w:tcPr>
          <w:p w14:paraId="27815D5A" w14:textId="47ADF2DB" w:rsidR="005B44D9" w:rsidRPr="00D06D9C" w:rsidRDefault="00D06D9C">
            <w:pPr>
              <w:rPr>
                <w:lang w:val="en-US"/>
              </w:rPr>
            </w:pPr>
            <w:r w:rsidRPr="00D06D9C">
              <w:rPr>
                <w:lang w:val="en-US"/>
              </w:rPr>
              <w:t xml:space="preserve">Communities to metacommunities – Restoration and the role of </w:t>
            </w:r>
            <w:r>
              <w:rPr>
                <w:lang w:val="en-US"/>
              </w:rPr>
              <w:t>big data</w:t>
            </w:r>
          </w:p>
        </w:tc>
        <w:tc>
          <w:tcPr>
            <w:tcW w:w="4768" w:type="dxa"/>
          </w:tcPr>
          <w:p w14:paraId="1BE72C76" w14:textId="77777777" w:rsidR="0056072A" w:rsidRDefault="00D06D9C">
            <w:pPr>
              <w:rPr>
                <w:lang w:val="en-US"/>
              </w:rPr>
            </w:pPr>
            <w:r w:rsidRPr="00D06D9C">
              <w:rPr>
                <w:lang w:val="en-US"/>
              </w:rPr>
              <w:t xml:space="preserve">Imbed simple community model (variation on week </w:t>
            </w:r>
            <w:r>
              <w:rPr>
                <w:lang w:val="en-US"/>
              </w:rPr>
              <w:t>3) in a metacommunity</w:t>
            </w:r>
          </w:p>
          <w:p w14:paraId="1C4EC984" w14:textId="3200B933" w:rsidR="004E0641" w:rsidRDefault="0056072A">
            <w:pPr>
              <w:rPr>
                <w:lang w:val="en-US"/>
              </w:rPr>
            </w:pPr>
            <w:r w:rsidRPr="0056072A">
              <w:rPr>
                <w:b/>
                <w:bCs/>
                <w:lang w:val="en-US"/>
              </w:rPr>
              <w:t>Case study</w:t>
            </w:r>
            <w:r>
              <w:rPr>
                <w:lang w:val="en-US"/>
              </w:rPr>
              <w:t xml:space="preserve"> - </w:t>
            </w:r>
            <w:r w:rsidR="00D06D9C">
              <w:rPr>
                <w:lang w:val="en-US"/>
              </w:rPr>
              <w:t>apply metacommunity theory to restoration efforts</w:t>
            </w:r>
            <w:r>
              <w:rPr>
                <w:lang w:val="en-US"/>
              </w:rPr>
              <w:t xml:space="preserve"> across landscapes</w:t>
            </w:r>
          </w:p>
          <w:p w14:paraId="74B40448" w14:textId="7260B136" w:rsidR="00F06A27" w:rsidRPr="004E0641" w:rsidRDefault="00F06A27" w:rsidP="004E0641">
            <w:pPr>
              <w:pStyle w:val="ListParagraph"/>
              <w:numPr>
                <w:ilvl w:val="0"/>
                <w:numId w:val="2"/>
              </w:numPr>
              <w:rPr>
                <w:b/>
                <w:bCs/>
                <w:lang w:val="en-US"/>
              </w:rPr>
            </w:pPr>
            <w:r w:rsidRPr="004E0641">
              <w:rPr>
                <w:b/>
                <w:bCs/>
                <w:lang w:val="en-US"/>
              </w:rPr>
              <w:t xml:space="preserve">Link to </w:t>
            </w:r>
            <w:proofErr w:type="spellStart"/>
            <w:r w:rsidRPr="004E0641">
              <w:rPr>
                <w:b/>
                <w:bCs/>
                <w:lang w:val="en-US"/>
              </w:rPr>
              <w:t>Merel</w:t>
            </w:r>
            <w:proofErr w:type="spellEnd"/>
            <w:r w:rsidR="00DF72F9">
              <w:rPr>
                <w:b/>
                <w:bCs/>
                <w:lang w:val="en-US"/>
              </w:rPr>
              <w:t>/</w:t>
            </w:r>
            <w:proofErr w:type="spellStart"/>
            <w:r w:rsidRPr="004E0641">
              <w:rPr>
                <w:b/>
                <w:bCs/>
                <w:lang w:val="en-US"/>
              </w:rPr>
              <w:t>BioLand</w:t>
            </w:r>
            <w:proofErr w:type="spellEnd"/>
            <w:r w:rsidR="00DF72F9">
              <w:rPr>
                <w:b/>
                <w:bCs/>
                <w:lang w:val="en-US"/>
              </w:rPr>
              <w:t xml:space="preserve"> - </w:t>
            </w:r>
            <w:r w:rsidRPr="004E0641">
              <w:rPr>
                <w:b/>
                <w:bCs/>
                <w:lang w:val="en-US"/>
              </w:rPr>
              <w:t>landscape scale</w:t>
            </w:r>
            <w:r w:rsidR="00DF72F9">
              <w:rPr>
                <w:b/>
                <w:bCs/>
                <w:lang w:val="en-US"/>
              </w:rPr>
              <w:t xml:space="preserve"> processes/gradients</w:t>
            </w:r>
          </w:p>
          <w:p w14:paraId="28E700D1" w14:textId="551A73EE" w:rsidR="00E815CB" w:rsidRPr="00E815CB" w:rsidRDefault="00E815CB" w:rsidP="00E815CB">
            <w:pPr>
              <w:pStyle w:val="ListParagraph"/>
              <w:numPr>
                <w:ilvl w:val="0"/>
                <w:numId w:val="2"/>
              </w:numPr>
              <w:rPr>
                <w:b/>
                <w:bCs/>
                <w:lang w:val="en-US"/>
              </w:rPr>
            </w:pPr>
            <w:r w:rsidRPr="00E815CB">
              <w:rPr>
                <w:b/>
                <w:bCs/>
                <w:lang w:val="en-US"/>
              </w:rPr>
              <w:t>Link to</w:t>
            </w:r>
            <w:r w:rsidR="00DF72F9">
              <w:rPr>
                <w:b/>
                <w:bCs/>
                <w:lang w:val="en-US"/>
              </w:rPr>
              <w:t xml:space="preserve"> Edwin/S</w:t>
            </w:r>
            <w:r w:rsidRPr="00E815CB">
              <w:rPr>
                <w:b/>
                <w:bCs/>
                <w:lang w:val="en-US"/>
              </w:rPr>
              <w:t>patial ecology</w:t>
            </w:r>
          </w:p>
        </w:tc>
      </w:tr>
      <w:tr w:rsidR="005B44D9" w:rsidRPr="004279F0" w14:paraId="3AD39B32" w14:textId="77777777" w:rsidTr="005B44D9">
        <w:tc>
          <w:tcPr>
            <w:tcW w:w="988" w:type="dxa"/>
          </w:tcPr>
          <w:p w14:paraId="2D05DD45" w14:textId="75E2EDCB" w:rsidR="005B44D9" w:rsidRDefault="005B44D9">
            <w:pPr>
              <w:rPr>
                <w:lang w:val="nl-NL"/>
              </w:rPr>
            </w:pPr>
            <w:r>
              <w:rPr>
                <w:lang w:val="nl-NL"/>
              </w:rPr>
              <w:t>6</w:t>
            </w:r>
          </w:p>
        </w:tc>
        <w:tc>
          <w:tcPr>
            <w:tcW w:w="3260" w:type="dxa"/>
          </w:tcPr>
          <w:p w14:paraId="55066E24" w14:textId="385B9D0B" w:rsidR="005B44D9" w:rsidRPr="004279F0" w:rsidRDefault="00D06D9C">
            <w:pPr>
              <w:rPr>
                <w:lang w:val="en-US"/>
              </w:rPr>
            </w:pPr>
            <w:r>
              <w:rPr>
                <w:lang w:val="en-US"/>
              </w:rPr>
              <w:t>S</w:t>
            </w:r>
            <w:r w:rsidR="004279F0">
              <w:rPr>
                <w:lang w:val="en-US"/>
              </w:rPr>
              <w:t xml:space="preserve">caling up to the </w:t>
            </w:r>
            <w:r>
              <w:rPr>
                <w:lang w:val="en-US"/>
              </w:rPr>
              <w:t>globe</w:t>
            </w:r>
            <w:r w:rsidR="004279F0">
              <w:rPr>
                <w:lang w:val="en-US"/>
              </w:rPr>
              <w:t xml:space="preserve"> and </w:t>
            </w:r>
            <w:r w:rsidR="004279F0" w:rsidRPr="004279F0">
              <w:rPr>
                <w:lang w:val="en-US"/>
              </w:rPr>
              <w:t>dynamic vege</w:t>
            </w:r>
            <w:r w:rsidR="004279F0">
              <w:rPr>
                <w:lang w:val="en-US"/>
              </w:rPr>
              <w:t>tation models</w:t>
            </w:r>
            <w:r>
              <w:rPr>
                <w:lang w:val="en-US"/>
              </w:rPr>
              <w:t xml:space="preserve"> - </w:t>
            </w:r>
            <w:r w:rsidRPr="004279F0">
              <w:rPr>
                <w:lang w:val="en-US"/>
              </w:rPr>
              <w:t>Climate policy</w:t>
            </w:r>
            <w:r>
              <w:rPr>
                <w:lang w:val="en-US"/>
              </w:rPr>
              <w:t xml:space="preserve"> </w:t>
            </w:r>
          </w:p>
        </w:tc>
        <w:tc>
          <w:tcPr>
            <w:tcW w:w="4768" w:type="dxa"/>
          </w:tcPr>
          <w:p w14:paraId="0A2B58DC" w14:textId="77777777" w:rsidR="004E0641" w:rsidRDefault="00D06D9C">
            <w:pPr>
              <w:rPr>
                <w:lang w:val="en-US"/>
              </w:rPr>
            </w:pPr>
            <w:r>
              <w:rPr>
                <w:lang w:val="en-US"/>
              </w:rPr>
              <w:t xml:space="preserve">Look at assumptions of global climate models, talk about how they differ from the models we’ve been working with. Think about the impact of those differences on climate policy and predictions. </w:t>
            </w:r>
            <w:proofErr w:type="gramStart"/>
            <w:r>
              <w:rPr>
                <w:lang w:val="en-US"/>
              </w:rPr>
              <w:t>Discussion  -</w:t>
            </w:r>
            <w:proofErr w:type="gramEnd"/>
            <w:r>
              <w:rPr>
                <w:lang w:val="en-US"/>
              </w:rPr>
              <w:t xml:space="preserve"> how can we bridge the gap?</w:t>
            </w:r>
          </w:p>
          <w:p w14:paraId="048DA4CB" w14:textId="7DEB7D93" w:rsidR="005B44D9" w:rsidRPr="004E0641" w:rsidRDefault="00D06D9C" w:rsidP="004E0641">
            <w:pPr>
              <w:pStyle w:val="ListParagraph"/>
              <w:numPr>
                <w:ilvl w:val="0"/>
                <w:numId w:val="2"/>
              </w:numPr>
              <w:rPr>
                <w:b/>
                <w:bCs/>
                <w:lang w:val="en-US"/>
              </w:rPr>
            </w:pPr>
            <w:r w:rsidRPr="004E0641">
              <w:rPr>
                <w:lang w:val="en-US"/>
              </w:rPr>
              <w:t xml:space="preserve"> </w:t>
            </w:r>
            <w:r w:rsidRPr="004E0641">
              <w:rPr>
                <w:b/>
                <w:bCs/>
                <w:lang w:val="en-US"/>
              </w:rPr>
              <w:t>Link to Marijke</w:t>
            </w:r>
            <w:r w:rsidR="00DF72F9">
              <w:rPr>
                <w:b/>
                <w:bCs/>
                <w:lang w:val="en-US"/>
              </w:rPr>
              <w:t>/Tropical Ecology -</w:t>
            </w:r>
            <w:r w:rsidRPr="004E0641">
              <w:rPr>
                <w:b/>
                <w:bCs/>
                <w:lang w:val="en-US"/>
              </w:rPr>
              <w:t xml:space="preserve"> REDD+, </w:t>
            </w:r>
            <w:r w:rsidR="008F217B" w:rsidRPr="004E0641">
              <w:rPr>
                <w:b/>
                <w:bCs/>
                <w:lang w:val="en-US"/>
              </w:rPr>
              <w:t>mitigation</w:t>
            </w:r>
            <w:r w:rsidRPr="004E0641">
              <w:rPr>
                <w:b/>
                <w:bCs/>
                <w:lang w:val="en-US"/>
              </w:rPr>
              <w:t xml:space="preserve"> efforts, tropical forest examples</w:t>
            </w:r>
            <w:r w:rsidR="00E815CB" w:rsidRPr="004E0641">
              <w:rPr>
                <w:b/>
                <w:bCs/>
                <w:lang w:val="en-US"/>
              </w:rPr>
              <w:t xml:space="preserve"> </w:t>
            </w:r>
          </w:p>
          <w:p w14:paraId="72BC3F41" w14:textId="4D5033FE" w:rsidR="00E815CB" w:rsidRPr="00E815CB" w:rsidRDefault="00E815CB" w:rsidP="00E815CB">
            <w:pPr>
              <w:pStyle w:val="ListParagraph"/>
              <w:numPr>
                <w:ilvl w:val="0"/>
                <w:numId w:val="2"/>
              </w:numPr>
              <w:rPr>
                <w:b/>
                <w:bCs/>
                <w:lang w:val="en-US"/>
              </w:rPr>
            </w:pPr>
            <w:r w:rsidRPr="00E815CB">
              <w:rPr>
                <w:b/>
                <w:bCs/>
                <w:lang w:val="en-US"/>
              </w:rPr>
              <w:t xml:space="preserve">Link to </w:t>
            </w:r>
            <w:r w:rsidR="00DF72F9">
              <w:rPr>
                <w:b/>
                <w:bCs/>
                <w:lang w:val="en-US"/>
              </w:rPr>
              <w:t>Edwin/Spatial Ecology</w:t>
            </w:r>
          </w:p>
        </w:tc>
      </w:tr>
      <w:tr w:rsidR="005B44D9" w:rsidRPr="005B44D9" w14:paraId="764F97A6" w14:textId="77777777" w:rsidTr="005B44D9">
        <w:tc>
          <w:tcPr>
            <w:tcW w:w="988" w:type="dxa"/>
          </w:tcPr>
          <w:p w14:paraId="62F5AD4C" w14:textId="1DC976B7" w:rsidR="005B44D9" w:rsidRDefault="005B44D9">
            <w:pPr>
              <w:rPr>
                <w:lang w:val="nl-NL"/>
              </w:rPr>
            </w:pPr>
            <w:r>
              <w:rPr>
                <w:lang w:val="nl-NL"/>
              </w:rPr>
              <w:t>7</w:t>
            </w:r>
          </w:p>
        </w:tc>
        <w:tc>
          <w:tcPr>
            <w:tcW w:w="3260" w:type="dxa"/>
          </w:tcPr>
          <w:p w14:paraId="0606182D" w14:textId="1DE1B11D" w:rsidR="005B44D9" w:rsidRPr="005B44D9" w:rsidRDefault="005B44D9">
            <w:pPr>
              <w:rPr>
                <w:lang w:val="en-US"/>
              </w:rPr>
            </w:pPr>
            <w:r>
              <w:rPr>
                <w:lang w:val="en-US"/>
              </w:rPr>
              <w:t>Developing projects</w:t>
            </w:r>
            <w:r w:rsidR="00F06A27">
              <w:rPr>
                <w:lang w:val="en-US"/>
              </w:rPr>
              <w:t>/collecting data</w:t>
            </w:r>
          </w:p>
        </w:tc>
        <w:tc>
          <w:tcPr>
            <w:tcW w:w="4768" w:type="dxa"/>
          </w:tcPr>
          <w:p w14:paraId="3F5E0B62" w14:textId="6AD55FFC" w:rsidR="005B44D9" w:rsidRDefault="00D06D9C">
            <w:pPr>
              <w:rPr>
                <w:lang w:val="en-US"/>
              </w:rPr>
            </w:pPr>
            <w:commentRangeStart w:id="1"/>
            <w:r>
              <w:rPr>
                <w:lang w:val="en-US"/>
              </w:rPr>
              <w:t>Applying ecological theory across socioeconomic gradients in Utrecht, socio-ecological systems</w:t>
            </w:r>
            <w:r w:rsidR="00F06A27">
              <w:rPr>
                <w:lang w:val="en-US"/>
              </w:rPr>
              <w:t>, backyard ecology</w:t>
            </w:r>
            <w:r w:rsidR="008A063A">
              <w:rPr>
                <w:lang w:val="en-US"/>
              </w:rPr>
              <w:t>, biodiversity and health,</w:t>
            </w:r>
            <w:r w:rsidR="005D1F66">
              <w:rPr>
                <w:lang w:val="en-US"/>
              </w:rPr>
              <w:t xml:space="preserve"> plant ID</w:t>
            </w:r>
            <w:commentRangeEnd w:id="1"/>
            <w:r w:rsidR="00E815CB">
              <w:rPr>
                <w:rStyle w:val="CommentReference"/>
              </w:rPr>
              <w:commentReference w:id="1"/>
            </w:r>
          </w:p>
          <w:p w14:paraId="16D0379E" w14:textId="4CF25F9F" w:rsidR="00DF72F9" w:rsidRDefault="00DF72F9">
            <w:pPr>
              <w:rPr>
                <w:lang w:val="en-US"/>
              </w:rPr>
            </w:pPr>
          </w:p>
          <w:p w14:paraId="094B2B96" w14:textId="7E71CF26" w:rsidR="00DF72F9" w:rsidRDefault="00DF72F9">
            <w:pPr>
              <w:rPr>
                <w:lang w:val="en-US"/>
              </w:rPr>
            </w:pPr>
            <w:commentRangeStart w:id="2"/>
            <w:r>
              <w:rPr>
                <w:lang w:val="en-US"/>
              </w:rPr>
              <w:t>My idea – Have students collect data on front yard floristic diversity</w:t>
            </w:r>
            <w:r w:rsidR="0072741F">
              <w:rPr>
                <w:lang w:val="en-US"/>
              </w:rPr>
              <w:t xml:space="preserve"> around Utrecht, examine against trends in socioeconomic and climate factors from public Dutch databases. </w:t>
            </w:r>
            <w:commentRangeEnd w:id="2"/>
            <w:r w:rsidR="0072741F">
              <w:rPr>
                <w:rStyle w:val="CommentReference"/>
              </w:rPr>
              <w:commentReference w:id="2"/>
            </w:r>
          </w:p>
          <w:p w14:paraId="32DA287A" w14:textId="441D92E5" w:rsidR="004E0641" w:rsidRPr="004E0641" w:rsidRDefault="004E0641" w:rsidP="004E0641">
            <w:pPr>
              <w:pStyle w:val="ListParagraph"/>
              <w:numPr>
                <w:ilvl w:val="0"/>
                <w:numId w:val="2"/>
              </w:numPr>
              <w:rPr>
                <w:b/>
                <w:bCs/>
                <w:lang w:val="en-US"/>
              </w:rPr>
            </w:pPr>
            <w:r w:rsidRPr="004E0641">
              <w:rPr>
                <w:b/>
                <w:bCs/>
                <w:lang w:val="en-US"/>
              </w:rPr>
              <w:t>Link to</w:t>
            </w:r>
            <w:r w:rsidR="00DF72F9">
              <w:rPr>
                <w:b/>
                <w:bCs/>
                <w:lang w:val="en-US"/>
              </w:rPr>
              <w:t xml:space="preserve"> Yann/Sustainable development goals course</w:t>
            </w:r>
          </w:p>
        </w:tc>
      </w:tr>
      <w:tr w:rsidR="005B44D9" w:rsidRPr="00A60973" w14:paraId="66ACFB00" w14:textId="77777777" w:rsidTr="005B44D9">
        <w:tc>
          <w:tcPr>
            <w:tcW w:w="988" w:type="dxa"/>
          </w:tcPr>
          <w:p w14:paraId="75C5199C" w14:textId="4DEC2953" w:rsidR="005B44D9" w:rsidRDefault="005B44D9">
            <w:pPr>
              <w:rPr>
                <w:lang w:val="nl-NL"/>
              </w:rPr>
            </w:pPr>
            <w:r>
              <w:rPr>
                <w:lang w:val="nl-NL"/>
              </w:rPr>
              <w:t>8</w:t>
            </w:r>
          </w:p>
        </w:tc>
        <w:tc>
          <w:tcPr>
            <w:tcW w:w="3260" w:type="dxa"/>
          </w:tcPr>
          <w:p w14:paraId="25745AFA" w14:textId="4C4AD4F2" w:rsidR="005B44D9" w:rsidRPr="00A60973" w:rsidRDefault="005B44D9">
            <w:pPr>
              <w:rPr>
                <w:lang w:val="en-US"/>
              </w:rPr>
            </w:pPr>
            <w:r w:rsidRPr="00A60973">
              <w:rPr>
                <w:lang w:val="en-US"/>
              </w:rPr>
              <w:t>Collecting/analyzing data</w:t>
            </w:r>
            <w:r w:rsidR="00A60973" w:rsidRPr="00A60973">
              <w:rPr>
                <w:lang w:val="en-US"/>
              </w:rPr>
              <w:t>/developing projects</w:t>
            </w:r>
          </w:p>
        </w:tc>
        <w:tc>
          <w:tcPr>
            <w:tcW w:w="4768" w:type="dxa"/>
          </w:tcPr>
          <w:p w14:paraId="7BD2F279" w14:textId="77777777" w:rsidR="005B44D9" w:rsidRPr="00A60973" w:rsidRDefault="005B44D9">
            <w:pPr>
              <w:rPr>
                <w:lang w:val="en-US"/>
              </w:rPr>
            </w:pPr>
          </w:p>
        </w:tc>
      </w:tr>
      <w:tr w:rsidR="005B44D9" w:rsidRPr="0072741F" w14:paraId="26D2F4F8" w14:textId="77777777" w:rsidTr="005B44D9">
        <w:tc>
          <w:tcPr>
            <w:tcW w:w="988" w:type="dxa"/>
          </w:tcPr>
          <w:p w14:paraId="1DD7B427" w14:textId="77FA38E1" w:rsidR="005B44D9" w:rsidRDefault="005B44D9">
            <w:pPr>
              <w:rPr>
                <w:lang w:val="nl-NL"/>
              </w:rPr>
            </w:pPr>
            <w:r>
              <w:rPr>
                <w:lang w:val="nl-NL"/>
              </w:rPr>
              <w:t>9</w:t>
            </w:r>
          </w:p>
        </w:tc>
        <w:tc>
          <w:tcPr>
            <w:tcW w:w="3260" w:type="dxa"/>
          </w:tcPr>
          <w:p w14:paraId="772707FE" w14:textId="657963FD" w:rsidR="005B44D9" w:rsidRDefault="004279F0">
            <w:pPr>
              <w:rPr>
                <w:lang w:val="nl-NL"/>
              </w:rPr>
            </w:pPr>
            <w:r>
              <w:rPr>
                <w:lang w:val="nl-NL"/>
              </w:rPr>
              <w:t>Presenting</w:t>
            </w:r>
            <w:r w:rsidR="00F06A27">
              <w:rPr>
                <w:lang w:val="nl-NL"/>
              </w:rPr>
              <w:t>/</w:t>
            </w:r>
            <w:proofErr w:type="spellStart"/>
            <w:r w:rsidR="00F06A27">
              <w:rPr>
                <w:lang w:val="nl-NL"/>
              </w:rPr>
              <w:t>discussing</w:t>
            </w:r>
            <w:proofErr w:type="spellEnd"/>
            <w:r>
              <w:rPr>
                <w:lang w:val="nl-NL"/>
              </w:rPr>
              <w:t xml:space="preserve"> </w:t>
            </w:r>
            <w:proofErr w:type="spellStart"/>
            <w:r>
              <w:rPr>
                <w:lang w:val="nl-NL"/>
              </w:rPr>
              <w:t>results</w:t>
            </w:r>
            <w:proofErr w:type="spellEnd"/>
            <w:r>
              <w:rPr>
                <w:lang w:val="nl-NL"/>
              </w:rPr>
              <w:t xml:space="preserve"> </w:t>
            </w:r>
          </w:p>
        </w:tc>
        <w:tc>
          <w:tcPr>
            <w:tcW w:w="4768" w:type="dxa"/>
          </w:tcPr>
          <w:p w14:paraId="2F6A9495" w14:textId="4F180769" w:rsidR="005B44D9" w:rsidRPr="0072741F" w:rsidRDefault="0072741F">
            <w:pPr>
              <w:rPr>
                <w:lang w:val="en-US"/>
              </w:rPr>
            </w:pPr>
            <w:r w:rsidRPr="0072741F">
              <w:rPr>
                <w:lang w:val="en-US"/>
              </w:rPr>
              <w:t>Final project – Science communication about humans as ecological actors based on data</w:t>
            </w:r>
            <w:r>
              <w:rPr>
                <w:lang w:val="en-US"/>
              </w:rPr>
              <w:t xml:space="preserve"> collected</w:t>
            </w:r>
          </w:p>
        </w:tc>
      </w:tr>
      <w:tr w:rsidR="005B44D9" w14:paraId="7EA2FDB6" w14:textId="77777777" w:rsidTr="005B44D9">
        <w:tc>
          <w:tcPr>
            <w:tcW w:w="988" w:type="dxa"/>
          </w:tcPr>
          <w:p w14:paraId="360848ED" w14:textId="32B8BE8E" w:rsidR="005B44D9" w:rsidRDefault="005B44D9">
            <w:pPr>
              <w:rPr>
                <w:lang w:val="nl-NL"/>
              </w:rPr>
            </w:pPr>
            <w:r>
              <w:rPr>
                <w:lang w:val="nl-NL"/>
              </w:rPr>
              <w:t>10</w:t>
            </w:r>
          </w:p>
        </w:tc>
        <w:tc>
          <w:tcPr>
            <w:tcW w:w="3260" w:type="dxa"/>
          </w:tcPr>
          <w:p w14:paraId="76E28BEE" w14:textId="00DEEB85" w:rsidR="005B44D9" w:rsidRDefault="004279F0">
            <w:pPr>
              <w:rPr>
                <w:lang w:val="nl-NL"/>
              </w:rPr>
            </w:pPr>
            <w:proofErr w:type="spellStart"/>
            <w:r>
              <w:rPr>
                <w:lang w:val="nl-NL"/>
              </w:rPr>
              <w:t>Exam</w:t>
            </w:r>
            <w:proofErr w:type="spellEnd"/>
            <w:r>
              <w:rPr>
                <w:lang w:val="nl-NL"/>
              </w:rPr>
              <w:t xml:space="preserve"> week </w:t>
            </w:r>
            <w:r w:rsidRPr="004279F0">
              <w:rPr>
                <w:lang w:val="nl-NL"/>
              </w:rPr>
              <w:sym w:font="Wingdings" w:char="F04A"/>
            </w:r>
            <w:r>
              <w:rPr>
                <w:lang w:val="nl-NL"/>
              </w:rPr>
              <w:t xml:space="preserve"> </w:t>
            </w:r>
          </w:p>
        </w:tc>
        <w:tc>
          <w:tcPr>
            <w:tcW w:w="4768" w:type="dxa"/>
          </w:tcPr>
          <w:p w14:paraId="6C1F0F83" w14:textId="77777777" w:rsidR="005B44D9" w:rsidRDefault="005B44D9">
            <w:pPr>
              <w:rPr>
                <w:lang w:val="nl-NL"/>
              </w:rPr>
            </w:pPr>
          </w:p>
        </w:tc>
      </w:tr>
    </w:tbl>
    <w:p w14:paraId="315B1CDA" w14:textId="18429F50" w:rsidR="005B44D9" w:rsidRDefault="005B44D9">
      <w:pPr>
        <w:rPr>
          <w:lang w:val="nl-NL"/>
        </w:rPr>
      </w:pPr>
    </w:p>
    <w:p w14:paraId="2F760C74" w14:textId="3B6EE65A" w:rsidR="00F06A27" w:rsidRPr="005B44D9" w:rsidRDefault="005B44D9">
      <w:pPr>
        <w:rPr>
          <w:lang w:val="en-US"/>
        </w:rPr>
      </w:pPr>
      <w:r w:rsidRPr="005B44D9">
        <w:rPr>
          <w:lang w:val="en-US"/>
        </w:rPr>
        <w:t xml:space="preserve">Weekly structure – </w:t>
      </w:r>
    </w:p>
    <w:p w14:paraId="3DEECF22" w14:textId="7526C836" w:rsidR="005B44D9" w:rsidRDefault="005B44D9">
      <w:pPr>
        <w:rPr>
          <w:lang w:val="en-US"/>
        </w:rPr>
      </w:pPr>
      <w:r w:rsidRPr="005B44D9">
        <w:rPr>
          <w:lang w:val="en-US"/>
        </w:rPr>
        <w:t>Day 1 – Lecture</w:t>
      </w:r>
      <w:r w:rsidR="004279F0">
        <w:rPr>
          <w:lang w:val="en-US"/>
        </w:rPr>
        <w:t>/exploration</w:t>
      </w:r>
      <w:r>
        <w:rPr>
          <w:lang w:val="en-US"/>
        </w:rPr>
        <w:t xml:space="preserve"> </w:t>
      </w:r>
    </w:p>
    <w:p w14:paraId="3E42962A" w14:textId="23E5004A" w:rsidR="005B44D9" w:rsidRDefault="005B44D9">
      <w:pPr>
        <w:rPr>
          <w:lang w:val="en-US"/>
        </w:rPr>
      </w:pPr>
      <w:r>
        <w:rPr>
          <w:lang w:val="en-US"/>
        </w:rPr>
        <w:t xml:space="preserve">Day 2 – Practice materials </w:t>
      </w:r>
    </w:p>
    <w:p w14:paraId="2348EAE1" w14:textId="029BAD46" w:rsidR="005B44D9" w:rsidRDefault="005B44D9">
      <w:pPr>
        <w:rPr>
          <w:lang w:val="en-US"/>
        </w:rPr>
      </w:pPr>
      <w:r>
        <w:rPr>
          <w:lang w:val="en-US"/>
        </w:rPr>
        <w:t xml:space="preserve">Day 3 (.5 day) – Synthesis materials </w:t>
      </w:r>
    </w:p>
    <w:p w14:paraId="2BF4E2C4" w14:textId="77777777" w:rsidR="005B44D9" w:rsidRPr="005B44D9" w:rsidRDefault="005B44D9">
      <w:pPr>
        <w:rPr>
          <w:lang w:val="en-US"/>
        </w:rPr>
      </w:pPr>
    </w:p>
    <w:sectPr w:rsidR="005B44D9" w:rsidRPr="005B44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rry, K.E. (Kathryn)" w:date="2021-06-23T15:18:00Z" w:initials="BK(">
    <w:p w14:paraId="1C0E5D90" w14:textId="2738C762" w:rsidR="005D1F66" w:rsidRPr="005D1F66" w:rsidRDefault="005D1F66">
      <w:pPr>
        <w:pStyle w:val="CommentText"/>
        <w:rPr>
          <w:lang w:val="en-US"/>
        </w:rPr>
      </w:pPr>
      <w:r>
        <w:rPr>
          <w:rStyle w:val="CommentReference"/>
        </w:rPr>
        <w:annotationRef/>
      </w:r>
      <w:r>
        <w:rPr>
          <w:lang w:val="en-US"/>
        </w:rPr>
        <w:t xml:space="preserve">Maybe don’t go straight into the model here. Problems – set the stage </w:t>
      </w:r>
    </w:p>
  </w:comment>
  <w:comment w:id="1" w:author="Barry, K.E. (Kathryn)" w:date="2021-06-23T15:23:00Z" w:initials="BK(">
    <w:p w14:paraId="33B70250" w14:textId="06730C22" w:rsidR="00E815CB" w:rsidRPr="00E815CB" w:rsidRDefault="00E815CB">
      <w:pPr>
        <w:pStyle w:val="CommentText"/>
        <w:rPr>
          <w:lang w:val="en-US"/>
        </w:rPr>
      </w:pPr>
      <w:r>
        <w:rPr>
          <w:rStyle w:val="CommentReference"/>
        </w:rPr>
        <w:annotationRef/>
      </w:r>
      <w:r w:rsidR="00DF72F9">
        <w:rPr>
          <w:lang w:val="en-US"/>
        </w:rPr>
        <w:t xml:space="preserve">Comment from Edwin - </w:t>
      </w:r>
      <w:r>
        <w:rPr>
          <w:lang w:val="en-US"/>
        </w:rPr>
        <w:t xml:space="preserve">The “triangle” at UU campus – maybe there is dataset, best person Gijs </w:t>
      </w:r>
      <w:proofErr w:type="spellStart"/>
      <w:r>
        <w:rPr>
          <w:lang w:val="en-US"/>
        </w:rPr>
        <w:t>Steur</w:t>
      </w:r>
      <w:proofErr w:type="spellEnd"/>
      <w:r>
        <w:rPr>
          <w:lang w:val="en-US"/>
        </w:rPr>
        <w:t xml:space="preserve"> to ask</w:t>
      </w:r>
    </w:p>
  </w:comment>
  <w:comment w:id="2" w:author="Barry, K.E. (Kathryn)" w:date="2021-06-23T16:04:00Z" w:initials="BK(">
    <w:p w14:paraId="7799E02D" w14:textId="145ADC8D" w:rsidR="0072741F" w:rsidRDefault="0072741F">
      <w:pPr>
        <w:pStyle w:val="CommentText"/>
      </w:pPr>
      <w:r>
        <w:rPr>
          <w:rStyle w:val="CommentReference"/>
        </w:rPr>
        <w:annotationRef/>
      </w:r>
      <w:r>
        <w:rPr>
          <w:lang w:val="en-US"/>
        </w:rPr>
        <w:t xml:space="preserve">Problem – not sure what data is available, have some emails out </w:t>
      </w:r>
      <w:proofErr w:type="gramStart"/>
      <w:r>
        <w:rPr>
          <w:lang w:val="en-US"/>
        </w:rPr>
        <w:t>at the moment</w:t>
      </w:r>
      <w:proofErr w:type="gramEnd"/>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0E5D90" w15:done="0"/>
  <w15:commentEx w15:paraId="33B70250" w15:done="0"/>
  <w15:commentEx w15:paraId="7799E0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DCF34" w16cex:dateUtc="2021-06-23T13:18:00Z"/>
  <w16cex:commentExtensible w16cex:durableId="247DD080" w16cex:dateUtc="2021-06-23T13:23:00Z"/>
  <w16cex:commentExtensible w16cex:durableId="247DDA1F" w16cex:dateUtc="2021-06-23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0E5D90" w16cid:durableId="247DCF34"/>
  <w16cid:commentId w16cid:paraId="33B70250" w16cid:durableId="247DD080"/>
  <w16cid:commentId w16cid:paraId="7799E02D" w16cid:durableId="247DDA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37C77"/>
    <w:multiLevelType w:val="hybridMultilevel"/>
    <w:tmpl w:val="6B643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04E85"/>
    <w:multiLevelType w:val="hybridMultilevel"/>
    <w:tmpl w:val="09BE0006"/>
    <w:lvl w:ilvl="0" w:tplc="8712308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591662"/>
    <w:multiLevelType w:val="hybridMultilevel"/>
    <w:tmpl w:val="63703D7A"/>
    <w:lvl w:ilvl="0" w:tplc="99780F76">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rry, K.E. (Kathryn)">
    <w15:presenceInfo w15:providerId="AD" w15:userId="S::k.e.barry@uu.nl::6d37e9a9-b83d-4368-b560-f3e7fc41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D9"/>
    <w:rsid w:val="000B10B2"/>
    <w:rsid w:val="002B3363"/>
    <w:rsid w:val="004279F0"/>
    <w:rsid w:val="004E0641"/>
    <w:rsid w:val="0056072A"/>
    <w:rsid w:val="005B44D9"/>
    <w:rsid w:val="005D1F66"/>
    <w:rsid w:val="0072741F"/>
    <w:rsid w:val="007D3F50"/>
    <w:rsid w:val="00883D54"/>
    <w:rsid w:val="008A063A"/>
    <w:rsid w:val="008F217B"/>
    <w:rsid w:val="00A60973"/>
    <w:rsid w:val="00D06D9C"/>
    <w:rsid w:val="00DF72F9"/>
    <w:rsid w:val="00E815CB"/>
    <w:rsid w:val="00F06A2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4A9D643"/>
  <w15:chartTrackingRefBased/>
  <w15:docId w15:val="{9E7DC5C9-1FB6-814A-B1BE-7D75AF16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6D9C"/>
    <w:pPr>
      <w:ind w:left="720"/>
      <w:contextualSpacing/>
    </w:pPr>
  </w:style>
  <w:style w:type="character" w:styleId="CommentReference">
    <w:name w:val="annotation reference"/>
    <w:basedOn w:val="DefaultParagraphFont"/>
    <w:uiPriority w:val="99"/>
    <w:semiHidden/>
    <w:unhideWhenUsed/>
    <w:rsid w:val="005D1F66"/>
    <w:rPr>
      <w:sz w:val="16"/>
      <w:szCs w:val="16"/>
    </w:rPr>
  </w:style>
  <w:style w:type="paragraph" w:styleId="CommentText">
    <w:name w:val="annotation text"/>
    <w:basedOn w:val="Normal"/>
    <w:link w:val="CommentTextChar"/>
    <w:uiPriority w:val="99"/>
    <w:semiHidden/>
    <w:unhideWhenUsed/>
    <w:rsid w:val="005D1F66"/>
    <w:rPr>
      <w:sz w:val="20"/>
      <w:szCs w:val="20"/>
    </w:rPr>
  </w:style>
  <w:style w:type="character" w:customStyle="1" w:styleId="CommentTextChar">
    <w:name w:val="Comment Text Char"/>
    <w:basedOn w:val="DefaultParagraphFont"/>
    <w:link w:val="CommentText"/>
    <w:uiPriority w:val="99"/>
    <w:semiHidden/>
    <w:rsid w:val="005D1F66"/>
    <w:rPr>
      <w:sz w:val="20"/>
      <w:szCs w:val="20"/>
    </w:rPr>
  </w:style>
  <w:style w:type="paragraph" w:styleId="CommentSubject">
    <w:name w:val="annotation subject"/>
    <w:basedOn w:val="CommentText"/>
    <w:next w:val="CommentText"/>
    <w:link w:val="CommentSubjectChar"/>
    <w:uiPriority w:val="99"/>
    <w:semiHidden/>
    <w:unhideWhenUsed/>
    <w:rsid w:val="005D1F66"/>
    <w:rPr>
      <w:b/>
      <w:bCs/>
    </w:rPr>
  </w:style>
  <w:style w:type="character" w:customStyle="1" w:styleId="CommentSubjectChar">
    <w:name w:val="Comment Subject Char"/>
    <w:basedOn w:val="CommentTextChar"/>
    <w:link w:val="CommentSubject"/>
    <w:uiPriority w:val="99"/>
    <w:semiHidden/>
    <w:rsid w:val="005D1F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 (Kathryn)</dc:creator>
  <cp:keywords/>
  <dc:description/>
  <cp:lastModifiedBy>Barry, K.E. (Kathryn)</cp:lastModifiedBy>
  <cp:revision>4</cp:revision>
  <dcterms:created xsi:type="dcterms:W3CDTF">2021-06-23T14:08:00Z</dcterms:created>
  <dcterms:modified xsi:type="dcterms:W3CDTF">2021-06-23T14:15:00Z</dcterms:modified>
</cp:coreProperties>
</file>