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C00754" w:rsidRDefault="00E56EF0">
      <w:pPr>
        <w:rPr>
          <w:i/>
        </w:rPr>
      </w:pPr>
      <w:r>
        <w:rPr>
          <w:i/>
        </w:rPr>
        <w:t>Reproduction of</w:t>
      </w:r>
      <w:r>
        <w:rPr>
          <w:noProof/>
        </w:rPr>
        <mc:AlternateContent>
          <mc:Choice Requires="wps">
            <w:drawing>
              <wp:anchor distT="0" distB="0" distL="114300" distR="114300" simplePos="0" relativeHeight="251658240" behindDoc="0" locked="0" layoutInCell="1" hidden="0" allowOverlap="1" wp14:anchorId="2FE4D020" wp14:editId="78113011">
                <wp:simplePos x="0" y="0"/>
                <wp:positionH relativeFrom="column">
                  <wp:posOffset>-1828799</wp:posOffset>
                </wp:positionH>
                <wp:positionV relativeFrom="paragraph">
                  <wp:posOffset>0</wp:posOffset>
                </wp:positionV>
                <wp:extent cx="1718196" cy="369924"/>
                <wp:effectExtent l="0" t="0" r="0" b="0"/>
                <wp:wrapNone/>
                <wp:docPr id="227" name="Rectangle 227"/>
                <wp:cNvGraphicFramePr/>
                <a:graphic xmlns:a="http://schemas.openxmlformats.org/drawingml/2006/main">
                  <a:graphicData uri="http://schemas.microsoft.com/office/word/2010/wordprocessingShape">
                    <wps:wsp>
                      <wps:cNvSpPr/>
                      <wps:spPr>
                        <a:xfrm>
                          <a:off x="4496427" y="3604563"/>
                          <a:ext cx="1699146" cy="350874"/>
                        </a:xfrm>
                        <a:prstGeom prst="rect">
                          <a:avLst/>
                        </a:prstGeom>
                        <a:solidFill>
                          <a:srgbClr val="00B050"/>
                        </a:solidFill>
                        <a:ln>
                          <a:noFill/>
                        </a:ln>
                      </wps:spPr>
                      <wps:txbx>
                        <w:txbxContent>
                          <w:p w14:paraId="4D17F863" w14:textId="77777777" w:rsidR="00246011" w:rsidRDefault="00246011">
                            <w:pPr>
                              <w:spacing w:line="258" w:lineRule="auto"/>
                              <w:textDirection w:val="btLr"/>
                            </w:pPr>
                            <w:r>
                              <w:rPr>
                                <w:rFonts w:ascii="Roboto" w:eastAsia="Roboto" w:hAnsi="Roboto" w:cs="Roboto"/>
                                <w:color w:val="000000"/>
                              </w:rPr>
                              <w:t xml:space="preserve">HE&amp;G </w:t>
                            </w:r>
                            <w:proofErr w:type="spellStart"/>
                            <w:r>
                              <w:rPr>
                                <w:rFonts w:ascii="Roboto" w:eastAsia="Roboto" w:hAnsi="Roboto" w:cs="Roboto"/>
                                <w:color w:val="000000"/>
                              </w:rPr>
                              <w:t>ReScience</w:t>
                            </w:r>
                            <w:proofErr w:type="spellEnd"/>
                          </w:p>
                        </w:txbxContent>
                      </wps:txbx>
                      <wps:bodyPr spcFirstLastPara="1" wrap="square" lIns="91425" tIns="45700" rIns="91425" bIns="45700" anchor="ctr" anchorCtr="0">
                        <a:noAutofit/>
                      </wps:bodyPr>
                    </wps:wsp>
                  </a:graphicData>
                </a:graphic>
              </wp:anchor>
            </w:drawing>
          </mc:Choice>
          <mc:Fallback>
            <w:pict>
              <v:rect w14:anchorId="2FE4D020" id="Rectangle 227" o:spid="_x0000_s1026" style="position:absolute;margin-left:-2in;margin-top:0;width:135.3pt;height:29.15pt;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" fillcolor="#00b050" stroked="f">
                <v:textbox inset="2.53958mm,1.2694mm,2.53958mm,1.2694mm">
                  <w:txbxContent>
                    <w:p w14:paraId="4D17F863" w14:textId="77777777" w:rsidR="00246011" w:rsidRDefault="00246011">
                      <w:pPr>
                        <w:spacing w:line="258" w:lineRule="auto"/>
                        <w:textDirection w:val="btLr"/>
                      </w:pPr>
                      <w:r>
                        <w:rPr>
                          <w:rFonts w:ascii="Roboto" w:eastAsia="Roboto" w:hAnsi="Roboto" w:cs="Roboto"/>
                          <w:color w:val="000000"/>
                        </w:rPr>
                        <w:t xml:space="preserve">HE&amp;G </w:t>
                      </w:r>
                      <w:proofErr w:type="spellStart"/>
                      <w:r>
                        <w:rPr>
                          <w:rFonts w:ascii="Roboto" w:eastAsia="Roboto" w:hAnsi="Roboto" w:cs="Roboto"/>
                          <w:color w:val="000000"/>
                        </w:rPr>
                        <w:t>ReScience</w:t>
                      </w:r>
                      <w:proofErr w:type="spellEnd"/>
                    </w:p>
                  </w:txbxContent>
                </v:textbox>
              </v:rect>
            </w:pict>
          </mc:Fallback>
        </mc:AlternateContent>
      </w:r>
      <w:r>
        <w:rPr>
          <w:noProof/>
        </w:rPr>
        <mc:AlternateContent>
          <mc:Choice Requires="wps">
            <w:drawing>
              <wp:anchor distT="0" distB="0" distL="114300" distR="114300" simplePos="0" relativeHeight="251659264" behindDoc="0" locked="0" layoutInCell="1" hidden="0" allowOverlap="1" wp14:anchorId="466DF137" wp14:editId="02CB9A55">
                <wp:simplePos x="0" y="0"/>
                <wp:positionH relativeFrom="column">
                  <wp:posOffset>4343400</wp:posOffset>
                </wp:positionH>
                <wp:positionV relativeFrom="paragraph">
                  <wp:posOffset>-723899</wp:posOffset>
                </wp:positionV>
                <wp:extent cx="655794" cy="228102"/>
                <wp:effectExtent l="0" t="0" r="0" b="0"/>
                <wp:wrapNone/>
                <wp:docPr id="226" name="Rectangle 226"/>
                <wp:cNvGraphicFramePr/>
                <a:graphic xmlns:a="http://schemas.openxmlformats.org/drawingml/2006/main">
                  <a:graphicData uri="http://schemas.microsoft.com/office/word/2010/wordprocessingShape">
                    <wps:wsp>
                      <wps:cNvSpPr/>
                      <wps:spPr>
                        <a:xfrm>
                          <a:off x="5027628" y="3675225"/>
                          <a:ext cx="636744" cy="209550"/>
                        </a:xfrm>
                        <a:prstGeom prst="rect">
                          <a:avLst/>
                        </a:prstGeom>
                        <a:noFill/>
                        <a:ln w="9525" cap="flat" cmpd="sng">
                          <a:solidFill>
                            <a:srgbClr val="3A3838"/>
                          </a:solidFill>
                          <a:prstDash val="solid"/>
                          <a:miter lim="800000"/>
                          <a:headEnd type="none" w="sm" len="sm"/>
                          <a:tailEnd type="none" w="sm" len="sm"/>
                        </a:ln>
                      </wps:spPr>
                      <wps:txbx>
                        <w:txbxContent>
                          <w:p w14:paraId="421792C8" w14:textId="77777777" w:rsidR="00246011" w:rsidRDefault="00246011">
                            <w:pPr>
                              <w:spacing w:line="258" w:lineRule="auto"/>
                              <w:jc w:val="center"/>
                              <w:textDirection w:val="btLr"/>
                            </w:pPr>
                            <w:r>
                              <w:rPr>
                                <w:rFonts w:ascii="Roboto" w:eastAsia="Roboto" w:hAnsi="Roboto" w:cs="Roboto"/>
                                <w:color w:val="3B3838"/>
                                <w:sz w:val="16"/>
                              </w:rPr>
                              <w:t>[RP] Report</w:t>
                            </w:r>
                          </w:p>
                        </w:txbxContent>
                      </wps:txbx>
                      <wps:bodyPr spcFirstLastPara="1" wrap="square" lIns="45700" tIns="45700" rIns="45700" bIns="45700" anchor="ctr" anchorCtr="0">
                        <a:noAutofit/>
                      </wps:bodyPr>
                    </wps:wsp>
                  </a:graphicData>
                </a:graphic>
              </wp:anchor>
            </w:drawing>
          </mc:Choice>
          <mc:Fallback>
            <w:pict>
              <v:rect w14:anchorId="466DF137" id="Rectangle 226" o:spid="_x0000_s1027" style="position:absolute;margin-left:342pt;margin-top:-57pt;width:51.65pt;height:17.9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" filled="f" strokecolor="#3a3838">
                <v:stroke startarrowwidth="narrow" startarrowlength="short" endarrowwidth="narrow" endarrowlength="short"/>
                <v:textbox inset="1.2694mm,1.2694mm,1.2694mm,1.2694mm">
                  <w:txbxContent>
                    <w:p w14:paraId="421792C8" w14:textId="77777777" w:rsidR="00246011" w:rsidRDefault="00246011">
                      <w:pPr>
                        <w:spacing w:line="258" w:lineRule="auto"/>
                        <w:jc w:val="center"/>
                        <w:textDirection w:val="btLr"/>
                      </w:pPr>
                      <w:r>
                        <w:rPr>
                          <w:rFonts w:ascii="Roboto" w:eastAsia="Roboto" w:hAnsi="Roboto" w:cs="Roboto"/>
                          <w:color w:val="3B3838"/>
                          <w:sz w:val="16"/>
                        </w:rPr>
                        <w:t>[RP] Report</w:t>
                      </w:r>
                    </w:p>
                  </w:txbxContent>
                </v:textbox>
              </v:rect>
            </w:pict>
          </mc:Fallback>
        </mc:AlternateContent>
      </w:r>
    </w:p>
    <w:p w14:paraId="00000002" w14:textId="77777777" w:rsidR="00C00754" w:rsidRDefault="00E56EF0">
      <w:pPr>
        <w:rPr>
          <w:b/>
          <w:color w:val="000000"/>
          <w:sz w:val="26"/>
          <w:szCs w:val="26"/>
        </w:rPr>
      </w:pPr>
      <w:r>
        <w:rPr>
          <w:b/>
          <w:color w:val="000000"/>
          <w:sz w:val="26"/>
          <w:szCs w:val="26"/>
        </w:rPr>
        <w:t>Beyond the 405 and the 5: Geographic Variations and</w:t>
      </w:r>
    </w:p>
    <w:p w14:paraId="00000003" w14:textId="77777777" w:rsidR="00C00754" w:rsidRDefault="00E56EF0">
      <w:pPr>
        <w:rPr>
          <w:b/>
          <w:color w:val="000000"/>
          <w:sz w:val="26"/>
          <w:szCs w:val="26"/>
        </w:rPr>
      </w:pPr>
      <w:r>
        <w:rPr>
          <w:b/>
          <w:color w:val="000000"/>
          <w:sz w:val="26"/>
          <w:szCs w:val="26"/>
        </w:rPr>
        <w:t xml:space="preserve">Factors Associated </w:t>
      </w:r>
      <w:proofErr w:type="gramStart"/>
      <w:r>
        <w:rPr>
          <w:b/>
          <w:color w:val="000000"/>
          <w:sz w:val="26"/>
          <w:szCs w:val="26"/>
        </w:rPr>
        <w:t>With</w:t>
      </w:r>
      <w:proofErr w:type="gramEnd"/>
      <w:r>
        <w:rPr>
          <w:b/>
          <w:color w:val="000000"/>
          <w:sz w:val="26"/>
          <w:szCs w:val="26"/>
        </w:rPr>
        <w:t xml:space="preserve"> Severe Acute Respiratory</w:t>
      </w:r>
    </w:p>
    <w:p w14:paraId="00000004" w14:textId="77777777" w:rsidR="00C00754" w:rsidRDefault="00E56EF0">
      <w:pPr>
        <w:rPr>
          <w:b/>
          <w:color w:val="000000"/>
          <w:sz w:val="26"/>
          <w:szCs w:val="26"/>
        </w:rPr>
      </w:pPr>
      <w:r>
        <w:rPr>
          <w:b/>
          <w:color w:val="000000"/>
          <w:sz w:val="26"/>
          <w:szCs w:val="26"/>
        </w:rPr>
        <w:t>Syndrome Coronavirus 2 (SARS-CoV-2) Positivity Rates in</w:t>
      </w:r>
    </w:p>
    <w:p w14:paraId="00000005" w14:textId="6FC9FF12" w:rsidR="00C00754" w:rsidRDefault="00E56EF0">
      <w:pPr>
        <w:spacing w:after="80"/>
        <w:rPr>
          <w:b/>
          <w:color w:val="000000"/>
          <w:sz w:val="26"/>
          <w:szCs w:val="26"/>
        </w:rPr>
      </w:pPr>
      <w:r>
        <w:rPr>
          <w:b/>
          <w:color w:val="000000"/>
          <w:sz w:val="26"/>
          <w:szCs w:val="26"/>
        </w:rPr>
        <w:t>Los Angeles County</w:t>
      </w:r>
    </w:p>
    <w:p w14:paraId="00000006" w14:textId="77777777" w:rsidR="00C00754" w:rsidRDefault="00E56EF0">
      <w:pPr>
        <w:spacing w:after="80"/>
        <w:rPr>
          <w:color w:val="000000"/>
        </w:rPr>
      </w:pPr>
      <w:r>
        <w:rPr>
          <w:i/>
          <w:color w:val="000000"/>
        </w:rPr>
        <w:t xml:space="preserve">by </w:t>
      </w:r>
      <w:r>
        <w:rPr>
          <w:color w:val="000000"/>
        </w:rPr>
        <w:t>Vijayan T., Shin M., Adamson P.C., Harris C., Seeman T., Norris K.C., Goodman-Meza D.</w:t>
      </w:r>
    </w:p>
    <w:p w14:paraId="00000007" w14:textId="334B50F2" w:rsidR="00C00754" w:rsidRDefault="008F4308">
      <w:pPr>
        <w:rPr>
          <w:color w:val="000000"/>
        </w:rPr>
      </w:pPr>
      <w:r>
        <w:rPr>
          <w:noProof/>
        </w:rPr>
        <mc:AlternateContent>
          <mc:Choice Requires="wps">
            <w:drawing>
              <wp:anchor distT="45720" distB="45720" distL="114300" distR="114300" simplePos="0" relativeHeight="251660288" behindDoc="0" locked="0" layoutInCell="1" hidden="0" allowOverlap="1" wp14:anchorId="57EC7011" wp14:editId="2F154350">
                <wp:simplePos x="0" y="0"/>
                <wp:positionH relativeFrom="column">
                  <wp:posOffset>-1828799</wp:posOffset>
                </wp:positionH>
                <wp:positionV relativeFrom="paragraph">
                  <wp:posOffset>134620</wp:posOffset>
                </wp:positionV>
                <wp:extent cx="1704340" cy="384810"/>
                <wp:effectExtent l="0" t="0" r="0" b="0"/>
                <wp:wrapSquare wrapText="bothSides" distT="45720" distB="45720" distL="114300" distR="114300"/>
                <wp:docPr id="229" name="Rectangle 229"/>
                <wp:cNvGraphicFramePr/>
                <a:graphic xmlns:a="http://schemas.openxmlformats.org/drawingml/2006/main">
                  <a:graphicData uri="http://schemas.microsoft.com/office/word/2010/wordprocessingShape">
                    <wps:wsp>
                      <wps:cNvSpPr/>
                      <wps:spPr>
                        <a:xfrm>
                          <a:off x="0" y="0"/>
                          <a:ext cx="1704340" cy="384810"/>
                        </a:xfrm>
                        <a:prstGeom prst="rect">
                          <a:avLst/>
                        </a:prstGeom>
                        <a:solidFill>
                          <a:srgbClr val="FFFFFF"/>
                        </a:solidFill>
                        <a:ln>
                          <a:noFill/>
                        </a:ln>
                      </wps:spPr>
                      <wps:txbx>
                        <w:txbxContent>
                          <w:p w14:paraId="093D2E68" w14:textId="77777777" w:rsidR="00246011" w:rsidRDefault="00246011">
                            <w:pPr>
                              <w:spacing w:line="240" w:lineRule="auto"/>
                              <w:jc w:val="right"/>
                              <w:textDirection w:val="btLr"/>
                            </w:pPr>
                            <w:r>
                              <w:rPr>
                                <w:b/>
                                <w:color w:val="000000"/>
                              </w:rPr>
                              <w:t>Created</w:t>
                            </w:r>
                          </w:p>
                          <w:p w14:paraId="0B2A131E" w14:textId="77777777" w:rsidR="00246011" w:rsidRDefault="00246011">
                            <w:pPr>
                              <w:spacing w:line="240" w:lineRule="auto"/>
                              <w:jc w:val="right"/>
                              <w:textDirection w:val="btLr"/>
                            </w:pPr>
                            <w:r>
                              <w:rPr>
                                <w:color w:val="000000"/>
                                <w:sz w:val="18"/>
                              </w:rPr>
                              <w:t>18 February 2021</w:t>
                            </w:r>
                          </w:p>
                          <w:p w14:paraId="682C1660" w14:textId="77777777" w:rsidR="00246011" w:rsidRDefault="00246011">
                            <w:pPr>
                              <w:spacing w:line="258" w:lineRule="auto"/>
                              <w:textDirection w:val="btLr"/>
                            </w:pPr>
                          </w:p>
                        </w:txbxContent>
                      </wps:txbx>
                      <wps:bodyPr spcFirstLastPara="1" wrap="square" lIns="91425" tIns="0" rIns="91425" bIns="45700" anchor="t" anchorCtr="0">
                        <a:noAutofit/>
                      </wps:bodyPr>
                    </wps:wsp>
                  </a:graphicData>
                </a:graphic>
              </wp:anchor>
            </w:drawing>
          </mc:Choice>
          <mc:Fallback>
            <w:pict>
              <v:rect w14:anchorId="57EC7011" id="Rectangle 229" o:spid="_x0000_s1028" style="position:absolute;margin-left:-2in;margin-top:10.6pt;width:134.2pt;height:30.3pt;z-index:251660288;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" stroked="f">
                <v:textbox inset="2.53958mm,0,2.53958mm,1.2694mm">
                  <w:txbxContent>
                    <w:p w14:paraId="093D2E68" w14:textId="77777777" w:rsidR="00246011" w:rsidRDefault="00246011">
                      <w:pPr>
                        <w:spacing w:line="240" w:lineRule="auto"/>
                        <w:jc w:val="right"/>
                        <w:textDirection w:val="btLr"/>
                      </w:pPr>
                      <w:r>
                        <w:rPr>
                          <w:b/>
                          <w:color w:val="000000"/>
                        </w:rPr>
                        <w:t>Created</w:t>
                      </w:r>
                    </w:p>
                    <w:p w14:paraId="0B2A131E" w14:textId="77777777" w:rsidR="00246011" w:rsidRDefault="00246011">
                      <w:pPr>
                        <w:spacing w:line="240" w:lineRule="auto"/>
                        <w:jc w:val="right"/>
                        <w:textDirection w:val="btLr"/>
                      </w:pPr>
                      <w:r>
                        <w:rPr>
                          <w:color w:val="000000"/>
                          <w:sz w:val="18"/>
                        </w:rPr>
                        <w:t>18 February 2021</w:t>
                      </w:r>
                    </w:p>
                    <w:p w14:paraId="682C1660" w14:textId="77777777" w:rsidR="00246011" w:rsidRDefault="00246011">
                      <w:pPr>
                        <w:spacing w:line="258" w:lineRule="auto"/>
                        <w:textDirection w:val="btLr"/>
                      </w:pPr>
                    </w:p>
                  </w:txbxContent>
                </v:textbox>
                <w10:wrap type="square"/>
              </v:rect>
            </w:pict>
          </mc:Fallback>
        </mc:AlternateContent>
      </w:r>
    </w:p>
    <w:p w14:paraId="00000008" w14:textId="77777777" w:rsidR="00C00754" w:rsidRDefault="00E56EF0" w:rsidP="008F4308">
      <w:pPr>
        <w:spacing w:after="80"/>
        <w:rPr>
          <w:i/>
        </w:rPr>
      </w:pPr>
      <w:r>
        <w:rPr>
          <w:i/>
        </w:rPr>
        <w:t>Reproduction Authors:</w:t>
      </w:r>
      <w:r>
        <w:rPr>
          <w:noProof/>
        </w:rPr>
        <mc:AlternateContent>
          <mc:Choice Requires="wps">
            <w:drawing>
              <wp:anchor distT="45720" distB="45720" distL="114300" distR="114300" simplePos="0" relativeHeight="251661312" behindDoc="0" locked="0" layoutInCell="1" hidden="0" allowOverlap="1" wp14:anchorId="24941711" wp14:editId="6045BE51">
                <wp:simplePos x="0" y="0"/>
                <wp:positionH relativeFrom="column">
                  <wp:posOffset>-1828799</wp:posOffset>
                </wp:positionH>
                <wp:positionV relativeFrom="paragraph">
                  <wp:posOffset>363220</wp:posOffset>
                </wp:positionV>
                <wp:extent cx="1704975" cy="291578"/>
                <wp:effectExtent l="0" t="0" r="0" b="0"/>
                <wp:wrapSquare wrapText="bothSides" distT="45720" distB="45720" distL="114300" distR="114300"/>
                <wp:docPr id="228" name="Rectangle 228"/>
                <wp:cNvGraphicFramePr/>
                <a:graphic xmlns:a="http://schemas.openxmlformats.org/drawingml/2006/main">
                  <a:graphicData uri="http://schemas.microsoft.com/office/word/2010/wordprocessingShape">
                    <wps:wsp>
                      <wps:cNvSpPr/>
                      <wps:spPr>
                        <a:xfrm>
                          <a:off x="4503355" y="3597120"/>
                          <a:ext cx="1685290" cy="365760"/>
                        </a:xfrm>
                        <a:prstGeom prst="rect">
                          <a:avLst/>
                        </a:prstGeom>
                        <a:solidFill>
                          <a:srgbClr val="FFFFFF"/>
                        </a:solidFill>
                        <a:ln>
                          <a:noFill/>
                        </a:ln>
                      </wps:spPr>
                      <wps:txbx>
                        <w:txbxContent>
                          <w:p w14:paraId="39103271" w14:textId="77777777" w:rsidR="00246011" w:rsidRDefault="00246011">
                            <w:pPr>
                              <w:spacing w:line="240" w:lineRule="auto"/>
                              <w:jc w:val="right"/>
                              <w:textDirection w:val="btLr"/>
                            </w:pPr>
                            <w:r>
                              <w:rPr>
                                <w:b/>
                                <w:color w:val="000000"/>
                              </w:rPr>
                              <w:t>Created</w:t>
                            </w:r>
                          </w:p>
                          <w:p w14:paraId="3D6BDF2F" w14:textId="77777777" w:rsidR="00246011" w:rsidRDefault="00246011">
                            <w:pPr>
                              <w:spacing w:line="240" w:lineRule="auto"/>
                              <w:jc w:val="right"/>
                              <w:textDirection w:val="btLr"/>
                            </w:pPr>
                            <w:r>
                              <w:rPr>
                                <w:color w:val="000000"/>
                                <w:sz w:val="18"/>
                              </w:rPr>
                              <w:t>18 February 2021</w:t>
                            </w:r>
                          </w:p>
                          <w:p w14:paraId="6E5DE883" w14:textId="77777777" w:rsidR="00246011" w:rsidRDefault="00246011">
                            <w:pPr>
                              <w:spacing w:line="258" w:lineRule="auto"/>
                              <w:textDirection w:val="btLr"/>
                            </w:pPr>
                          </w:p>
                        </w:txbxContent>
                      </wps:txbx>
                      <wps:bodyPr spcFirstLastPara="1" wrap="square" lIns="91425" tIns="0" rIns="91425" bIns="45700" anchor="t" anchorCtr="0">
                        <a:noAutofit/>
                      </wps:bodyPr>
                    </wps:wsp>
                  </a:graphicData>
                </a:graphic>
              </wp:anchor>
            </w:drawing>
          </mc:Choice>
          <mc:Fallback>
            <w:pict>
              <v:rect w14:anchorId="24941711" id="Rectangle 228" o:spid="_x0000_s1029" style="position:absolute;margin-left:-2in;margin-top:28.6pt;width:134.25pt;height:22.95pt;z-index:251661312;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" stroked="f">
                <v:textbox inset="2.53958mm,0,2.53958mm,1.2694mm">
                  <w:txbxContent>
                    <w:p w14:paraId="39103271" w14:textId="77777777" w:rsidR="00246011" w:rsidRDefault="00246011">
                      <w:pPr>
                        <w:spacing w:line="240" w:lineRule="auto"/>
                        <w:jc w:val="right"/>
                        <w:textDirection w:val="btLr"/>
                      </w:pPr>
                      <w:r>
                        <w:rPr>
                          <w:b/>
                          <w:color w:val="000000"/>
                        </w:rPr>
                        <w:t>Created</w:t>
                      </w:r>
                    </w:p>
                    <w:p w14:paraId="3D6BDF2F" w14:textId="77777777" w:rsidR="00246011" w:rsidRDefault="00246011">
                      <w:pPr>
                        <w:spacing w:line="240" w:lineRule="auto"/>
                        <w:jc w:val="right"/>
                        <w:textDirection w:val="btLr"/>
                      </w:pPr>
                      <w:r>
                        <w:rPr>
                          <w:color w:val="000000"/>
                          <w:sz w:val="18"/>
                        </w:rPr>
                        <w:t>18 February 2021</w:t>
                      </w:r>
                    </w:p>
                    <w:p w14:paraId="6E5DE883" w14:textId="77777777" w:rsidR="00246011" w:rsidRDefault="00246011">
                      <w:pPr>
                        <w:spacing w:line="258" w:lineRule="auto"/>
                        <w:textDirection w:val="btLr"/>
                      </w:pPr>
                    </w:p>
                  </w:txbxContent>
                </v:textbox>
                <w10:wrap type="square"/>
              </v:rect>
            </w:pict>
          </mc:Fallback>
        </mc:AlternateContent>
      </w:r>
    </w:p>
    <w:p w14:paraId="00000009" w14:textId="65FDA10D" w:rsidR="00C00754" w:rsidRDefault="00E56EF0">
      <w:pPr>
        <w:spacing w:after="80"/>
      </w:pPr>
      <w:r>
        <w:t>Peter Kedron</w:t>
      </w:r>
      <w:r>
        <w:rPr>
          <w:vertAlign w:val="superscript"/>
        </w:rPr>
        <w:t>1,2</w:t>
      </w:r>
      <w:r>
        <w:t xml:space="preserve"> / Joseph Holler</w:t>
      </w:r>
      <w:r>
        <w:rPr>
          <w:vertAlign w:val="superscript"/>
        </w:rPr>
        <w:t>3</w:t>
      </w:r>
      <w:r>
        <w:t xml:space="preserve"> / Sarah Bardin</w:t>
      </w:r>
      <w:r>
        <w:rPr>
          <w:vertAlign w:val="superscript"/>
        </w:rPr>
        <w:t>†,1,2</w:t>
      </w:r>
      <w:r>
        <w:t xml:space="preserve"> / Summer Cliff / Kimberly Fuller / Joshua Gilman / Bryant Grady </w:t>
      </w:r>
      <w:proofErr w:type="gramStart"/>
      <w:r>
        <w:t>/  Megan</w:t>
      </w:r>
      <w:proofErr w:type="gramEnd"/>
      <w:r>
        <w:t xml:space="preserve"> Seeley / Addison Van </w:t>
      </w:r>
      <w:proofErr w:type="spellStart"/>
      <w:r>
        <w:t>Zanbergen</w:t>
      </w:r>
      <w:proofErr w:type="spellEnd"/>
      <w:r>
        <w:t xml:space="preserve"> / </w:t>
      </w:r>
      <w:proofErr w:type="spellStart"/>
      <w:r>
        <w:t>Wenxin</w:t>
      </w:r>
      <w:proofErr w:type="spellEnd"/>
      <w:r>
        <w:t xml:space="preserve"> Wang / Xin Wang</w:t>
      </w:r>
      <w:r>
        <w:rPr>
          <w:noProof/>
        </w:rPr>
        <mc:AlternateContent>
          <mc:Choice Requires="wps">
            <w:drawing>
              <wp:anchor distT="45720" distB="45720" distL="114300" distR="114300" simplePos="0" relativeHeight="251662336" behindDoc="0" locked="0" layoutInCell="1" hidden="0" allowOverlap="1" wp14:anchorId="6EA30CC7" wp14:editId="0FA9A23E">
                <wp:simplePos x="0" y="0"/>
                <wp:positionH relativeFrom="column">
                  <wp:posOffset>-1828799</wp:posOffset>
                </wp:positionH>
                <wp:positionV relativeFrom="paragraph">
                  <wp:posOffset>198120</wp:posOffset>
                </wp:positionV>
                <wp:extent cx="1704340" cy="464001"/>
                <wp:effectExtent l="0" t="0" r="0" b="0"/>
                <wp:wrapSquare wrapText="bothSides" distT="45720" distB="45720" distL="114300" distR="114300"/>
                <wp:docPr id="225" name="Rectangle 225"/>
                <wp:cNvGraphicFramePr/>
                <a:graphic xmlns:a="http://schemas.openxmlformats.org/drawingml/2006/main">
                  <a:graphicData uri="http://schemas.microsoft.com/office/word/2010/wordprocessingShape">
                    <wps:wsp>
                      <wps:cNvSpPr/>
                      <wps:spPr>
                        <a:xfrm>
                          <a:off x="4503355" y="3597120"/>
                          <a:ext cx="1685290" cy="365760"/>
                        </a:xfrm>
                        <a:prstGeom prst="rect">
                          <a:avLst/>
                        </a:prstGeom>
                        <a:solidFill>
                          <a:srgbClr val="FFFFFF"/>
                        </a:solidFill>
                        <a:ln>
                          <a:noFill/>
                        </a:ln>
                      </wps:spPr>
                      <wps:txbx>
                        <w:txbxContent>
                          <w:p w14:paraId="1377D489" w14:textId="77777777" w:rsidR="00246011" w:rsidRDefault="00246011">
                            <w:pPr>
                              <w:spacing w:line="240" w:lineRule="auto"/>
                              <w:jc w:val="right"/>
                              <w:textDirection w:val="btLr"/>
                            </w:pPr>
                            <w:r>
                              <w:rPr>
                                <w:b/>
                                <w:color w:val="000000"/>
                              </w:rPr>
                              <w:t>Revised</w:t>
                            </w:r>
                          </w:p>
                          <w:p w14:paraId="77215978" w14:textId="77777777" w:rsidR="00246011" w:rsidRDefault="00246011">
                            <w:pPr>
                              <w:spacing w:line="240" w:lineRule="auto"/>
                              <w:jc w:val="right"/>
                              <w:textDirection w:val="btLr"/>
                            </w:pPr>
                            <w:r>
                              <w:rPr>
                                <w:color w:val="000000"/>
                                <w:sz w:val="18"/>
                              </w:rPr>
                              <w:t>20 May 2021</w:t>
                            </w:r>
                          </w:p>
                          <w:p w14:paraId="5572384B" w14:textId="77777777" w:rsidR="00246011" w:rsidRDefault="00246011">
                            <w:pPr>
                              <w:spacing w:line="258" w:lineRule="auto"/>
                              <w:textDirection w:val="btLr"/>
                            </w:pPr>
                          </w:p>
                        </w:txbxContent>
                      </wps:txbx>
                      <wps:bodyPr spcFirstLastPara="1" wrap="square" lIns="91425" tIns="0" rIns="91425" bIns="45700" anchor="t" anchorCtr="0">
                        <a:noAutofit/>
                      </wps:bodyPr>
                    </wps:wsp>
                  </a:graphicData>
                </a:graphic>
              </wp:anchor>
            </w:drawing>
          </mc:Choice>
          <mc:Fallback>
            <w:pict>
              <v:rect w14:anchorId="6EA30CC7" id="Rectangle 225" o:spid="_x0000_s1030" style="position:absolute;margin-left:-2in;margin-top:15.6pt;width:134.2pt;height:36.55pt;z-index:251662336;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" stroked="f">
                <v:textbox inset="2.53958mm,0,2.53958mm,1.2694mm">
                  <w:txbxContent>
                    <w:p w14:paraId="1377D489" w14:textId="77777777" w:rsidR="00246011" w:rsidRDefault="00246011">
                      <w:pPr>
                        <w:spacing w:line="240" w:lineRule="auto"/>
                        <w:jc w:val="right"/>
                        <w:textDirection w:val="btLr"/>
                      </w:pPr>
                      <w:r>
                        <w:rPr>
                          <w:b/>
                          <w:color w:val="000000"/>
                        </w:rPr>
                        <w:t>Revised</w:t>
                      </w:r>
                    </w:p>
                    <w:p w14:paraId="77215978" w14:textId="77777777" w:rsidR="00246011" w:rsidRDefault="00246011">
                      <w:pPr>
                        <w:spacing w:line="240" w:lineRule="auto"/>
                        <w:jc w:val="right"/>
                        <w:textDirection w:val="btLr"/>
                      </w:pPr>
                      <w:r>
                        <w:rPr>
                          <w:color w:val="000000"/>
                          <w:sz w:val="18"/>
                        </w:rPr>
                        <w:t>20 May 2021</w:t>
                      </w:r>
                    </w:p>
                    <w:p w14:paraId="5572384B" w14:textId="77777777" w:rsidR="00246011" w:rsidRDefault="00246011">
                      <w:pPr>
                        <w:spacing w:line="258" w:lineRule="auto"/>
                        <w:textDirection w:val="btLr"/>
                      </w:pPr>
                    </w:p>
                  </w:txbxContent>
                </v:textbox>
                <w10:wrap type="square"/>
              </v:rect>
            </w:pict>
          </mc:Fallback>
        </mc:AlternateContent>
      </w:r>
      <w:r>
        <w:rPr>
          <w:noProof/>
        </w:rPr>
        <mc:AlternateContent>
          <mc:Choice Requires="wps">
            <w:drawing>
              <wp:anchor distT="45720" distB="45720" distL="114300" distR="114300" simplePos="0" relativeHeight="251663360" behindDoc="0" locked="0" layoutInCell="1" hidden="0" allowOverlap="1" wp14:anchorId="002E28F4" wp14:editId="1515A7A0">
                <wp:simplePos x="0" y="0"/>
                <wp:positionH relativeFrom="column">
                  <wp:posOffset>-1828799</wp:posOffset>
                </wp:positionH>
                <wp:positionV relativeFrom="paragraph">
                  <wp:posOffset>198120</wp:posOffset>
                </wp:positionV>
                <wp:extent cx="1704340" cy="384810"/>
                <wp:effectExtent l="0" t="0" r="0" b="0"/>
                <wp:wrapSquare wrapText="bothSides" distT="45720" distB="45720" distL="114300" distR="114300"/>
                <wp:docPr id="224" name="Rectangle 224"/>
                <wp:cNvGraphicFramePr/>
                <a:graphic xmlns:a="http://schemas.openxmlformats.org/drawingml/2006/main">
                  <a:graphicData uri="http://schemas.microsoft.com/office/word/2010/wordprocessingShape">
                    <wps:wsp>
                      <wps:cNvSpPr/>
                      <wps:spPr>
                        <a:xfrm>
                          <a:off x="0" y="0"/>
                          <a:ext cx="1704340" cy="384810"/>
                        </a:xfrm>
                        <a:prstGeom prst="rect">
                          <a:avLst/>
                        </a:prstGeom>
                        <a:solidFill>
                          <a:srgbClr val="FFFFFF"/>
                        </a:solidFill>
                        <a:ln>
                          <a:noFill/>
                        </a:ln>
                      </wps:spPr>
                      <wps:txbx>
                        <w:txbxContent>
                          <w:p w14:paraId="4231BD48" w14:textId="77777777" w:rsidR="00246011" w:rsidRDefault="00246011">
                            <w:pPr>
                              <w:spacing w:line="240" w:lineRule="auto"/>
                              <w:jc w:val="right"/>
                              <w:textDirection w:val="btLr"/>
                            </w:pPr>
                            <w:r>
                              <w:rPr>
                                <w:b/>
                                <w:color w:val="000000"/>
                              </w:rPr>
                              <w:t>Revised</w:t>
                            </w:r>
                          </w:p>
                          <w:p w14:paraId="09373F96" w14:textId="2096866C" w:rsidR="00246011" w:rsidRDefault="00246011">
                            <w:pPr>
                              <w:spacing w:line="240" w:lineRule="auto"/>
                              <w:jc w:val="right"/>
                              <w:textDirection w:val="btLr"/>
                            </w:pPr>
                            <w:r>
                              <w:rPr>
                                <w:color w:val="000000"/>
                                <w:sz w:val="18"/>
                              </w:rPr>
                              <w:t>05 July 2021</w:t>
                            </w:r>
                          </w:p>
                          <w:p w14:paraId="278F1B76" w14:textId="77777777" w:rsidR="00246011" w:rsidRDefault="00246011">
                            <w:pPr>
                              <w:spacing w:line="258" w:lineRule="auto"/>
                              <w:textDirection w:val="btLr"/>
                            </w:pPr>
                          </w:p>
                        </w:txbxContent>
                      </wps:txbx>
                      <wps:bodyPr spcFirstLastPara="1" wrap="square" lIns="91425" tIns="0" rIns="91425" bIns="45700" anchor="t" anchorCtr="0">
                        <a:noAutofit/>
                      </wps:bodyPr>
                    </wps:wsp>
                  </a:graphicData>
                </a:graphic>
              </wp:anchor>
            </w:drawing>
          </mc:Choice>
          <mc:Fallback>
            <w:pict>
              <v:rect w14:anchorId="002E28F4" id="Rectangle 224" o:spid="_x0000_s1031" style="position:absolute;margin-left:-2in;margin-top:15.6pt;width:134.2pt;height:30.3pt;z-index:251663360;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" stroked="f">
                <v:textbox inset="2.53958mm,0,2.53958mm,1.2694mm">
                  <w:txbxContent>
                    <w:p w14:paraId="4231BD48" w14:textId="77777777" w:rsidR="00246011" w:rsidRDefault="00246011">
                      <w:pPr>
                        <w:spacing w:line="240" w:lineRule="auto"/>
                        <w:jc w:val="right"/>
                        <w:textDirection w:val="btLr"/>
                      </w:pPr>
                      <w:r>
                        <w:rPr>
                          <w:b/>
                          <w:color w:val="000000"/>
                        </w:rPr>
                        <w:t>Revised</w:t>
                      </w:r>
                    </w:p>
                    <w:p w14:paraId="09373F96" w14:textId="2096866C" w:rsidR="00246011" w:rsidRDefault="00246011">
                      <w:pPr>
                        <w:spacing w:line="240" w:lineRule="auto"/>
                        <w:jc w:val="right"/>
                        <w:textDirection w:val="btLr"/>
                      </w:pPr>
                      <w:r>
                        <w:rPr>
                          <w:color w:val="000000"/>
                          <w:sz w:val="18"/>
                        </w:rPr>
                        <w:t>05 July 2021</w:t>
                      </w:r>
                    </w:p>
                    <w:p w14:paraId="278F1B76" w14:textId="77777777" w:rsidR="00246011" w:rsidRDefault="00246011">
                      <w:pPr>
                        <w:spacing w:line="258" w:lineRule="auto"/>
                        <w:textDirection w:val="btLr"/>
                      </w:pPr>
                    </w:p>
                  </w:txbxContent>
                </v:textbox>
                <w10:wrap type="square"/>
              </v:rect>
            </w:pict>
          </mc:Fallback>
        </mc:AlternateContent>
      </w:r>
    </w:p>
    <w:p w14:paraId="0000000A" w14:textId="5361EF4D" w:rsidR="00C00754" w:rsidRDefault="00E56EF0">
      <w:pPr>
        <w:rPr>
          <w:sz w:val="18"/>
          <w:szCs w:val="18"/>
        </w:rPr>
      </w:pPr>
      <w:r>
        <w:rPr>
          <w:sz w:val="18"/>
          <w:szCs w:val="18"/>
          <w:vertAlign w:val="superscript"/>
        </w:rPr>
        <w:t>1</w:t>
      </w:r>
      <w:r>
        <w:rPr>
          <w:sz w:val="18"/>
          <w:szCs w:val="18"/>
        </w:rPr>
        <w:t xml:space="preserve">Arizona State University, School of Geographical Sciences and Urban Planning, Tempe, AZ, USA  </w:t>
      </w:r>
      <w:r>
        <w:rPr>
          <w:sz w:val="18"/>
          <w:szCs w:val="18"/>
          <w:vertAlign w:val="superscript"/>
        </w:rPr>
        <w:t>2</w:t>
      </w:r>
      <w:r>
        <w:rPr>
          <w:sz w:val="18"/>
          <w:szCs w:val="18"/>
        </w:rPr>
        <w:t xml:space="preserve">Arizona State University, Spatial Analysis Research Center (SPARC), Tempe, AZ, USA  </w:t>
      </w:r>
      <w:r>
        <w:rPr>
          <w:sz w:val="18"/>
          <w:szCs w:val="18"/>
          <w:vertAlign w:val="superscript"/>
        </w:rPr>
        <w:t>3</w:t>
      </w:r>
      <w:r>
        <w:rPr>
          <w:sz w:val="18"/>
          <w:szCs w:val="18"/>
        </w:rPr>
        <w:t>Middlebury College, Department of Geography, Middlebury, VT, USA</w:t>
      </w:r>
    </w:p>
    <w:p w14:paraId="0000000B" w14:textId="77777777" w:rsidR="00C00754" w:rsidRDefault="00E56EF0">
      <w:r>
        <w:rPr>
          <w:sz w:val="18"/>
          <w:szCs w:val="18"/>
          <w:vertAlign w:val="superscript"/>
        </w:rPr>
        <w:t>†</w:t>
      </w:r>
      <w:r>
        <w:rPr>
          <w:sz w:val="18"/>
          <w:szCs w:val="18"/>
        </w:rPr>
        <w:t>Graduate Student Author</w:t>
      </w:r>
    </w:p>
    <w:p w14:paraId="0000000C" w14:textId="77777777" w:rsidR="00C00754" w:rsidRDefault="00C00754">
      <w:pPr>
        <w:rPr>
          <w:sz w:val="18"/>
          <w:szCs w:val="18"/>
        </w:rPr>
      </w:pPr>
    </w:p>
    <w:p w14:paraId="0000000D" w14:textId="77777777" w:rsidR="00C00754" w:rsidRDefault="00E56EF0">
      <w:pPr>
        <w:rPr>
          <w:i/>
        </w:rPr>
      </w:pPr>
      <w:r>
        <w:rPr>
          <w:i/>
        </w:rPr>
        <w:t>Replication Materials Available at:</w:t>
      </w:r>
      <w:r>
        <w:rPr>
          <w:i/>
        </w:rPr>
        <w:tab/>
      </w:r>
    </w:p>
    <w:p w14:paraId="55BBBA9F" w14:textId="07B88CDE" w:rsidR="008F4308" w:rsidRDefault="00E56EF0">
      <w:pPr>
        <w:pBdr>
          <w:top w:val="nil"/>
          <w:left w:val="nil"/>
          <w:bottom w:val="nil"/>
          <w:right w:val="nil"/>
          <w:between w:val="nil"/>
        </w:pBdr>
        <w:tabs>
          <w:tab w:val="center" w:pos="4680"/>
          <w:tab w:val="right" w:pos="9360"/>
        </w:tabs>
        <w:spacing w:line="240" w:lineRule="auto"/>
        <w:rPr>
          <w:color w:val="000000"/>
        </w:rPr>
      </w:pPr>
      <w:r>
        <w:rPr>
          <w:b/>
          <w:color w:val="000000"/>
        </w:rPr>
        <w:t>Pre-registered Plan</w:t>
      </w:r>
      <w:r>
        <w:rPr>
          <w:color w:val="000000"/>
        </w:rPr>
        <w:t xml:space="preserve"> – </w:t>
      </w:r>
      <w:hyperlink r:id="rId9" w:history="1">
        <w:r w:rsidR="008F4308">
          <w:rPr>
            <w:rStyle w:val="Hyperlink"/>
          </w:rPr>
          <w:t>https://github.com/HEGSRR/RP-Vijayan-2020/tree/main/docs/report</w:t>
        </w:r>
      </w:hyperlink>
    </w:p>
    <w:p w14:paraId="0B4F5216" w14:textId="65EBACE4" w:rsidR="008F4308" w:rsidRDefault="00E56EF0" w:rsidP="008F4308">
      <w:pPr>
        <w:pBdr>
          <w:top w:val="nil"/>
          <w:left w:val="nil"/>
          <w:bottom w:val="nil"/>
          <w:right w:val="nil"/>
          <w:between w:val="nil"/>
        </w:pBdr>
        <w:tabs>
          <w:tab w:val="center" w:pos="4680"/>
          <w:tab w:val="right" w:pos="9360"/>
        </w:tabs>
        <w:spacing w:line="240" w:lineRule="auto"/>
        <w:rPr>
          <w:color w:val="000000"/>
        </w:rPr>
      </w:pPr>
      <w:r>
        <w:rPr>
          <w:b/>
          <w:color w:val="000000"/>
        </w:rPr>
        <w:t xml:space="preserve">Data </w:t>
      </w:r>
      <w:r>
        <w:rPr>
          <w:color w:val="000000"/>
        </w:rPr>
        <w:t>–</w:t>
      </w:r>
      <w:r>
        <w:rPr>
          <w:b/>
          <w:color w:val="000000"/>
        </w:rPr>
        <w:t xml:space="preserve"> </w:t>
      </w:r>
      <w:hyperlink r:id="rId10" w:history="1">
        <w:r w:rsidR="008F4308">
          <w:rPr>
            <w:rStyle w:val="Hyperlink"/>
          </w:rPr>
          <w:t>https://github.com/HEGSRR/RP-Vijayan-2020/tree/main/data/private</w:t>
        </w:r>
      </w:hyperlink>
    </w:p>
    <w:p w14:paraId="00000011" w14:textId="3AEFA5FB" w:rsidR="00C00754" w:rsidRPr="00C744BB" w:rsidRDefault="00E56EF0" w:rsidP="008F4308">
      <w:pPr>
        <w:pBdr>
          <w:top w:val="nil"/>
          <w:left w:val="nil"/>
          <w:bottom w:val="nil"/>
          <w:right w:val="nil"/>
          <w:between w:val="nil"/>
        </w:pBdr>
        <w:tabs>
          <w:tab w:val="center" w:pos="4680"/>
          <w:tab w:val="right" w:pos="9360"/>
        </w:tabs>
        <w:spacing w:line="240" w:lineRule="auto"/>
        <w:rPr>
          <w:color w:val="000000"/>
          <w:lang w:val="fr-FR"/>
        </w:rPr>
        <w:sectPr w:rsidR="00C00754" w:rsidRPr="00C744BB">
          <w:headerReference w:type="default" r:id="rId11"/>
          <w:footerReference w:type="default" r:id="rId12"/>
          <w:footerReference w:type="first" r:id="rId13"/>
          <w:pgSz w:w="12240" w:h="15840"/>
          <w:pgMar w:top="1800" w:right="1440" w:bottom="1800" w:left="2880" w:header="720" w:footer="720" w:gutter="0"/>
          <w:pgNumType w:start="1"/>
          <w:cols w:space="720"/>
        </w:sectPr>
      </w:pPr>
      <w:r w:rsidRPr="00C744BB">
        <w:rPr>
          <w:b/>
          <w:color w:val="000000"/>
          <w:lang w:val="fr-FR"/>
        </w:rPr>
        <w:t>Code</w:t>
      </w:r>
      <w:r w:rsidRPr="00C744BB">
        <w:rPr>
          <w:color w:val="000000"/>
          <w:lang w:val="fr-FR"/>
        </w:rPr>
        <w:t xml:space="preserve"> – </w:t>
      </w:r>
      <w:hyperlink r:id="rId14" w:history="1">
        <w:r w:rsidR="008F4308" w:rsidRPr="00C744BB">
          <w:rPr>
            <w:rStyle w:val="Hyperlink"/>
            <w:lang w:val="fr-FR"/>
          </w:rPr>
          <w:t>https://github.com/HEGSRR/RP-Vijayan-2020/tree/main/procedure/code</w:t>
        </w:r>
      </w:hyperlink>
    </w:p>
    <w:p w14:paraId="00000012" w14:textId="77777777" w:rsidR="00C00754" w:rsidRPr="00C744BB" w:rsidRDefault="00C00754">
      <w:pPr>
        <w:rPr>
          <w:lang w:val="fr-FR"/>
        </w:rPr>
      </w:pPr>
    </w:p>
    <w:tbl>
      <w:tblPr>
        <w:tblStyle w:val="a0"/>
        <w:tblW w:w="93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330"/>
      </w:tblGrid>
      <w:tr w:rsidR="00C00754" w14:paraId="6E69B2E4" w14:textId="77777777">
        <w:tc>
          <w:tcPr>
            <w:tcW w:w="9330" w:type="dxa"/>
            <w:shd w:val="clear" w:color="auto" w:fill="E7E6E6"/>
          </w:tcPr>
          <w:p w14:paraId="00000013" w14:textId="77777777" w:rsidR="00C00754" w:rsidRDefault="00E56EF0">
            <w:pPr>
              <w:rPr>
                <w:b/>
              </w:rPr>
            </w:pPr>
            <w:r>
              <w:rPr>
                <w:b/>
              </w:rPr>
              <w:t>Research Hypotheses to Reproduce</w:t>
            </w:r>
          </w:p>
        </w:tc>
      </w:tr>
      <w:tr w:rsidR="00C00754" w14:paraId="6800CF8F" w14:textId="77777777">
        <w:tc>
          <w:tcPr>
            <w:tcW w:w="9330" w:type="dxa"/>
          </w:tcPr>
          <w:p w14:paraId="00000014" w14:textId="77777777" w:rsidR="00C00754" w:rsidRDefault="00E56EF0">
            <w:pPr>
              <w:spacing w:after="80"/>
              <w:ind w:right="-180"/>
            </w:pPr>
            <w:r>
              <w:rPr>
                <w:b/>
              </w:rPr>
              <w:t xml:space="preserve">H1: </w:t>
            </w:r>
            <w:r>
              <w:t>There is a difference in mean values of key socioeconomic and demographic variables by positivity rate groupings of low, medium, and high areas.</w:t>
            </w:r>
          </w:p>
          <w:p w14:paraId="00000015" w14:textId="77777777" w:rsidR="00C00754" w:rsidRDefault="00E56EF0">
            <w:pPr>
              <w:spacing w:after="80"/>
              <w:ind w:right="-180"/>
            </w:pPr>
            <w:r>
              <w:rPr>
                <w:b/>
              </w:rPr>
              <w:t xml:space="preserve">Original test: </w:t>
            </w:r>
            <w:r>
              <w:t>One-way analysis of variance (ANOVA) indicated that all variables, except the percentage black, exhibited statistically significant differences among the three subgroups (Table 1).</w:t>
            </w:r>
          </w:p>
          <w:p w14:paraId="00000016" w14:textId="77777777" w:rsidR="00C00754" w:rsidRDefault="00C00754">
            <w:pPr>
              <w:spacing w:after="80"/>
              <w:ind w:right="-180"/>
              <w:rPr>
                <w:b/>
              </w:rPr>
            </w:pPr>
          </w:p>
          <w:p w14:paraId="00000017" w14:textId="77777777" w:rsidR="00C00754" w:rsidRDefault="00E56EF0">
            <w:pPr>
              <w:spacing w:after="80"/>
              <w:ind w:right="-180"/>
            </w:pPr>
            <w:r>
              <w:rPr>
                <w:b/>
              </w:rPr>
              <w:t>H2:</w:t>
            </w:r>
            <w:r>
              <w:t xml:space="preserve"> (a) COVID-19 age-adjusted testing rate, (b) age-adjusted diagnosis rate, and (c) crude positivity rate </w:t>
            </w:r>
            <w:proofErr w:type="gramStart"/>
            <w:r>
              <w:t>were</w:t>
            </w:r>
            <w:proofErr w:type="gramEnd"/>
            <w:r>
              <w:t xml:space="preserve"> non-randomly distributed throughout LA County.</w:t>
            </w:r>
          </w:p>
          <w:p w14:paraId="00000018" w14:textId="77777777" w:rsidR="00C00754" w:rsidRDefault="00E56EF0">
            <w:pPr>
              <w:spacing w:after="80"/>
            </w:pPr>
            <w:r>
              <w:rPr>
                <w:b/>
              </w:rPr>
              <w:t>Original test:</w:t>
            </w:r>
            <w:r>
              <w:t xml:space="preserve"> Local indicators of spatial association (LISA) identified elevated values of each variable around the center of LA, and depressed values around the edges of the county (Fig. 1)</w:t>
            </w:r>
          </w:p>
          <w:p w14:paraId="00000019" w14:textId="77777777" w:rsidR="00C00754" w:rsidRDefault="00C00754">
            <w:pPr>
              <w:spacing w:after="80"/>
            </w:pPr>
          </w:p>
          <w:p w14:paraId="0000001A" w14:textId="77777777" w:rsidR="00C00754" w:rsidRDefault="00E56EF0">
            <w:pPr>
              <w:spacing w:after="80"/>
            </w:pPr>
            <w:r>
              <w:rPr>
                <w:b/>
              </w:rPr>
              <w:t xml:space="preserve">H3: </w:t>
            </w:r>
            <w:r>
              <w:t>Socio-structural characteristics of LAC have non-zero association with crude positivity rate.</w:t>
            </w:r>
          </w:p>
          <w:p w14:paraId="0000001B" w14:textId="77777777" w:rsidR="00C00754" w:rsidRDefault="00E56EF0">
            <w:pPr>
              <w:spacing w:after="80"/>
            </w:pPr>
            <w:r>
              <w:rPr>
                <w:b/>
              </w:rPr>
              <w:t>Original test:</w:t>
            </w:r>
            <w:r>
              <w:t xml:space="preserve"> The authors used a regression model with a spatially lagged response was to identify significant positive associations between crude positivity and (</w:t>
            </w:r>
            <w:proofErr w:type="spellStart"/>
            <w:r>
              <w:t>i</w:t>
            </w:r>
            <w:proofErr w:type="spellEnd"/>
            <w:r>
              <w:t xml:space="preserve">) proportion of population over 65, (ii) proportion Latino, proportion living in poverty, and (iii) housing density. </w:t>
            </w:r>
          </w:p>
        </w:tc>
      </w:tr>
    </w:tbl>
    <w:p w14:paraId="0000001C" w14:textId="77777777" w:rsidR="00C00754" w:rsidRDefault="00C00754"/>
    <w:p w14:paraId="0000001D" w14:textId="77777777" w:rsidR="00C00754" w:rsidRDefault="00C00754">
      <w:pPr>
        <w:spacing w:line="240" w:lineRule="auto"/>
      </w:pPr>
    </w:p>
    <w:p w14:paraId="0000001E" w14:textId="77777777" w:rsidR="00C00754" w:rsidRDefault="00C00754"/>
    <w:p w14:paraId="0000001F" w14:textId="15218119" w:rsidR="00C00754" w:rsidRDefault="00C00754"/>
    <w:p w14:paraId="41624AFD" w14:textId="72E39A82" w:rsidR="008F4308" w:rsidRDefault="008F4308"/>
    <w:p w14:paraId="20AB5BD3" w14:textId="68EE6506" w:rsidR="008F4308" w:rsidRDefault="008F4308"/>
    <w:p w14:paraId="1CA679F0" w14:textId="39A0AF19" w:rsidR="008F4308" w:rsidRDefault="008F4308"/>
    <w:p w14:paraId="646A33C9" w14:textId="3653FFE5" w:rsidR="008F4308" w:rsidRDefault="008F4308"/>
    <w:p w14:paraId="4F8CBCDF" w14:textId="65369831" w:rsidR="00D60796" w:rsidRDefault="00D60796"/>
    <w:p w14:paraId="7A798031" w14:textId="2237C353" w:rsidR="00D60796" w:rsidRDefault="00D60796"/>
    <w:p w14:paraId="504D13CE" w14:textId="37FD98B5" w:rsidR="00D60796" w:rsidRDefault="00D60796"/>
    <w:p w14:paraId="16D82D8D" w14:textId="7E582CDF" w:rsidR="00D60796" w:rsidRDefault="00D60796"/>
    <w:p w14:paraId="17BE5F20" w14:textId="7D5408B1" w:rsidR="00D60796" w:rsidRDefault="00D60796"/>
    <w:p w14:paraId="1BDE65BD" w14:textId="3DF1CBD1" w:rsidR="00D60796" w:rsidRDefault="00D60796"/>
    <w:p w14:paraId="0024E7B2" w14:textId="22D9582E" w:rsidR="00D60796" w:rsidRDefault="00D60796"/>
    <w:p w14:paraId="07189F41" w14:textId="56A22780" w:rsidR="00D60796" w:rsidRDefault="00D60796"/>
    <w:p w14:paraId="18EA95FD" w14:textId="77777777" w:rsidR="00D60796" w:rsidRDefault="00D60796"/>
    <w:p w14:paraId="2B93B3B1" w14:textId="77777777" w:rsidR="008F4308" w:rsidRDefault="008F4308"/>
    <w:tbl>
      <w:tblPr>
        <w:tblW w:w="94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480"/>
      </w:tblGrid>
      <w:tr w:rsidR="008F4308" w14:paraId="57B194CD" w14:textId="77777777" w:rsidTr="00246011">
        <w:tc>
          <w:tcPr>
            <w:tcW w:w="9480" w:type="dxa"/>
            <w:shd w:val="clear" w:color="auto" w:fill="E7E6E6"/>
          </w:tcPr>
          <w:p w14:paraId="70751B9F" w14:textId="77777777" w:rsidR="008F4308" w:rsidRDefault="008F4308" w:rsidP="00246011">
            <w:pPr>
              <w:ind w:right="-30"/>
              <w:rPr>
                <w:b/>
              </w:rPr>
            </w:pPr>
            <w:r>
              <w:rPr>
                <w:b/>
              </w:rPr>
              <w:t xml:space="preserve">Key Findings </w:t>
            </w:r>
          </w:p>
        </w:tc>
      </w:tr>
      <w:tr w:rsidR="008F4308" w14:paraId="55255B04" w14:textId="77777777" w:rsidTr="00246011">
        <w:tc>
          <w:tcPr>
            <w:tcW w:w="9480" w:type="dxa"/>
          </w:tcPr>
          <w:p w14:paraId="52A667FE" w14:textId="73BAC3BB" w:rsidR="008F4308" w:rsidRDefault="008F4308" w:rsidP="008F4308">
            <w:pPr>
              <w:numPr>
                <w:ilvl w:val="0"/>
                <w:numId w:val="2"/>
              </w:numPr>
              <w:ind w:left="360"/>
            </w:pPr>
            <w:r>
              <w:t>We were able to reproduce the original analyses after contacting the authors to obtain their data file. Original effect estimates for the regression coefficients fell within the 95% confidence intervals of our reproduction.</w:t>
            </w:r>
          </w:p>
          <w:p w14:paraId="54F06E36" w14:textId="24650840" w:rsidR="008F4308" w:rsidRDefault="008F4308" w:rsidP="008F4308">
            <w:pPr>
              <w:numPr>
                <w:ilvl w:val="0"/>
                <w:numId w:val="2"/>
              </w:numPr>
              <w:ind w:left="360"/>
            </w:pPr>
            <w:r>
              <w:t xml:space="preserve">The lack of details concerning how </w:t>
            </w:r>
            <w:r w:rsidR="006725C7">
              <w:t>the hexagons that were used as the unit of analysis by the authors were created, or how data from census tracts were aggregated to those hexagonal units inhibited our ability to independently reproduce the original results. Moreover, these same issues made it difficult to assess what the predictor and response variables were in fact measuring as this spatial aggregation potentially misaligned several variable</w:t>
            </w:r>
            <w:r w:rsidR="000C5C3B">
              <w:t>s</w:t>
            </w:r>
            <w:r w:rsidR="006725C7">
              <w:t xml:space="preserve"> with the conventional definitions.</w:t>
            </w:r>
          </w:p>
          <w:p w14:paraId="26C0FFE2" w14:textId="18848B68" w:rsidR="008F4308" w:rsidRDefault="006725C7" w:rsidP="008F4308">
            <w:pPr>
              <w:numPr>
                <w:ilvl w:val="0"/>
                <w:numId w:val="2"/>
              </w:numPr>
              <w:spacing w:after="120"/>
              <w:ind w:left="360"/>
            </w:pPr>
            <w:r>
              <w:t>T</w:t>
            </w:r>
            <w:r w:rsidRPr="006725C7">
              <w:t>he authors d</w:t>
            </w:r>
            <w:r>
              <w:t>id</w:t>
            </w:r>
            <w:r w:rsidRPr="006725C7">
              <w:t xml:space="preserve"> not provide equation</w:t>
            </w:r>
            <w:r>
              <w:t>s</w:t>
            </w:r>
            <w:r w:rsidRPr="006725C7">
              <w:t xml:space="preserve"> or formulations related to their implementation of the SLM analyses, it is </w:t>
            </w:r>
            <w:r>
              <w:t xml:space="preserve">therefore </w:t>
            </w:r>
            <w:r w:rsidRPr="006725C7">
              <w:t xml:space="preserve">difficult to assess how the models should be properly interpreted. </w:t>
            </w:r>
            <w:r>
              <w:t>T</w:t>
            </w:r>
            <w:r w:rsidRPr="006725C7">
              <w:t>he language used in the original discussion by the authors imprecisely describes the coefficients reported</w:t>
            </w:r>
            <w:r>
              <w:t xml:space="preserve"> and ignores</w:t>
            </w:r>
            <w:r w:rsidRPr="006725C7">
              <w:t xml:space="preserve"> the fact that these are based on standardized variables and that the model intercept was omitted from the analysis.</w:t>
            </w:r>
            <w:r>
              <w:t xml:space="preserve"> These issues raise questions about how the estimated effects should be interpreted.</w:t>
            </w:r>
          </w:p>
        </w:tc>
      </w:tr>
    </w:tbl>
    <w:p w14:paraId="00000021" w14:textId="77777777" w:rsidR="00C00754" w:rsidRPr="00C744BB" w:rsidRDefault="00E56EF0">
      <w:pPr>
        <w:pStyle w:val="Heading2"/>
        <w:rPr>
          <w:sz w:val="22"/>
          <w:szCs w:val="22"/>
          <w:lang w:val="fr-FR"/>
        </w:rPr>
      </w:pPr>
      <w:r w:rsidRPr="00C744BB">
        <w:rPr>
          <w:sz w:val="22"/>
          <w:szCs w:val="22"/>
          <w:lang w:val="fr-FR"/>
        </w:rPr>
        <w:lastRenderedPageBreak/>
        <w:t xml:space="preserve">Original </w:t>
      </w:r>
      <w:proofErr w:type="spellStart"/>
      <w:r w:rsidRPr="00C744BB">
        <w:rPr>
          <w:sz w:val="22"/>
          <w:szCs w:val="22"/>
          <w:lang w:val="fr-FR"/>
        </w:rPr>
        <w:t>Study</w:t>
      </w:r>
      <w:proofErr w:type="spellEnd"/>
      <w:r w:rsidRPr="00C744BB">
        <w:rPr>
          <w:sz w:val="22"/>
          <w:szCs w:val="22"/>
          <w:lang w:val="fr-FR"/>
        </w:rPr>
        <w:t xml:space="preserve"> Information</w:t>
      </w:r>
    </w:p>
    <w:p w14:paraId="00000023" w14:textId="77777777" w:rsidR="00C00754" w:rsidRPr="00C744BB" w:rsidRDefault="00E56EF0" w:rsidP="00D60796">
      <w:pPr>
        <w:spacing w:before="120" w:after="80"/>
        <w:rPr>
          <w:lang w:val="fr-FR"/>
        </w:rPr>
      </w:pPr>
      <w:proofErr w:type="gramStart"/>
      <w:r w:rsidRPr="00C744BB">
        <w:rPr>
          <w:b/>
          <w:lang w:val="fr-FR"/>
        </w:rPr>
        <w:t>Description:</w:t>
      </w:r>
      <w:proofErr w:type="gramEnd"/>
      <w:r w:rsidRPr="00C744BB">
        <w:rPr>
          <w:b/>
          <w:lang w:val="fr-FR"/>
        </w:rPr>
        <w:t xml:space="preserve"> </w:t>
      </w:r>
    </w:p>
    <w:p w14:paraId="00000024" w14:textId="77777777" w:rsidR="00C00754" w:rsidRDefault="00E56EF0" w:rsidP="00D60796">
      <w:pPr>
        <w:spacing w:line="276" w:lineRule="auto"/>
      </w:pPr>
      <w:proofErr w:type="spellStart"/>
      <w:r w:rsidRPr="00C744BB">
        <w:rPr>
          <w:lang w:val="fr-FR"/>
        </w:rPr>
        <w:t>Vijayan</w:t>
      </w:r>
      <w:proofErr w:type="spellEnd"/>
      <w:r w:rsidRPr="00C744BB">
        <w:rPr>
          <w:lang w:val="fr-FR"/>
        </w:rPr>
        <w:t xml:space="preserve"> et al. </w:t>
      </w:r>
      <w:r>
        <w:t>(2020) examined whether spatial patterns existed in SARS-CoV-2 age-adjusted testing rates, age-adjusted diagnosis rates, and crude positivity rates in Los Angeles County (LAC), and used a spatial regression model to explore associations between COVID-19 crude positivity rates and a series of predictor variables. The original analyses are retrospective and use observational data collected from federal and private sources. Although not publicly available, we were able to obtain the original study data after contacting the authors. However, the analysis code was not made available, nor was information about the computational environment used.</w:t>
      </w:r>
    </w:p>
    <w:p w14:paraId="00000025" w14:textId="77777777" w:rsidR="00C00754" w:rsidRDefault="00E56EF0" w:rsidP="00D60796">
      <w:pPr>
        <w:spacing w:before="120" w:after="80"/>
      </w:pPr>
      <w:r>
        <w:rPr>
          <w:b/>
        </w:rPr>
        <w:t>Analytical Plan:</w:t>
      </w:r>
      <w:r>
        <w:t xml:space="preserve"> </w:t>
      </w:r>
    </w:p>
    <w:p w14:paraId="00000026" w14:textId="77777777" w:rsidR="00C00754" w:rsidRDefault="00E56EF0" w:rsidP="00D60796">
      <w:pPr>
        <w:spacing w:after="160" w:line="276" w:lineRule="auto"/>
      </w:pPr>
      <w:r>
        <w:rPr>
          <w:i/>
          <w:u w:val="single"/>
        </w:rPr>
        <w:t>Sampling Plan and Data Description:</w:t>
      </w:r>
      <w:r>
        <w:t xml:space="preserve"> Vijayan et al. collected data from online, publicly available datasets.</w:t>
      </w:r>
    </w:p>
    <w:p w14:paraId="00000027" w14:textId="25468436" w:rsidR="00C00754" w:rsidRDefault="00E56EF0" w:rsidP="00D60796">
      <w:pPr>
        <w:spacing w:after="160" w:line="276" w:lineRule="auto"/>
      </w:pPr>
      <w:r>
        <w:t xml:space="preserve">Predictor variables were obtained from the 2018 </w:t>
      </w:r>
      <w:r w:rsidR="00AC3401">
        <w:t xml:space="preserve">5-year </w:t>
      </w:r>
      <w:r>
        <w:t>American Community Survey at the census tract level. Syndrome Coronavirus 2 (SARS-CoV-2) or COVID-19 testing and diagnosis data were obtained from the LAC Department of Public Health COVID-19 surveillance dashboard (http://dashboard.publichealth. lacounty.gov/c</w:t>
      </w:r>
      <w:r w:rsidR="00246011">
        <w:t>ovid19_surveillance_dashboard/) through</w:t>
      </w:r>
      <w:r>
        <w:t xml:space="preserve"> </w:t>
      </w:r>
      <w:r w:rsidR="00246011">
        <w:t xml:space="preserve">30 June 2022. </w:t>
      </w:r>
    </w:p>
    <w:p w14:paraId="00000029" w14:textId="71465AE5" w:rsidR="00C00754" w:rsidRDefault="00E56EF0" w:rsidP="00D60796">
      <w:pPr>
        <w:spacing w:after="160" w:line="276" w:lineRule="auto"/>
      </w:pPr>
      <w:r>
        <w:t xml:space="preserve">Prior to analysis, the data were reapportioned to a hexagonal grid created by the authors. However, the authors provided limited details about how the hexagonal grid was generated. </w:t>
      </w:r>
      <w:r w:rsidR="00246011">
        <w:t xml:space="preserve">The authors did not provide any details about the algorithm or parameters used to create the grid. </w:t>
      </w:r>
      <w:r>
        <w:t xml:space="preserve">Each hexagon in the grid encompassed an area of 10 square kilometers. Once created, the grid was overlaid onto the centroids of city, community, and census tract boundaries within LAC, and all data were summarized and joined to the hexagon layer by location. Hexagons that either contained missing COVID-19 data, had a population of less than 1,000 people, or did not have contiguous neighbors were excluded from the analysis. The final analysis sample contained 184 hexagons. </w:t>
      </w:r>
    </w:p>
    <w:p w14:paraId="0000002B" w14:textId="77777777" w:rsidR="00C00754" w:rsidRDefault="00E56EF0" w:rsidP="00D60796">
      <w:pPr>
        <w:spacing w:after="160" w:line="276" w:lineRule="auto"/>
      </w:pPr>
      <w:r>
        <w:rPr>
          <w:i/>
          <w:u w:val="single"/>
        </w:rPr>
        <w:t>Variables:</w:t>
      </w:r>
      <w:r>
        <w:t xml:space="preserve"> Predictor variables used in the spatial regression analysis included measures of: race/ethnicity, poverty, insurance status, educational status, population density and household density. The percentage of those under the age of 18 and above the age </w:t>
      </w:r>
      <w:proofErr w:type="gramStart"/>
      <w:r>
        <w:t>of  65</w:t>
      </w:r>
      <w:proofErr w:type="gramEnd"/>
      <w:r>
        <w:t xml:space="preserve"> were also assessed in relation to COVID-19 positivity rates. </w:t>
      </w:r>
    </w:p>
    <w:p w14:paraId="0000002C" w14:textId="77777777" w:rsidR="00C00754" w:rsidRDefault="00E56EF0" w:rsidP="00D60796">
      <w:pPr>
        <w:numPr>
          <w:ilvl w:val="0"/>
          <w:numId w:val="1"/>
        </w:numPr>
        <w:spacing w:after="80" w:line="276" w:lineRule="auto"/>
      </w:pPr>
      <w:r w:rsidRPr="00D60796">
        <w:rPr>
          <w:i/>
        </w:rPr>
        <w:t>Race/ethnicity</w:t>
      </w:r>
      <w:r>
        <w:t xml:space="preserve"> was expressed as a percentage of the population and segmented into four categories - non-Hispanic white, non-Hispanic Black, Asian, and Hispanic or Latino/a groups. </w:t>
      </w:r>
    </w:p>
    <w:p w14:paraId="0000002D" w14:textId="77777777" w:rsidR="00C00754" w:rsidRDefault="00E56EF0" w:rsidP="00D60796">
      <w:pPr>
        <w:numPr>
          <w:ilvl w:val="0"/>
          <w:numId w:val="1"/>
        </w:numPr>
        <w:spacing w:after="80" w:line="276" w:lineRule="auto"/>
      </w:pPr>
      <w:r w:rsidRPr="00D60796">
        <w:rPr>
          <w:i/>
        </w:rPr>
        <w:t>Poverty</w:t>
      </w:r>
      <w:r>
        <w:t xml:space="preserve"> was measured as the percentage of households living below the federal family poverty threshold. </w:t>
      </w:r>
    </w:p>
    <w:p w14:paraId="0000002E" w14:textId="77777777" w:rsidR="00C00754" w:rsidRDefault="00E56EF0" w:rsidP="00D60796">
      <w:pPr>
        <w:numPr>
          <w:ilvl w:val="0"/>
          <w:numId w:val="1"/>
        </w:numPr>
        <w:spacing w:after="80" w:line="276" w:lineRule="auto"/>
      </w:pPr>
      <w:r w:rsidRPr="00D60796">
        <w:rPr>
          <w:i/>
        </w:rPr>
        <w:t>Educational status</w:t>
      </w:r>
      <w:r>
        <w:t xml:space="preserve"> was measured as the percentage who completed a bachelor’s degree or higher. </w:t>
      </w:r>
    </w:p>
    <w:p w14:paraId="0000002F" w14:textId="77777777" w:rsidR="00C00754" w:rsidRDefault="00E56EF0" w:rsidP="00D60796">
      <w:pPr>
        <w:numPr>
          <w:ilvl w:val="0"/>
          <w:numId w:val="1"/>
        </w:numPr>
        <w:spacing w:after="160" w:line="276" w:lineRule="auto"/>
      </w:pPr>
      <w:r w:rsidRPr="00D60796">
        <w:rPr>
          <w:i/>
        </w:rPr>
        <w:t>Population density</w:t>
      </w:r>
      <w:r>
        <w:t xml:space="preserve"> was calculated by dividing the total population within each hexagon by the area of the hexagon. Although referred to as household density by Vijayan et al., this variable was calculated by dividing the total population within the hexagon by the number of reported households in the hexagon, and therefore captures the average household size within each hexagon as opposed to density. </w:t>
      </w:r>
    </w:p>
    <w:p w14:paraId="00000031" w14:textId="77777777" w:rsidR="00C00754" w:rsidRDefault="00E56EF0" w:rsidP="00D60796">
      <w:pPr>
        <w:spacing w:after="160" w:line="276" w:lineRule="auto"/>
      </w:pPr>
      <w:r>
        <w:t>Because the Census data were originally obtained at the tract level, a spatial transformation was needed to convert the tract data to the hexagon level. According to the original paper, this transformation was achieved by associating tracts to the hexagon in which the centroid was located, however, the authors do not provide details regarding whether additional manipulation of the raw data occurred (</w:t>
      </w:r>
      <w:proofErr w:type="gramStart"/>
      <w:r>
        <w:t>e.g.</w:t>
      </w:r>
      <w:proofErr w:type="gramEnd"/>
      <w:r>
        <w:t xml:space="preserve"> averaging the values of characteristics across multiple tracts located within a single hexagon).</w:t>
      </w:r>
    </w:p>
    <w:p w14:paraId="00000033" w14:textId="77777777" w:rsidR="00C00754" w:rsidRDefault="00E56EF0" w:rsidP="00D60796">
      <w:pPr>
        <w:spacing w:after="160" w:line="276" w:lineRule="auto"/>
      </w:pPr>
      <w:r>
        <w:lastRenderedPageBreak/>
        <w:t xml:space="preserve">The response variables examined by the original authors were 1) COVID-19 age-adjusted testing rates, 2) age-adjusted diagnosis rates, and 3) crude positivity rates. The crude positivity rate was calculated by dividing the count of positive COVID-19 cases by the number of tests conducted and multiplying by 100. </w:t>
      </w:r>
    </w:p>
    <w:p w14:paraId="00000035" w14:textId="77777777" w:rsidR="00C00754" w:rsidRDefault="00E56EF0" w:rsidP="00D60796">
      <w:pPr>
        <w:spacing w:after="160" w:line="276" w:lineRule="auto"/>
      </w:pPr>
      <w:r>
        <w:rPr>
          <w:i/>
          <w:u w:val="single"/>
        </w:rPr>
        <w:t>Analytical Specification:</w:t>
      </w:r>
      <w:r>
        <w:t xml:space="preserve"> The authors did not specify the computational environment used during their analysis. No coordinate system or projections information were specified. Edge effects and multiple testing were also not addressed. </w:t>
      </w:r>
    </w:p>
    <w:p w14:paraId="00000037" w14:textId="77777777" w:rsidR="00C00754" w:rsidRDefault="00E56EF0" w:rsidP="00D60796">
      <w:pPr>
        <w:spacing w:after="160" w:line="276" w:lineRule="auto"/>
      </w:pPr>
      <w:r>
        <w:t xml:space="preserve">Vijayan et al. perform two descriptive statistical analysis before moving to a subsequent spatial regression analysis. The authors claim to perform a set of correlational analyses as an intermediate step to assess differences in the means of each of the predictor variables by low, medium, and high crude positivity rate subgroups. However, upon inspection of the paper it appears that the authors in fact performed a one-way ANOVA analysis without post-hoc testing. The authors used a LISA statistic to explore spatial patterning of the outcome variables. A conditional permutation test was used to determine significance with an alpha of 0.05, however the number of simulations performed was not specified. </w:t>
      </w:r>
    </w:p>
    <w:p w14:paraId="00000039" w14:textId="77777777" w:rsidR="00C00754" w:rsidRDefault="00E56EF0" w:rsidP="00D60796">
      <w:pPr>
        <w:spacing w:after="160" w:line="276" w:lineRule="auto"/>
      </w:pPr>
      <w:r>
        <w:t xml:space="preserve">The results from the descriptive analysis were used to inform several spatial regression models, which included a spatially lagged dependent variable. The spatial lag was set to be equivalent to the average values of SARS-CoV-2 outcomes in adjacent hexagons. The authors reported direct, indirect, and total effects estimates. </w:t>
      </w:r>
    </w:p>
    <w:p w14:paraId="0000003B" w14:textId="77777777" w:rsidR="00C00754" w:rsidRDefault="00E56EF0" w:rsidP="00D60796">
      <w:pPr>
        <w:spacing w:after="160" w:line="276" w:lineRule="auto"/>
      </w:pPr>
      <w:r>
        <w:rPr>
          <w:i/>
          <w:u w:val="single"/>
        </w:rPr>
        <w:t>Inference Criteria, Results, and Robustness:</w:t>
      </w:r>
      <w:r>
        <w:t xml:space="preserve"> The original authors conducted all hypothesis tests using the </w:t>
      </w:r>
      <w:r>
        <w:rPr>
          <w:i/>
        </w:rPr>
        <w:t>p</w:t>
      </w:r>
      <w:r>
        <w:t xml:space="preserve">=0.05 significance threshold. Local spatial statistics were also mapped. Direct, indirect, and total effects were presented in table form (Table 2) and similarly assessed using the </w:t>
      </w:r>
      <w:r>
        <w:rPr>
          <w:i/>
        </w:rPr>
        <w:t>p</w:t>
      </w:r>
      <w:r>
        <w:t>=0.05 threshold.</w:t>
      </w:r>
    </w:p>
    <w:p w14:paraId="0000003D" w14:textId="77777777" w:rsidR="00C00754" w:rsidRDefault="00E56EF0" w:rsidP="00D60796">
      <w:pPr>
        <w:pStyle w:val="Heading2"/>
        <w:spacing w:before="300" w:after="160"/>
        <w:rPr>
          <w:sz w:val="22"/>
          <w:szCs w:val="22"/>
        </w:rPr>
      </w:pPr>
      <w:r>
        <w:rPr>
          <w:sz w:val="22"/>
          <w:szCs w:val="22"/>
        </w:rPr>
        <w:t>Reproduction Procedure</w:t>
      </w:r>
    </w:p>
    <w:p w14:paraId="0000003F" w14:textId="77777777" w:rsidR="00C00754" w:rsidRDefault="00E56EF0" w:rsidP="000939D3">
      <w:pPr>
        <w:spacing w:before="120" w:after="80" w:line="276" w:lineRule="auto"/>
        <w:rPr>
          <w:b/>
        </w:rPr>
      </w:pPr>
      <w:r>
        <w:rPr>
          <w:b/>
        </w:rPr>
        <w:t>Protocol:</w:t>
      </w:r>
    </w:p>
    <w:p w14:paraId="00000040" w14:textId="77777777" w:rsidR="00C00754" w:rsidRDefault="00E56EF0" w:rsidP="000939D3">
      <w:pPr>
        <w:spacing w:after="160" w:line="276" w:lineRule="auto"/>
      </w:pPr>
      <w:r>
        <w:t>We followed the data preparation and analytical procedures of the original study, making as few modifications as possible. We obtained data on both the response and predictor variables from the same sources as the original authors. Initially, we attempted to reconstruct the hexagonal grid used in the original study following the methods described. However, we were unable to create a matching grid with the details provided in the published paper, and by extension could not spatially join the predictor and response data to the grid for analysis. Because we were unable to independently reproduce the spatial data needed for further analysis, we contacted the original authors who shared their spatial data files. We used these files for our analyses. However, we independently gathered all details of the authors’ analytical workflow from the original article and accompanying supplemental material.</w:t>
      </w:r>
    </w:p>
    <w:p w14:paraId="00000041" w14:textId="02CB561F" w:rsidR="00C00754" w:rsidRDefault="00E56EF0" w:rsidP="000939D3">
      <w:pPr>
        <w:spacing w:after="160" w:line="276" w:lineRule="auto"/>
      </w:pPr>
      <w:r>
        <w:t xml:space="preserve">Following the original authors, we grouped </w:t>
      </w:r>
      <w:r w:rsidR="00F2142B">
        <w:t xml:space="preserve">our analyses </w:t>
      </w:r>
      <w:r>
        <w:t>into three families</w:t>
      </w:r>
      <w:r w:rsidR="00045089">
        <w:t xml:space="preserve"> (Fig. 1)</w:t>
      </w:r>
      <w:r>
        <w:t xml:space="preserve">. </w:t>
      </w:r>
      <w:proofErr w:type="spellStart"/>
      <w:proofErr w:type="gramStart"/>
      <w:r>
        <w:rPr>
          <w:u w:val="single"/>
        </w:rPr>
        <w:t>First</w:t>
      </w:r>
      <w:r>
        <w:t>,we</w:t>
      </w:r>
      <w:proofErr w:type="spellEnd"/>
      <w:proofErr w:type="gramEnd"/>
      <w:r>
        <w:t xml:space="preserve"> performed one-way analysis of variance (ANOVA) tests to assess differences in the mean values of key predictors across three subgroups. These subgroups included areas with low crude positivity rates (rates &lt; 0.5%), medium crude positivity rates (rates between 5% and 10%), and high crude positivity rates (rates of 10% or higher). While Vijayan et al. only referred to these tests as correlational analyses, the presentation of the findings in Table 1 suggested that an ANOVA was likely performed. </w:t>
      </w:r>
      <w:r>
        <w:rPr>
          <w:u w:val="single"/>
        </w:rPr>
        <w:t>Second</w:t>
      </w:r>
      <w:r>
        <w:t xml:space="preserve">, we used univariate LISA to test the null hypothesis that the geographic distribution of SARS-CoV-2 outcomes are randomly distributed across LA County. </w:t>
      </w:r>
      <w:r>
        <w:rPr>
          <w:u w:val="single"/>
        </w:rPr>
        <w:t>Finally</w:t>
      </w:r>
      <w:r>
        <w:t xml:space="preserve">, we used a spatial lag model (SLM) to explore associations </w:t>
      </w:r>
      <w:sdt>
        <w:sdtPr>
          <w:tag w:val="goog_rdk_1"/>
          <w:id w:val="1076713216"/>
        </w:sdtPr>
        <w:sdtEndPr/>
        <w:sdtContent/>
      </w:sdt>
      <w:r>
        <w:t xml:space="preserve">between each response measure </w:t>
      </w:r>
      <w:sdt>
        <w:sdtPr>
          <w:tag w:val="goog_rdk_2"/>
          <w:id w:val="2049872802"/>
        </w:sdtPr>
        <w:sdtEndPr/>
        <w:sdtContent/>
      </w:sdt>
      <w:r>
        <w:t xml:space="preserve">and a series of socioeconomic and demographic predictors to test the null hypothesis that there is no association between the predictor variable and the outcome. </w:t>
      </w:r>
    </w:p>
    <w:p w14:paraId="4DB38F78" w14:textId="14D28C32" w:rsidR="00031FF4" w:rsidRDefault="00031FF4" w:rsidP="000939D3">
      <w:pPr>
        <w:spacing w:after="160" w:line="276" w:lineRule="auto"/>
      </w:pPr>
    </w:p>
    <w:p w14:paraId="0EED0985" w14:textId="77777777" w:rsidR="00031FF4" w:rsidRDefault="00031FF4" w:rsidP="00031FF4">
      <w:pPr>
        <w:keepNext/>
        <w:spacing w:after="160" w:line="276" w:lineRule="auto"/>
      </w:pPr>
      <w:r>
        <w:rPr>
          <w:noProof/>
        </w:rPr>
        <w:lastRenderedPageBreak/>
        <w:drawing>
          <wp:inline distT="0" distB="0" distL="0" distR="0" wp14:anchorId="49131C99" wp14:editId="1B668871">
            <wp:extent cx="6235741" cy="3142846"/>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orkflow-Vijayan.pptx.png"/>
                    <pic:cNvPicPr/>
                  </pic:nvPicPr>
                  <pic:blipFill>
                    <a:blip r:embed="rId15">
                      <a:extLst>
                        <a:ext uri="{28A0092B-C50C-407E-A947-70E740481C1C}">
                          <a14:useLocalDpi xmlns:a14="http://schemas.microsoft.com/office/drawing/2010/main" val="0"/>
                        </a:ext>
                      </a:extLst>
                    </a:blip>
                    <a:stretch>
                      <a:fillRect/>
                    </a:stretch>
                  </pic:blipFill>
                  <pic:spPr>
                    <a:xfrm>
                      <a:off x="0" y="0"/>
                      <a:ext cx="6235741" cy="3142846"/>
                    </a:xfrm>
                    <a:prstGeom prst="rect">
                      <a:avLst/>
                    </a:prstGeom>
                  </pic:spPr>
                </pic:pic>
              </a:graphicData>
            </a:graphic>
          </wp:inline>
        </w:drawing>
      </w:r>
    </w:p>
    <w:p w14:paraId="07D3BE78" w14:textId="77777777" w:rsidR="00031FF4" w:rsidRPr="00031FF4" w:rsidRDefault="00031FF4" w:rsidP="00031FF4">
      <w:pPr>
        <w:pStyle w:val="Caption"/>
        <w:spacing w:after="0"/>
        <w:rPr>
          <w:i w:val="0"/>
          <w:color w:val="000000" w:themeColor="text1"/>
          <w:sz w:val="20"/>
          <w:szCs w:val="20"/>
        </w:rPr>
      </w:pPr>
      <w:r w:rsidRPr="00031FF4">
        <w:rPr>
          <w:b/>
          <w:i w:val="0"/>
          <w:color w:val="000000" w:themeColor="text1"/>
          <w:sz w:val="20"/>
          <w:szCs w:val="20"/>
        </w:rPr>
        <w:t xml:space="preserve">Fig. </w:t>
      </w:r>
      <w:r w:rsidRPr="00031FF4">
        <w:rPr>
          <w:b/>
          <w:i w:val="0"/>
          <w:color w:val="000000" w:themeColor="text1"/>
          <w:sz w:val="20"/>
          <w:szCs w:val="20"/>
        </w:rPr>
        <w:fldChar w:fldCharType="begin"/>
      </w:r>
      <w:r w:rsidRPr="00031FF4">
        <w:rPr>
          <w:b/>
          <w:i w:val="0"/>
          <w:color w:val="000000" w:themeColor="text1"/>
          <w:sz w:val="20"/>
          <w:szCs w:val="20"/>
        </w:rPr>
        <w:instrText xml:space="preserve"> SEQ Figure \* ARABIC </w:instrText>
      </w:r>
      <w:r w:rsidRPr="00031FF4">
        <w:rPr>
          <w:b/>
          <w:i w:val="0"/>
          <w:color w:val="000000" w:themeColor="text1"/>
          <w:sz w:val="20"/>
          <w:szCs w:val="20"/>
        </w:rPr>
        <w:fldChar w:fldCharType="separate"/>
      </w:r>
      <w:r w:rsidRPr="00031FF4">
        <w:rPr>
          <w:b/>
          <w:i w:val="0"/>
          <w:noProof/>
          <w:color w:val="000000" w:themeColor="text1"/>
          <w:sz w:val="20"/>
          <w:szCs w:val="20"/>
        </w:rPr>
        <w:t>1</w:t>
      </w:r>
      <w:r w:rsidRPr="00031FF4">
        <w:rPr>
          <w:b/>
          <w:i w:val="0"/>
          <w:color w:val="000000" w:themeColor="text1"/>
          <w:sz w:val="20"/>
          <w:szCs w:val="20"/>
        </w:rPr>
        <w:fldChar w:fldCharType="end"/>
      </w:r>
      <w:r w:rsidRPr="00031FF4">
        <w:rPr>
          <w:sz w:val="20"/>
          <w:szCs w:val="20"/>
        </w:rPr>
        <w:t xml:space="preserve"> </w:t>
      </w:r>
      <w:r w:rsidRPr="00031FF4">
        <w:rPr>
          <w:i w:val="0"/>
          <w:color w:val="000000" w:themeColor="text1"/>
          <w:sz w:val="20"/>
          <w:szCs w:val="20"/>
        </w:rPr>
        <w:t>Reproduction workflow</w:t>
      </w:r>
    </w:p>
    <w:p w14:paraId="1029FDA3" w14:textId="35F414EE" w:rsidR="00031FF4" w:rsidRPr="00031FF4" w:rsidRDefault="00031FF4" w:rsidP="00031FF4">
      <w:pPr>
        <w:pStyle w:val="NormalWeb"/>
        <w:spacing w:before="0" w:beforeAutospacing="0" w:after="0" w:afterAutospacing="0"/>
      </w:pPr>
      <w:r w:rsidRPr="00031FF4">
        <w:rPr>
          <w:i/>
          <w:iCs/>
          <w:sz w:val="18"/>
          <w:szCs w:val="18"/>
        </w:rPr>
        <w:t>Notes:</w:t>
      </w:r>
      <w:r>
        <w:rPr>
          <w:i/>
          <w:iCs/>
        </w:rPr>
        <w:t xml:space="preserve"> </w:t>
      </w:r>
      <w:r w:rsidRPr="00031FF4">
        <w:rPr>
          <w:rFonts w:ascii="Arial" w:hAnsi="Arial" w:cs="Arial"/>
          <w:color w:val="000000"/>
          <w:sz w:val="16"/>
          <w:szCs w:val="16"/>
        </w:rPr>
        <w:t>Hashed lines indicate steps that were completed by original author and supplied upon request for purposes of the reproduction.</w:t>
      </w:r>
    </w:p>
    <w:p w14:paraId="6C591847" w14:textId="70C7F08F" w:rsidR="00031FF4" w:rsidRPr="00031FF4" w:rsidRDefault="00031FF4" w:rsidP="00031FF4">
      <w:pPr>
        <w:pStyle w:val="Caption"/>
        <w:rPr>
          <w:i w:val="0"/>
          <w:iCs w:val="0"/>
          <w:color w:val="auto"/>
          <w:sz w:val="20"/>
          <w:szCs w:val="20"/>
        </w:rPr>
      </w:pPr>
      <w:r w:rsidRPr="00031FF4">
        <w:rPr>
          <w:i w:val="0"/>
          <w:iCs w:val="0"/>
          <w:color w:val="auto"/>
          <w:sz w:val="20"/>
          <w:szCs w:val="20"/>
        </w:rPr>
        <w:t xml:space="preserve"> </w:t>
      </w:r>
    </w:p>
    <w:p w14:paraId="00000042" w14:textId="77777777" w:rsidR="00C00754" w:rsidRDefault="00786864" w:rsidP="000939D3">
      <w:pPr>
        <w:spacing w:after="160" w:line="276" w:lineRule="auto"/>
      </w:pPr>
      <w:sdt>
        <w:sdtPr>
          <w:tag w:val="goog_rdk_3"/>
          <w:id w:val="-284201125"/>
        </w:sdtPr>
        <w:sdtEndPr/>
        <w:sdtContent/>
      </w:sdt>
      <w:r w:rsidR="00E56EF0">
        <w:rPr>
          <w:i/>
          <w:u w:val="single"/>
        </w:rPr>
        <w:t>Planned Differences from the Original Study:</w:t>
      </w:r>
      <w:r w:rsidR="00E56EF0">
        <w:t xml:space="preserve"> </w:t>
      </w:r>
      <w:proofErr w:type="spellStart"/>
      <w:r w:rsidR="00E56EF0">
        <w:t>Vijiyan</w:t>
      </w:r>
      <w:proofErr w:type="spellEnd"/>
      <w:r w:rsidR="00E56EF0">
        <w:t xml:space="preserve"> et al. (2020) did not specify the computational environment or software used during their original study. In the absence of this information, we decided to implement these analyses in R v4.0.5 and </w:t>
      </w:r>
      <w:proofErr w:type="spellStart"/>
      <w:r w:rsidR="00E56EF0">
        <w:t>Rstudio</w:t>
      </w:r>
      <w:proofErr w:type="spellEnd"/>
      <w:r w:rsidR="00E56EF0">
        <w:t xml:space="preserve"> v1.4.1106 using the following packages: </w:t>
      </w:r>
      <w:proofErr w:type="spellStart"/>
      <w:r w:rsidR="00E56EF0">
        <w:t>tidyverse</w:t>
      </w:r>
      <w:proofErr w:type="spellEnd"/>
      <w:r w:rsidR="00E56EF0">
        <w:t xml:space="preserve">, </w:t>
      </w:r>
      <w:proofErr w:type="spellStart"/>
      <w:r w:rsidR="00E56EF0">
        <w:t>sp</w:t>
      </w:r>
      <w:proofErr w:type="spellEnd"/>
      <w:r w:rsidR="00E56EF0">
        <w:t xml:space="preserve">, </w:t>
      </w:r>
      <w:proofErr w:type="spellStart"/>
      <w:r w:rsidR="00E56EF0">
        <w:t>rgdal</w:t>
      </w:r>
      <w:proofErr w:type="spellEnd"/>
      <w:r w:rsidR="00E56EF0">
        <w:t xml:space="preserve">, </w:t>
      </w:r>
      <w:proofErr w:type="spellStart"/>
      <w:r w:rsidR="00E56EF0">
        <w:t>spatialreg</w:t>
      </w:r>
      <w:proofErr w:type="spellEnd"/>
      <w:r w:rsidR="00E56EF0">
        <w:t xml:space="preserve">, </w:t>
      </w:r>
      <w:proofErr w:type="spellStart"/>
      <w:r w:rsidR="00E56EF0">
        <w:t>spdep</w:t>
      </w:r>
      <w:proofErr w:type="spellEnd"/>
      <w:r w:rsidR="00E56EF0">
        <w:t xml:space="preserve">. Although Vijayan et al. described using a permutation approach for identifying statistically significant clusters in their LISA analyses, they did not detail the number of simulations conducted, nor did they indicate how statistical significance was calculated for the SLM models. We elected to implement a permutation approach which used 499 simulations in order to calculate our p-values. Because there is inherent randomness in the permutation approach, when a seed is not set, and we cannot be certain of the number of simulations performed, we did not expect to be able to fully reproduce the exact p-values reported in the paper, however we expected that the direction and magnitude of the results would be consistent between the original analysis and the reproductions.  </w:t>
      </w:r>
    </w:p>
    <w:p w14:paraId="00000043" w14:textId="77777777" w:rsidR="00C00754" w:rsidRDefault="00E56EF0" w:rsidP="000939D3">
      <w:pPr>
        <w:spacing w:line="276" w:lineRule="auto"/>
      </w:pPr>
      <w:r>
        <w:rPr>
          <w:i/>
          <w:u w:val="single"/>
        </w:rPr>
        <w:t>Assessment Criteria:</w:t>
      </w:r>
      <w:r>
        <w:t xml:space="preserve">  As noted earlier, we did not anticipate being able to achieve bitwise reproduction of any of the LISA or spatial regression results with those from the original study. As a result, we compared the direction, magnitude, and significance of our results with those of the original authors.</w:t>
      </w:r>
    </w:p>
    <w:p w14:paraId="00000045" w14:textId="77777777" w:rsidR="00C00754" w:rsidRDefault="00E56EF0">
      <w:pPr>
        <w:pStyle w:val="Heading2"/>
        <w:spacing w:before="300" w:after="160"/>
        <w:rPr>
          <w:sz w:val="22"/>
          <w:szCs w:val="22"/>
        </w:rPr>
      </w:pPr>
      <w:bookmarkStart w:id="0" w:name="_heading=h.szqjevoj2std" w:colFirst="0" w:colLast="0"/>
      <w:bookmarkEnd w:id="0"/>
      <w:r>
        <w:rPr>
          <w:sz w:val="22"/>
          <w:szCs w:val="22"/>
        </w:rPr>
        <w:t>Reproduction Results</w:t>
      </w:r>
    </w:p>
    <w:p w14:paraId="00000046" w14:textId="32A168B2" w:rsidR="00C00754" w:rsidRDefault="00E56EF0" w:rsidP="000939D3">
      <w:pPr>
        <w:spacing w:before="120" w:after="160" w:line="276" w:lineRule="auto"/>
        <w:rPr>
          <w:b/>
        </w:rPr>
      </w:pPr>
      <w:r>
        <w:rPr>
          <w:b/>
        </w:rPr>
        <w:t xml:space="preserve">Reproduction Results for the </w:t>
      </w:r>
      <w:r w:rsidR="000939D3">
        <w:rPr>
          <w:b/>
        </w:rPr>
        <w:t>Descriptive Statistical Analyses</w:t>
      </w:r>
      <w:r w:rsidR="002E6063">
        <w:rPr>
          <w:b/>
        </w:rPr>
        <w:t xml:space="preserve"> of Predictors</w:t>
      </w:r>
      <w:r>
        <w:rPr>
          <w:b/>
        </w:rPr>
        <w:t xml:space="preserve"> (H1)</w:t>
      </w:r>
      <w:r w:rsidR="000939D3">
        <w:rPr>
          <w:b/>
        </w:rPr>
        <w:t>:</w:t>
      </w:r>
    </w:p>
    <w:p w14:paraId="5B488D25" w14:textId="300DBCD9" w:rsidR="00436E44" w:rsidRPr="002F0F9C" w:rsidRDefault="00E56EF0" w:rsidP="002F0F9C">
      <w:pPr>
        <w:spacing w:after="160" w:line="276" w:lineRule="auto"/>
      </w:pPr>
      <w:r>
        <w:t xml:space="preserve">The first set of hypotheses examined by Vijayan et al. compared the distribution of a set of predictor variables across three subgroups of low, medium, and high positivity rates. Vijayan et al. did not specify the type of correlational analysis performed, so we performed one-way ANOVA tests. As shown in Table 1 below, we achieved bitwise reproduction of the original analysis results. That is, all means, standard deviations, and reported p-values from the original study were identically reproduced. </w:t>
      </w:r>
      <w:sdt>
        <w:sdtPr>
          <w:tag w:val="goog_rdk_5"/>
          <w:id w:val="236442169"/>
          <w:showingPlcHdr/>
        </w:sdtPr>
        <w:sdtEndPr/>
        <w:sdtContent>
          <w:r w:rsidR="00CE363F">
            <w:t xml:space="preserve">     </w:t>
          </w:r>
        </w:sdtContent>
      </w:sdt>
    </w:p>
    <w:tbl>
      <w:tblPr>
        <w:tblW w:w="5144" w:type="pct"/>
        <w:tblBorders>
          <w:bottom w:val="single" w:sz="4" w:space="0" w:color="auto"/>
        </w:tblBorders>
        <w:tblLayout w:type="fixed"/>
        <w:tblLook w:val="04A0" w:firstRow="1" w:lastRow="0" w:firstColumn="1" w:lastColumn="0" w:noHBand="0" w:noVBand="1"/>
      </w:tblPr>
      <w:tblGrid>
        <w:gridCol w:w="1170"/>
        <w:gridCol w:w="1080"/>
        <w:gridCol w:w="1080"/>
        <w:gridCol w:w="1080"/>
        <w:gridCol w:w="720"/>
        <w:gridCol w:w="1260"/>
        <w:gridCol w:w="1260"/>
        <w:gridCol w:w="1260"/>
        <w:gridCol w:w="720"/>
      </w:tblGrid>
      <w:tr w:rsidR="002F0F9C" w:rsidRPr="005A0345" w14:paraId="362B3A02" w14:textId="77777777" w:rsidTr="002F0F9C">
        <w:trPr>
          <w:trHeight w:val="287"/>
        </w:trPr>
        <w:tc>
          <w:tcPr>
            <w:tcW w:w="1170" w:type="dxa"/>
            <w:tcBorders>
              <w:top w:val="nil"/>
              <w:bottom w:val="nil"/>
            </w:tcBorders>
            <w:shd w:val="clear" w:color="auto" w:fill="auto"/>
            <w:noWrap/>
          </w:tcPr>
          <w:p w14:paraId="738AAB78" w14:textId="77777777" w:rsidR="002F0F9C" w:rsidRPr="009606FA" w:rsidRDefault="002F0F9C" w:rsidP="002F0F9C">
            <w:pPr>
              <w:rPr>
                <w:rFonts w:eastAsia="Times New Roman"/>
                <w:color w:val="000000"/>
                <w:sz w:val="16"/>
                <w:szCs w:val="16"/>
              </w:rPr>
            </w:pPr>
          </w:p>
        </w:tc>
        <w:tc>
          <w:tcPr>
            <w:tcW w:w="3960" w:type="dxa"/>
            <w:gridSpan w:val="4"/>
            <w:tcBorders>
              <w:top w:val="nil"/>
              <w:bottom w:val="single" w:sz="4" w:space="0" w:color="auto"/>
              <w:right w:val="single" w:sz="4" w:space="0" w:color="auto"/>
            </w:tcBorders>
            <w:shd w:val="clear" w:color="auto" w:fill="auto"/>
            <w:noWrap/>
            <w:vAlign w:val="center"/>
          </w:tcPr>
          <w:p w14:paraId="7AF85DC9" w14:textId="2A62EC3D" w:rsidR="002F0F9C" w:rsidRPr="002F0F9C" w:rsidRDefault="002F0F9C" w:rsidP="002F0F9C">
            <w:pPr>
              <w:jc w:val="center"/>
              <w:rPr>
                <w:rFonts w:eastAsia="Times New Roman"/>
                <w:b/>
                <w:bCs/>
                <w:sz w:val="16"/>
                <w:szCs w:val="16"/>
              </w:rPr>
            </w:pPr>
            <w:r w:rsidRPr="002F0F9C">
              <w:rPr>
                <w:rFonts w:eastAsia="Times New Roman"/>
                <w:b/>
                <w:bCs/>
                <w:sz w:val="16"/>
                <w:szCs w:val="16"/>
              </w:rPr>
              <w:t>Original</w:t>
            </w:r>
          </w:p>
        </w:tc>
        <w:tc>
          <w:tcPr>
            <w:tcW w:w="4500" w:type="dxa"/>
            <w:gridSpan w:val="4"/>
            <w:tcBorders>
              <w:top w:val="nil"/>
              <w:left w:val="single" w:sz="4" w:space="0" w:color="auto"/>
              <w:bottom w:val="single" w:sz="4" w:space="0" w:color="auto"/>
            </w:tcBorders>
            <w:shd w:val="clear" w:color="auto" w:fill="auto"/>
            <w:noWrap/>
            <w:vAlign w:val="center"/>
          </w:tcPr>
          <w:p w14:paraId="48386298" w14:textId="794BD4CE" w:rsidR="002F0F9C" w:rsidRPr="002F0F9C" w:rsidRDefault="002F0F9C" w:rsidP="002F0F9C">
            <w:pPr>
              <w:jc w:val="center"/>
              <w:rPr>
                <w:rFonts w:eastAsia="Times New Roman"/>
                <w:b/>
                <w:bCs/>
                <w:sz w:val="16"/>
                <w:szCs w:val="16"/>
              </w:rPr>
            </w:pPr>
            <w:r w:rsidRPr="002F0F9C">
              <w:rPr>
                <w:rFonts w:eastAsia="Times New Roman"/>
                <w:b/>
                <w:bCs/>
                <w:sz w:val="16"/>
                <w:szCs w:val="16"/>
              </w:rPr>
              <w:t>Reproduction</w:t>
            </w:r>
          </w:p>
        </w:tc>
      </w:tr>
      <w:tr w:rsidR="002F0F9C" w:rsidRPr="005A0345" w14:paraId="16E62DB7" w14:textId="77777777" w:rsidTr="002F0F9C">
        <w:trPr>
          <w:trHeight w:val="287"/>
        </w:trPr>
        <w:tc>
          <w:tcPr>
            <w:tcW w:w="1170" w:type="dxa"/>
            <w:tcBorders>
              <w:top w:val="nil"/>
              <w:bottom w:val="single" w:sz="4" w:space="0" w:color="auto"/>
            </w:tcBorders>
            <w:shd w:val="clear" w:color="auto" w:fill="auto"/>
            <w:noWrap/>
          </w:tcPr>
          <w:p w14:paraId="7E5F0313" w14:textId="77777777" w:rsidR="002F0F9C" w:rsidRPr="009606FA" w:rsidRDefault="002F0F9C" w:rsidP="002F0F9C">
            <w:pPr>
              <w:rPr>
                <w:rFonts w:eastAsia="Times New Roman"/>
                <w:color w:val="000000"/>
                <w:sz w:val="16"/>
                <w:szCs w:val="16"/>
              </w:rPr>
            </w:pPr>
          </w:p>
        </w:tc>
        <w:tc>
          <w:tcPr>
            <w:tcW w:w="1080" w:type="dxa"/>
            <w:tcBorders>
              <w:top w:val="single" w:sz="4" w:space="0" w:color="auto"/>
              <w:bottom w:val="single" w:sz="4" w:space="0" w:color="auto"/>
            </w:tcBorders>
            <w:shd w:val="clear" w:color="auto" w:fill="auto"/>
            <w:noWrap/>
            <w:vAlign w:val="center"/>
          </w:tcPr>
          <w:p w14:paraId="1E05DE93" w14:textId="11BDFF1F" w:rsidR="002F0F9C" w:rsidRPr="002F0F9C" w:rsidRDefault="002F0F9C" w:rsidP="002F0F9C">
            <w:pPr>
              <w:jc w:val="center"/>
              <w:rPr>
                <w:rFonts w:eastAsia="Times New Roman"/>
                <w:color w:val="000000"/>
                <w:sz w:val="16"/>
                <w:szCs w:val="16"/>
              </w:rPr>
            </w:pPr>
            <w:r w:rsidRPr="002F0F9C">
              <w:rPr>
                <w:rFonts w:eastAsia="Times New Roman"/>
                <w:b/>
                <w:bCs/>
                <w:color w:val="000000"/>
                <w:sz w:val="16"/>
                <w:szCs w:val="16"/>
              </w:rPr>
              <w:t>&lt; 5%</w:t>
            </w:r>
          </w:p>
        </w:tc>
        <w:tc>
          <w:tcPr>
            <w:tcW w:w="1080" w:type="dxa"/>
            <w:tcBorders>
              <w:top w:val="single" w:sz="4" w:space="0" w:color="auto"/>
              <w:bottom w:val="single" w:sz="4" w:space="0" w:color="auto"/>
              <w:right w:val="nil"/>
            </w:tcBorders>
            <w:shd w:val="clear" w:color="auto" w:fill="auto"/>
            <w:noWrap/>
            <w:vAlign w:val="center"/>
          </w:tcPr>
          <w:p w14:paraId="62386BD1" w14:textId="40F10A6C" w:rsidR="002F0F9C" w:rsidRPr="002F0F9C" w:rsidRDefault="002F0F9C" w:rsidP="002F0F9C">
            <w:pPr>
              <w:jc w:val="center"/>
              <w:rPr>
                <w:rFonts w:eastAsia="Times New Roman"/>
                <w:color w:val="000000"/>
                <w:sz w:val="16"/>
                <w:szCs w:val="16"/>
              </w:rPr>
            </w:pPr>
            <w:r w:rsidRPr="002F0F9C">
              <w:rPr>
                <w:rFonts w:eastAsia="Times New Roman"/>
                <w:b/>
                <w:bCs/>
                <w:color w:val="000000"/>
                <w:sz w:val="16"/>
                <w:szCs w:val="16"/>
              </w:rPr>
              <w:t>5-9.9%</w:t>
            </w:r>
          </w:p>
        </w:tc>
        <w:tc>
          <w:tcPr>
            <w:tcW w:w="1080" w:type="dxa"/>
            <w:tcBorders>
              <w:top w:val="single" w:sz="4" w:space="0" w:color="auto"/>
              <w:left w:val="nil"/>
              <w:bottom w:val="single" w:sz="4" w:space="0" w:color="auto"/>
              <w:right w:val="nil"/>
            </w:tcBorders>
            <w:shd w:val="clear" w:color="auto" w:fill="auto"/>
            <w:vAlign w:val="center"/>
          </w:tcPr>
          <w:p w14:paraId="298D1688" w14:textId="7A29B9FB" w:rsidR="002F0F9C" w:rsidRPr="002F0F9C" w:rsidRDefault="002F0F9C" w:rsidP="002F0F9C">
            <w:pPr>
              <w:jc w:val="center"/>
              <w:rPr>
                <w:rFonts w:eastAsia="Times New Roman"/>
                <w:color w:val="000000"/>
                <w:sz w:val="16"/>
                <w:szCs w:val="16"/>
              </w:rPr>
            </w:pPr>
            <w:r w:rsidRPr="002F0F9C">
              <w:rPr>
                <w:b/>
                <w:bCs/>
                <w:color w:val="202124"/>
                <w:sz w:val="16"/>
                <w:szCs w:val="16"/>
                <w:shd w:val="clear" w:color="auto" w:fill="FFFFFF"/>
              </w:rPr>
              <w:t>≥</w:t>
            </w:r>
            <w:r w:rsidRPr="002F0F9C">
              <w:rPr>
                <w:b/>
                <w:bCs/>
                <w:sz w:val="16"/>
                <w:szCs w:val="16"/>
              </w:rPr>
              <w:t xml:space="preserve"> </w:t>
            </w:r>
            <w:r w:rsidRPr="002F0F9C">
              <w:rPr>
                <w:rFonts w:eastAsia="Times New Roman"/>
                <w:b/>
                <w:bCs/>
                <w:color w:val="000000"/>
                <w:sz w:val="16"/>
                <w:szCs w:val="16"/>
              </w:rPr>
              <w:t>10%</w:t>
            </w:r>
          </w:p>
        </w:tc>
        <w:tc>
          <w:tcPr>
            <w:tcW w:w="720" w:type="dxa"/>
            <w:tcBorders>
              <w:top w:val="single" w:sz="4" w:space="0" w:color="auto"/>
              <w:left w:val="nil"/>
              <w:bottom w:val="single" w:sz="4" w:space="0" w:color="auto"/>
              <w:right w:val="single" w:sz="4" w:space="0" w:color="auto"/>
            </w:tcBorders>
            <w:shd w:val="clear" w:color="auto" w:fill="auto"/>
            <w:vAlign w:val="center"/>
          </w:tcPr>
          <w:p w14:paraId="24A61E93" w14:textId="74459C2D" w:rsidR="002F0F9C" w:rsidRPr="002F0F9C" w:rsidRDefault="002F0F9C" w:rsidP="002F0F9C">
            <w:pPr>
              <w:jc w:val="center"/>
              <w:rPr>
                <w:rFonts w:eastAsia="Times New Roman"/>
                <w:i/>
                <w:iCs/>
                <w:color w:val="000000"/>
                <w:sz w:val="16"/>
                <w:szCs w:val="16"/>
              </w:rPr>
            </w:pPr>
            <w:r w:rsidRPr="002F0F9C">
              <w:rPr>
                <w:rFonts w:eastAsia="Times New Roman"/>
                <w:b/>
                <w:bCs/>
                <w:i/>
                <w:iCs/>
                <w:sz w:val="16"/>
                <w:szCs w:val="16"/>
              </w:rPr>
              <w:t>p</w:t>
            </w:r>
          </w:p>
        </w:tc>
        <w:tc>
          <w:tcPr>
            <w:tcW w:w="1260" w:type="dxa"/>
            <w:tcBorders>
              <w:top w:val="single" w:sz="4" w:space="0" w:color="auto"/>
              <w:left w:val="single" w:sz="4" w:space="0" w:color="auto"/>
              <w:bottom w:val="single" w:sz="4" w:space="0" w:color="auto"/>
            </w:tcBorders>
            <w:shd w:val="clear" w:color="auto" w:fill="auto"/>
            <w:noWrap/>
            <w:vAlign w:val="center"/>
          </w:tcPr>
          <w:p w14:paraId="13EFA59A" w14:textId="04522C56" w:rsidR="002F0F9C" w:rsidRPr="002F0F9C" w:rsidRDefault="002F0F9C" w:rsidP="002F0F9C">
            <w:pPr>
              <w:jc w:val="center"/>
              <w:rPr>
                <w:rFonts w:eastAsia="Times New Roman"/>
                <w:color w:val="000000"/>
                <w:sz w:val="16"/>
                <w:szCs w:val="16"/>
              </w:rPr>
            </w:pPr>
            <w:r w:rsidRPr="002F0F9C">
              <w:rPr>
                <w:rFonts w:eastAsia="Times New Roman"/>
                <w:b/>
                <w:bCs/>
                <w:color w:val="000000"/>
                <w:sz w:val="16"/>
                <w:szCs w:val="16"/>
              </w:rPr>
              <w:t>&lt; 5%</w:t>
            </w:r>
          </w:p>
        </w:tc>
        <w:tc>
          <w:tcPr>
            <w:tcW w:w="1260" w:type="dxa"/>
            <w:tcBorders>
              <w:top w:val="single" w:sz="4" w:space="0" w:color="auto"/>
              <w:bottom w:val="single" w:sz="4" w:space="0" w:color="auto"/>
            </w:tcBorders>
            <w:shd w:val="clear" w:color="auto" w:fill="auto"/>
            <w:vAlign w:val="center"/>
          </w:tcPr>
          <w:p w14:paraId="6BB0C143" w14:textId="5F7B85C1" w:rsidR="002F0F9C" w:rsidRPr="002F0F9C" w:rsidRDefault="002F0F9C" w:rsidP="002F0F9C">
            <w:pPr>
              <w:jc w:val="center"/>
              <w:rPr>
                <w:rFonts w:eastAsia="Times New Roman"/>
                <w:color w:val="000000"/>
                <w:sz w:val="16"/>
                <w:szCs w:val="16"/>
              </w:rPr>
            </w:pPr>
            <w:r w:rsidRPr="002F0F9C">
              <w:rPr>
                <w:rFonts w:eastAsia="Times New Roman"/>
                <w:b/>
                <w:bCs/>
                <w:color w:val="000000"/>
                <w:sz w:val="16"/>
                <w:szCs w:val="16"/>
              </w:rPr>
              <w:t>5-9.9%</w:t>
            </w:r>
          </w:p>
        </w:tc>
        <w:tc>
          <w:tcPr>
            <w:tcW w:w="1260" w:type="dxa"/>
            <w:tcBorders>
              <w:top w:val="single" w:sz="4" w:space="0" w:color="auto"/>
              <w:bottom w:val="single" w:sz="4" w:space="0" w:color="auto"/>
            </w:tcBorders>
            <w:shd w:val="clear" w:color="auto" w:fill="auto"/>
            <w:noWrap/>
            <w:vAlign w:val="center"/>
          </w:tcPr>
          <w:p w14:paraId="76F309A5" w14:textId="20C724E4" w:rsidR="002F0F9C" w:rsidRPr="002F0F9C" w:rsidRDefault="002F0F9C" w:rsidP="002F0F9C">
            <w:pPr>
              <w:jc w:val="center"/>
              <w:rPr>
                <w:rFonts w:eastAsia="Times New Roman"/>
                <w:color w:val="000000"/>
                <w:sz w:val="16"/>
                <w:szCs w:val="16"/>
              </w:rPr>
            </w:pPr>
            <w:r w:rsidRPr="002F0F9C">
              <w:rPr>
                <w:b/>
                <w:bCs/>
                <w:color w:val="202124"/>
                <w:sz w:val="16"/>
                <w:szCs w:val="16"/>
                <w:shd w:val="clear" w:color="auto" w:fill="FFFFFF"/>
              </w:rPr>
              <w:t>≥</w:t>
            </w:r>
            <w:r w:rsidRPr="002F0F9C">
              <w:rPr>
                <w:b/>
                <w:bCs/>
                <w:sz w:val="16"/>
                <w:szCs w:val="16"/>
              </w:rPr>
              <w:t xml:space="preserve"> </w:t>
            </w:r>
            <w:r w:rsidRPr="002F0F9C">
              <w:rPr>
                <w:rFonts w:eastAsia="Times New Roman"/>
                <w:b/>
                <w:bCs/>
                <w:color w:val="000000"/>
                <w:sz w:val="16"/>
                <w:szCs w:val="16"/>
              </w:rPr>
              <w:t>10%</w:t>
            </w:r>
          </w:p>
        </w:tc>
        <w:tc>
          <w:tcPr>
            <w:tcW w:w="720" w:type="dxa"/>
            <w:tcBorders>
              <w:top w:val="single" w:sz="4" w:space="0" w:color="auto"/>
              <w:bottom w:val="single" w:sz="4" w:space="0" w:color="auto"/>
            </w:tcBorders>
            <w:shd w:val="clear" w:color="auto" w:fill="auto"/>
            <w:vAlign w:val="center"/>
          </w:tcPr>
          <w:p w14:paraId="64C5E4C4" w14:textId="3BA2A331" w:rsidR="002F0F9C" w:rsidRPr="002F0F9C" w:rsidRDefault="002F0F9C" w:rsidP="002F0F9C">
            <w:pPr>
              <w:jc w:val="center"/>
              <w:rPr>
                <w:rFonts w:eastAsia="Times New Roman"/>
                <w:i/>
                <w:iCs/>
                <w:color w:val="000000"/>
                <w:sz w:val="16"/>
                <w:szCs w:val="16"/>
              </w:rPr>
            </w:pPr>
            <w:r w:rsidRPr="002F0F9C">
              <w:rPr>
                <w:rFonts w:eastAsia="Times New Roman"/>
                <w:b/>
                <w:bCs/>
                <w:i/>
                <w:iCs/>
                <w:sz w:val="16"/>
                <w:szCs w:val="16"/>
              </w:rPr>
              <w:t>p</w:t>
            </w:r>
          </w:p>
        </w:tc>
      </w:tr>
      <w:tr w:rsidR="002F0F9C" w:rsidRPr="005A0345" w14:paraId="2FD4CCB4" w14:textId="447878F2" w:rsidTr="002F0F9C">
        <w:trPr>
          <w:trHeight w:val="287"/>
        </w:trPr>
        <w:tc>
          <w:tcPr>
            <w:tcW w:w="1170" w:type="dxa"/>
            <w:tcBorders>
              <w:top w:val="single" w:sz="4" w:space="0" w:color="auto"/>
              <w:bottom w:val="single" w:sz="4" w:space="0" w:color="auto"/>
            </w:tcBorders>
            <w:shd w:val="clear" w:color="auto" w:fill="auto"/>
            <w:noWrap/>
            <w:vAlign w:val="center"/>
            <w:hideMark/>
          </w:tcPr>
          <w:p w14:paraId="7090A32F" w14:textId="5AC5F96C" w:rsidR="002F0F9C" w:rsidRPr="009606FA" w:rsidRDefault="002F0F9C" w:rsidP="002F0F9C">
            <w:pPr>
              <w:rPr>
                <w:rFonts w:eastAsia="Times New Roman"/>
                <w:color w:val="000000"/>
                <w:sz w:val="16"/>
                <w:szCs w:val="16"/>
              </w:rPr>
            </w:pPr>
            <w:r w:rsidRPr="009606FA">
              <w:rPr>
                <w:rFonts w:eastAsia="Times New Roman"/>
                <w:color w:val="000000"/>
                <w:sz w:val="16"/>
                <w:szCs w:val="16"/>
              </w:rPr>
              <w:t>Sample size</w:t>
            </w:r>
          </w:p>
        </w:tc>
        <w:tc>
          <w:tcPr>
            <w:tcW w:w="1080" w:type="dxa"/>
            <w:tcBorders>
              <w:top w:val="single" w:sz="4" w:space="0" w:color="auto"/>
              <w:bottom w:val="single" w:sz="4" w:space="0" w:color="auto"/>
            </w:tcBorders>
            <w:shd w:val="clear" w:color="auto" w:fill="auto"/>
            <w:noWrap/>
            <w:vAlign w:val="center"/>
            <w:hideMark/>
          </w:tcPr>
          <w:p w14:paraId="77D126DA" w14:textId="5EA2CBEE" w:rsidR="002F0F9C" w:rsidRPr="009606FA" w:rsidRDefault="002F0F9C" w:rsidP="002F0F9C">
            <w:pPr>
              <w:jc w:val="center"/>
              <w:rPr>
                <w:rFonts w:eastAsia="Times New Roman"/>
                <w:color w:val="000000"/>
                <w:sz w:val="16"/>
                <w:szCs w:val="16"/>
              </w:rPr>
            </w:pPr>
            <w:r w:rsidRPr="009606FA">
              <w:rPr>
                <w:rFonts w:eastAsia="Times New Roman"/>
                <w:color w:val="000000"/>
                <w:sz w:val="16"/>
                <w:szCs w:val="16"/>
              </w:rPr>
              <w:t>44</w:t>
            </w:r>
          </w:p>
        </w:tc>
        <w:tc>
          <w:tcPr>
            <w:tcW w:w="1080" w:type="dxa"/>
            <w:tcBorders>
              <w:top w:val="single" w:sz="4" w:space="0" w:color="auto"/>
              <w:bottom w:val="single" w:sz="4" w:space="0" w:color="auto"/>
              <w:right w:val="nil"/>
            </w:tcBorders>
            <w:shd w:val="clear" w:color="auto" w:fill="auto"/>
            <w:noWrap/>
            <w:vAlign w:val="center"/>
            <w:hideMark/>
          </w:tcPr>
          <w:p w14:paraId="2DCC5EE0" w14:textId="63CA9800" w:rsidR="002F0F9C" w:rsidRPr="009606FA" w:rsidRDefault="002F0F9C" w:rsidP="002F0F9C">
            <w:pPr>
              <w:jc w:val="center"/>
              <w:rPr>
                <w:rFonts w:eastAsia="Times New Roman"/>
                <w:color w:val="000000"/>
                <w:sz w:val="16"/>
                <w:szCs w:val="16"/>
              </w:rPr>
            </w:pPr>
            <w:r w:rsidRPr="009606FA">
              <w:rPr>
                <w:rFonts w:eastAsia="Times New Roman"/>
                <w:color w:val="000000"/>
                <w:sz w:val="16"/>
                <w:szCs w:val="16"/>
              </w:rPr>
              <w:t>74</w:t>
            </w:r>
          </w:p>
        </w:tc>
        <w:tc>
          <w:tcPr>
            <w:tcW w:w="1080" w:type="dxa"/>
            <w:tcBorders>
              <w:top w:val="single" w:sz="4" w:space="0" w:color="auto"/>
              <w:left w:val="nil"/>
              <w:bottom w:val="single" w:sz="4" w:space="0" w:color="auto"/>
              <w:right w:val="nil"/>
            </w:tcBorders>
            <w:shd w:val="clear" w:color="auto" w:fill="auto"/>
            <w:vAlign w:val="center"/>
          </w:tcPr>
          <w:p w14:paraId="36CC1E68" w14:textId="2D933D0B" w:rsidR="002F0F9C" w:rsidRPr="009606FA" w:rsidRDefault="002F0F9C" w:rsidP="002F0F9C">
            <w:pPr>
              <w:jc w:val="center"/>
              <w:rPr>
                <w:rFonts w:eastAsia="Times New Roman"/>
                <w:color w:val="000000"/>
                <w:sz w:val="16"/>
                <w:szCs w:val="16"/>
              </w:rPr>
            </w:pPr>
            <w:r w:rsidRPr="009606FA">
              <w:rPr>
                <w:rFonts w:eastAsia="Times New Roman"/>
                <w:color w:val="000000"/>
                <w:sz w:val="16"/>
                <w:szCs w:val="16"/>
              </w:rPr>
              <w:t>66</w:t>
            </w:r>
          </w:p>
        </w:tc>
        <w:tc>
          <w:tcPr>
            <w:tcW w:w="720" w:type="dxa"/>
            <w:tcBorders>
              <w:top w:val="single" w:sz="4" w:space="0" w:color="auto"/>
              <w:left w:val="nil"/>
              <w:bottom w:val="single" w:sz="4" w:space="0" w:color="auto"/>
              <w:right w:val="single" w:sz="4" w:space="0" w:color="auto"/>
            </w:tcBorders>
            <w:shd w:val="clear" w:color="auto" w:fill="auto"/>
            <w:vAlign w:val="center"/>
          </w:tcPr>
          <w:p w14:paraId="1E2D53AE" w14:textId="77777777" w:rsidR="002F0F9C" w:rsidRPr="009606FA" w:rsidRDefault="002F0F9C" w:rsidP="002F0F9C">
            <w:pPr>
              <w:jc w:val="center"/>
              <w:rPr>
                <w:rFonts w:eastAsia="Times New Roman"/>
                <w:color w:val="000000"/>
                <w:sz w:val="16"/>
                <w:szCs w:val="16"/>
              </w:rPr>
            </w:pPr>
          </w:p>
        </w:tc>
        <w:tc>
          <w:tcPr>
            <w:tcW w:w="1260" w:type="dxa"/>
            <w:tcBorders>
              <w:top w:val="single" w:sz="4" w:space="0" w:color="auto"/>
              <w:left w:val="single" w:sz="4" w:space="0" w:color="auto"/>
              <w:bottom w:val="single" w:sz="4" w:space="0" w:color="auto"/>
            </w:tcBorders>
            <w:shd w:val="clear" w:color="auto" w:fill="auto"/>
            <w:noWrap/>
            <w:vAlign w:val="center"/>
            <w:hideMark/>
          </w:tcPr>
          <w:p w14:paraId="14607D96" w14:textId="2705A23A" w:rsidR="002F0F9C" w:rsidRPr="009606FA" w:rsidRDefault="002F0F9C" w:rsidP="002F0F9C">
            <w:pPr>
              <w:jc w:val="center"/>
              <w:rPr>
                <w:rFonts w:eastAsia="Times New Roman"/>
                <w:color w:val="000000"/>
                <w:sz w:val="16"/>
                <w:szCs w:val="16"/>
              </w:rPr>
            </w:pPr>
            <w:r w:rsidRPr="009606FA">
              <w:rPr>
                <w:rFonts w:eastAsia="Times New Roman"/>
                <w:color w:val="000000"/>
                <w:sz w:val="16"/>
                <w:szCs w:val="16"/>
              </w:rPr>
              <w:t>44</w:t>
            </w:r>
          </w:p>
        </w:tc>
        <w:tc>
          <w:tcPr>
            <w:tcW w:w="1260" w:type="dxa"/>
            <w:tcBorders>
              <w:top w:val="single" w:sz="4" w:space="0" w:color="auto"/>
              <w:bottom w:val="single" w:sz="4" w:space="0" w:color="auto"/>
            </w:tcBorders>
            <w:shd w:val="clear" w:color="auto" w:fill="auto"/>
            <w:vAlign w:val="center"/>
          </w:tcPr>
          <w:p w14:paraId="0E6BE32A" w14:textId="2A0EAC59" w:rsidR="002F0F9C" w:rsidRPr="009606FA" w:rsidRDefault="002F0F9C" w:rsidP="002F0F9C">
            <w:pPr>
              <w:jc w:val="center"/>
              <w:rPr>
                <w:rFonts w:eastAsia="Times New Roman"/>
                <w:color w:val="000000"/>
                <w:sz w:val="16"/>
                <w:szCs w:val="16"/>
              </w:rPr>
            </w:pPr>
            <w:r w:rsidRPr="009606FA">
              <w:rPr>
                <w:rFonts w:eastAsia="Times New Roman"/>
                <w:color w:val="000000"/>
                <w:sz w:val="16"/>
                <w:szCs w:val="16"/>
              </w:rPr>
              <w:t>74</w:t>
            </w:r>
          </w:p>
        </w:tc>
        <w:tc>
          <w:tcPr>
            <w:tcW w:w="1260" w:type="dxa"/>
            <w:tcBorders>
              <w:top w:val="single" w:sz="4" w:space="0" w:color="auto"/>
              <w:bottom w:val="single" w:sz="4" w:space="0" w:color="auto"/>
            </w:tcBorders>
            <w:shd w:val="clear" w:color="auto" w:fill="auto"/>
            <w:noWrap/>
            <w:vAlign w:val="center"/>
            <w:hideMark/>
          </w:tcPr>
          <w:p w14:paraId="54BE9E89" w14:textId="48855230" w:rsidR="002F0F9C" w:rsidRPr="009606FA" w:rsidRDefault="002F0F9C" w:rsidP="002F0F9C">
            <w:pPr>
              <w:jc w:val="center"/>
              <w:rPr>
                <w:rFonts w:eastAsia="Times New Roman"/>
                <w:color w:val="000000"/>
                <w:sz w:val="16"/>
                <w:szCs w:val="16"/>
              </w:rPr>
            </w:pPr>
            <w:r w:rsidRPr="009606FA">
              <w:rPr>
                <w:rFonts w:eastAsia="Times New Roman"/>
                <w:color w:val="000000"/>
                <w:sz w:val="16"/>
                <w:szCs w:val="16"/>
              </w:rPr>
              <w:t>66</w:t>
            </w:r>
          </w:p>
        </w:tc>
        <w:tc>
          <w:tcPr>
            <w:tcW w:w="720" w:type="dxa"/>
            <w:tcBorders>
              <w:top w:val="single" w:sz="4" w:space="0" w:color="auto"/>
              <w:bottom w:val="single" w:sz="4" w:space="0" w:color="auto"/>
            </w:tcBorders>
            <w:shd w:val="clear" w:color="auto" w:fill="auto"/>
            <w:vAlign w:val="center"/>
          </w:tcPr>
          <w:p w14:paraId="5CC4B36E" w14:textId="77777777" w:rsidR="002F0F9C" w:rsidRPr="009606FA" w:rsidRDefault="002F0F9C" w:rsidP="002F0F9C">
            <w:pPr>
              <w:jc w:val="center"/>
              <w:rPr>
                <w:rFonts w:eastAsia="Times New Roman"/>
                <w:color w:val="000000"/>
                <w:sz w:val="16"/>
                <w:szCs w:val="16"/>
              </w:rPr>
            </w:pPr>
          </w:p>
        </w:tc>
      </w:tr>
      <w:tr w:rsidR="002F0F9C" w:rsidRPr="005A0345" w14:paraId="6F585121" w14:textId="012462CC" w:rsidTr="002F0F9C">
        <w:trPr>
          <w:trHeight w:val="530"/>
        </w:trPr>
        <w:tc>
          <w:tcPr>
            <w:tcW w:w="1170" w:type="dxa"/>
            <w:tcBorders>
              <w:top w:val="single" w:sz="4" w:space="0" w:color="auto"/>
              <w:bottom w:val="single" w:sz="2" w:space="0" w:color="D0CECE" w:themeColor="background2" w:themeShade="E6"/>
            </w:tcBorders>
            <w:shd w:val="clear" w:color="auto" w:fill="auto"/>
            <w:noWrap/>
            <w:vAlign w:val="center"/>
            <w:hideMark/>
          </w:tcPr>
          <w:p w14:paraId="11BDF48D" w14:textId="2D856335" w:rsidR="002F0F9C" w:rsidRPr="009606FA" w:rsidRDefault="002F0F9C" w:rsidP="002F0F9C">
            <w:pPr>
              <w:rPr>
                <w:rFonts w:eastAsia="Times New Roman"/>
                <w:color w:val="000000"/>
                <w:sz w:val="16"/>
                <w:szCs w:val="16"/>
              </w:rPr>
            </w:pPr>
            <w:r w:rsidRPr="00FE38BF">
              <w:rPr>
                <w:rFonts w:eastAsia="Times New Roman"/>
                <w:sz w:val="16"/>
                <w:szCs w:val="16"/>
              </w:rPr>
              <w:t>% Age below 18 years</w:t>
            </w:r>
          </w:p>
        </w:tc>
        <w:tc>
          <w:tcPr>
            <w:tcW w:w="1080" w:type="dxa"/>
            <w:tcBorders>
              <w:top w:val="single" w:sz="4" w:space="0" w:color="auto"/>
              <w:bottom w:val="single" w:sz="2" w:space="0" w:color="D0CECE" w:themeColor="background2" w:themeShade="E6"/>
            </w:tcBorders>
            <w:shd w:val="clear" w:color="auto" w:fill="auto"/>
            <w:noWrap/>
            <w:vAlign w:val="center"/>
            <w:hideMark/>
          </w:tcPr>
          <w:p w14:paraId="3F5B92EC" w14:textId="574ABB01" w:rsidR="002F0F9C" w:rsidRPr="009606FA" w:rsidRDefault="002F0F9C" w:rsidP="002F0F9C">
            <w:pPr>
              <w:jc w:val="center"/>
              <w:rPr>
                <w:color w:val="000000"/>
                <w:sz w:val="16"/>
                <w:szCs w:val="16"/>
              </w:rPr>
            </w:pPr>
            <w:r w:rsidRPr="009606FA">
              <w:rPr>
                <w:color w:val="000000"/>
                <w:sz w:val="16"/>
                <w:szCs w:val="16"/>
              </w:rPr>
              <w:t>18.8</w:t>
            </w:r>
            <w:r>
              <w:rPr>
                <w:color w:val="000000"/>
                <w:sz w:val="16"/>
                <w:szCs w:val="16"/>
              </w:rPr>
              <w:t xml:space="preserve"> </w:t>
            </w:r>
            <w:r w:rsidRPr="009606FA">
              <w:rPr>
                <w:color w:val="000000"/>
                <w:sz w:val="16"/>
                <w:szCs w:val="16"/>
              </w:rPr>
              <w:t>(4.80)</w:t>
            </w:r>
          </w:p>
        </w:tc>
        <w:tc>
          <w:tcPr>
            <w:tcW w:w="1080" w:type="dxa"/>
            <w:tcBorders>
              <w:top w:val="single" w:sz="4" w:space="0" w:color="auto"/>
              <w:bottom w:val="single" w:sz="2" w:space="0" w:color="D0CECE" w:themeColor="background2" w:themeShade="E6"/>
              <w:right w:val="nil"/>
            </w:tcBorders>
            <w:shd w:val="clear" w:color="auto" w:fill="auto"/>
            <w:noWrap/>
            <w:vAlign w:val="center"/>
            <w:hideMark/>
          </w:tcPr>
          <w:p w14:paraId="37204F70" w14:textId="1B4F441D" w:rsidR="002F0F9C" w:rsidRPr="009606FA" w:rsidRDefault="002F0F9C" w:rsidP="002F0F9C">
            <w:pPr>
              <w:jc w:val="center"/>
              <w:rPr>
                <w:color w:val="000000"/>
                <w:sz w:val="16"/>
                <w:szCs w:val="16"/>
              </w:rPr>
            </w:pPr>
            <w:r w:rsidRPr="009606FA">
              <w:rPr>
                <w:color w:val="000000"/>
                <w:sz w:val="16"/>
                <w:szCs w:val="16"/>
              </w:rPr>
              <w:t>19.9</w:t>
            </w:r>
            <w:r>
              <w:rPr>
                <w:color w:val="000000"/>
                <w:sz w:val="16"/>
                <w:szCs w:val="16"/>
              </w:rPr>
              <w:t xml:space="preserve"> </w:t>
            </w:r>
            <w:r w:rsidRPr="009606FA">
              <w:rPr>
                <w:color w:val="000000"/>
                <w:sz w:val="16"/>
                <w:szCs w:val="16"/>
              </w:rPr>
              <w:t>(3.73)</w:t>
            </w:r>
          </w:p>
        </w:tc>
        <w:tc>
          <w:tcPr>
            <w:tcW w:w="1080" w:type="dxa"/>
            <w:tcBorders>
              <w:top w:val="single" w:sz="4" w:space="0" w:color="auto"/>
              <w:left w:val="nil"/>
              <w:bottom w:val="single" w:sz="2" w:space="0" w:color="D0CECE" w:themeColor="background2" w:themeShade="E6"/>
              <w:right w:val="nil"/>
            </w:tcBorders>
            <w:vAlign w:val="center"/>
          </w:tcPr>
          <w:p w14:paraId="45629D32" w14:textId="29DBCBBF" w:rsidR="002F0F9C" w:rsidRPr="009606FA" w:rsidRDefault="002F0F9C" w:rsidP="002F0F9C">
            <w:pPr>
              <w:jc w:val="center"/>
              <w:rPr>
                <w:color w:val="000000"/>
                <w:sz w:val="16"/>
                <w:szCs w:val="16"/>
              </w:rPr>
            </w:pPr>
            <w:r w:rsidRPr="009606FA">
              <w:rPr>
                <w:color w:val="000000"/>
                <w:sz w:val="16"/>
                <w:szCs w:val="16"/>
              </w:rPr>
              <w:t>24.5</w:t>
            </w:r>
            <w:r>
              <w:rPr>
                <w:color w:val="000000"/>
                <w:sz w:val="16"/>
                <w:szCs w:val="16"/>
              </w:rPr>
              <w:t xml:space="preserve"> </w:t>
            </w:r>
            <w:r w:rsidRPr="009606FA">
              <w:rPr>
                <w:color w:val="000000"/>
                <w:sz w:val="16"/>
                <w:szCs w:val="16"/>
              </w:rPr>
              <w:t>(4.08)</w:t>
            </w:r>
          </w:p>
        </w:tc>
        <w:tc>
          <w:tcPr>
            <w:tcW w:w="720" w:type="dxa"/>
            <w:tcBorders>
              <w:top w:val="single" w:sz="4" w:space="0" w:color="auto"/>
              <w:left w:val="nil"/>
              <w:bottom w:val="single" w:sz="2" w:space="0" w:color="D0CECE" w:themeColor="background2" w:themeShade="E6"/>
              <w:right w:val="single" w:sz="4" w:space="0" w:color="auto"/>
            </w:tcBorders>
            <w:vAlign w:val="center"/>
          </w:tcPr>
          <w:p w14:paraId="4E8CA9F6" w14:textId="341C0D56" w:rsidR="002F0F9C" w:rsidRPr="009606FA" w:rsidRDefault="002F0F9C" w:rsidP="002F0F9C">
            <w:pPr>
              <w:jc w:val="center"/>
              <w:rPr>
                <w:color w:val="000000"/>
                <w:sz w:val="16"/>
                <w:szCs w:val="16"/>
              </w:rPr>
            </w:pPr>
            <w:r w:rsidRPr="009606FA">
              <w:rPr>
                <w:color w:val="000000"/>
                <w:sz w:val="16"/>
                <w:szCs w:val="16"/>
              </w:rPr>
              <w:t>&lt;0.001</w:t>
            </w:r>
          </w:p>
        </w:tc>
        <w:tc>
          <w:tcPr>
            <w:tcW w:w="1260" w:type="dxa"/>
            <w:tcBorders>
              <w:top w:val="single" w:sz="4" w:space="0" w:color="auto"/>
              <w:left w:val="single" w:sz="4" w:space="0" w:color="auto"/>
              <w:bottom w:val="single" w:sz="2" w:space="0" w:color="D0CECE" w:themeColor="background2" w:themeShade="E6"/>
            </w:tcBorders>
            <w:shd w:val="clear" w:color="auto" w:fill="auto"/>
            <w:noWrap/>
            <w:vAlign w:val="center"/>
            <w:hideMark/>
          </w:tcPr>
          <w:p w14:paraId="6D943E25" w14:textId="75B8AC2B" w:rsidR="002F0F9C" w:rsidRPr="009606FA" w:rsidRDefault="002F0F9C" w:rsidP="002F0F9C">
            <w:pPr>
              <w:jc w:val="center"/>
              <w:rPr>
                <w:color w:val="000000"/>
                <w:sz w:val="16"/>
                <w:szCs w:val="16"/>
              </w:rPr>
            </w:pPr>
            <w:r w:rsidRPr="009606FA">
              <w:rPr>
                <w:color w:val="000000"/>
                <w:sz w:val="16"/>
                <w:szCs w:val="16"/>
              </w:rPr>
              <w:t>18.8</w:t>
            </w:r>
            <w:r>
              <w:rPr>
                <w:color w:val="000000"/>
                <w:sz w:val="16"/>
                <w:szCs w:val="16"/>
              </w:rPr>
              <w:t xml:space="preserve"> </w:t>
            </w:r>
            <w:r w:rsidRPr="009606FA">
              <w:rPr>
                <w:color w:val="000000"/>
                <w:sz w:val="16"/>
                <w:szCs w:val="16"/>
              </w:rPr>
              <w:t>(4.80)</w:t>
            </w:r>
          </w:p>
        </w:tc>
        <w:tc>
          <w:tcPr>
            <w:tcW w:w="1260" w:type="dxa"/>
            <w:tcBorders>
              <w:top w:val="single" w:sz="4" w:space="0" w:color="auto"/>
              <w:bottom w:val="single" w:sz="2" w:space="0" w:color="D0CECE" w:themeColor="background2" w:themeShade="E6"/>
            </w:tcBorders>
            <w:vAlign w:val="center"/>
          </w:tcPr>
          <w:p w14:paraId="17CAAD96" w14:textId="6D342704" w:rsidR="002F0F9C" w:rsidRPr="009606FA" w:rsidRDefault="002F0F9C" w:rsidP="002F0F9C">
            <w:pPr>
              <w:jc w:val="center"/>
              <w:rPr>
                <w:color w:val="000000"/>
                <w:sz w:val="16"/>
                <w:szCs w:val="16"/>
              </w:rPr>
            </w:pPr>
            <w:r w:rsidRPr="009606FA">
              <w:rPr>
                <w:color w:val="000000"/>
                <w:sz w:val="16"/>
                <w:szCs w:val="16"/>
              </w:rPr>
              <w:t>19.9</w:t>
            </w:r>
            <w:r>
              <w:rPr>
                <w:color w:val="000000"/>
                <w:sz w:val="16"/>
                <w:szCs w:val="16"/>
              </w:rPr>
              <w:t xml:space="preserve"> </w:t>
            </w:r>
            <w:r w:rsidRPr="009606FA">
              <w:rPr>
                <w:color w:val="000000"/>
                <w:sz w:val="16"/>
                <w:szCs w:val="16"/>
              </w:rPr>
              <w:t>(3.73)</w:t>
            </w:r>
          </w:p>
        </w:tc>
        <w:tc>
          <w:tcPr>
            <w:tcW w:w="1260" w:type="dxa"/>
            <w:tcBorders>
              <w:top w:val="single" w:sz="4" w:space="0" w:color="auto"/>
              <w:bottom w:val="single" w:sz="2" w:space="0" w:color="D0CECE" w:themeColor="background2" w:themeShade="E6"/>
            </w:tcBorders>
            <w:shd w:val="clear" w:color="auto" w:fill="auto"/>
            <w:noWrap/>
            <w:vAlign w:val="center"/>
            <w:hideMark/>
          </w:tcPr>
          <w:p w14:paraId="6B211610" w14:textId="47938081" w:rsidR="002F0F9C" w:rsidRPr="009606FA" w:rsidRDefault="002F0F9C" w:rsidP="002F0F9C">
            <w:pPr>
              <w:jc w:val="center"/>
              <w:rPr>
                <w:color w:val="000000"/>
                <w:sz w:val="16"/>
                <w:szCs w:val="16"/>
              </w:rPr>
            </w:pPr>
            <w:r w:rsidRPr="009606FA">
              <w:rPr>
                <w:color w:val="000000"/>
                <w:sz w:val="16"/>
                <w:szCs w:val="16"/>
              </w:rPr>
              <w:t>24.5</w:t>
            </w:r>
            <w:r>
              <w:rPr>
                <w:color w:val="000000"/>
                <w:sz w:val="16"/>
                <w:szCs w:val="16"/>
              </w:rPr>
              <w:t xml:space="preserve"> </w:t>
            </w:r>
            <w:r w:rsidRPr="009606FA">
              <w:rPr>
                <w:color w:val="000000"/>
                <w:sz w:val="16"/>
                <w:szCs w:val="16"/>
              </w:rPr>
              <w:t>(4.08)</w:t>
            </w:r>
          </w:p>
        </w:tc>
        <w:tc>
          <w:tcPr>
            <w:tcW w:w="720" w:type="dxa"/>
            <w:tcBorders>
              <w:top w:val="single" w:sz="4" w:space="0" w:color="auto"/>
              <w:bottom w:val="single" w:sz="2" w:space="0" w:color="D0CECE" w:themeColor="background2" w:themeShade="E6"/>
            </w:tcBorders>
            <w:vAlign w:val="center"/>
          </w:tcPr>
          <w:p w14:paraId="6BEEEBCC" w14:textId="1AD593F7" w:rsidR="002F0F9C" w:rsidRPr="009606FA" w:rsidRDefault="002F0F9C" w:rsidP="002F0F9C">
            <w:pPr>
              <w:jc w:val="center"/>
              <w:rPr>
                <w:color w:val="000000"/>
                <w:sz w:val="16"/>
                <w:szCs w:val="16"/>
              </w:rPr>
            </w:pPr>
            <w:r w:rsidRPr="009606FA">
              <w:rPr>
                <w:color w:val="000000"/>
                <w:sz w:val="16"/>
                <w:szCs w:val="16"/>
              </w:rPr>
              <w:t>&lt;0.001</w:t>
            </w:r>
          </w:p>
        </w:tc>
      </w:tr>
      <w:tr w:rsidR="002F0F9C" w:rsidRPr="005A0345" w14:paraId="2965FFFD" w14:textId="47D8DA16" w:rsidTr="002F0F9C">
        <w:trPr>
          <w:trHeight w:val="517"/>
        </w:trPr>
        <w:tc>
          <w:tcPr>
            <w:tcW w:w="1170" w:type="dxa"/>
            <w:tcBorders>
              <w:top w:val="single" w:sz="2" w:space="0" w:color="D0CECE" w:themeColor="background2" w:themeShade="E6"/>
              <w:bottom w:val="single" w:sz="2" w:space="0" w:color="D0CECE" w:themeColor="background2" w:themeShade="E6"/>
            </w:tcBorders>
            <w:shd w:val="clear" w:color="auto" w:fill="auto"/>
            <w:noWrap/>
            <w:vAlign w:val="center"/>
            <w:hideMark/>
          </w:tcPr>
          <w:p w14:paraId="2A2D5FCB" w14:textId="713BC1A4" w:rsidR="002F0F9C" w:rsidRPr="009606FA" w:rsidRDefault="002F0F9C" w:rsidP="002F0F9C">
            <w:pPr>
              <w:rPr>
                <w:rFonts w:eastAsia="Times New Roman"/>
                <w:color w:val="000000"/>
                <w:sz w:val="16"/>
                <w:szCs w:val="16"/>
              </w:rPr>
            </w:pPr>
            <w:r w:rsidRPr="00FE38BF">
              <w:rPr>
                <w:rFonts w:eastAsia="Times New Roman"/>
                <w:sz w:val="16"/>
                <w:szCs w:val="16"/>
              </w:rPr>
              <w:t>% Age above 65 years</w:t>
            </w:r>
          </w:p>
        </w:tc>
        <w:tc>
          <w:tcPr>
            <w:tcW w:w="1080" w:type="dxa"/>
            <w:tcBorders>
              <w:top w:val="single" w:sz="2" w:space="0" w:color="D0CECE" w:themeColor="background2" w:themeShade="E6"/>
              <w:bottom w:val="single" w:sz="2" w:space="0" w:color="D0CECE" w:themeColor="background2" w:themeShade="E6"/>
            </w:tcBorders>
            <w:shd w:val="clear" w:color="auto" w:fill="auto"/>
            <w:noWrap/>
            <w:vAlign w:val="center"/>
            <w:hideMark/>
          </w:tcPr>
          <w:p w14:paraId="29C0AB84" w14:textId="375768B6" w:rsidR="002F0F9C" w:rsidRPr="009606FA" w:rsidRDefault="002F0F9C" w:rsidP="002F0F9C">
            <w:pPr>
              <w:jc w:val="center"/>
              <w:rPr>
                <w:color w:val="000000"/>
                <w:sz w:val="16"/>
                <w:szCs w:val="16"/>
              </w:rPr>
            </w:pPr>
            <w:r w:rsidRPr="009606FA">
              <w:rPr>
                <w:color w:val="000000"/>
                <w:sz w:val="16"/>
                <w:szCs w:val="16"/>
              </w:rPr>
              <w:t>17.1</w:t>
            </w:r>
            <w:r>
              <w:rPr>
                <w:color w:val="000000"/>
                <w:sz w:val="16"/>
                <w:szCs w:val="16"/>
              </w:rPr>
              <w:t xml:space="preserve"> </w:t>
            </w:r>
            <w:r w:rsidRPr="009606FA">
              <w:rPr>
                <w:color w:val="000000"/>
                <w:sz w:val="16"/>
                <w:szCs w:val="16"/>
              </w:rPr>
              <w:t>(5.31)</w:t>
            </w:r>
          </w:p>
        </w:tc>
        <w:tc>
          <w:tcPr>
            <w:tcW w:w="1080" w:type="dxa"/>
            <w:tcBorders>
              <w:top w:val="single" w:sz="2" w:space="0" w:color="D0CECE" w:themeColor="background2" w:themeShade="E6"/>
              <w:bottom w:val="single" w:sz="2" w:space="0" w:color="D0CECE" w:themeColor="background2" w:themeShade="E6"/>
              <w:right w:val="nil"/>
            </w:tcBorders>
            <w:shd w:val="clear" w:color="auto" w:fill="auto"/>
            <w:noWrap/>
            <w:vAlign w:val="center"/>
            <w:hideMark/>
          </w:tcPr>
          <w:p w14:paraId="5F80A657" w14:textId="7E718E92" w:rsidR="002F0F9C" w:rsidRPr="009606FA" w:rsidRDefault="002F0F9C" w:rsidP="002F0F9C">
            <w:pPr>
              <w:jc w:val="center"/>
              <w:rPr>
                <w:color w:val="000000"/>
                <w:sz w:val="16"/>
                <w:szCs w:val="16"/>
              </w:rPr>
            </w:pPr>
            <w:r w:rsidRPr="009606FA">
              <w:rPr>
                <w:color w:val="000000"/>
                <w:sz w:val="16"/>
                <w:szCs w:val="16"/>
              </w:rPr>
              <w:t>15.5</w:t>
            </w:r>
            <w:r>
              <w:rPr>
                <w:color w:val="000000"/>
                <w:sz w:val="16"/>
                <w:szCs w:val="16"/>
              </w:rPr>
              <w:t xml:space="preserve"> </w:t>
            </w:r>
            <w:r w:rsidRPr="009606FA">
              <w:rPr>
                <w:color w:val="000000"/>
                <w:sz w:val="16"/>
                <w:szCs w:val="16"/>
              </w:rPr>
              <w:t>(4.40)</w:t>
            </w:r>
          </w:p>
        </w:tc>
        <w:tc>
          <w:tcPr>
            <w:tcW w:w="1080" w:type="dxa"/>
            <w:tcBorders>
              <w:top w:val="single" w:sz="2" w:space="0" w:color="D0CECE" w:themeColor="background2" w:themeShade="E6"/>
              <w:left w:val="nil"/>
              <w:bottom w:val="single" w:sz="2" w:space="0" w:color="D0CECE" w:themeColor="background2" w:themeShade="E6"/>
              <w:right w:val="nil"/>
            </w:tcBorders>
            <w:vAlign w:val="center"/>
          </w:tcPr>
          <w:p w14:paraId="613BFC04" w14:textId="350F0149" w:rsidR="002F0F9C" w:rsidRPr="009606FA" w:rsidRDefault="002F0F9C" w:rsidP="002F0F9C">
            <w:pPr>
              <w:jc w:val="center"/>
              <w:rPr>
                <w:color w:val="000000"/>
                <w:sz w:val="16"/>
                <w:szCs w:val="16"/>
              </w:rPr>
            </w:pPr>
            <w:r w:rsidRPr="009606FA">
              <w:rPr>
                <w:color w:val="000000"/>
                <w:sz w:val="16"/>
                <w:szCs w:val="16"/>
              </w:rPr>
              <w:t>11.5</w:t>
            </w:r>
            <w:r>
              <w:rPr>
                <w:color w:val="000000"/>
                <w:sz w:val="16"/>
                <w:szCs w:val="16"/>
              </w:rPr>
              <w:t xml:space="preserve"> </w:t>
            </w:r>
            <w:r w:rsidRPr="009606FA">
              <w:rPr>
                <w:color w:val="000000"/>
                <w:sz w:val="16"/>
                <w:szCs w:val="16"/>
              </w:rPr>
              <w:t>(3.70)</w:t>
            </w:r>
          </w:p>
        </w:tc>
        <w:tc>
          <w:tcPr>
            <w:tcW w:w="720" w:type="dxa"/>
            <w:tcBorders>
              <w:top w:val="single" w:sz="2" w:space="0" w:color="D0CECE" w:themeColor="background2" w:themeShade="E6"/>
              <w:left w:val="nil"/>
              <w:bottom w:val="single" w:sz="2" w:space="0" w:color="D0CECE" w:themeColor="background2" w:themeShade="E6"/>
              <w:right w:val="single" w:sz="4" w:space="0" w:color="auto"/>
            </w:tcBorders>
            <w:vAlign w:val="center"/>
          </w:tcPr>
          <w:p w14:paraId="7C1BF10C" w14:textId="18CECD07" w:rsidR="002F0F9C" w:rsidRPr="009606FA" w:rsidRDefault="002F0F9C" w:rsidP="002F0F9C">
            <w:pPr>
              <w:jc w:val="center"/>
              <w:rPr>
                <w:color w:val="000000"/>
                <w:sz w:val="16"/>
                <w:szCs w:val="16"/>
              </w:rPr>
            </w:pPr>
            <w:r w:rsidRPr="009606FA">
              <w:rPr>
                <w:color w:val="000000"/>
                <w:sz w:val="16"/>
                <w:szCs w:val="16"/>
              </w:rPr>
              <w:t>&lt;0.001</w:t>
            </w:r>
          </w:p>
        </w:tc>
        <w:tc>
          <w:tcPr>
            <w:tcW w:w="1260" w:type="dxa"/>
            <w:tcBorders>
              <w:top w:val="single" w:sz="2" w:space="0" w:color="D0CECE" w:themeColor="background2" w:themeShade="E6"/>
              <w:left w:val="single" w:sz="4" w:space="0" w:color="auto"/>
              <w:bottom w:val="single" w:sz="2" w:space="0" w:color="D0CECE" w:themeColor="background2" w:themeShade="E6"/>
            </w:tcBorders>
            <w:shd w:val="clear" w:color="auto" w:fill="auto"/>
            <w:noWrap/>
            <w:vAlign w:val="center"/>
            <w:hideMark/>
          </w:tcPr>
          <w:p w14:paraId="657A4B11" w14:textId="0301DCC5" w:rsidR="002F0F9C" w:rsidRPr="009606FA" w:rsidRDefault="002F0F9C" w:rsidP="002F0F9C">
            <w:pPr>
              <w:jc w:val="center"/>
              <w:rPr>
                <w:color w:val="000000"/>
                <w:sz w:val="16"/>
                <w:szCs w:val="16"/>
              </w:rPr>
            </w:pPr>
            <w:r w:rsidRPr="009606FA">
              <w:rPr>
                <w:color w:val="000000"/>
                <w:sz w:val="16"/>
                <w:szCs w:val="16"/>
              </w:rPr>
              <w:t>17.1</w:t>
            </w:r>
            <w:r>
              <w:rPr>
                <w:color w:val="000000"/>
                <w:sz w:val="16"/>
                <w:szCs w:val="16"/>
              </w:rPr>
              <w:t xml:space="preserve"> (</w:t>
            </w:r>
            <w:r w:rsidRPr="009606FA">
              <w:rPr>
                <w:color w:val="000000"/>
                <w:sz w:val="16"/>
                <w:szCs w:val="16"/>
              </w:rPr>
              <w:t>5.31)</w:t>
            </w:r>
          </w:p>
        </w:tc>
        <w:tc>
          <w:tcPr>
            <w:tcW w:w="1260" w:type="dxa"/>
            <w:tcBorders>
              <w:top w:val="single" w:sz="2" w:space="0" w:color="D0CECE" w:themeColor="background2" w:themeShade="E6"/>
              <w:bottom w:val="single" w:sz="2" w:space="0" w:color="D0CECE" w:themeColor="background2" w:themeShade="E6"/>
            </w:tcBorders>
            <w:shd w:val="clear" w:color="auto" w:fill="auto"/>
            <w:vAlign w:val="center"/>
          </w:tcPr>
          <w:p w14:paraId="133D015D" w14:textId="1BCE7EEB" w:rsidR="002F0F9C" w:rsidRPr="009606FA" w:rsidRDefault="002F0F9C" w:rsidP="002F0F9C">
            <w:pPr>
              <w:jc w:val="center"/>
              <w:rPr>
                <w:color w:val="000000"/>
                <w:sz w:val="16"/>
                <w:szCs w:val="16"/>
              </w:rPr>
            </w:pPr>
            <w:r w:rsidRPr="009606FA">
              <w:rPr>
                <w:color w:val="000000"/>
                <w:sz w:val="16"/>
                <w:szCs w:val="16"/>
              </w:rPr>
              <w:t>15.5</w:t>
            </w:r>
            <w:r>
              <w:rPr>
                <w:color w:val="000000"/>
                <w:sz w:val="16"/>
                <w:szCs w:val="16"/>
              </w:rPr>
              <w:t xml:space="preserve"> </w:t>
            </w:r>
            <w:r w:rsidRPr="009606FA">
              <w:rPr>
                <w:color w:val="000000"/>
                <w:sz w:val="16"/>
                <w:szCs w:val="16"/>
              </w:rPr>
              <w:t>(4.40)</w:t>
            </w:r>
          </w:p>
        </w:tc>
        <w:tc>
          <w:tcPr>
            <w:tcW w:w="1260" w:type="dxa"/>
            <w:tcBorders>
              <w:top w:val="single" w:sz="2" w:space="0" w:color="D0CECE" w:themeColor="background2" w:themeShade="E6"/>
              <w:bottom w:val="single" w:sz="2" w:space="0" w:color="D0CECE" w:themeColor="background2" w:themeShade="E6"/>
            </w:tcBorders>
            <w:shd w:val="clear" w:color="auto" w:fill="auto"/>
            <w:noWrap/>
            <w:vAlign w:val="center"/>
            <w:hideMark/>
          </w:tcPr>
          <w:p w14:paraId="1F9EC7DC" w14:textId="62DA021B" w:rsidR="002F0F9C" w:rsidRPr="009606FA" w:rsidRDefault="002F0F9C" w:rsidP="002F0F9C">
            <w:pPr>
              <w:jc w:val="center"/>
              <w:rPr>
                <w:color w:val="000000"/>
                <w:sz w:val="16"/>
                <w:szCs w:val="16"/>
              </w:rPr>
            </w:pPr>
            <w:r w:rsidRPr="009606FA">
              <w:rPr>
                <w:color w:val="000000"/>
                <w:sz w:val="16"/>
                <w:szCs w:val="16"/>
              </w:rPr>
              <w:t>11.5</w:t>
            </w:r>
            <w:r>
              <w:rPr>
                <w:color w:val="000000"/>
                <w:sz w:val="16"/>
                <w:szCs w:val="16"/>
              </w:rPr>
              <w:t xml:space="preserve"> </w:t>
            </w:r>
            <w:r w:rsidRPr="009606FA">
              <w:rPr>
                <w:color w:val="000000"/>
                <w:sz w:val="16"/>
                <w:szCs w:val="16"/>
              </w:rPr>
              <w:t>(3.7)</w:t>
            </w:r>
          </w:p>
        </w:tc>
        <w:tc>
          <w:tcPr>
            <w:tcW w:w="720" w:type="dxa"/>
            <w:tcBorders>
              <w:top w:val="single" w:sz="2" w:space="0" w:color="D0CECE" w:themeColor="background2" w:themeShade="E6"/>
              <w:bottom w:val="single" w:sz="2" w:space="0" w:color="D0CECE" w:themeColor="background2" w:themeShade="E6"/>
            </w:tcBorders>
            <w:vAlign w:val="center"/>
          </w:tcPr>
          <w:p w14:paraId="65334F70" w14:textId="0E9A2E18" w:rsidR="002F0F9C" w:rsidRPr="009606FA" w:rsidRDefault="002F0F9C" w:rsidP="002F0F9C">
            <w:pPr>
              <w:jc w:val="center"/>
              <w:rPr>
                <w:color w:val="000000"/>
                <w:sz w:val="16"/>
                <w:szCs w:val="16"/>
              </w:rPr>
            </w:pPr>
            <w:r w:rsidRPr="009606FA">
              <w:rPr>
                <w:color w:val="000000"/>
                <w:sz w:val="16"/>
                <w:szCs w:val="16"/>
              </w:rPr>
              <w:t>&lt;0.001</w:t>
            </w:r>
          </w:p>
        </w:tc>
      </w:tr>
      <w:tr w:rsidR="002F0F9C" w:rsidRPr="005A0345" w14:paraId="64590BFA" w14:textId="7C7B6688" w:rsidTr="002F0F9C">
        <w:trPr>
          <w:trHeight w:val="418"/>
        </w:trPr>
        <w:tc>
          <w:tcPr>
            <w:tcW w:w="1170" w:type="dxa"/>
            <w:tcBorders>
              <w:top w:val="single" w:sz="2" w:space="0" w:color="D0CECE" w:themeColor="background2" w:themeShade="E6"/>
              <w:bottom w:val="single" w:sz="2" w:space="0" w:color="D0CECE" w:themeColor="background2" w:themeShade="E6"/>
            </w:tcBorders>
            <w:shd w:val="clear" w:color="auto" w:fill="auto"/>
            <w:noWrap/>
            <w:vAlign w:val="center"/>
            <w:hideMark/>
          </w:tcPr>
          <w:p w14:paraId="491A682C" w14:textId="1C80A52B" w:rsidR="002F0F9C" w:rsidRPr="009606FA" w:rsidRDefault="002F0F9C" w:rsidP="002F0F9C">
            <w:pPr>
              <w:rPr>
                <w:rFonts w:eastAsia="Times New Roman"/>
                <w:color w:val="000000"/>
                <w:sz w:val="16"/>
                <w:szCs w:val="16"/>
              </w:rPr>
            </w:pPr>
            <w:r w:rsidRPr="00FE38BF">
              <w:rPr>
                <w:rFonts w:eastAsia="Times New Roman"/>
                <w:sz w:val="16"/>
                <w:szCs w:val="16"/>
              </w:rPr>
              <w:t>% Latino/a</w:t>
            </w:r>
          </w:p>
        </w:tc>
        <w:tc>
          <w:tcPr>
            <w:tcW w:w="1080" w:type="dxa"/>
            <w:tcBorders>
              <w:top w:val="single" w:sz="2" w:space="0" w:color="D0CECE" w:themeColor="background2" w:themeShade="E6"/>
              <w:bottom w:val="single" w:sz="2" w:space="0" w:color="D0CECE" w:themeColor="background2" w:themeShade="E6"/>
            </w:tcBorders>
            <w:shd w:val="clear" w:color="auto" w:fill="auto"/>
            <w:noWrap/>
            <w:vAlign w:val="center"/>
            <w:hideMark/>
          </w:tcPr>
          <w:p w14:paraId="151B42F8" w14:textId="02DADEBD" w:rsidR="002F0F9C" w:rsidRPr="009606FA" w:rsidRDefault="002F0F9C" w:rsidP="002F0F9C">
            <w:pPr>
              <w:jc w:val="center"/>
              <w:rPr>
                <w:color w:val="000000"/>
                <w:sz w:val="16"/>
                <w:szCs w:val="16"/>
              </w:rPr>
            </w:pPr>
            <w:r w:rsidRPr="009606FA">
              <w:rPr>
                <w:color w:val="000000"/>
                <w:sz w:val="16"/>
                <w:szCs w:val="16"/>
              </w:rPr>
              <w:t>68</w:t>
            </w:r>
            <w:r>
              <w:rPr>
                <w:color w:val="000000"/>
                <w:sz w:val="16"/>
                <w:szCs w:val="16"/>
              </w:rPr>
              <w:t xml:space="preserve"> </w:t>
            </w:r>
            <w:r w:rsidRPr="009606FA">
              <w:rPr>
                <w:color w:val="000000"/>
                <w:sz w:val="16"/>
                <w:szCs w:val="16"/>
              </w:rPr>
              <w:t>(14.33)</w:t>
            </w:r>
          </w:p>
        </w:tc>
        <w:tc>
          <w:tcPr>
            <w:tcW w:w="1080" w:type="dxa"/>
            <w:tcBorders>
              <w:top w:val="single" w:sz="2" w:space="0" w:color="D0CECE" w:themeColor="background2" w:themeShade="E6"/>
              <w:bottom w:val="single" w:sz="2" w:space="0" w:color="D0CECE" w:themeColor="background2" w:themeShade="E6"/>
              <w:right w:val="nil"/>
            </w:tcBorders>
            <w:shd w:val="clear" w:color="auto" w:fill="auto"/>
            <w:noWrap/>
            <w:vAlign w:val="center"/>
            <w:hideMark/>
          </w:tcPr>
          <w:p w14:paraId="51E4D58C" w14:textId="02CCECB9" w:rsidR="002F0F9C" w:rsidRPr="009606FA" w:rsidRDefault="002F0F9C" w:rsidP="002F0F9C">
            <w:pPr>
              <w:jc w:val="center"/>
              <w:rPr>
                <w:color w:val="000000"/>
                <w:sz w:val="16"/>
                <w:szCs w:val="16"/>
              </w:rPr>
            </w:pPr>
            <w:r w:rsidRPr="009606FA">
              <w:rPr>
                <w:color w:val="000000"/>
                <w:sz w:val="16"/>
                <w:szCs w:val="16"/>
              </w:rPr>
              <w:t>48.8</w:t>
            </w:r>
            <w:r>
              <w:rPr>
                <w:color w:val="000000"/>
                <w:sz w:val="16"/>
                <w:szCs w:val="16"/>
              </w:rPr>
              <w:t xml:space="preserve"> </w:t>
            </w:r>
            <w:r w:rsidRPr="009606FA">
              <w:rPr>
                <w:color w:val="000000"/>
                <w:sz w:val="16"/>
                <w:szCs w:val="16"/>
              </w:rPr>
              <w:t>(19.2)</w:t>
            </w:r>
          </w:p>
        </w:tc>
        <w:tc>
          <w:tcPr>
            <w:tcW w:w="1080" w:type="dxa"/>
            <w:tcBorders>
              <w:top w:val="single" w:sz="2" w:space="0" w:color="D0CECE" w:themeColor="background2" w:themeShade="E6"/>
              <w:left w:val="nil"/>
              <w:bottom w:val="single" w:sz="2" w:space="0" w:color="D0CECE" w:themeColor="background2" w:themeShade="E6"/>
              <w:right w:val="nil"/>
            </w:tcBorders>
            <w:vAlign w:val="center"/>
          </w:tcPr>
          <w:p w14:paraId="17BAFDAC" w14:textId="0C8C15E5" w:rsidR="002F0F9C" w:rsidRPr="009606FA" w:rsidRDefault="002F0F9C" w:rsidP="002F0F9C">
            <w:pPr>
              <w:jc w:val="center"/>
              <w:rPr>
                <w:color w:val="000000"/>
                <w:sz w:val="16"/>
                <w:szCs w:val="16"/>
              </w:rPr>
            </w:pPr>
            <w:r w:rsidRPr="009606FA">
              <w:rPr>
                <w:color w:val="000000"/>
                <w:sz w:val="16"/>
                <w:szCs w:val="16"/>
              </w:rPr>
              <w:t>46.1</w:t>
            </w:r>
            <w:r>
              <w:rPr>
                <w:color w:val="000000"/>
                <w:sz w:val="16"/>
                <w:szCs w:val="16"/>
              </w:rPr>
              <w:t xml:space="preserve"> </w:t>
            </w:r>
            <w:r w:rsidRPr="009606FA">
              <w:rPr>
                <w:color w:val="000000"/>
                <w:sz w:val="16"/>
                <w:szCs w:val="16"/>
              </w:rPr>
              <w:t>(14.1)</w:t>
            </w:r>
          </w:p>
        </w:tc>
        <w:tc>
          <w:tcPr>
            <w:tcW w:w="720" w:type="dxa"/>
            <w:tcBorders>
              <w:top w:val="single" w:sz="2" w:space="0" w:color="D0CECE" w:themeColor="background2" w:themeShade="E6"/>
              <w:left w:val="nil"/>
              <w:bottom w:val="single" w:sz="2" w:space="0" w:color="D0CECE" w:themeColor="background2" w:themeShade="E6"/>
              <w:right w:val="single" w:sz="4" w:space="0" w:color="auto"/>
            </w:tcBorders>
            <w:vAlign w:val="center"/>
          </w:tcPr>
          <w:p w14:paraId="04A78F7A" w14:textId="509C3D5D" w:rsidR="002F0F9C" w:rsidRPr="009606FA" w:rsidRDefault="002F0F9C" w:rsidP="002F0F9C">
            <w:pPr>
              <w:jc w:val="center"/>
              <w:rPr>
                <w:color w:val="000000"/>
                <w:sz w:val="16"/>
                <w:szCs w:val="16"/>
              </w:rPr>
            </w:pPr>
            <w:r w:rsidRPr="009606FA">
              <w:rPr>
                <w:color w:val="000000"/>
                <w:sz w:val="16"/>
                <w:szCs w:val="16"/>
              </w:rPr>
              <w:t>&lt;0.001</w:t>
            </w:r>
          </w:p>
        </w:tc>
        <w:tc>
          <w:tcPr>
            <w:tcW w:w="1260" w:type="dxa"/>
            <w:tcBorders>
              <w:top w:val="single" w:sz="2" w:space="0" w:color="D0CECE" w:themeColor="background2" w:themeShade="E6"/>
              <w:left w:val="single" w:sz="4" w:space="0" w:color="auto"/>
              <w:bottom w:val="single" w:sz="2" w:space="0" w:color="D0CECE" w:themeColor="background2" w:themeShade="E6"/>
            </w:tcBorders>
            <w:shd w:val="clear" w:color="auto" w:fill="auto"/>
            <w:noWrap/>
            <w:vAlign w:val="center"/>
            <w:hideMark/>
          </w:tcPr>
          <w:p w14:paraId="52E13134" w14:textId="677AF95B" w:rsidR="002F0F9C" w:rsidRPr="009606FA" w:rsidRDefault="002F0F9C" w:rsidP="002F0F9C">
            <w:pPr>
              <w:jc w:val="center"/>
              <w:rPr>
                <w:color w:val="000000"/>
                <w:sz w:val="16"/>
                <w:szCs w:val="16"/>
              </w:rPr>
            </w:pPr>
            <w:r w:rsidRPr="009606FA">
              <w:rPr>
                <w:color w:val="000000"/>
                <w:sz w:val="16"/>
                <w:szCs w:val="16"/>
              </w:rPr>
              <w:t>68</w:t>
            </w:r>
            <w:r>
              <w:rPr>
                <w:color w:val="000000"/>
                <w:sz w:val="16"/>
                <w:szCs w:val="16"/>
              </w:rPr>
              <w:t xml:space="preserve"> </w:t>
            </w:r>
            <w:r w:rsidRPr="009606FA">
              <w:rPr>
                <w:color w:val="000000"/>
                <w:sz w:val="16"/>
                <w:szCs w:val="16"/>
              </w:rPr>
              <w:t>(14.33)</w:t>
            </w:r>
          </w:p>
        </w:tc>
        <w:tc>
          <w:tcPr>
            <w:tcW w:w="1260" w:type="dxa"/>
            <w:tcBorders>
              <w:top w:val="single" w:sz="2" w:space="0" w:color="D0CECE" w:themeColor="background2" w:themeShade="E6"/>
              <w:bottom w:val="single" w:sz="2" w:space="0" w:color="D0CECE" w:themeColor="background2" w:themeShade="E6"/>
            </w:tcBorders>
            <w:shd w:val="clear" w:color="auto" w:fill="auto"/>
            <w:vAlign w:val="center"/>
          </w:tcPr>
          <w:p w14:paraId="4BA17BA0" w14:textId="381956DC" w:rsidR="002F0F9C" w:rsidRPr="009606FA" w:rsidRDefault="002F0F9C" w:rsidP="002F0F9C">
            <w:pPr>
              <w:jc w:val="center"/>
              <w:rPr>
                <w:color w:val="000000"/>
                <w:sz w:val="16"/>
                <w:szCs w:val="16"/>
              </w:rPr>
            </w:pPr>
            <w:r w:rsidRPr="009606FA">
              <w:rPr>
                <w:color w:val="000000"/>
                <w:sz w:val="16"/>
                <w:szCs w:val="16"/>
              </w:rPr>
              <w:t>48.8</w:t>
            </w:r>
            <w:r>
              <w:rPr>
                <w:color w:val="000000"/>
                <w:sz w:val="16"/>
                <w:szCs w:val="16"/>
              </w:rPr>
              <w:t xml:space="preserve"> </w:t>
            </w:r>
            <w:r w:rsidRPr="009606FA">
              <w:rPr>
                <w:color w:val="000000"/>
                <w:sz w:val="16"/>
                <w:szCs w:val="16"/>
              </w:rPr>
              <w:t>(19.23)</w:t>
            </w:r>
          </w:p>
        </w:tc>
        <w:tc>
          <w:tcPr>
            <w:tcW w:w="1260" w:type="dxa"/>
            <w:tcBorders>
              <w:top w:val="single" w:sz="2" w:space="0" w:color="D0CECE" w:themeColor="background2" w:themeShade="E6"/>
              <w:bottom w:val="single" w:sz="2" w:space="0" w:color="D0CECE" w:themeColor="background2" w:themeShade="E6"/>
            </w:tcBorders>
            <w:shd w:val="clear" w:color="auto" w:fill="auto"/>
            <w:noWrap/>
            <w:vAlign w:val="center"/>
            <w:hideMark/>
          </w:tcPr>
          <w:p w14:paraId="24296D76" w14:textId="2E7D2873" w:rsidR="002F0F9C" w:rsidRPr="009606FA" w:rsidRDefault="002F0F9C" w:rsidP="002F0F9C">
            <w:pPr>
              <w:jc w:val="center"/>
              <w:rPr>
                <w:color w:val="000000"/>
                <w:sz w:val="16"/>
                <w:szCs w:val="16"/>
              </w:rPr>
            </w:pPr>
            <w:r w:rsidRPr="009606FA">
              <w:rPr>
                <w:color w:val="000000"/>
                <w:sz w:val="16"/>
                <w:szCs w:val="16"/>
              </w:rPr>
              <w:t>46.1</w:t>
            </w:r>
            <w:r>
              <w:rPr>
                <w:color w:val="000000"/>
                <w:sz w:val="16"/>
                <w:szCs w:val="16"/>
              </w:rPr>
              <w:t xml:space="preserve"> </w:t>
            </w:r>
            <w:r w:rsidRPr="009606FA">
              <w:rPr>
                <w:color w:val="000000"/>
                <w:sz w:val="16"/>
                <w:szCs w:val="16"/>
              </w:rPr>
              <w:t>(14.09)</w:t>
            </w:r>
          </w:p>
        </w:tc>
        <w:tc>
          <w:tcPr>
            <w:tcW w:w="720" w:type="dxa"/>
            <w:tcBorders>
              <w:top w:val="single" w:sz="2" w:space="0" w:color="D0CECE" w:themeColor="background2" w:themeShade="E6"/>
              <w:bottom w:val="single" w:sz="2" w:space="0" w:color="D0CECE" w:themeColor="background2" w:themeShade="E6"/>
            </w:tcBorders>
            <w:vAlign w:val="center"/>
          </w:tcPr>
          <w:p w14:paraId="2519705C" w14:textId="4BE70D82" w:rsidR="002F0F9C" w:rsidRPr="009606FA" w:rsidRDefault="002F0F9C" w:rsidP="002F0F9C">
            <w:pPr>
              <w:jc w:val="center"/>
              <w:rPr>
                <w:color w:val="000000"/>
                <w:sz w:val="16"/>
                <w:szCs w:val="16"/>
              </w:rPr>
            </w:pPr>
            <w:r w:rsidRPr="009606FA">
              <w:rPr>
                <w:color w:val="000000"/>
                <w:sz w:val="16"/>
                <w:szCs w:val="16"/>
              </w:rPr>
              <w:t>&lt;0.001</w:t>
            </w:r>
          </w:p>
        </w:tc>
      </w:tr>
      <w:tr w:rsidR="002F0F9C" w:rsidRPr="005A0345" w14:paraId="35749613" w14:textId="5BF84420" w:rsidTr="002F0F9C">
        <w:trPr>
          <w:trHeight w:val="355"/>
        </w:trPr>
        <w:tc>
          <w:tcPr>
            <w:tcW w:w="1170" w:type="dxa"/>
            <w:tcBorders>
              <w:top w:val="single" w:sz="2" w:space="0" w:color="D0CECE" w:themeColor="background2" w:themeShade="E6"/>
              <w:bottom w:val="single" w:sz="2" w:space="0" w:color="D0CECE" w:themeColor="background2" w:themeShade="E6"/>
            </w:tcBorders>
            <w:shd w:val="clear" w:color="auto" w:fill="auto"/>
            <w:noWrap/>
            <w:vAlign w:val="center"/>
            <w:hideMark/>
          </w:tcPr>
          <w:p w14:paraId="472D53EE" w14:textId="0E4D2E61" w:rsidR="002F0F9C" w:rsidRPr="009606FA" w:rsidRDefault="002F0F9C" w:rsidP="002F0F9C">
            <w:pPr>
              <w:rPr>
                <w:rFonts w:eastAsia="Times New Roman"/>
                <w:color w:val="000000"/>
                <w:sz w:val="16"/>
                <w:szCs w:val="16"/>
              </w:rPr>
            </w:pPr>
            <w:r w:rsidRPr="00FE38BF">
              <w:rPr>
                <w:rFonts w:eastAsia="Times New Roman"/>
                <w:sz w:val="16"/>
                <w:szCs w:val="16"/>
              </w:rPr>
              <w:t>% White</w:t>
            </w:r>
          </w:p>
        </w:tc>
        <w:tc>
          <w:tcPr>
            <w:tcW w:w="1080" w:type="dxa"/>
            <w:tcBorders>
              <w:top w:val="single" w:sz="2" w:space="0" w:color="D0CECE" w:themeColor="background2" w:themeShade="E6"/>
              <w:bottom w:val="single" w:sz="2" w:space="0" w:color="D0CECE" w:themeColor="background2" w:themeShade="E6"/>
            </w:tcBorders>
            <w:shd w:val="clear" w:color="auto" w:fill="auto"/>
            <w:noWrap/>
            <w:vAlign w:val="center"/>
            <w:hideMark/>
          </w:tcPr>
          <w:p w14:paraId="30F9B0B2" w14:textId="28FCDF18" w:rsidR="002F0F9C" w:rsidRPr="009606FA" w:rsidRDefault="002F0F9C" w:rsidP="002F0F9C">
            <w:pPr>
              <w:jc w:val="center"/>
              <w:rPr>
                <w:color w:val="000000"/>
                <w:sz w:val="16"/>
                <w:szCs w:val="16"/>
              </w:rPr>
            </w:pPr>
            <w:r w:rsidRPr="009606FA">
              <w:rPr>
                <w:color w:val="000000"/>
                <w:sz w:val="16"/>
                <w:szCs w:val="16"/>
              </w:rPr>
              <w:t>4.94</w:t>
            </w:r>
            <w:r>
              <w:rPr>
                <w:color w:val="000000"/>
                <w:sz w:val="16"/>
                <w:szCs w:val="16"/>
              </w:rPr>
              <w:t xml:space="preserve"> </w:t>
            </w:r>
            <w:r w:rsidRPr="009606FA">
              <w:rPr>
                <w:color w:val="000000"/>
                <w:sz w:val="16"/>
                <w:szCs w:val="16"/>
              </w:rPr>
              <w:t>(7.64)</w:t>
            </w:r>
          </w:p>
        </w:tc>
        <w:tc>
          <w:tcPr>
            <w:tcW w:w="1080" w:type="dxa"/>
            <w:tcBorders>
              <w:top w:val="single" w:sz="2" w:space="0" w:color="D0CECE" w:themeColor="background2" w:themeShade="E6"/>
              <w:bottom w:val="single" w:sz="2" w:space="0" w:color="D0CECE" w:themeColor="background2" w:themeShade="E6"/>
              <w:right w:val="nil"/>
            </w:tcBorders>
            <w:shd w:val="clear" w:color="auto" w:fill="auto"/>
            <w:noWrap/>
            <w:vAlign w:val="center"/>
            <w:hideMark/>
          </w:tcPr>
          <w:p w14:paraId="75FC7154" w14:textId="1C16FB99" w:rsidR="002F0F9C" w:rsidRPr="009606FA" w:rsidRDefault="002F0F9C" w:rsidP="002F0F9C">
            <w:pPr>
              <w:jc w:val="center"/>
              <w:rPr>
                <w:color w:val="000000"/>
                <w:sz w:val="16"/>
                <w:szCs w:val="16"/>
              </w:rPr>
            </w:pPr>
            <w:r w:rsidRPr="009606FA">
              <w:rPr>
                <w:color w:val="000000"/>
                <w:sz w:val="16"/>
                <w:szCs w:val="16"/>
              </w:rPr>
              <w:t>8.55</w:t>
            </w:r>
            <w:r>
              <w:rPr>
                <w:color w:val="000000"/>
                <w:sz w:val="16"/>
                <w:szCs w:val="16"/>
              </w:rPr>
              <w:t xml:space="preserve"> </w:t>
            </w:r>
            <w:r w:rsidRPr="009606FA">
              <w:rPr>
                <w:color w:val="000000"/>
                <w:sz w:val="16"/>
                <w:szCs w:val="16"/>
              </w:rPr>
              <w:t>(12.5)</w:t>
            </w:r>
          </w:p>
        </w:tc>
        <w:tc>
          <w:tcPr>
            <w:tcW w:w="1080" w:type="dxa"/>
            <w:tcBorders>
              <w:top w:val="single" w:sz="2" w:space="0" w:color="D0CECE" w:themeColor="background2" w:themeShade="E6"/>
              <w:left w:val="nil"/>
              <w:bottom w:val="single" w:sz="2" w:space="0" w:color="D0CECE" w:themeColor="background2" w:themeShade="E6"/>
              <w:right w:val="nil"/>
            </w:tcBorders>
            <w:vAlign w:val="center"/>
          </w:tcPr>
          <w:p w14:paraId="231F61FC" w14:textId="0B1862EF" w:rsidR="002F0F9C" w:rsidRPr="009606FA" w:rsidRDefault="002F0F9C" w:rsidP="002F0F9C">
            <w:pPr>
              <w:jc w:val="center"/>
              <w:rPr>
                <w:color w:val="000000"/>
                <w:sz w:val="16"/>
                <w:szCs w:val="16"/>
              </w:rPr>
            </w:pPr>
            <w:r w:rsidRPr="009606FA">
              <w:rPr>
                <w:color w:val="000000"/>
                <w:sz w:val="16"/>
                <w:szCs w:val="16"/>
              </w:rPr>
              <w:t>8.4</w:t>
            </w:r>
            <w:r>
              <w:rPr>
                <w:color w:val="000000"/>
                <w:sz w:val="16"/>
                <w:szCs w:val="16"/>
              </w:rPr>
              <w:t xml:space="preserve"> </w:t>
            </w:r>
            <w:r w:rsidRPr="009606FA">
              <w:rPr>
                <w:color w:val="000000"/>
                <w:sz w:val="16"/>
                <w:szCs w:val="16"/>
              </w:rPr>
              <w:t>(13.24)</w:t>
            </w:r>
          </w:p>
        </w:tc>
        <w:tc>
          <w:tcPr>
            <w:tcW w:w="720" w:type="dxa"/>
            <w:tcBorders>
              <w:top w:val="single" w:sz="2" w:space="0" w:color="D0CECE" w:themeColor="background2" w:themeShade="E6"/>
              <w:left w:val="nil"/>
              <w:bottom w:val="single" w:sz="2" w:space="0" w:color="D0CECE" w:themeColor="background2" w:themeShade="E6"/>
              <w:right w:val="single" w:sz="4" w:space="0" w:color="auto"/>
            </w:tcBorders>
            <w:vAlign w:val="center"/>
          </w:tcPr>
          <w:p w14:paraId="1E465D76" w14:textId="256D9349" w:rsidR="002F0F9C" w:rsidRPr="009606FA" w:rsidRDefault="002F0F9C" w:rsidP="002F0F9C">
            <w:pPr>
              <w:jc w:val="center"/>
              <w:rPr>
                <w:color w:val="000000"/>
                <w:sz w:val="16"/>
                <w:szCs w:val="16"/>
              </w:rPr>
            </w:pPr>
            <w:r w:rsidRPr="009606FA">
              <w:rPr>
                <w:color w:val="000000"/>
                <w:sz w:val="16"/>
                <w:szCs w:val="16"/>
              </w:rPr>
              <w:t>0.223</w:t>
            </w:r>
          </w:p>
        </w:tc>
        <w:tc>
          <w:tcPr>
            <w:tcW w:w="1260" w:type="dxa"/>
            <w:tcBorders>
              <w:top w:val="single" w:sz="2" w:space="0" w:color="D0CECE" w:themeColor="background2" w:themeShade="E6"/>
              <w:left w:val="single" w:sz="4" w:space="0" w:color="auto"/>
              <w:bottom w:val="single" w:sz="2" w:space="0" w:color="D0CECE" w:themeColor="background2" w:themeShade="E6"/>
            </w:tcBorders>
            <w:shd w:val="clear" w:color="auto" w:fill="auto"/>
            <w:noWrap/>
            <w:vAlign w:val="center"/>
            <w:hideMark/>
          </w:tcPr>
          <w:p w14:paraId="7094AD75" w14:textId="06A3A10F" w:rsidR="002F0F9C" w:rsidRPr="009606FA" w:rsidRDefault="002F0F9C" w:rsidP="002F0F9C">
            <w:pPr>
              <w:jc w:val="center"/>
              <w:rPr>
                <w:color w:val="000000"/>
                <w:sz w:val="16"/>
                <w:szCs w:val="16"/>
              </w:rPr>
            </w:pPr>
            <w:r w:rsidRPr="009606FA">
              <w:rPr>
                <w:color w:val="000000"/>
                <w:sz w:val="16"/>
                <w:szCs w:val="16"/>
              </w:rPr>
              <w:t>4.9</w:t>
            </w:r>
            <w:r>
              <w:rPr>
                <w:color w:val="000000"/>
                <w:sz w:val="16"/>
                <w:szCs w:val="16"/>
              </w:rPr>
              <w:t xml:space="preserve"> </w:t>
            </w:r>
            <w:r w:rsidRPr="009606FA">
              <w:rPr>
                <w:color w:val="000000"/>
                <w:sz w:val="16"/>
                <w:szCs w:val="16"/>
              </w:rPr>
              <w:t>(7.64)</w:t>
            </w:r>
          </w:p>
        </w:tc>
        <w:tc>
          <w:tcPr>
            <w:tcW w:w="1260" w:type="dxa"/>
            <w:tcBorders>
              <w:top w:val="single" w:sz="2" w:space="0" w:color="D0CECE" w:themeColor="background2" w:themeShade="E6"/>
              <w:bottom w:val="single" w:sz="2" w:space="0" w:color="D0CECE" w:themeColor="background2" w:themeShade="E6"/>
            </w:tcBorders>
            <w:shd w:val="clear" w:color="auto" w:fill="auto"/>
            <w:vAlign w:val="center"/>
          </w:tcPr>
          <w:p w14:paraId="4B918584" w14:textId="4A67EE33" w:rsidR="002F0F9C" w:rsidRPr="009606FA" w:rsidRDefault="002F0F9C" w:rsidP="002F0F9C">
            <w:pPr>
              <w:jc w:val="center"/>
              <w:rPr>
                <w:color w:val="000000"/>
                <w:sz w:val="16"/>
                <w:szCs w:val="16"/>
              </w:rPr>
            </w:pPr>
            <w:r w:rsidRPr="009606FA">
              <w:rPr>
                <w:color w:val="000000"/>
                <w:sz w:val="16"/>
                <w:szCs w:val="16"/>
              </w:rPr>
              <w:t>8.6</w:t>
            </w:r>
            <w:r>
              <w:rPr>
                <w:color w:val="000000"/>
                <w:sz w:val="16"/>
                <w:szCs w:val="16"/>
              </w:rPr>
              <w:t xml:space="preserve"> </w:t>
            </w:r>
            <w:r w:rsidRPr="009606FA">
              <w:rPr>
                <w:color w:val="000000"/>
                <w:sz w:val="16"/>
                <w:szCs w:val="16"/>
              </w:rPr>
              <w:t>(12.48)</w:t>
            </w:r>
          </w:p>
        </w:tc>
        <w:tc>
          <w:tcPr>
            <w:tcW w:w="1260" w:type="dxa"/>
            <w:tcBorders>
              <w:top w:val="single" w:sz="2" w:space="0" w:color="D0CECE" w:themeColor="background2" w:themeShade="E6"/>
              <w:bottom w:val="single" w:sz="2" w:space="0" w:color="D0CECE" w:themeColor="background2" w:themeShade="E6"/>
            </w:tcBorders>
            <w:shd w:val="clear" w:color="auto" w:fill="auto"/>
            <w:noWrap/>
            <w:vAlign w:val="center"/>
            <w:hideMark/>
          </w:tcPr>
          <w:p w14:paraId="12CF4AC8" w14:textId="37706AB7" w:rsidR="002F0F9C" w:rsidRPr="009606FA" w:rsidRDefault="002F0F9C" w:rsidP="002F0F9C">
            <w:pPr>
              <w:jc w:val="center"/>
              <w:rPr>
                <w:color w:val="000000"/>
                <w:sz w:val="16"/>
                <w:szCs w:val="16"/>
              </w:rPr>
            </w:pPr>
            <w:r w:rsidRPr="009606FA">
              <w:rPr>
                <w:color w:val="000000"/>
                <w:sz w:val="16"/>
                <w:szCs w:val="16"/>
              </w:rPr>
              <w:t>8.4</w:t>
            </w:r>
            <w:r>
              <w:rPr>
                <w:color w:val="000000"/>
                <w:sz w:val="16"/>
                <w:szCs w:val="16"/>
              </w:rPr>
              <w:t xml:space="preserve"> </w:t>
            </w:r>
            <w:r w:rsidRPr="009606FA">
              <w:rPr>
                <w:color w:val="000000"/>
                <w:sz w:val="16"/>
                <w:szCs w:val="16"/>
              </w:rPr>
              <w:t>(13.24)</w:t>
            </w:r>
          </w:p>
        </w:tc>
        <w:tc>
          <w:tcPr>
            <w:tcW w:w="720" w:type="dxa"/>
            <w:tcBorders>
              <w:top w:val="single" w:sz="2" w:space="0" w:color="D0CECE" w:themeColor="background2" w:themeShade="E6"/>
              <w:bottom w:val="single" w:sz="2" w:space="0" w:color="D0CECE" w:themeColor="background2" w:themeShade="E6"/>
            </w:tcBorders>
            <w:vAlign w:val="center"/>
          </w:tcPr>
          <w:p w14:paraId="5E5A5D22" w14:textId="79FE164E" w:rsidR="002F0F9C" w:rsidRPr="009606FA" w:rsidRDefault="002F0F9C" w:rsidP="002F0F9C">
            <w:pPr>
              <w:jc w:val="center"/>
              <w:rPr>
                <w:color w:val="000000"/>
                <w:sz w:val="16"/>
                <w:szCs w:val="16"/>
              </w:rPr>
            </w:pPr>
            <w:r w:rsidRPr="009606FA">
              <w:rPr>
                <w:color w:val="000000"/>
                <w:sz w:val="16"/>
                <w:szCs w:val="16"/>
              </w:rPr>
              <w:t>0.223</w:t>
            </w:r>
          </w:p>
        </w:tc>
      </w:tr>
      <w:tr w:rsidR="002F0F9C" w:rsidRPr="005A0345" w14:paraId="7DF219EF" w14:textId="4BB3D591" w:rsidTr="002F0F9C">
        <w:trPr>
          <w:trHeight w:val="355"/>
        </w:trPr>
        <w:tc>
          <w:tcPr>
            <w:tcW w:w="1170" w:type="dxa"/>
            <w:tcBorders>
              <w:top w:val="single" w:sz="2" w:space="0" w:color="D0CECE" w:themeColor="background2" w:themeShade="E6"/>
              <w:bottom w:val="single" w:sz="2" w:space="0" w:color="D0CECE" w:themeColor="background2" w:themeShade="E6"/>
            </w:tcBorders>
            <w:shd w:val="clear" w:color="auto" w:fill="auto"/>
            <w:noWrap/>
            <w:vAlign w:val="center"/>
            <w:hideMark/>
          </w:tcPr>
          <w:p w14:paraId="54AE3250" w14:textId="41F8E4DA" w:rsidR="002F0F9C" w:rsidRPr="009606FA" w:rsidRDefault="002F0F9C" w:rsidP="002F0F9C">
            <w:pPr>
              <w:rPr>
                <w:rFonts w:eastAsia="Times New Roman"/>
                <w:color w:val="000000"/>
                <w:sz w:val="16"/>
                <w:szCs w:val="16"/>
              </w:rPr>
            </w:pPr>
            <w:r w:rsidRPr="00FE38BF">
              <w:rPr>
                <w:rFonts w:eastAsia="Times New Roman"/>
                <w:sz w:val="16"/>
                <w:szCs w:val="16"/>
              </w:rPr>
              <w:t>% Black</w:t>
            </w:r>
          </w:p>
        </w:tc>
        <w:tc>
          <w:tcPr>
            <w:tcW w:w="1080" w:type="dxa"/>
            <w:tcBorders>
              <w:top w:val="single" w:sz="2" w:space="0" w:color="D0CECE" w:themeColor="background2" w:themeShade="E6"/>
              <w:bottom w:val="single" w:sz="2" w:space="0" w:color="D0CECE" w:themeColor="background2" w:themeShade="E6"/>
            </w:tcBorders>
            <w:shd w:val="clear" w:color="auto" w:fill="auto"/>
            <w:noWrap/>
            <w:vAlign w:val="center"/>
            <w:hideMark/>
          </w:tcPr>
          <w:p w14:paraId="39CD17FB" w14:textId="0BB2A559" w:rsidR="002F0F9C" w:rsidRPr="009606FA" w:rsidRDefault="002F0F9C" w:rsidP="002F0F9C">
            <w:pPr>
              <w:jc w:val="center"/>
              <w:rPr>
                <w:color w:val="000000"/>
                <w:sz w:val="16"/>
                <w:szCs w:val="16"/>
              </w:rPr>
            </w:pPr>
            <w:r w:rsidRPr="009606FA">
              <w:rPr>
                <w:color w:val="000000"/>
                <w:sz w:val="16"/>
                <w:szCs w:val="16"/>
              </w:rPr>
              <w:t>15.3</w:t>
            </w:r>
            <w:r>
              <w:rPr>
                <w:color w:val="000000"/>
                <w:sz w:val="16"/>
                <w:szCs w:val="16"/>
              </w:rPr>
              <w:t xml:space="preserve"> </w:t>
            </w:r>
            <w:r w:rsidRPr="009606FA">
              <w:rPr>
                <w:color w:val="000000"/>
                <w:sz w:val="16"/>
                <w:szCs w:val="16"/>
              </w:rPr>
              <w:t>(9.91)</w:t>
            </w:r>
          </w:p>
        </w:tc>
        <w:tc>
          <w:tcPr>
            <w:tcW w:w="1080" w:type="dxa"/>
            <w:tcBorders>
              <w:top w:val="single" w:sz="2" w:space="0" w:color="D0CECE" w:themeColor="background2" w:themeShade="E6"/>
              <w:bottom w:val="single" w:sz="2" w:space="0" w:color="D0CECE" w:themeColor="background2" w:themeShade="E6"/>
              <w:right w:val="nil"/>
            </w:tcBorders>
            <w:shd w:val="clear" w:color="auto" w:fill="auto"/>
            <w:noWrap/>
            <w:vAlign w:val="center"/>
            <w:hideMark/>
          </w:tcPr>
          <w:p w14:paraId="0C1DC7C3" w14:textId="7FCF2013" w:rsidR="002F0F9C" w:rsidRPr="009606FA" w:rsidRDefault="002F0F9C" w:rsidP="002F0F9C">
            <w:pPr>
              <w:jc w:val="center"/>
              <w:rPr>
                <w:color w:val="000000"/>
                <w:sz w:val="16"/>
                <w:szCs w:val="16"/>
              </w:rPr>
            </w:pPr>
            <w:r w:rsidRPr="009606FA">
              <w:rPr>
                <w:color w:val="000000"/>
                <w:sz w:val="16"/>
                <w:szCs w:val="16"/>
              </w:rPr>
              <w:t>20.9</w:t>
            </w:r>
            <w:r>
              <w:rPr>
                <w:color w:val="000000"/>
                <w:sz w:val="16"/>
                <w:szCs w:val="16"/>
              </w:rPr>
              <w:t xml:space="preserve"> </w:t>
            </w:r>
            <w:r w:rsidRPr="009606FA">
              <w:rPr>
                <w:color w:val="000000"/>
                <w:sz w:val="16"/>
                <w:szCs w:val="16"/>
              </w:rPr>
              <w:t>(17.9)</w:t>
            </w:r>
          </w:p>
        </w:tc>
        <w:tc>
          <w:tcPr>
            <w:tcW w:w="1080" w:type="dxa"/>
            <w:tcBorders>
              <w:top w:val="single" w:sz="2" w:space="0" w:color="D0CECE" w:themeColor="background2" w:themeShade="E6"/>
              <w:left w:val="nil"/>
              <w:bottom w:val="single" w:sz="2" w:space="0" w:color="D0CECE" w:themeColor="background2" w:themeShade="E6"/>
              <w:right w:val="nil"/>
            </w:tcBorders>
            <w:vAlign w:val="center"/>
          </w:tcPr>
          <w:p w14:paraId="1A71F7A5" w14:textId="6C772781" w:rsidR="002F0F9C" w:rsidRPr="009606FA" w:rsidRDefault="002F0F9C" w:rsidP="002F0F9C">
            <w:pPr>
              <w:jc w:val="center"/>
              <w:rPr>
                <w:color w:val="000000"/>
                <w:sz w:val="16"/>
                <w:szCs w:val="16"/>
              </w:rPr>
            </w:pPr>
            <w:r w:rsidRPr="009606FA">
              <w:rPr>
                <w:color w:val="000000"/>
                <w:sz w:val="16"/>
                <w:szCs w:val="16"/>
              </w:rPr>
              <w:t>10.8</w:t>
            </w:r>
            <w:r>
              <w:rPr>
                <w:color w:val="000000"/>
                <w:sz w:val="16"/>
                <w:szCs w:val="16"/>
              </w:rPr>
              <w:t xml:space="preserve"> </w:t>
            </w:r>
            <w:r w:rsidRPr="009606FA">
              <w:rPr>
                <w:color w:val="000000"/>
                <w:sz w:val="16"/>
                <w:szCs w:val="16"/>
              </w:rPr>
              <w:t>(12.01)</w:t>
            </w:r>
          </w:p>
        </w:tc>
        <w:tc>
          <w:tcPr>
            <w:tcW w:w="720" w:type="dxa"/>
            <w:tcBorders>
              <w:top w:val="single" w:sz="2" w:space="0" w:color="D0CECE" w:themeColor="background2" w:themeShade="E6"/>
              <w:left w:val="nil"/>
              <w:bottom w:val="single" w:sz="2" w:space="0" w:color="D0CECE" w:themeColor="background2" w:themeShade="E6"/>
              <w:right w:val="single" w:sz="4" w:space="0" w:color="auto"/>
            </w:tcBorders>
            <w:vAlign w:val="center"/>
          </w:tcPr>
          <w:p w14:paraId="1540E1FE" w14:textId="77B8128F" w:rsidR="002F0F9C" w:rsidRPr="009606FA" w:rsidRDefault="002F0F9C" w:rsidP="002F0F9C">
            <w:pPr>
              <w:jc w:val="center"/>
              <w:rPr>
                <w:color w:val="000000"/>
                <w:sz w:val="16"/>
                <w:szCs w:val="16"/>
              </w:rPr>
            </w:pPr>
            <w:r w:rsidRPr="009606FA">
              <w:rPr>
                <w:color w:val="000000"/>
                <w:sz w:val="16"/>
                <w:szCs w:val="16"/>
              </w:rPr>
              <w:t>&lt;0.001</w:t>
            </w:r>
          </w:p>
        </w:tc>
        <w:tc>
          <w:tcPr>
            <w:tcW w:w="1260" w:type="dxa"/>
            <w:tcBorders>
              <w:top w:val="single" w:sz="2" w:space="0" w:color="D0CECE" w:themeColor="background2" w:themeShade="E6"/>
              <w:left w:val="single" w:sz="4" w:space="0" w:color="auto"/>
              <w:bottom w:val="single" w:sz="2" w:space="0" w:color="D0CECE" w:themeColor="background2" w:themeShade="E6"/>
            </w:tcBorders>
            <w:shd w:val="clear" w:color="auto" w:fill="auto"/>
            <w:noWrap/>
            <w:vAlign w:val="center"/>
            <w:hideMark/>
          </w:tcPr>
          <w:p w14:paraId="6D853391" w14:textId="7A4F5A2B" w:rsidR="002F0F9C" w:rsidRPr="009606FA" w:rsidRDefault="002F0F9C" w:rsidP="002F0F9C">
            <w:pPr>
              <w:jc w:val="center"/>
              <w:rPr>
                <w:color w:val="000000"/>
                <w:sz w:val="16"/>
                <w:szCs w:val="16"/>
              </w:rPr>
            </w:pPr>
            <w:r w:rsidRPr="009606FA">
              <w:rPr>
                <w:color w:val="000000"/>
                <w:sz w:val="16"/>
                <w:szCs w:val="16"/>
              </w:rPr>
              <w:t>15.3</w:t>
            </w:r>
            <w:r>
              <w:rPr>
                <w:color w:val="000000"/>
                <w:sz w:val="16"/>
                <w:szCs w:val="16"/>
              </w:rPr>
              <w:t xml:space="preserve"> </w:t>
            </w:r>
            <w:r w:rsidRPr="009606FA">
              <w:rPr>
                <w:color w:val="000000"/>
                <w:sz w:val="16"/>
                <w:szCs w:val="16"/>
              </w:rPr>
              <w:t>(9.91)</w:t>
            </w:r>
          </w:p>
        </w:tc>
        <w:tc>
          <w:tcPr>
            <w:tcW w:w="1260" w:type="dxa"/>
            <w:tcBorders>
              <w:top w:val="single" w:sz="2" w:space="0" w:color="D0CECE" w:themeColor="background2" w:themeShade="E6"/>
              <w:bottom w:val="single" w:sz="2" w:space="0" w:color="D0CECE" w:themeColor="background2" w:themeShade="E6"/>
            </w:tcBorders>
            <w:shd w:val="clear" w:color="auto" w:fill="auto"/>
            <w:vAlign w:val="center"/>
          </w:tcPr>
          <w:p w14:paraId="4F6C2FC0" w14:textId="14F667AE" w:rsidR="002F0F9C" w:rsidRPr="009606FA" w:rsidRDefault="002F0F9C" w:rsidP="002F0F9C">
            <w:pPr>
              <w:jc w:val="center"/>
              <w:rPr>
                <w:color w:val="000000"/>
                <w:sz w:val="16"/>
                <w:szCs w:val="16"/>
              </w:rPr>
            </w:pPr>
            <w:r w:rsidRPr="009606FA">
              <w:rPr>
                <w:color w:val="000000"/>
                <w:sz w:val="16"/>
                <w:szCs w:val="16"/>
              </w:rPr>
              <w:t>20.9</w:t>
            </w:r>
            <w:r>
              <w:rPr>
                <w:color w:val="000000"/>
                <w:sz w:val="16"/>
                <w:szCs w:val="16"/>
              </w:rPr>
              <w:t xml:space="preserve"> </w:t>
            </w:r>
            <w:r w:rsidRPr="009606FA">
              <w:rPr>
                <w:color w:val="000000"/>
                <w:sz w:val="16"/>
                <w:szCs w:val="16"/>
              </w:rPr>
              <w:t>(17.90)</w:t>
            </w:r>
          </w:p>
        </w:tc>
        <w:tc>
          <w:tcPr>
            <w:tcW w:w="1260" w:type="dxa"/>
            <w:tcBorders>
              <w:top w:val="single" w:sz="2" w:space="0" w:color="D0CECE" w:themeColor="background2" w:themeShade="E6"/>
              <w:bottom w:val="single" w:sz="2" w:space="0" w:color="D0CECE" w:themeColor="background2" w:themeShade="E6"/>
            </w:tcBorders>
            <w:shd w:val="clear" w:color="auto" w:fill="auto"/>
            <w:noWrap/>
            <w:vAlign w:val="center"/>
            <w:hideMark/>
          </w:tcPr>
          <w:p w14:paraId="2A183691" w14:textId="72B59803" w:rsidR="002F0F9C" w:rsidRPr="009606FA" w:rsidRDefault="002F0F9C" w:rsidP="002F0F9C">
            <w:pPr>
              <w:jc w:val="center"/>
              <w:rPr>
                <w:color w:val="000000"/>
                <w:sz w:val="16"/>
                <w:szCs w:val="16"/>
              </w:rPr>
            </w:pPr>
            <w:r w:rsidRPr="009606FA">
              <w:rPr>
                <w:color w:val="000000"/>
                <w:sz w:val="16"/>
                <w:szCs w:val="16"/>
              </w:rPr>
              <w:t>10.8</w:t>
            </w:r>
            <w:r>
              <w:rPr>
                <w:color w:val="000000"/>
                <w:sz w:val="16"/>
                <w:szCs w:val="16"/>
              </w:rPr>
              <w:t xml:space="preserve"> </w:t>
            </w:r>
            <w:r w:rsidRPr="009606FA">
              <w:rPr>
                <w:color w:val="000000"/>
                <w:sz w:val="16"/>
                <w:szCs w:val="16"/>
              </w:rPr>
              <w:t>(12.01)</w:t>
            </w:r>
          </w:p>
        </w:tc>
        <w:tc>
          <w:tcPr>
            <w:tcW w:w="720" w:type="dxa"/>
            <w:tcBorders>
              <w:top w:val="single" w:sz="2" w:space="0" w:color="D0CECE" w:themeColor="background2" w:themeShade="E6"/>
              <w:bottom w:val="single" w:sz="2" w:space="0" w:color="D0CECE" w:themeColor="background2" w:themeShade="E6"/>
            </w:tcBorders>
            <w:vAlign w:val="center"/>
          </w:tcPr>
          <w:p w14:paraId="4D14EAF3" w14:textId="23AAA5A0" w:rsidR="002F0F9C" w:rsidRPr="009606FA" w:rsidRDefault="002F0F9C" w:rsidP="002F0F9C">
            <w:pPr>
              <w:jc w:val="center"/>
              <w:rPr>
                <w:color w:val="000000"/>
                <w:sz w:val="16"/>
                <w:szCs w:val="16"/>
              </w:rPr>
            </w:pPr>
            <w:r w:rsidRPr="009606FA">
              <w:rPr>
                <w:color w:val="000000"/>
                <w:sz w:val="16"/>
                <w:szCs w:val="16"/>
              </w:rPr>
              <w:t>&lt;0.001</w:t>
            </w:r>
          </w:p>
        </w:tc>
      </w:tr>
      <w:tr w:rsidR="002F0F9C" w:rsidRPr="005A0345" w14:paraId="0E372B83" w14:textId="36864CDC" w:rsidTr="002F0F9C">
        <w:trPr>
          <w:trHeight w:val="346"/>
        </w:trPr>
        <w:tc>
          <w:tcPr>
            <w:tcW w:w="1170" w:type="dxa"/>
            <w:tcBorders>
              <w:top w:val="single" w:sz="2" w:space="0" w:color="D0CECE" w:themeColor="background2" w:themeShade="E6"/>
              <w:bottom w:val="single" w:sz="2" w:space="0" w:color="D0CECE" w:themeColor="background2" w:themeShade="E6"/>
            </w:tcBorders>
            <w:shd w:val="clear" w:color="auto" w:fill="auto"/>
            <w:noWrap/>
            <w:vAlign w:val="center"/>
            <w:hideMark/>
          </w:tcPr>
          <w:p w14:paraId="4BD9EE0B" w14:textId="04706015" w:rsidR="002F0F9C" w:rsidRPr="009606FA" w:rsidRDefault="002F0F9C" w:rsidP="002F0F9C">
            <w:pPr>
              <w:rPr>
                <w:rFonts w:eastAsia="Times New Roman"/>
                <w:color w:val="000000"/>
                <w:sz w:val="16"/>
                <w:szCs w:val="16"/>
              </w:rPr>
            </w:pPr>
            <w:r w:rsidRPr="00FE38BF">
              <w:rPr>
                <w:rFonts w:eastAsia="Times New Roman"/>
                <w:sz w:val="16"/>
                <w:szCs w:val="16"/>
              </w:rPr>
              <w:t>% Asian</w:t>
            </w:r>
          </w:p>
        </w:tc>
        <w:tc>
          <w:tcPr>
            <w:tcW w:w="1080" w:type="dxa"/>
            <w:tcBorders>
              <w:top w:val="single" w:sz="2" w:space="0" w:color="D0CECE" w:themeColor="background2" w:themeShade="E6"/>
              <w:bottom w:val="single" w:sz="2" w:space="0" w:color="D0CECE" w:themeColor="background2" w:themeShade="E6"/>
            </w:tcBorders>
            <w:shd w:val="clear" w:color="auto" w:fill="auto"/>
            <w:noWrap/>
            <w:vAlign w:val="center"/>
            <w:hideMark/>
          </w:tcPr>
          <w:p w14:paraId="028DFE88" w14:textId="0A76829A" w:rsidR="002F0F9C" w:rsidRPr="009606FA" w:rsidRDefault="002F0F9C" w:rsidP="002F0F9C">
            <w:pPr>
              <w:jc w:val="center"/>
              <w:rPr>
                <w:color w:val="000000"/>
                <w:sz w:val="16"/>
                <w:szCs w:val="16"/>
              </w:rPr>
            </w:pPr>
            <w:r w:rsidRPr="009606FA">
              <w:rPr>
                <w:color w:val="000000"/>
                <w:sz w:val="16"/>
                <w:szCs w:val="16"/>
              </w:rPr>
              <w:t>17.3</w:t>
            </w:r>
            <w:r>
              <w:rPr>
                <w:color w:val="000000"/>
                <w:sz w:val="16"/>
                <w:szCs w:val="16"/>
              </w:rPr>
              <w:t xml:space="preserve"> </w:t>
            </w:r>
            <w:r w:rsidRPr="009606FA">
              <w:rPr>
                <w:color w:val="000000"/>
                <w:sz w:val="16"/>
                <w:szCs w:val="16"/>
              </w:rPr>
              <w:t>(13.54)</w:t>
            </w:r>
          </w:p>
        </w:tc>
        <w:tc>
          <w:tcPr>
            <w:tcW w:w="1080" w:type="dxa"/>
            <w:tcBorders>
              <w:top w:val="single" w:sz="2" w:space="0" w:color="D0CECE" w:themeColor="background2" w:themeShade="E6"/>
              <w:bottom w:val="single" w:sz="2" w:space="0" w:color="D0CECE" w:themeColor="background2" w:themeShade="E6"/>
              <w:right w:val="nil"/>
            </w:tcBorders>
            <w:shd w:val="clear" w:color="auto" w:fill="auto"/>
            <w:noWrap/>
            <w:vAlign w:val="center"/>
            <w:hideMark/>
          </w:tcPr>
          <w:p w14:paraId="1C6A556A" w14:textId="79088546" w:rsidR="002F0F9C" w:rsidRPr="009606FA" w:rsidRDefault="002F0F9C" w:rsidP="002F0F9C">
            <w:pPr>
              <w:jc w:val="center"/>
              <w:rPr>
                <w:color w:val="000000"/>
                <w:sz w:val="16"/>
                <w:szCs w:val="16"/>
              </w:rPr>
            </w:pPr>
            <w:r w:rsidRPr="009606FA">
              <w:rPr>
                <w:color w:val="000000"/>
                <w:sz w:val="16"/>
                <w:szCs w:val="16"/>
              </w:rPr>
              <w:t>37.8</w:t>
            </w:r>
            <w:r>
              <w:rPr>
                <w:color w:val="000000"/>
                <w:sz w:val="16"/>
                <w:szCs w:val="16"/>
              </w:rPr>
              <w:t xml:space="preserve"> </w:t>
            </w:r>
            <w:r w:rsidRPr="009606FA">
              <w:rPr>
                <w:color w:val="000000"/>
                <w:sz w:val="16"/>
                <w:szCs w:val="16"/>
              </w:rPr>
              <w:t>(18.7)</w:t>
            </w:r>
          </w:p>
        </w:tc>
        <w:tc>
          <w:tcPr>
            <w:tcW w:w="1080" w:type="dxa"/>
            <w:tcBorders>
              <w:top w:val="single" w:sz="2" w:space="0" w:color="D0CECE" w:themeColor="background2" w:themeShade="E6"/>
              <w:left w:val="nil"/>
              <w:bottom w:val="single" w:sz="2" w:space="0" w:color="D0CECE" w:themeColor="background2" w:themeShade="E6"/>
              <w:right w:val="nil"/>
            </w:tcBorders>
            <w:vAlign w:val="center"/>
          </w:tcPr>
          <w:p w14:paraId="3535287E" w14:textId="7CC3A718" w:rsidR="002F0F9C" w:rsidRPr="009606FA" w:rsidRDefault="002F0F9C" w:rsidP="002F0F9C">
            <w:pPr>
              <w:jc w:val="center"/>
              <w:rPr>
                <w:color w:val="000000"/>
                <w:sz w:val="16"/>
                <w:szCs w:val="16"/>
              </w:rPr>
            </w:pPr>
            <w:r w:rsidRPr="009606FA">
              <w:rPr>
                <w:color w:val="000000"/>
                <w:sz w:val="16"/>
                <w:szCs w:val="16"/>
              </w:rPr>
              <w:t>69.3</w:t>
            </w:r>
            <w:r>
              <w:rPr>
                <w:color w:val="000000"/>
                <w:sz w:val="16"/>
                <w:szCs w:val="16"/>
              </w:rPr>
              <w:t xml:space="preserve"> </w:t>
            </w:r>
            <w:r w:rsidRPr="009606FA">
              <w:rPr>
                <w:color w:val="000000"/>
                <w:sz w:val="16"/>
                <w:szCs w:val="16"/>
              </w:rPr>
              <w:t>(18.50)</w:t>
            </w:r>
          </w:p>
        </w:tc>
        <w:tc>
          <w:tcPr>
            <w:tcW w:w="720" w:type="dxa"/>
            <w:tcBorders>
              <w:top w:val="single" w:sz="2" w:space="0" w:color="D0CECE" w:themeColor="background2" w:themeShade="E6"/>
              <w:left w:val="nil"/>
              <w:bottom w:val="single" w:sz="2" w:space="0" w:color="D0CECE" w:themeColor="background2" w:themeShade="E6"/>
              <w:right w:val="single" w:sz="4" w:space="0" w:color="auto"/>
            </w:tcBorders>
            <w:vAlign w:val="center"/>
          </w:tcPr>
          <w:p w14:paraId="7DA5145F" w14:textId="69534251" w:rsidR="002F0F9C" w:rsidRPr="009606FA" w:rsidRDefault="002F0F9C" w:rsidP="002F0F9C">
            <w:pPr>
              <w:jc w:val="center"/>
              <w:rPr>
                <w:color w:val="000000"/>
                <w:sz w:val="16"/>
                <w:szCs w:val="16"/>
              </w:rPr>
            </w:pPr>
            <w:r w:rsidRPr="009606FA">
              <w:rPr>
                <w:color w:val="000000"/>
                <w:sz w:val="16"/>
                <w:szCs w:val="16"/>
              </w:rPr>
              <w:t>&lt;0.001</w:t>
            </w:r>
          </w:p>
        </w:tc>
        <w:tc>
          <w:tcPr>
            <w:tcW w:w="1260" w:type="dxa"/>
            <w:tcBorders>
              <w:top w:val="single" w:sz="2" w:space="0" w:color="D0CECE" w:themeColor="background2" w:themeShade="E6"/>
              <w:left w:val="single" w:sz="4" w:space="0" w:color="auto"/>
              <w:bottom w:val="single" w:sz="2" w:space="0" w:color="D0CECE" w:themeColor="background2" w:themeShade="E6"/>
            </w:tcBorders>
            <w:shd w:val="clear" w:color="auto" w:fill="auto"/>
            <w:noWrap/>
            <w:vAlign w:val="center"/>
            <w:hideMark/>
          </w:tcPr>
          <w:p w14:paraId="365B8B38" w14:textId="14707043" w:rsidR="002F0F9C" w:rsidRPr="002F0F9C" w:rsidRDefault="002F0F9C" w:rsidP="002F0F9C">
            <w:pPr>
              <w:jc w:val="center"/>
              <w:rPr>
                <w:color w:val="000000"/>
                <w:sz w:val="16"/>
                <w:szCs w:val="16"/>
              </w:rPr>
            </w:pPr>
            <w:r w:rsidRPr="009606FA">
              <w:rPr>
                <w:color w:val="000000"/>
                <w:sz w:val="16"/>
                <w:szCs w:val="16"/>
              </w:rPr>
              <w:t>17.3</w:t>
            </w:r>
            <w:r>
              <w:rPr>
                <w:color w:val="000000"/>
                <w:sz w:val="16"/>
                <w:szCs w:val="16"/>
              </w:rPr>
              <w:t xml:space="preserve"> </w:t>
            </w:r>
            <w:r w:rsidRPr="009606FA">
              <w:rPr>
                <w:color w:val="000000"/>
                <w:sz w:val="16"/>
                <w:szCs w:val="16"/>
              </w:rPr>
              <w:t>(13.54)</w:t>
            </w:r>
          </w:p>
        </w:tc>
        <w:tc>
          <w:tcPr>
            <w:tcW w:w="1260" w:type="dxa"/>
            <w:tcBorders>
              <w:top w:val="single" w:sz="2" w:space="0" w:color="D0CECE" w:themeColor="background2" w:themeShade="E6"/>
              <w:bottom w:val="single" w:sz="2" w:space="0" w:color="D0CECE" w:themeColor="background2" w:themeShade="E6"/>
            </w:tcBorders>
            <w:shd w:val="clear" w:color="auto" w:fill="auto"/>
            <w:vAlign w:val="center"/>
          </w:tcPr>
          <w:p w14:paraId="7465E6AB" w14:textId="7018EC3E" w:rsidR="002F0F9C" w:rsidRPr="002F0F9C" w:rsidRDefault="002F0F9C" w:rsidP="002F0F9C">
            <w:pPr>
              <w:jc w:val="center"/>
              <w:rPr>
                <w:color w:val="000000"/>
                <w:sz w:val="16"/>
                <w:szCs w:val="16"/>
              </w:rPr>
            </w:pPr>
            <w:r w:rsidRPr="009606FA">
              <w:rPr>
                <w:color w:val="000000"/>
                <w:sz w:val="16"/>
                <w:szCs w:val="16"/>
              </w:rPr>
              <w:t>37.8</w:t>
            </w:r>
            <w:r>
              <w:rPr>
                <w:color w:val="000000"/>
                <w:sz w:val="16"/>
                <w:szCs w:val="16"/>
              </w:rPr>
              <w:t xml:space="preserve"> </w:t>
            </w:r>
            <w:r w:rsidRPr="009606FA">
              <w:rPr>
                <w:color w:val="000000"/>
                <w:sz w:val="16"/>
                <w:szCs w:val="16"/>
              </w:rPr>
              <w:t>(18.73)</w:t>
            </w:r>
          </w:p>
        </w:tc>
        <w:tc>
          <w:tcPr>
            <w:tcW w:w="1260" w:type="dxa"/>
            <w:tcBorders>
              <w:top w:val="single" w:sz="2" w:space="0" w:color="D0CECE" w:themeColor="background2" w:themeShade="E6"/>
              <w:bottom w:val="single" w:sz="2" w:space="0" w:color="D0CECE" w:themeColor="background2" w:themeShade="E6"/>
            </w:tcBorders>
            <w:shd w:val="clear" w:color="auto" w:fill="auto"/>
            <w:noWrap/>
            <w:vAlign w:val="center"/>
            <w:hideMark/>
          </w:tcPr>
          <w:p w14:paraId="70F8A74D" w14:textId="3EF6C026" w:rsidR="002F0F9C" w:rsidRPr="002F0F9C" w:rsidRDefault="002F0F9C" w:rsidP="002F0F9C">
            <w:pPr>
              <w:jc w:val="center"/>
              <w:rPr>
                <w:color w:val="000000"/>
                <w:sz w:val="16"/>
                <w:szCs w:val="16"/>
              </w:rPr>
            </w:pPr>
            <w:r w:rsidRPr="009606FA">
              <w:rPr>
                <w:color w:val="000000"/>
                <w:sz w:val="16"/>
                <w:szCs w:val="16"/>
              </w:rPr>
              <w:t>69.3</w:t>
            </w:r>
            <w:r>
              <w:rPr>
                <w:color w:val="000000"/>
                <w:sz w:val="16"/>
                <w:szCs w:val="16"/>
              </w:rPr>
              <w:t xml:space="preserve"> </w:t>
            </w:r>
            <w:r w:rsidRPr="009606FA">
              <w:rPr>
                <w:color w:val="000000"/>
                <w:sz w:val="16"/>
                <w:szCs w:val="16"/>
              </w:rPr>
              <w:t>(18.50)</w:t>
            </w:r>
          </w:p>
        </w:tc>
        <w:tc>
          <w:tcPr>
            <w:tcW w:w="720" w:type="dxa"/>
            <w:tcBorders>
              <w:top w:val="single" w:sz="2" w:space="0" w:color="D0CECE" w:themeColor="background2" w:themeShade="E6"/>
              <w:bottom w:val="single" w:sz="2" w:space="0" w:color="D0CECE" w:themeColor="background2" w:themeShade="E6"/>
            </w:tcBorders>
            <w:vAlign w:val="center"/>
          </w:tcPr>
          <w:p w14:paraId="593F72EE" w14:textId="64A0A531" w:rsidR="002F0F9C" w:rsidRPr="009606FA" w:rsidRDefault="002F0F9C" w:rsidP="002F0F9C">
            <w:pPr>
              <w:jc w:val="center"/>
              <w:rPr>
                <w:color w:val="000000"/>
                <w:sz w:val="16"/>
                <w:szCs w:val="16"/>
              </w:rPr>
            </w:pPr>
            <w:r w:rsidRPr="009606FA">
              <w:rPr>
                <w:color w:val="000000"/>
                <w:sz w:val="16"/>
                <w:szCs w:val="16"/>
              </w:rPr>
              <w:t>&lt;0.001</w:t>
            </w:r>
          </w:p>
        </w:tc>
      </w:tr>
      <w:tr w:rsidR="002F0F9C" w:rsidRPr="005A0345" w14:paraId="78BD1BEE" w14:textId="7228FA96" w:rsidTr="002F0F9C">
        <w:trPr>
          <w:trHeight w:val="364"/>
        </w:trPr>
        <w:tc>
          <w:tcPr>
            <w:tcW w:w="1170" w:type="dxa"/>
            <w:tcBorders>
              <w:top w:val="single" w:sz="2" w:space="0" w:color="D0CECE" w:themeColor="background2" w:themeShade="E6"/>
              <w:bottom w:val="single" w:sz="2" w:space="0" w:color="D0CECE" w:themeColor="background2" w:themeShade="E6"/>
            </w:tcBorders>
            <w:shd w:val="clear" w:color="auto" w:fill="auto"/>
            <w:noWrap/>
            <w:vAlign w:val="center"/>
            <w:hideMark/>
          </w:tcPr>
          <w:p w14:paraId="758D01D9" w14:textId="6622B3C8" w:rsidR="002F0F9C" w:rsidRPr="009606FA" w:rsidRDefault="002F0F9C" w:rsidP="002F0F9C">
            <w:pPr>
              <w:rPr>
                <w:rFonts w:eastAsia="Times New Roman"/>
                <w:color w:val="000000"/>
                <w:sz w:val="16"/>
                <w:szCs w:val="16"/>
              </w:rPr>
            </w:pPr>
            <w:r w:rsidRPr="00FE38BF">
              <w:rPr>
                <w:rFonts w:eastAsia="Times New Roman"/>
                <w:sz w:val="16"/>
                <w:szCs w:val="16"/>
              </w:rPr>
              <w:t>% Poverty</w:t>
            </w:r>
          </w:p>
        </w:tc>
        <w:tc>
          <w:tcPr>
            <w:tcW w:w="1080" w:type="dxa"/>
            <w:tcBorders>
              <w:top w:val="single" w:sz="2" w:space="0" w:color="D0CECE" w:themeColor="background2" w:themeShade="E6"/>
              <w:bottom w:val="single" w:sz="2" w:space="0" w:color="D0CECE" w:themeColor="background2" w:themeShade="E6"/>
            </w:tcBorders>
            <w:shd w:val="clear" w:color="auto" w:fill="auto"/>
            <w:noWrap/>
            <w:vAlign w:val="center"/>
            <w:hideMark/>
          </w:tcPr>
          <w:p w14:paraId="3D8CEA0D" w14:textId="6C7A0BD2" w:rsidR="002F0F9C" w:rsidRPr="009606FA" w:rsidRDefault="002F0F9C" w:rsidP="002F0F9C">
            <w:pPr>
              <w:jc w:val="center"/>
              <w:rPr>
                <w:color w:val="000000"/>
                <w:sz w:val="16"/>
                <w:szCs w:val="16"/>
              </w:rPr>
            </w:pPr>
            <w:r w:rsidRPr="009606FA">
              <w:rPr>
                <w:color w:val="000000"/>
                <w:sz w:val="16"/>
                <w:szCs w:val="16"/>
              </w:rPr>
              <w:t>4.70</w:t>
            </w:r>
            <w:r>
              <w:rPr>
                <w:color w:val="000000"/>
                <w:sz w:val="16"/>
                <w:szCs w:val="16"/>
              </w:rPr>
              <w:t xml:space="preserve"> </w:t>
            </w:r>
            <w:r w:rsidRPr="009606FA">
              <w:rPr>
                <w:color w:val="000000"/>
                <w:sz w:val="16"/>
                <w:szCs w:val="16"/>
              </w:rPr>
              <w:t>(2.75)</w:t>
            </w:r>
          </w:p>
        </w:tc>
        <w:tc>
          <w:tcPr>
            <w:tcW w:w="1080" w:type="dxa"/>
            <w:tcBorders>
              <w:top w:val="single" w:sz="2" w:space="0" w:color="D0CECE" w:themeColor="background2" w:themeShade="E6"/>
              <w:bottom w:val="single" w:sz="2" w:space="0" w:color="D0CECE" w:themeColor="background2" w:themeShade="E6"/>
              <w:right w:val="nil"/>
            </w:tcBorders>
            <w:shd w:val="clear" w:color="auto" w:fill="auto"/>
            <w:noWrap/>
            <w:vAlign w:val="center"/>
            <w:hideMark/>
          </w:tcPr>
          <w:p w14:paraId="61FBD740" w14:textId="0B03DCD3" w:rsidR="002F0F9C" w:rsidRPr="009606FA" w:rsidRDefault="002F0F9C" w:rsidP="002F0F9C">
            <w:pPr>
              <w:jc w:val="center"/>
              <w:rPr>
                <w:color w:val="000000"/>
                <w:sz w:val="16"/>
                <w:szCs w:val="16"/>
              </w:rPr>
            </w:pPr>
            <w:r w:rsidRPr="009606FA">
              <w:rPr>
                <w:color w:val="000000"/>
                <w:sz w:val="16"/>
                <w:szCs w:val="16"/>
              </w:rPr>
              <w:t>9.93</w:t>
            </w:r>
            <w:r>
              <w:rPr>
                <w:color w:val="000000"/>
                <w:sz w:val="16"/>
                <w:szCs w:val="16"/>
              </w:rPr>
              <w:t xml:space="preserve"> </w:t>
            </w:r>
            <w:r w:rsidRPr="009606FA">
              <w:rPr>
                <w:color w:val="000000"/>
                <w:sz w:val="16"/>
                <w:szCs w:val="16"/>
              </w:rPr>
              <w:t>(5.08)</w:t>
            </w:r>
          </w:p>
        </w:tc>
        <w:tc>
          <w:tcPr>
            <w:tcW w:w="1080" w:type="dxa"/>
            <w:tcBorders>
              <w:top w:val="single" w:sz="2" w:space="0" w:color="D0CECE" w:themeColor="background2" w:themeShade="E6"/>
              <w:left w:val="nil"/>
              <w:bottom w:val="single" w:sz="2" w:space="0" w:color="D0CECE" w:themeColor="background2" w:themeShade="E6"/>
              <w:right w:val="nil"/>
            </w:tcBorders>
            <w:vAlign w:val="center"/>
          </w:tcPr>
          <w:p w14:paraId="084A345E" w14:textId="2FA6425D" w:rsidR="002F0F9C" w:rsidRPr="009606FA" w:rsidRDefault="002F0F9C" w:rsidP="002F0F9C">
            <w:pPr>
              <w:jc w:val="center"/>
              <w:rPr>
                <w:color w:val="000000"/>
                <w:sz w:val="16"/>
                <w:szCs w:val="16"/>
              </w:rPr>
            </w:pPr>
            <w:r w:rsidRPr="009606FA">
              <w:rPr>
                <w:color w:val="000000"/>
                <w:sz w:val="16"/>
                <w:szCs w:val="16"/>
              </w:rPr>
              <w:t>16.4</w:t>
            </w:r>
            <w:r>
              <w:rPr>
                <w:color w:val="000000"/>
                <w:sz w:val="16"/>
                <w:szCs w:val="16"/>
              </w:rPr>
              <w:t xml:space="preserve"> </w:t>
            </w:r>
            <w:r w:rsidRPr="009606FA">
              <w:rPr>
                <w:color w:val="000000"/>
                <w:sz w:val="16"/>
                <w:szCs w:val="16"/>
              </w:rPr>
              <w:t>(7.74)</w:t>
            </w:r>
          </w:p>
        </w:tc>
        <w:tc>
          <w:tcPr>
            <w:tcW w:w="720" w:type="dxa"/>
            <w:tcBorders>
              <w:top w:val="single" w:sz="2" w:space="0" w:color="D0CECE" w:themeColor="background2" w:themeShade="E6"/>
              <w:left w:val="nil"/>
              <w:bottom w:val="single" w:sz="2" w:space="0" w:color="D0CECE" w:themeColor="background2" w:themeShade="E6"/>
              <w:right w:val="single" w:sz="4" w:space="0" w:color="auto"/>
            </w:tcBorders>
            <w:vAlign w:val="center"/>
          </w:tcPr>
          <w:p w14:paraId="70A3863E" w14:textId="3A2418D5" w:rsidR="002F0F9C" w:rsidRPr="009606FA" w:rsidRDefault="002F0F9C" w:rsidP="002F0F9C">
            <w:pPr>
              <w:jc w:val="center"/>
              <w:rPr>
                <w:color w:val="000000"/>
                <w:sz w:val="16"/>
                <w:szCs w:val="16"/>
              </w:rPr>
            </w:pPr>
            <w:r w:rsidRPr="009606FA">
              <w:rPr>
                <w:color w:val="000000"/>
                <w:sz w:val="16"/>
                <w:szCs w:val="16"/>
              </w:rPr>
              <w:t>&lt;0.001</w:t>
            </w:r>
          </w:p>
        </w:tc>
        <w:tc>
          <w:tcPr>
            <w:tcW w:w="1260" w:type="dxa"/>
            <w:tcBorders>
              <w:top w:val="single" w:sz="2" w:space="0" w:color="D0CECE" w:themeColor="background2" w:themeShade="E6"/>
              <w:left w:val="single" w:sz="4" w:space="0" w:color="auto"/>
              <w:bottom w:val="single" w:sz="2" w:space="0" w:color="D0CECE" w:themeColor="background2" w:themeShade="E6"/>
            </w:tcBorders>
            <w:shd w:val="clear" w:color="auto" w:fill="auto"/>
            <w:noWrap/>
            <w:vAlign w:val="center"/>
            <w:hideMark/>
          </w:tcPr>
          <w:p w14:paraId="157DACFC" w14:textId="0B827BD1" w:rsidR="002F0F9C" w:rsidRPr="002F0F9C" w:rsidRDefault="002F0F9C" w:rsidP="002F0F9C">
            <w:pPr>
              <w:jc w:val="center"/>
              <w:rPr>
                <w:color w:val="000000"/>
                <w:sz w:val="16"/>
                <w:szCs w:val="16"/>
              </w:rPr>
            </w:pPr>
            <w:r w:rsidRPr="009606FA">
              <w:rPr>
                <w:color w:val="000000"/>
                <w:sz w:val="16"/>
                <w:szCs w:val="16"/>
              </w:rPr>
              <w:t>4.7</w:t>
            </w:r>
            <w:r>
              <w:rPr>
                <w:color w:val="000000"/>
                <w:sz w:val="16"/>
                <w:szCs w:val="16"/>
              </w:rPr>
              <w:t xml:space="preserve"> </w:t>
            </w:r>
            <w:r w:rsidRPr="009606FA">
              <w:rPr>
                <w:color w:val="000000"/>
                <w:sz w:val="16"/>
                <w:szCs w:val="16"/>
              </w:rPr>
              <w:t>(2.75)</w:t>
            </w:r>
          </w:p>
        </w:tc>
        <w:tc>
          <w:tcPr>
            <w:tcW w:w="1260" w:type="dxa"/>
            <w:tcBorders>
              <w:top w:val="single" w:sz="2" w:space="0" w:color="D0CECE" w:themeColor="background2" w:themeShade="E6"/>
              <w:bottom w:val="single" w:sz="2" w:space="0" w:color="D0CECE" w:themeColor="background2" w:themeShade="E6"/>
            </w:tcBorders>
            <w:shd w:val="clear" w:color="auto" w:fill="auto"/>
            <w:vAlign w:val="center"/>
          </w:tcPr>
          <w:p w14:paraId="6BBCA2F7" w14:textId="27AEF2DB" w:rsidR="002F0F9C" w:rsidRPr="002F0F9C" w:rsidRDefault="002F0F9C" w:rsidP="002F0F9C">
            <w:pPr>
              <w:jc w:val="center"/>
              <w:rPr>
                <w:color w:val="000000"/>
                <w:sz w:val="16"/>
                <w:szCs w:val="16"/>
              </w:rPr>
            </w:pPr>
            <w:r w:rsidRPr="009606FA">
              <w:rPr>
                <w:color w:val="000000"/>
                <w:sz w:val="16"/>
                <w:szCs w:val="16"/>
              </w:rPr>
              <w:t>9.9</w:t>
            </w:r>
            <w:r>
              <w:rPr>
                <w:color w:val="000000"/>
                <w:sz w:val="16"/>
                <w:szCs w:val="16"/>
              </w:rPr>
              <w:t xml:space="preserve"> </w:t>
            </w:r>
            <w:r w:rsidRPr="009606FA">
              <w:rPr>
                <w:color w:val="000000"/>
                <w:sz w:val="16"/>
                <w:szCs w:val="16"/>
              </w:rPr>
              <w:t>(5.08)</w:t>
            </w:r>
          </w:p>
        </w:tc>
        <w:tc>
          <w:tcPr>
            <w:tcW w:w="1260" w:type="dxa"/>
            <w:tcBorders>
              <w:top w:val="single" w:sz="2" w:space="0" w:color="D0CECE" w:themeColor="background2" w:themeShade="E6"/>
              <w:bottom w:val="single" w:sz="2" w:space="0" w:color="D0CECE" w:themeColor="background2" w:themeShade="E6"/>
            </w:tcBorders>
            <w:shd w:val="clear" w:color="auto" w:fill="auto"/>
            <w:noWrap/>
            <w:vAlign w:val="center"/>
            <w:hideMark/>
          </w:tcPr>
          <w:p w14:paraId="11620742" w14:textId="20326634" w:rsidR="002F0F9C" w:rsidRPr="002F0F9C" w:rsidRDefault="002F0F9C" w:rsidP="002F0F9C">
            <w:pPr>
              <w:jc w:val="center"/>
              <w:rPr>
                <w:color w:val="000000"/>
                <w:sz w:val="16"/>
                <w:szCs w:val="16"/>
              </w:rPr>
            </w:pPr>
            <w:r w:rsidRPr="009606FA">
              <w:rPr>
                <w:color w:val="000000"/>
                <w:sz w:val="16"/>
                <w:szCs w:val="16"/>
              </w:rPr>
              <w:t>16.4</w:t>
            </w:r>
            <w:r>
              <w:rPr>
                <w:color w:val="000000"/>
                <w:sz w:val="16"/>
                <w:szCs w:val="16"/>
              </w:rPr>
              <w:t xml:space="preserve"> </w:t>
            </w:r>
            <w:r w:rsidRPr="009606FA">
              <w:rPr>
                <w:color w:val="000000"/>
                <w:sz w:val="16"/>
                <w:szCs w:val="16"/>
              </w:rPr>
              <w:t>(7.74)</w:t>
            </w:r>
          </w:p>
        </w:tc>
        <w:tc>
          <w:tcPr>
            <w:tcW w:w="720" w:type="dxa"/>
            <w:tcBorders>
              <w:top w:val="single" w:sz="2" w:space="0" w:color="D0CECE" w:themeColor="background2" w:themeShade="E6"/>
              <w:bottom w:val="single" w:sz="2" w:space="0" w:color="D0CECE" w:themeColor="background2" w:themeShade="E6"/>
            </w:tcBorders>
            <w:vAlign w:val="center"/>
          </w:tcPr>
          <w:p w14:paraId="29223C70" w14:textId="01EE403E" w:rsidR="002F0F9C" w:rsidRPr="009606FA" w:rsidRDefault="002F0F9C" w:rsidP="002F0F9C">
            <w:pPr>
              <w:jc w:val="center"/>
              <w:rPr>
                <w:color w:val="000000"/>
                <w:sz w:val="16"/>
                <w:szCs w:val="16"/>
              </w:rPr>
            </w:pPr>
            <w:r w:rsidRPr="009606FA">
              <w:rPr>
                <w:color w:val="000000"/>
                <w:sz w:val="16"/>
                <w:szCs w:val="16"/>
              </w:rPr>
              <w:t>&lt;0.001</w:t>
            </w:r>
          </w:p>
        </w:tc>
      </w:tr>
      <w:tr w:rsidR="002F0F9C" w:rsidRPr="005A0345" w14:paraId="2B212F82" w14:textId="2175568D" w:rsidTr="002F0F9C">
        <w:trPr>
          <w:trHeight w:val="355"/>
        </w:trPr>
        <w:tc>
          <w:tcPr>
            <w:tcW w:w="1170" w:type="dxa"/>
            <w:tcBorders>
              <w:top w:val="single" w:sz="2" w:space="0" w:color="D0CECE" w:themeColor="background2" w:themeShade="E6"/>
              <w:bottom w:val="single" w:sz="2" w:space="0" w:color="D0CECE" w:themeColor="background2" w:themeShade="E6"/>
            </w:tcBorders>
            <w:shd w:val="clear" w:color="auto" w:fill="auto"/>
            <w:noWrap/>
            <w:vAlign w:val="center"/>
            <w:hideMark/>
          </w:tcPr>
          <w:p w14:paraId="09E57911" w14:textId="5C57FBA9" w:rsidR="002F0F9C" w:rsidRPr="009606FA" w:rsidRDefault="002F0F9C" w:rsidP="002F0F9C">
            <w:pPr>
              <w:rPr>
                <w:rFonts w:eastAsia="Times New Roman"/>
                <w:color w:val="000000"/>
                <w:sz w:val="16"/>
                <w:szCs w:val="16"/>
              </w:rPr>
            </w:pPr>
            <w:r w:rsidRPr="00FE38BF">
              <w:rPr>
                <w:rFonts w:eastAsia="Times New Roman"/>
                <w:sz w:val="16"/>
                <w:szCs w:val="16"/>
              </w:rPr>
              <w:t>% Uninsured</w:t>
            </w:r>
          </w:p>
        </w:tc>
        <w:tc>
          <w:tcPr>
            <w:tcW w:w="1080" w:type="dxa"/>
            <w:tcBorders>
              <w:top w:val="single" w:sz="2" w:space="0" w:color="D0CECE" w:themeColor="background2" w:themeShade="E6"/>
              <w:bottom w:val="single" w:sz="2" w:space="0" w:color="D0CECE" w:themeColor="background2" w:themeShade="E6"/>
            </w:tcBorders>
            <w:shd w:val="clear" w:color="auto" w:fill="auto"/>
            <w:noWrap/>
            <w:vAlign w:val="center"/>
            <w:hideMark/>
          </w:tcPr>
          <w:p w14:paraId="4362418A" w14:textId="4BE06E4C" w:rsidR="002F0F9C" w:rsidRPr="002F0F9C" w:rsidRDefault="002F0F9C" w:rsidP="002F0F9C">
            <w:pPr>
              <w:jc w:val="center"/>
              <w:rPr>
                <w:color w:val="000000"/>
                <w:sz w:val="16"/>
                <w:szCs w:val="16"/>
              </w:rPr>
            </w:pPr>
            <w:r w:rsidRPr="009606FA">
              <w:rPr>
                <w:color w:val="000000"/>
                <w:sz w:val="16"/>
                <w:szCs w:val="16"/>
              </w:rPr>
              <w:t>5.36</w:t>
            </w:r>
            <w:r>
              <w:rPr>
                <w:color w:val="000000"/>
                <w:sz w:val="16"/>
                <w:szCs w:val="16"/>
              </w:rPr>
              <w:t xml:space="preserve"> </w:t>
            </w:r>
            <w:r w:rsidRPr="009606FA">
              <w:rPr>
                <w:color w:val="000000"/>
                <w:sz w:val="16"/>
                <w:szCs w:val="16"/>
              </w:rPr>
              <w:t>(2.71)</w:t>
            </w:r>
          </w:p>
        </w:tc>
        <w:tc>
          <w:tcPr>
            <w:tcW w:w="1080" w:type="dxa"/>
            <w:tcBorders>
              <w:top w:val="single" w:sz="2" w:space="0" w:color="D0CECE" w:themeColor="background2" w:themeShade="E6"/>
              <w:bottom w:val="single" w:sz="2" w:space="0" w:color="D0CECE" w:themeColor="background2" w:themeShade="E6"/>
              <w:right w:val="nil"/>
            </w:tcBorders>
            <w:shd w:val="clear" w:color="auto" w:fill="auto"/>
            <w:noWrap/>
            <w:vAlign w:val="center"/>
            <w:hideMark/>
          </w:tcPr>
          <w:p w14:paraId="2B792619" w14:textId="657D10E2" w:rsidR="002F0F9C" w:rsidRPr="002F0F9C" w:rsidRDefault="002F0F9C" w:rsidP="002F0F9C">
            <w:pPr>
              <w:jc w:val="center"/>
              <w:rPr>
                <w:color w:val="000000"/>
                <w:sz w:val="16"/>
                <w:szCs w:val="16"/>
              </w:rPr>
            </w:pPr>
            <w:r w:rsidRPr="009606FA">
              <w:rPr>
                <w:color w:val="000000"/>
                <w:sz w:val="16"/>
                <w:szCs w:val="16"/>
              </w:rPr>
              <w:t>8.84</w:t>
            </w:r>
            <w:r>
              <w:rPr>
                <w:color w:val="000000"/>
                <w:sz w:val="16"/>
                <w:szCs w:val="16"/>
              </w:rPr>
              <w:t xml:space="preserve"> </w:t>
            </w:r>
            <w:r w:rsidRPr="009606FA">
              <w:rPr>
                <w:color w:val="000000"/>
                <w:sz w:val="16"/>
                <w:szCs w:val="16"/>
              </w:rPr>
              <w:t>(3.73)</w:t>
            </w:r>
          </w:p>
        </w:tc>
        <w:tc>
          <w:tcPr>
            <w:tcW w:w="1080" w:type="dxa"/>
            <w:tcBorders>
              <w:top w:val="single" w:sz="2" w:space="0" w:color="D0CECE" w:themeColor="background2" w:themeShade="E6"/>
              <w:left w:val="nil"/>
              <w:bottom w:val="single" w:sz="2" w:space="0" w:color="D0CECE" w:themeColor="background2" w:themeShade="E6"/>
              <w:right w:val="nil"/>
            </w:tcBorders>
            <w:vAlign w:val="center"/>
          </w:tcPr>
          <w:p w14:paraId="0387EE5F" w14:textId="60EA1C7A" w:rsidR="002F0F9C" w:rsidRPr="002F0F9C" w:rsidRDefault="002F0F9C" w:rsidP="002F0F9C">
            <w:pPr>
              <w:jc w:val="center"/>
              <w:rPr>
                <w:color w:val="000000"/>
                <w:sz w:val="16"/>
                <w:szCs w:val="16"/>
              </w:rPr>
            </w:pPr>
            <w:r w:rsidRPr="009606FA">
              <w:rPr>
                <w:color w:val="000000"/>
                <w:sz w:val="16"/>
                <w:szCs w:val="16"/>
              </w:rPr>
              <w:t>13.6</w:t>
            </w:r>
            <w:r>
              <w:rPr>
                <w:color w:val="000000"/>
                <w:sz w:val="16"/>
                <w:szCs w:val="16"/>
              </w:rPr>
              <w:t xml:space="preserve"> </w:t>
            </w:r>
            <w:r w:rsidRPr="009606FA">
              <w:rPr>
                <w:color w:val="000000"/>
                <w:sz w:val="16"/>
                <w:szCs w:val="16"/>
              </w:rPr>
              <w:t>(4.85)</w:t>
            </w:r>
          </w:p>
        </w:tc>
        <w:tc>
          <w:tcPr>
            <w:tcW w:w="720" w:type="dxa"/>
            <w:tcBorders>
              <w:top w:val="single" w:sz="2" w:space="0" w:color="D0CECE" w:themeColor="background2" w:themeShade="E6"/>
              <w:left w:val="nil"/>
              <w:bottom w:val="single" w:sz="2" w:space="0" w:color="D0CECE" w:themeColor="background2" w:themeShade="E6"/>
              <w:right w:val="single" w:sz="4" w:space="0" w:color="auto"/>
            </w:tcBorders>
            <w:vAlign w:val="center"/>
          </w:tcPr>
          <w:p w14:paraId="6495B47E" w14:textId="15D98371" w:rsidR="002F0F9C" w:rsidRPr="009606FA" w:rsidRDefault="002F0F9C" w:rsidP="002F0F9C">
            <w:pPr>
              <w:jc w:val="center"/>
              <w:rPr>
                <w:color w:val="000000"/>
                <w:sz w:val="16"/>
                <w:szCs w:val="16"/>
              </w:rPr>
            </w:pPr>
            <w:r w:rsidRPr="009606FA">
              <w:rPr>
                <w:color w:val="000000"/>
                <w:sz w:val="16"/>
                <w:szCs w:val="16"/>
              </w:rPr>
              <w:t>&lt;0.001</w:t>
            </w:r>
          </w:p>
        </w:tc>
        <w:tc>
          <w:tcPr>
            <w:tcW w:w="1260" w:type="dxa"/>
            <w:tcBorders>
              <w:top w:val="single" w:sz="2" w:space="0" w:color="D0CECE" w:themeColor="background2" w:themeShade="E6"/>
              <w:left w:val="single" w:sz="4" w:space="0" w:color="auto"/>
              <w:bottom w:val="single" w:sz="2" w:space="0" w:color="D0CECE" w:themeColor="background2" w:themeShade="E6"/>
            </w:tcBorders>
            <w:shd w:val="clear" w:color="auto" w:fill="auto"/>
            <w:noWrap/>
            <w:vAlign w:val="center"/>
            <w:hideMark/>
          </w:tcPr>
          <w:p w14:paraId="61B75430" w14:textId="713A74E8" w:rsidR="002F0F9C" w:rsidRPr="002F0F9C" w:rsidRDefault="002F0F9C" w:rsidP="002F0F9C">
            <w:pPr>
              <w:jc w:val="center"/>
              <w:rPr>
                <w:color w:val="000000"/>
                <w:sz w:val="16"/>
                <w:szCs w:val="16"/>
              </w:rPr>
            </w:pPr>
            <w:r w:rsidRPr="009606FA">
              <w:rPr>
                <w:color w:val="000000"/>
                <w:sz w:val="16"/>
                <w:szCs w:val="16"/>
              </w:rPr>
              <w:t>5.4</w:t>
            </w:r>
            <w:r>
              <w:rPr>
                <w:color w:val="000000"/>
                <w:sz w:val="16"/>
                <w:szCs w:val="16"/>
              </w:rPr>
              <w:t xml:space="preserve"> </w:t>
            </w:r>
            <w:r w:rsidRPr="009606FA">
              <w:rPr>
                <w:color w:val="000000"/>
                <w:sz w:val="16"/>
                <w:szCs w:val="16"/>
              </w:rPr>
              <w:t>(2.71)</w:t>
            </w:r>
          </w:p>
        </w:tc>
        <w:tc>
          <w:tcPr>
            <w:tcW w:w="1260" w:type="dxa"/>
            <w:tcBorders>
              <w:top w:val="single" w:sz="2" w:space="0" w:color="D0CECE" w:themeColor="background2" w:themeShade="E6"/>
              <w:bottom w:val="single" w:sz="2" w:space="0" w:color="D0CECE" w:themeColor="background2" w:themeShade="E6"/>
            </w:tcBorders>
            <w:shd w:val="clear" w:color="auto" w:fill="auto"/>
            <w:vAlign w:val="center"/>
          </w:tcPr>
          <w:p w14:paraId="1E892DEB" w14:textId="4F7D5137" w:rsidR="002F0F9C" w:rsidRPr="002F0F9C" w:rsidRDefault="002F0F9C" w:rsidP="002F0F9C">
            <w:pPr>
              <w:jc w:val="center"/>
              <w:rPr>
                <w:color w:val="000000"/>
                <w:sz w:val="16"/>
                <w:szCs w:val="16"/>
              </w:rPr>
            </w:pPr>
            <w:r w:rsidRPr="009606FA">
              <w:rPr>
                <w:color w:val="000000"/>
                <w:sz w:val="16"/>
                <w:szCs w:val="16"/>
              </w:rPr>
              <w:t>8.8</w:t>
            </w:r>
            <w:r>
              <w:rPr>
                <w:color w:val="000000"/>
                <w:sz w:val="16"/>
                <w:szCs w:val="16"/>
              </w:rPr>
              <w:t xml:space="preserve"> </w:t>
            </w:r>
            <w:r w:rsidRPr="009606FA">
              <w:rPr>
                <w:color w:val="000000"/>
                <w:sz w:val="16"/>
                <w:szCs w:val="16"/>
              </w:rPr>
              <w:t>(3.73)</w:t>
            </w:r>
          </w:p>
        </w:tc>
        <w:tc>
          <w:tcPr>
            <w:tcW w:w="1260" w:type="dxa"/>
            <w:tcBorders>
              <w:top w:val="single" w:sz="2" w:space="0" w:color="D0CECE" w:themeColor="background2" w:themeShade="E6"/>
              <w:bottom w:val="single" w:sz="2" w:space="0" w:color="D0CECE" w:themeColor="background2" w:themeShade="E6"/>
            </w:tcBorders>
            <w:shd w:val="clear" w:color="auto" w:fill="auto"/>
            <w:noWrap/>
            <w:vAlign w:val="center"/>
            <w:hideMark/>
          </w:tcPr>
          <w:p w14:paraId="51259DBD" w14:textId="171A560B" w:rsidR="002F0F9C" w:rsidRPr="002F0F9C" w:rsidRDefault="002F0F9C" w:rsidP="002F0F9C">
            <w:pPr>
              <w:jc w:val="center"/>
              <w:rPr>
                <w:color w:val="000000"/>
                <w:sz w:val="16"/>
                <w:szCs w:val="16"/>
              </w:rPr>
            </w:pPr>
            <w:r w:rsidRPr="009606FA">
              <w:rPr>
                <w:color w:val="000000"/>
                <w:sz w:val="16"/>
                <w:szCs w:val="16"/>
              </w:rPr>
              <w:t>13.6</w:t>
            </w:r>
            <w:r>
              <w:rPr>
                <w:color w:val="000000"/>
                <w:sz w:val="16"/>
                <w:szCs w:val="16"/>
              </w:rPr>
              <w:t xml:space="preserve"> </w:t>
            </w:r>
            <w:r w:rsidRPr="009606FA">
              <w:rPr>
                <w:color w:val="000000"/>
                <w:sz w:val="16"/>
                <w:szCs w:val="16"/>
              </w:rPr>
              <w:t>(4.85)</w:t>
            </w:r>
          </w:p>
        </w:tc>
        <w:tc>
          <w:tcPr>
            <w:tcW w:w="720" w:type="dxa"/>
            <w:tcBorders>
              <w:top w:val="single" w:sz="2" w:space="0" w:color="D0CECE" w:themeColor="background2" w:themeShade="E6"/>
              <w:bottom w:val="single" w:sz="2" w:space="0" w:color="D0CECE" w:themeColor="background2" w:themeShade="E6"/>
            </w:tcBorders>
            <w:vAlign w:val="center"/>
          </w:tcPr>
          <w:p w14:paraId="2D862C1A" w14:textId="2C232C2B" w:rsidR="002F0F9C" w:rsidRPr="009606FA" w:rsidRDefault="002F0F9C" w:rsidP="002F0F9C">
            <w:pPr>
              <w:jc w:val="center"/>
              <w:rPr>
                <w:color w:val="000000"/>
                <w:sz w:val="16"/>
                <w:szCs w:val="16"/>
              </w:rPr>
            </w:pPr>
            <w:r w:rsidRPr="009606FA">
              <w:rPr>
                <w:color w:val="000000"/>
                <w:sz w:val="16"/>
                <w:szCs w:val="16"/>
              </w:rPr>
              <w:t>&lt;0.001</w:t>
            </w:r>
          </w:p>
        </w:tc>
      </w:tr>
      <w:tr w:rsidR="002F0F9C" w:rsidRPr="005A0345" w14:paraId="328D3564" w14:textId="0F56A2DC" w:rsidTr="002F0F9C">
        <w:trPr>
          <w:trHeight w:val="640"/>
        </w:trPr>
        <w:tc>
          <w:tcPr>
            <w:tcW w:w="1170" w:type="dxa"/>
            <w:tcBorders>
              <w:top w:val="single" w:sz="2" w:space="0" w:color="D0CECE" w:themeColor="background2" w:themeShade="E6"/>
              <w:bottom w:val="single" w:sz="2" w:space="0" w:color="D0CECE" w:themeColor="background2" w:themeShade="E6"/>
            </w:tcBorders>
            <w:shd w:val="clear" w:color="auto" w:fill="auto"/>
            <w:noWrap/>
            <w:vAlign w:val="center"/>
            <w:hideMark/>
          </w:tcPr>
          <w:p w14:paraId="33284B85" w14:textId="365E73D6" w:rsidR="002F0F9C" w:rsidRPr="009606FA" w:rsidRDefault="002F0F9C" w:rsidP="002F0F9C">
            <w:pPr>
              <w:rPr>
                <w:rFonts w:eastAsia="Times New Roman"/>
                <w:color w:val="000000"/>
                <w:sz w:val="16"/>
                <w:szCs w:val="16"/>
              </w:rPr>
            </w:pPr>
            <w:r w:rsidRPr="00FE38BF">
              <w:rPr>
                <w:rFonts w:eastAsia="Times New Roman"/>
                <w:sz w:val="16"/>
                <w:szCs w:val="16"/>
              </w:rPr>
              <w:t>% Bachelor’s degree or higher</w:t>
            </w:r>
          </w:p>
        </w:tc>
        <w:tc>
          <w:tcPr>
            <w:tcW w:w="1080" w:type="dxa"/>
            <w:tcBorders>
              <w:top w:val="single" w:sz="2" w:space="0" w:color="D0CECE" w:themeColor="background2" w:themeShade="E6"/>
              <w:bottom w:val="single" w:sz="2" w:space="0" w:color="D0CECE" w:themeColor="background2" w:themeShade="E6"/>
            </w:tcBorders>
            <w:shd w:val="clear" w:color="auto" w:fill="auto"/>
            <w:noWrap/>
            <w:vAlign w:val="center"/>
            <w:hideMark/>
          </w:tcPr>
          <w:p w14:paraId="2BE5F71F" w14:textId="688839F1" w:rsidR="002F0F9C" w:rsidRPr="002F0F9C" w:rsidRDefault="002F0F9C" w:rsidP="002F0F9C">
            <w:pPr>
              <w:jc w:val="center"/>
              <w:rPr>
                <w:color w:val="000000"/>
                <w:sz w:val="16"/>
                <w:szCs w:val="16"/>
              </w:rPr>
            </w:pPr>
            <w:r w:rsidRPr="009606FA">
              <w:rPr>
                <w:color w:val="000000"/>
                <w:sz w:val="16"/>
                <w:szCs w:val="16"/>
              </w:rPr>
              <w:t>58.3</w:t>
            </w:r>
            <w:r>
              <w:rPr>
                <w:color w:val="000000"/>
                <w:sz w:val="16"/>
                <w:szCs w:val="16"/>
              </w:rPr>
              <w:t xml:space="preserve"> </w:t>
            </w:r>
            <w:r w:rsidRPr="009606FA">
              <w:rPr>
                <w:color w:val="000000"/>
                <w:sz w:val="16"/>
                <w:szCs w:val="16"/>
              </w:rPr>
              <w:t>(14.69)</w:t>
            </w:r>
          </w:p>
        </w:tc>
        <w:tc>
          <w:tcPr>
            <w:tcW w:w="1080" w:type="dxa"/>
            <w:tcBorders>
              <w:top w:val="single" w:sz="2" w:space="0" w:color="D0CECE" w:themeColor="background2" w:themeShade="E6"/>
              <w:bottom w:val="single" w:sz="2" w:space="0" w:color="D0CECE" w:themeColor="background2" w:themeShade="E6"/>
              <w:right w:val="nil"/>
            </w:tcBorders>
            <w:shd w:val="clear" w:color="auto" w:fill="auto"/>
            <w:noWrap/>
            <w:vAlign w:val="center"/>
            <w:hideMark/>
          </w:tcPr>
          <w:p w14:paraId="304636E1" w14:textId="6F95E799" w:rsidR="002F0F9C" w:rsidRPr="002F0F9C" w:rsidRDefault="002F0F9C" w:rsidP="002F0F9C">
            <w:pPr>
              <w:jc w:val="center"/>
              <w:rPr>
                <w:color w:val="000000"/>
                <w:sz w:val="16"/>
                <w:szCs w:val="16"/>
              </w:rPr>
            </w:pPr>
            <w:r w:rsidRPr="009606FA">
              <w:rPr>
                <w:color w:val="000000"/>
                <w:sz w:val="16"/>
                <w:szCs w:val="16"/>
              </w:rPr>
              <w:t>35.4</w:t>
            </w:r>
            <w:r>
              <w:rPr>
                <w:color w:val="000000"/>
                <w:sz w:val="16"/>
                <w:szCs w:val="16"/>
              </w:rPr>
              <w:t xml:space="preserve"> </w:t>
            </w:r>
            <w:r w:rsidRPr="009606FA">
              <w:rPr>
                <w:color w:val="000000"/>
                <w:sz w:val="16"/>
                <w:szCs w:val="16"/>
              </w:rPr>
              <w:t>(14.6)</w:t>
            </w:r>
          </w:p>
        </w:tc>
        <w:tc>
          <w:tcPr>
            <w:tcW w:w="1080" w:type="dxa"/>
            <w:tcBorders>
              <w:top w:val="single" w:sz="2" w:space="0" w:color="D0CECE" w:themeColor="background2" w:themeShade="E6"/>
              <w:left w:val="nil"/>
              <w:bottom w:val="single" w:sz="2" w:space="0" w:color="D0CECE" w:themeColor="background2" w:themeShade="E6"/>
              <w:right w:val="nil"/>
            </w:tcBorders>
            <w:vAlign w:val="center"/>
          </w:tcPr>
          <w:p w14:paraId="258970B9" w14:textId="6A450F90" w:rsidR="002F0F9C" w:rsidRPr="002F0F9C" w:rsidRDefault="002F0F9C" w:rsidP="002F0F9C">
            <w:pPr>
              <w:jc w:val="center"/>
              <w:rPr>
                <w:color w:val="000000"/>
                <w:sz w:val="16"/>
                <w:szCs w:val="16"/>
              </w:rPr>
            </w:pPr>
            <w:r w:rsidRPr="009606FA">
              <w:rPr>
                <w:color w:val="000000"/>
                <w:sz w:val="16"/>
                <w:szCs w:val="16"/>
              </w:rPr>
              <w:t>17.4</w:t>
            </w:r>
            <w:r>
              <w:rPr>
                <w:color w:val="000000"/>
                <w:sz w:val="16"/>
                <w:szCs w:val="16"/>
              </w:rPr>
              <w:t xml:space="preserve"> </w:t>
            </w:r>
            <w:r w:rsidRPr="009606FA">
              <w:rPr>
                <w:color w:val="000000"/>
                <w:sz w:val="16"/>
                <w:szCs w:val="16"/>
              </w:rPr>
              <w:t>(11.0)</w:t>
            </w:r>
          </w:p>
        </w:tc>
        <w:tc>
          <w:tcPr>
            <w:tcW w:w="720" w:type="dxa"/>
            <w:tcBorders>
              <w:top w:val="single" w:sz="2" w:space="0" w:color="D0CECE" w:themeColor="background2" w:themeShade="E6"/>
              <w:left w:val="nil"/>
              <w:bottom w:val="single" w:sz="2" w:space="0" w:color="D0CECE" w:themeColor="background2" w:themeShade="E6"/>
              <w:right w:val="single" w:sz="4" w:space="0" w:color="auto"/>
            </w:tcBorders>
            <w:vAlign w:val="center"/>
          </w:tcPr>
          <w:p w14:paraId="78C72597" w14:textId="54943448" w:rsidR="002F0F9C" w:rsidRPr="009606FA" w:rsidRDefault="002F0F9C" w:rsidP="002F0F9C">
            <w:pPr>
              <w:jc w:val="center"/>
              <w:rPr>
                <w:color w:val="000000"/>
                <w:sz w:val="16"/>
                <w:szCs w:val="16"/>
              </w:rPr>
            </w:pPr>
            <w:r w:rsidRPr="009606FA">
              <w:rPr>
                <w:color w:val="000000"/>
                <w:sz w:val="16"/>
                <w:szCs w:val="16"/>
              </w:rPr>
              <w:t>&lt;0.001</w:t>
            </w:r>
          </w:p>
        </w:tc>
        <w:tc>
          <w:tcPr>
            <w:tcW w:w="1260" w:type="dxa"/>
            <w:tcBorders>
              <w:top w:val="single" w:sz="2" w:space="0" w:color="D0CECE" w:themeColor="background2" w:themeShade="E6"/>
              <w:left w:val="single" w:sz="4" w:space="0" w:color="auto"/>
              <w:bottom w:val="single" w:sz="2" w:space="0" w:color="D0CECE" w:themeColor="background2" w:themeShade="E6"/>
            </w:tcBorders>
            <w:shd w:val="clear" w:color="auto" w:fill="auto"/>
            <w:noWrap/>
            <w:vAlign w:val="center"/>
            <w:hideMark/>
          </w:tcPr>
          <w:p w14:paraId="10B42EAE" w14:textId="2A0CD1F9" w:rsidR="002F0F9C" w:rsidRPr="002F0F9C" w:rsidRDefault="002F0F9C" w:rsidP="002F0F9C">
            <w:pPr>
              <w:jc w:val="center"/>
              <w:rPr>
                <w:color w:val="000000"/>
                <w:sz w:val="16"/>
                <w:szCs w:val="16"/>
              </w:rPr>
            </w:pPr>
            <w:r w:rsidRPr="009606FA">
              <w:rPr>
                <w:color w:val="000000"/>
                <w:sz w:val="16"/>
                <w:szCs w:val="16"/>
              </w:rPr>
              <w:t>58.3</w:t>
            </w:r>
            <w:r>
              <w:rPr>
                <w:color w:val="000000"/>
                <w:sz w:val="16"/>
                <w:szCs w:val="16"/>
              </w:rPr>
              <w:t xml:space="preserve"> </w:t>
            </w:r>
            <w:r w:rsidRPr="009606FA">
              <w:rPr>
                <w:color w:val="000000"/>
                <w:sz w:val="16"/>
                <w:szCs w:val="16"/>
              </w:rPr>
              <w:t>(14.69)</w:t>
            </w:r>
          </w:p>
        </w:tc>
        <w:tc>
          <w:tcPr>
            <w:tcW w:w="1260" w:type="dxa"/>
            <w:tcBorders>
              <w:top w:val="single" w:sz="2" w:space="0" w:color="D0CECE" w:themeColor="background2" w:themeShade="E6"/>
              <w:bottom w:val="single" w:sz="2" w:space="0" w:color="D0CECE" w:themeColor="background2" w:themeShade="E6"/>
            </w:tcBorders>
            <w:shd w:val="clear" w:color="auto" w:fill="auto"/>
            <w:vAlign w:val="center"/>
          </w:tcPr>
          <w:p w14:paraId="6FF31750" w14:textId="5466D8C2" w:rsidR="002F0F9C" w:rsidRPr="002F0F9C" w:rsidRDefault="002F0F9C" w:rsidP="002F0F9C">
            <w:pPr>
              <w:jc w:val="center"/>
              <w:rPr>
                <w:color w:val="000000"/>
                <w:sz w:val="16"/>
                <w:szCs w:val="16"/>
              </w:rPr>
            </w:pPr>
            <w:r w:rsidRPr="009606FA">
              <w:rPr>
                <w:color w:val="000000"/>
                <w:sz w:val="16"/>
                <w:szCs w:val="16"/>
              </w:rPr>
              <w:t>35.4</w:t>
            </w:r>
            <w:r>
              <w:rPr>
                <w:color w:val="000000"/>
                <w:sz w:val="16"/>
                <w:szCs w:val="16"/>
              </w:rPr>
              <w:t xml:space="preserve"> </w:t>
            </w:r>
            <w:r w:rsidRPr="009606FA">
              <w:rPr>
                <w:color w:val="000000"/>
                <w:sz w:val="16"/>
                <w:szCs w:val="16"/>
              </w:rPr>
              <w:t>(14.56)</w:t>
            </w:r>
          </w:p>
        </w:tc>
        <w:tc>
          <w:tcPr>
            <w:tcW w:w="1260" w:type="dxa"/>
            <w:tcBorders>
              <w:top w:val="single" w:sz="2" w:space="0" w:color="D0CECE" w:themeColor="background2" w:themeShade="E6"/>
              <w:bottom w:val="single" w:sz="2" w:space="0" w:color="D0CECE" w:themeColor="background2" w:themeShade="E6"/>
            </w:tcBorders>
            <w:shd w:val="clear" w:color="auto" w:fill="auto"/>
            <w:noWrap/>
            <w:vAlign w:val="center"/>
            <w:hideMark/>
          </w:tcPr>
          <w:p w14:paraId="6B6F93FD" w14:textId="1017009F" w:rsidR="002F0F9C" w:rsidRPr="002F0F9C" w:rsidRDefault="002F0F9C" w:rsidP="002F0F9C">
            <w:pPr>
              <w:jc w:val="center"/>
              <w:rPr>
                <w:color w:val="000000"/>
                <w:sz w:val="16"/>
                <w:szCs w:val="16"/>
              </w:rPr>
            </w:pPr>
            <w:r w:rsidRPr="009606FA">
              <w:rPr>
                <w:color w:val="000000"/>
                <w:sz w:val="16"/>
                <w:szCs w:val="16"/>
              </w:rPr>
              <w:t>17.4</w:t>
            </w:r>
            <w:r>
              <w:rPr>
                <w:color w:val="000000"/>
                <w:sz w:val="16"/>
                <w:szCs w:val="16"/>
              </w:rPr>
              <w:t xml:space="preserve"> </w:t>
            </w:r>
            <w:r w:rsidRPr="009606FA">
              <w:rPr>
                <w:color w:val="000000"/>
                <w:sz w:val="16"/>
                <w:szCs w:val="16"/>
              </w:rPr>
              <w:t>(11.01)</w:t>
            </w:r>
          </w:p>
        </w:tc>
        <w:tc>
          <w:tcPr>
            <w:tcW w:w="720" w:type="dxa"/>
            <w:tcBorders>
              <w:top w:val="single" w:sz="2" w:space="0" w:color="D0CECE" w:themeColor="background2" w:themeShade="E6"/>
              <w:bottom w:val="single" w:sz="2" w:space="0" w:color="D0CECE" w:themeColor="background2" w:themeShade="E6"/>
            </w:tcBorders>
            <w:vAlign w:val="center"/>
          </w:tcPr>
          <w:p w14:paraId="09B29B5B" w14:textId="5C623674" w:rsidR="002F0F9C" w:rsidRPr="009606FA" w:rsidRDefault="002F0F9C" w:rsidP="002F0F9C">
            <w:pPr>
              <w:jc w:val="center"/>
              <w:rPr>
                <w:color w:val="000000"/>
                <w:sz w:val="16"/>
                <w:szCs w:val="16"/>
              </w:rPr>
            </w:pPr>
            <w:r w:rsidRPr="009606FA">
              <w:rPr>
                <w:color w:val="000000"/>
                <w:sz w:val="16"/>
                <w:szCs w:val="16"/>
              </w:rPr>
              <w:t>&lt;0.001</w:t>
            </w:r>
          </w:p>
        </w:tc>
      </w:tr>
      <w:tr w:rsidR="002F0F9C" w:rsidRPr="005A0345" w14:paraId="12010DD7" w14:textId="23FEA5D6" w:rsidTr="002F0F9C">
        <w:trPr>
          <w:trHeight w:val="640"/>
        </w:trPr>
        <w:tc>
          <w:tcPr>
            <w:tcW w:w="1170" w:type="dxa"/>
            <w:tcBorders>
              <w:top w:val="single" w:sz="2" w:space="0" w:color="D0CECE" w:themeColor="background2" w:themeShade="E6"/>
              <w:bottom w:val="single" w:sz="2" w:space="0" w:color="D0CECE" w:themeColor="background2" w:themeShade="E6"/>
            </w:tcBorders>
            <w:shd w:val="clear" w:color="auto" w:fill="auto"/>
            <w:noWrap/>
            <w:vAlign w:val="center"/>
            <w:hideMark/>
          </w:tcPr>
          <w:p w14:paraId="6E460721" w14:textId="608EB2BB" w:rsidR="002F0F9C" w:rsidRPr="009606FA" w:rsidRDefault="002F0F9C" w:rsidP="002F0F9C">
            <w:pPr>
              <w:rPr>
                <w:rFonts w:eastAsia="Times New Roman"/>
                <w:color w:val="000000"/>
                <w:sz w:val="16"/>
                <w:szCs w:val="16"/>
              </w:rPr>
            </w:pPr>
            <w:r w:rsidRPr="00FE38BF">
              <w:rPr>
                <w:rFonts w:eastAsia="Times New Roman"/>
                <w:sz w:val="16"/>
                <w:szCs w:val="16"/>
              </w:rPr>
              <w:t>Population density per square kilometer</w:t>
            </w:r>
          </w:p>
        </w:tc>
        <w:tc>
          <w:tcPr>
            <w:tcW w:w="1080" w:type="dxa"/>
            <w:tcBorders>
              <w:top w:val="single" w:sz="2" w:space="0" w:color="D0CECE" w:themeColor="background2" w:themeShade="E6"/>
              <w:bottom w:val="single" w:sz="2" w:space="0" w:color="D0CECE" w:themeColor="background2" w:themeShade="E6"/>
            </w:tcBorders>
            <w:shd w:val="clear" w:color="auto" w:fill="auto"/>
            <w:noWrap/>
            <w:vAlign w:val="center"/>
            <w:hideMark/>
          </w:tcPr>
          <w:p w14:paraId="0F8C79F9" w14:textId="327BEC96" w:rsidR="002F0F9C" w:rsidRPr="002F0F9C" w:rsidRDefault="002F0F9C" w:rsidP="002F0F9C">
            <w:pPr>
              <w:jc w:val="center"/>
              <w:rPr>
                <w:color w:val="000000"/>
                <w:sz w:val="16"/>
                <w:szCs w:val="16"/>
              </w:rPr>
            </w:pPr>
            <w:r w:rsidRPr="009606FA">
              <w:rPr>
                <w:color w:val="000000"/>
                <w:sz w:val="16"/>
                <w:szCs w:val="16"/>
              </w:rPr>
              <w:t>2248</w:t>
            </w:r>
            <w:r>
              <w:rPr>
                <w:color w:val="000000"/>
                <w:sz w:val="16"/>
                <w:szCs w:val="16"/>
              </w:rPr>
              <w:t xml:space="preserve"> </w:t>
            </w:r>
            <w:r w:rsidRPr="009606FA">
              <w:rPr>
                <w:color w:val="000000"/>
                <w:sz w:val="16"/>
                <w:szCs w:val="16"/>
              </w:rPr>
              <w:t>(1547)</w:t>
            </w:r>
          </w:p>
        </w:tc>
        <w:tc>
          <w:tcPr>
            <w:tcW w:w="1080" w:type="dxa"/>
            <w:tcBorders>
              <w:top w:val="single" w:sz="2" w:space="0" w:color="D0CECE" w:themeColor="background2" w:themeShade="E6"/>
              <w:bottom w:val="single" w:sz="2" w:space="0" w:color="D0CECE" w:themeColor="background2" w:themeShade="E6"/>
              <w:right w:val="nil"/>
            </w:tcBorders>
            <w:shd w:val="clear" w:color="auto" w:fill="auto"/>
            <w:noWrap/>
            <w:vAlign w:val="center"/>
            <w:hideMark/>
          </w:tcPr>
          <w:p w14:paraId="1B2FF809" w14:textId="6AFD9264" w:rsidR="002F0F9C" w:rsidRPr="002F0F9C" w:rsidRDefault="002F0F9C" w:rsidP="002F0F9C">
            <w:pPr>
              <w:jc w:val="center"/>
              <w:rPr>
                <w:color w:val="000000"/>
                <w:sz w:val="16"/>
                <w:szCs w:val="16"/>
              </w:rPr>
            </w:pPr>
            <w:r w:rsidRPr="009606FA">
              <w:rPr>
                <w:color w:val="000000"/>
                <w:sz w:val="16"/>
                <w:szCs w:val="16"/>
              </w:rPr>
              <w:t>3115</w:t>
            </w:r>
            <w:r>
              <w:rPr>
                <w:color w:val="000000"/>
                <w:sz w:val="16"/>
                <w:szCs w:val="16"/>
              </w:rPr>
              <w:t xml:space="preserve"> </w:t>
            </w:r>
            <w:r w:rsidRPr="009606FA">
              <w:rPr>
                <w:color w:val="000000"/>
                <w:sz w:val="16"/>
                <w:szCs w:val="16"/>
              </w:rPr>
              <w:t>(1735)</w:t>
            </w:r>
          </w:p>
        </w:tc>
        <w:tc>
          <w:tcPr>
            <w:tcW w:w="1080" w:type="dxa"/>
            <w:tcBorders>
              <w:top w:val="single" w:sz="2" w:space="0" w:color="D0CECE" w:themeColor="background2" w:themeShade="E6"/>
              <w:left w:val="nil"/>
              <w:bottom w:val="single" w:sz="2" w:space="0" w:color="D0CECE" w:themeColor="background2" w:themeShade="E6"/>
              <w:right w:val="nil"/>
            </w:tcBorders>
            <w:vAlign w:val="center"/>
          </w:tcPr>
          <w:p w14:paraId="7BE9DB0D" w14:textId="3EF46865" w:rsidR="002F0F9C" w:rsidRPr="002F0F9C" w:rsidRDefault="002F0F9C" w:rsidP="002F0F9C">
            <w:pPr>
              <w:jc w:val="center"/>
              <w:rPr>
                <w:color w:val="000000"/>
                <w:sz w:val="16"/>
                <w:szCs w:val="16"/>
              </w:rPr>
            </w:pPr>
            <w:r w:rsidRPr="009606FA">
              <w:rPr>
                <w:color w:val="000000"/>
                <w:sz w:val="16"/>
                <w:szCs w:val="16"/>
              </w:rPr>
              <w:t>4381</w:t>
            </w:r>
            <w:r>
              <w:rPr>
                <w:color w:val="000000"/>
                <w:sz w:val="16"/>
                <w:szCs w:val="16"/>
              </w:rPr>
              <w:t xml:space="preserve"> </w:t>
            </w:r>
            <w:r w:rsidRPr="009606FA">
              <w:rPr>
                <w:color w:val="000000"/>
                <w:sz w:val="16"/>
                <w:szCs w:val="16"/>
              </w:rPr>
              <w:t>(2363)</w:t>
            </w:r>
          </w:p>
        </w:tc>
        <w:tc>
          <w:tcPr>
            <w:tcW w:w="720" w:type="dxa"/>
            <w:tcBorders>
              <w:top w:val="single" w:sz="2" w:space="0" w:color="D0CECE" w:themeColor="background2" w:themeShade="E6"/>
              <w:left w:val="nil"/>
              <w:bottom w:val="single" w:sz="2" w:space="0" w:color="D0CECE" w:themeColor="background2" w:themeShade="E6"/>
              <w:right w:val="single" w:sz="4" w:space="0" w:color="auto"/>
            </w:tcBorders>
            <w:shd w:val="clear" w:color="auto" w:fill="auto"/>
            <w:vAlign w:val="center"/>
          </w:tcPr>
          <w:p w14:paraId="34631457" w14:textId="54A68AC4" w:rsidR="002F0F9C" w:rsidRPr="009606FA" w:rsidRDefault="002F0F9C" w:rsidP="002F0F9C">
            <w:pPr>
              <w:jc w:val="center"/>
              <w:rPr>
                <w:color w:val="000000"/>
                <w:sz w:val="16"/>
                <w:szCs w:val="16"/>
              </w:rPr>
            </w:pPr>
            <w:r w:rsidRPr="009606FA">
              <w:rPr>
                <w:color w:val="000000"/>
                <w:sz w:val="16"/>
                <w:szCs w:val="16"/>
              </w:rPr>
              <w:t>&lt;0.001</w:t>
            </w:r>
          </w:p>
        </w:tc>
        <w:tc>
          <w:tcPr>
            <w:tcW w:w="1260" w:type="dxa"/>
            <w:tcBorders>
              <w:top w:val="single" w:sz="2" w:space="0" w:color="D0CECE" w:themeColor="background2" w:themeShade="E6"/>
              <w:left w:val="single" w:sz="4" w:space="0" w:color="auto"/>
              <w:bottom w:val="single" w:sz="2" w:space="0" w:color="D0CECE" w:themeColor="background2" w:themeShade="E6"/>
            </w:tcBorders>
            <w:shd w:val="clear" w:color="auto" w:fill="FFFFFF" w:themeFill="background1"/>
            <w:noWrap/>
            <w:vAlign w:val="center"/>
            <w:hideMark/>
          </w:tcPr>
          <w:p w14:paraId="1A4B3C0D" w14:textId="2B0BC8C0" w:rsidR="002F0F9C" w:rsidRPr="009606FA" w:rsidRDefault="002F0F9C" w:rsidP="002F0F9C">
            <w:pPr>
              <w:jc w:val="center"/>
              <w:rPr>
                <w:color w:val="000000"/>
                <w:sz w:val="16"/>
                <w:szCs w:val="16"/>
              </w:rPr>
            </w:pPr>
            <w:r w:rsidRPr="009606FA">
              <w:rPr>
                <w:color w:val="000000"/>
                <w:sz w:val="16"/>
                <w:szCs w:val="16"/>
              </w:rPr>
              <w:t>2248.2</w:t>
            </w:r>
            <w:r>
              <w:rPr>
                <w:color w:val="000000"/>
                <w:sz w:val="16"/>
                <w:szCs w:val="16"/>
              </w:rPr>
              <w:t xml:space="preserve"> </w:t>
            </w:r>
            <w:r w:rsidRPr="009606FA">
              <w:rPr>
                <w:color w:val="000000"/>
                <w:sz w:val="16"/>
                <w:szCs w:val="16"/>
              </w:rPr>
              <w:t>(154</w:t>
            </w:r>
            <w:r>
              <w:rPr>
                <w:color w:val="000000"/>
                <w:sz w:val="16"/>
                <w:szCs w:val="16"/>
              </w:rPr>
              <w:t>8</w:t>
            </w:r>
            <w:r w:rsidRPr="009606FA">
              <w:rPr>
                <w:color w:val="000000"/>
                <w:sz w:val="16"/>
                <w:szCs w:val="16"/>
              </w:rPr>
              <w:t>)</w:t>
            </w:r>
          </w:p>
        </w:tc>
        <w:tc>
          <w:tcPr>
            <w:tcW w:w="1260" w:type="dxa"/>
            <w:tcBorders>
              <w:top w:val="single" w:sz="2" w:space="0" w:color="D0CECE" w:themeColor="background2" w:themeShade="E6"/>
              <w:bottom w:val="single" w:sz="2" w:space="0" w:color="D0CECE" w:themeColor="background2" w:themeShade="E6"/>
            </w:tcBorders>
            <w:shd w:val="clear" w:color="auto" w:fill="auto"/>
            <w:vAlign w:val="center"/>
          </w:tcPr>
          <w:p w14:paraId="2F715BCD" w14:textId="0559C089" w:rsidR="002F0F9C" w:rsidRPr="009606FA" w:rsidRDefault="002F0F9C" w:rsidP="002F0F9C">
            <w:pPr>
              <w:jc w:val="center"/>
              <w:rPr>
                <w:color w:val="000000"/>
                <w:sz w:val="16"/>
                <w:szCs w:val="16"/>
              </w:rPr>
            </w:pPr>
            <w:r w:rsidRPr="009606FA">
              <w:rPr>
                <w:color w:val="000000"/>
                <w:sz w:val="16"/>
                <w:szCs w:val="16"/>
              </w:rPr>
              <w:t>3115.7</w:t>
            </w:r>
            <w:r>
              <w:rPr>
                <w:color w:val="000000"/>
                <w:sz w:val="16"/>
                <w:szCs w:val="16"/>
              </w:rPr>
              <w:t xml:space="preserve"> </w:t>
            </w:r>
            <w:r w:rsidRPr="009606FA">
              <w:rPr>
                <w:color w:val="000000"/>
                <w:sz w:val="16"/>
                <w:szCs w:val="16"/>
              </w:rPr>
              <w:t>(1735)</w:t>
            </w:r>
          </w:p>
        </w:tc>
        <w:tc>
          <w:tcPr>
            <w:tcW w:w="1260" w:type="dxa"/>
            <w:tcBorders>
              <w:top w:val="single" w:sz="2" w:space="0" w:color="D0CECE" w:themeColor="background2" w:themeShade="E6"/>
              <w:bottom w:val="single" w:sz="2" w:space="0" w:color="D0CECE" w:themeColor="background2" w:themeShade="E6"/>
            </w:tcBorders>
            <w:shd w:val="clear" w:color="auto" w:fill="auto"/>
            <w:noWrap/>
            <w:vAlign w:val="center"/>
            <w:hideMark/>
          </w:tcPr>
          <w:p w14:paraId="534B7CD6" w14:textId="760A2BA1" w:rsidR="002F0F9C" w:rsidRPr="009606FA" w:rsidRDefault="002F0F9C" w:rsidP="002F0F9C">
            <w:pPr>
              <w:jc w:val="center"/>
              <w:rPr>
                <w:color w:val="000000"/>
                <w:sz w:val="16"/>
                <w:szCs w:val="16"/>
              </w:rPr>
            </w:pPr>
            <w:r w:rsidRPr="009606FA">
              <w:rPr>
                <w:color w:val="000000"/>
                <w:sz w:val="16"/>
                <w:szCs w:val="16"/>
              </w:rPr>
              <w:t>4381.5</w:t>
            </w:r>
            <w:r>
              <w:rPr>
                <w:color w:val="000000"/>
                <w:sz w:val="16"/>
                <w:szCs w:val="16"/>
              </w:rPr>
              <w:t xml:space="preserve"> </w:t>
            </w:r>
            <w:r w:rsidRPr="009606FA">
              <w:rPr>
                <w:color w:val="000000"/>
                <w:sz w:val="16"/>
                <w:szCs w:val="16"/>
              </w:rPr>
              <w:t>(2363)</w:t>
            </w:r>
          </w:p>
        </w:tc>
        <w:tc>
          <w:tcPr>
            <w:tcW w:w="720" w:type="dxa"/>
            <w:tcBorders>
              <w:top w:val="single" w:sz="2" w:space="0" w:color="D0CECE" w:themeColor="background2" w:themeShade="E6"/>
              <w:bottom w:val="single" w:sz="2" w:space="0" w:color="D0CECE" w:themeColor="background2" w:themeShade="E6"/>
            </w:tcBorders>
            <w:vAlign w:val="center"/>
          </w:tcPr>
          <w:p w14:paraId="7B2CC9EC" w14:textId="3ECFDFE6" w:rsidR="002F0F9C" w:rsidRPr="009606FA" w:rsidRDefault="002F0F9C" w:rsidP="002F0F9C">
            <w:pPr>
              <w:jc w:val="center"/>
              <w:rPr>
                <w:color w:val="000000"/>
                <w:sz w:val="16"/>
                <w:szCs w:val="16"/>
              </w:rPr>
            </w:pPr>
            <w:r w:rsidRPr="009606FA">
              <w:rPr>
                <w:color w:val="000000"/>
                <w:sz w:val="16"/>
                <w:szCs w:val="16"/>
              </w:rPr>
              <w:t>&lt;0.001</w:t>
            </w:r>
          </w:p>
        </w:tc>
      </w:tr>
      <w:tr w:rsidR="002F0F9C" w:rsidRPr="005A0345" w14:paraId="5E9033AB" w14:textId="004B5202" w:rsidTr="002F0F9C">
        <w:trPr>
          <w:trHeight w:val="640"/>
        </w:trPr>
        <w:tc>
          <w:tcPr>
            <w:tcW w:w="1170" w:type="dxa"/>
            <w:tcBorders>
              <w:top w:val="single" w:sz="2" w:space="0" w:color="D0CECE" w:themeColor="background2" w:themeShade="E6"/>
              <w:bottom w:val="single" w:sz="4" w:space="0" w:color="auto"/>
            </w:tcBorders>
            <w:shd w:val="clear" w:color="auto" w:fill="auto"/>
            <w:noWrap/>
            <w:vAlign w:val="center"/>
            <w:hideMark/>
          </w:tcPr>
          <w:p w14:paraId="4D7C9A64" w14:textId="5D6B8F8A" w:rsidR="002F0F9C" w:rsidRPr="009606FA" w:rsidRDefault="002F0F9C" w:rsidP="002F0F9C">
            <w:pPr>
              <w:rPr>
                <w:rFonts w:eastAsia="Times New Roman"/>
                <w:color w:val="000000"/>
                <w:sz w:val="16"/>
                <w:szCs w:val="16"/>
              </w:rPr>
            </w:pPr>
            <w:r w:rsidRPr="00FE38BF">
              <w:rPr>
                <w:rFonts w:eastAsia="Times New Roman"/>
                <w:sz w:val="16"/>
                <w:szCs w:val="16"/>
              </w:rPr>
              <w:t>Household density per hexagon</w:t>
            </w:r>
          </w:p>
        </w:tc>
        <w:tc>
          <w:tcPr>
            <w:tcW w:w="1080" w:type="dxa"/>
            <w:tcBorders>
              <w:top w:val="single" w:sz="2" w:space="0" w:color="D0CECE" w:themeColor="background2" w:themeShade="E6"/>
              <w:bottom w:val="single" w:sz="4" w:space="0" w:color="auto"/>
            </w:tcBorders>
            <w:shd w:val="clear" w:color="auto" w:fill="auto"/>
            <w:noWrap/>
            <w:vAlign w:val="center"/>
            <w:hideMark/>
          </w:tcPr>
          <w:p w14:paraId="403BCB64" w14:textId="13727ACC" w:rsidR="002F0F9C" w:rsidRPr="002F0F9C" w:rsidRDefault="002F0F9C" w:rsidP="002F0F9C">
            <w:pPr>
              <w:jc w:val="center"/>
              <w:rPr>
                <w:color w:val="000000"/>
                <w:sz w:val="16"/>
                <w:szCs w:val="16"/>
              </w:rPr>
            </w:pPr>
            <w:r w:rsidRPr="009606FA">
              <w:rPr>
                <w:color w:val="000000"/>
                <w:sz w:val="16"/>
                <w:szCs w:val="16"/>
              </w:rPr>
              <w:t>2.36</w:t>
            </w:r>
            <w:r>
              <w:rPr>
                <w:color w:val="000000"/>
                <w:sz w:val="16"/>
                <w:szCs w:val="16"/>
              </w:rPr>
              <w:t xml:space="preserve"> </w:t>
            </w:r>
            <w:r w:rsidRPr="009606FA">
              <w:rPr>
                <w:color w:val="000000"/>
                <w:sz w:val="16"/>
                <w:szCs w:val="16"/>
              </w:rPr>
              <w:t>(0.48)</w:t>
            </w:r>
          </w:p>
        </w:tc>
        <w:tc>
          <w:tcPr>
            <w:tcW w:w="1080" w:type="dxa"/>
            <w:tcBorders>
              <w:top w:val="single" w:sz="2" w:space="0" w:color="D0CECE" w:themeColor="background2" w:themeShade="E6"/>
              <w:bottom w:val="single" w:sz="4" w:space="0" w:color="auto"/>
              <w:right w:val="nil"/>
            </w:tcBorders>
            <w:shd w:val="clear" w:color="auto" w:fill="auto"/>
            <w:noWrap/>
            <w:vAlign w:val="center"/>
            <w:hideMark/>
          </w:tcPr>
          <w:p w14:paraId="50F685BB" w14:textId="33CE1585" w:rsidR="002F0F9C" w:rsidRPr="002F0F9C" w:rsidRDefault="002F0F9C" w:rsidP="002F0F9C">
            <w:pPr>
              <w:jc w:val="center"/>
              <w:rPr>
                <w:color w:val="000000"/>
                <w:sz w:val="16"/>
                <w:szCs w:val="16"/>
              </w:rPr>
            </w:pPr>
            <w:r w:rsidRPr="009606FA">
              <w:rPr>
                <w:color w:val="000000"/>
                <w:sz w:val="16"/>
                <w:szCs w:val="16"/>
              </w:rPr>
              <w:t>2.84</w:t>
            </w:r>
            <w:r>
              <w:rPr>
                <w:color w:val="000000"/>
                <w:sz w:val="16"/>
                <w:szCs w:val="16"/>
              </w:rPr>
              <w:t xml:space="preserve"> </w:t>
            </w:r>
            <w:r w:rsidRPr="009606FA">
              <w:rPr>
                <w:color w:val="000000"/>
                <w:sz w:val="16"/>
                <w:szCs w:val="16"/>
              </w:rPr>
              <w:t>(0.49)</w:t>
            </w:r>
          </w:p>
        </w:tc>
        <w:tc>
          <w:tcPr>
            <w:tcW w:w="1080" w:type="dxa"/>
            <w:tcBorders>
              <w:top w:val="single" w:sz="2" w:space="0" w:color="D0CECE" w:themeColor="background2" w:themeShade="E6"/>
              <w:left w:val="nil"/>
              <w:bottom w:val="single" w:sz="4" w:space="0" w:color="auto"/>
              <w:right w:val="nil"/>
            </w:tcBorders>
            <w:vAlign w:val="center"/>
          </w:tcPr>
          <w:p w14:paraId="7B5DCF4B" w14:textId="50799B06" w:rsidR="002F0F9C" w:rsidRPr="002F0F9C" w:rsidRDefault="002F0F9C" w:rsidP="002F0F9C">
            <w:pPr>
              <w:jc w:val="center"/>
              <w:rPr>
                <w:color w:val="000000"/>
                <w:sz w:val="16"/>
                <w:szCs w:val="16"/>
              </w:rPr>
            </w:pPr>
            <w:r w:rsidRPr="009606FA">
              <w:rPr>
                <w:color w:val="000000"/>
                <w:sz w:val="16"/>
                <w:szCs w:val="16"/>
              </w:rPr>
              <w:t>3.54</w:t>
            </w:r>
            <w:r>
              <w:rPr>
                <w:color w:val="000000"/>
                <w:sz w:val="16"/>
                <w:szCs w:val="16"/>
              </w:rPr>
              <w:t xml:space="preserve"> </w:t>
            </w:r>
            <w:r w:rsidRPr="009606FA">
              <w:rPr>
                <w:color w:val="000000"/>
                <w:sz w:val="16"/>
                <w:szCs w:val="16"/>
              </w:rPr>
              <w:t>(0.56)</w:t>
            </w:r>
          </w:p>
        </w:tc>
        <w:tc>
          <w:tcPr>
            <w:tcW w:w="720" w:type="dxa"/>
            <w:tcBorders>
              <w:top w:val="single" w:sz="2" w:space="0" w:color="D0CECE" w:themeColor="background2" w:themeShade="E6"/>
              <w:left w:val="nil"/>
              <w:bottom w:val="single" w:sz="4" w:space="0" w:color="auto"/>
              <w:right w:val="single" w:sz="4" w:space="0" w:color="auto"/>
            </w:tcBorders>
            <w:vAlign w:val="center"/>
          </w:tcPr>
          <w:p w14:paraId="7E67365A" w14:textId="14266E87" w:rsidR="002F0F9C" w:rsidRPr="009606FA" w:rsidRDefault="002F0F9C" w:rsidP="002F0F9C">
            <w:pPr>
              <w:jc w:val="center"/>
              <w:rPr>
                <w:color w:val="000000"/>
                <w:sz w:val="16"/>
                <w:szCs w:val="16"/>
              </w:rPr>
            </w:pPr>
            <w:r w:rsidRPr="009606FA">
              <w:rPr>
                <w:color w:val="000000"/>
                <w:sz w:val="16"/>
                <w:szCs w:val="16"/>
              </w:rPr>
              <w:t>&lt;0.001</w:t>
            </w:r>
          </w:p>
        </w:tc>
        <w:tc>
          <w:tcPr>
            <w:tcW w:w="1260" w:type="dxa"/>
            <w:tcBorders>
              <w:top w:val="single" w:sz="2" w:space="0" w:color="D0CECE" w:themeColor="background2" w:themeShade="E6"/>
              <w:left w:val="single" w:sz="4" w:space="0" w:color="auto"/>
              <w:bottom w:val="single" w:sz="4" w:space="0" w:color="auto"/>
            </w:tcBorders>
            <w:shd w:val="clear" w:color="auto" w:fill="auto"/>
            <w:noWrap/>
            <w:vAlign w:val="center"/>
            <w:hideMark/>
          </w:tcPr>
          <w:p w14:paraId="1C753EF0" w14:textId="3C30693D" w:rsidR="002F0F9C" w:rsidRPr="002F0F9C" w:rsidRDefault="002F0F9C" w:rsidP="002F0F9C">
            <w:pPr>
              <w:jc w:val="center"/>
              <w:rPr>
                <w:color w:val="000000"/>
                <w:sz w:val="16"/>
                <w:szCs w:val="16"/>
              </w:rPr>
            </w:pPr>
            <w:r w:rsidRPr="009606FA">
              <w:rPr>
                <w:color w:val="000000"/>
                <w:sz w:val="16"/>
                <w:szCs w:val="16"/>
              </w:rPr>
              <w:t>2.4</w:t>
            </w:r>
            <w:r>
              <w:rPr>
                <w:color w:val="000000"/>
                <w:sz w:val="16"/>
                <w:szCs w:val="16"/>
              </w:rPr>
              <w:t xml:space="preserve"> </w:t>
            </w:r>
            <w:r w:rsidRPr="009606FA">
              <w:rPr>
                <w:color w:val="000000"/>
                <w:sz w:val="16"/>
                <w:szCs w:val="16"/>
              </w:rPr>
              <w:t>(0.48)</w:t>
            </w:r>
          </w:p>
        </w:tc>
        <w:tc>
          <w:tcPr>
            <w:tcW w:w="1260" w:type="dxa"/>
            <w:tcBorders>
              <w:top w:val="single" w:sz="2" w:space="0" w:color="D0CECE" w:themeColor="background2" w:themeShade="E6"/>
              <w:bottom w:val="single" w:sz="4" w:space="0" w:color="auto"/>
            </w:tcBorders>
            <w:vAlign w:val="center"/>
          </w:tcPr>
          <w:p w14:paraId="4202A2B3" w14:textId="0B9BF04E" w:rsidR="002F0F9C" w:rsidRPr="002F0F9C" w:rsidRDefault="002F0F9C" w:rsidP="002F0F9C">
            <w:pPr>
              <w:jc w:val="center"/>
              <w:rPr>
                <w:color w:val="000000"/>
                <w:sz w:val="16"/>
                <w:szCs w:val="16"/>
              </w:rPr>
            </w:pPr>
            <w:r w:rsidRPr="009606FA">
              <w:rPr>
                <w:color w:val="000000"/>
                <w:sz w:val="16"/>
                <w:szCs w:val="16"/>
              </w:rPr>
              <w:t>2.8</w:t>
            </w:r>
            <w:r>
              <w:rPr>
                <w:color w:val="000000"/>
                <w:sz w:val="16"/>
                <w:szCs w:val="16"/>
              </w:rPr>
              <w:t xml:space="preserve"> </w:t>
            </w:r>
            <w:r w:rsidRPr="009606FA">
              <w:rPr>
                <w:color w:val="000000"/>
                <w:sz w:val="16"/>
                <w:szCs w:val="16"/>
              </w:rPr>
              <w:t>(0.49)</w:t>
            </w:r>
          </w:p>
        </w:tc>
        <w:tc>
          <w:tcPr>
            <w:tcW w:w="1260" w:type="dxa"/>
            <w:tcBorders>
              <w:top w:val="single" w:sz="2" w:space="0" w:color="D0CECE" w:themeColor="background2" w:themeShade="E6"/>
              <w:bottom w:val="single" w:sz="4" w:space="0" w:color="auto"/>
            </w:tcBorders>
            <w:shd w:val="clear" w:color="auto" w:fill="auto"/>
            <w:noWrap/>
            <w:vAlign w:val="center"/>
            <w:hideMark/>
          </w:tcPr>
          <w:p w14:paraId="58FC3528" w14:textId="46D98225" w:rsidR="002F0F9C" w:rsidRPr="009606FA" w:rsidRDefault="002F0F9C" w:rsidP="002F0F9C">
            <w:pPr>
              <w:jc w:val="center"/>
              <w:rPr>
                <w:color w:val="000000"/>
                <w:sz w:val="16"/>
                <w:szCs w:val="16"/>
              </w:rPr>
            </w:pPr>
            <w:r w:rsidRPr="009606FA">
              <w:rPr>
                <w:color w:val="000000"/>
                <w:sz w:val="16"/>
                <w:szCs w:val="16"/>
              </w:rPr>
              <w:t>3.5</w:t>
            </w:r>
            <w:r>
              <w:rPr>
                <w:color w:val="000000"/>
                <w:sz w:val="16"/>
                <w:szCs w:val="16"/>
              </w:rPr>
              <w:t xml:space="preserve"> </w:t>
            </w:r>
            <w:r w:rsidRPr="009606FA">
              <w:rPr>
                <w:color w:val="000000"/>
                <w:sz w:val="16"/>
                <w:szCs w:val="16"/>
              </w:rPr>
              <w:t>(0.56)</w:t>
            </w:r>
          </w:p>
        </w:tc>
        <w:tc>
          <w:tcPr>
            <w:tcW w:w="720" w:type="dxa"/>
            <w:tcBorders>
              <w:top w:val="single" w:sz="2" w:space="0" w:color="D0CECE" w:themeColor="background2" w:themeShade="E6"/>
              <w:bottom w:val="single" w:sz="4" w:space="0" w:color="auto"/>
            </w:tcBorders>
            <w:vAlign w:val="center"/>
          </w:tcPr>
          <w:p w14:paraId="6495C029" w14:textId="47CD59A3" w:rsidR="002F0F9C" w:rsidRPr="009606FA" w:rsidRDefault="002F0F9C" w:rsidP="002F0F9C">
            <w:pPr>
              <w:jc w:val="center"/>
              <w:rPr>
                <w:color w:val="000000"/>
                <w:sz w:val="16"/>
                <w:szCs w:val="16"/>
              </w:rPr>
            </w:pPr>
            <w:r w:rsidRPr="009606FA">
              <w:rPr>
                <w:color w:val="000000"/>
                <w:sz w:val="16"/>
                <w:szCs w:val="16"/>
              </w:rPr>
              <w:t>&lt;0.001</w:t>
            </w:r>
          </w:p>
        </w:tc>
      </w:tr>
    </w:tbl>
    <w:p w14:paraId="633D0CB4" w14:textId="2A717A29" w:rsidR="00CE363F" w:rsidRDefault="00CE363F" w:rsidP="00CE363F">
      <w:pPr>
        <w:pStyle w:val="Caption"/>
        <w:spacing w:after="0"/>
        <w:rPr>
          <w:sz w:val="20"/>
          <w:szCs w:val="20"/>
        </w:rPr>
      </w:pPr>
      <w:r>
        <w:rPr>
          <w:b/>
          <w:i w:val="0"/>
          <w:color w:val="000000" w:themeColor="text1"/>
          <w:sz w:val="20"/>
          <w:szCs w:val="20"/>
        </w:rPr>
        <w:t>Table</w:t>
      </w:r>
      <w:r w:rsidRPr="00031FF4">
        <w:rPr>
          <w:b/>
          <w:i w:val="0"/>
          <w:color w:val="000000" w:themeColor="text1"/>
          <w:sz w:val="20"/>
          <w:szCs w:val="20"/>
        </w:rPr>
        <w:t xml:space="preserve">. </w:t>
      </w:r>
      <w:r w:rsidRPr="00031FF4">
        <w:rPr>
          <w:b/>
          <w:i w:val="0"/>
          <w:color w:val="000000" w:themeColor="text1"/>
          <w:sz w:val="20"/>
          <w:szCs w:val="20"/>
        </w:rPr>
        <w:fldChar w:fldCharType="begin"/>
      </w:r>
      <w:r w:rsidRPr="00031FF4">
        <w:rPr>
          <w:b/>
          <w:i w:val="0"/>
          <w:color w:val="000000" w:themeColor="text1"/>
          <w:sz w:val="20"/>
          <w:szCs w:val="20"/>
        </w:rPr>
        <w:instrText xml:space="preserve"> SEQ Figure \* ARABIC </w:instrText>
      </w:r>
      <w:r w:rsidRPr="00031FF4">
        <w:rPr>
          <w:b/>
          <w:i w:val="0"/>
          <w:color w:val="000000" w:themeColor="text1"/>
          <w:sz w:val="20"/>
          <w:szCs w:val="20"/>
        </w:rPr>
        <w:fldChar w:fldCharType="separate"/>
      </w:r>
      <w:r w:rsidRPr="00031FF4">
        <w:rPr>
          <w:b/>
          <w:i w:val="0"/>
          <w:noProof/>
          <w:color w:val="000000" w:themeColor="text1"/>
          <w:sz w:val="20"/>
          <w:szCs w:val="20"/>
        </w:rPr>
        <w:t>1</w:t>
      </w:r>
      <w:r w:rsidRPr="00031FF4">
        <w:rPr>
          <w:b/>
          <w:i w:val="0"/>
          <w:color w:val="000000" w:themeColor="text1"/>
          <w:sz w:val="20"/>
          <w:szCs w:val="20"/>
        </w:rPr>
        <w:fldChar w:fldCharType="end"/>
      </w:r>
      <w:r w:rsidRPr="00CE363F">
        <w:rPr>
          <w:i w:val="0"/>
          <w:iCs w:val="0"/>
          <w:color w:val="000000" w:themeColor="text1"/>
          <w:sz w:val="20"/>
          <w:szCs w:val="20"/>
        </w:rPr>
        <w:t xml:space="preserve"> </w:t>
      </w:r>
      <w:r w:rsidR="00E247E7">
        <w:rPr>
          <w:i w:val="0"/>
          <w:iCs w:val="0"/>
          <w:color w:val="000000" w:themeColor="text1"/>
          <w:sz w:val="20"/>
          <w:szCs w:val="20"/>
        </w:rPr>
        <w:t>Distribution of independent variables by positivity rate subgroups in original analysis and reproduction analysis</w:t>
      </w:r>
    </w:p>
    <w:p w14:paraId="40DEB05A" w14:textId="08128E95" w:rsidR="00CE363F" w:rsidRPr="000B54F9" w:rsidRDefault="00CE363F" w:rsidP="00CE363F">
      <w:pPr>
        <w:rPr>
          <w:rFonts w:ascii="Times New Roman" w:hAnsi="Times New Roman" w:cs="Times New Roman"/>
          <w:sz w:val="18"/>
          <w:szCs w:val="18"/>
        </w:rPr>
      </w:pPr>
      <w:r w:rsidRPr="000B54F9">
        <w:rPr>
          <w:rFonts w:ascii="Times New Roman" w:eastAsia="Times New Roman" w:hAnsi="Times New Roman" w:cs="Times New Roman"/>
          <w:i/>
          <w:iCs/>
          <w:sz w:val="18"/>
          <w:szCs w:val="18"/>
        </w:rPr>
        <w:t xml:space="preserve">Note: </w:t>
      </w:r>
      <w:r w:rsidRPr="000B54F9">
        <w:rPr>
          <w:rFonts w:ascii="Times New Roman" w:eastAsia="Times New Roman" w:hAnsi="Times New Roman" w:cs="Times New Roman"/>
          <w:sz w:val="18"/>
          <w:szCs w:val="18"/>
        </w:rPr>
        <w:t>All</w:t>
      </w:r>
      <w:r w:rsidRPr="000B54F9">
        <w:rPr>
          <w:rFonts w:ascii="Times New Roman" w:hAnsi="Times New Roman" w:cs="Times New Roman"/>
          <w:sz w:val="18"/>
          <w:szCs w:val="18"/>
        </w:rPr>
        <w:t xml:space="preserve"> data are presented as percentages (SD), except for population density which is the total population per square kilometer.</w:t>
      </w:r>
      <w:r w:rsidR="00E247E7" w:rsidRPr="000B54F9">
        <w:rPr>
          <w:rFonts w:ascii="Times New Roman" w:hAnsi="Times New Roman" w:cs="Times New Roman"/>
          <w:sz w:val="18"/>
          <w:szCs w:val="18"/>
        </w:rPr>
        <w:t xml:space="preserve"> P-values are based on one-way ANOVA.</w:t>
      </w:r>
    </w:p>
    <w:p w14:paraId="37EC1C13" w14:textId="4CE51B36" w:rsidR="00CE363F" w:rsidRPr="000B54F9" w:rsidRDefault="00CE363F" w:rsidP="00CE363F">
      <w:pPr>
        <w:rPr>
          <w:rFonts w:ascii="Times New Roman" w:hAnsi="Times New Roman" w:cs="Times New Roman"/>
          <w:sz w:val="18"/>
          <w:szCs w:val="18"/>
        </w:rPr>
      </w:pPr>
      <w:r w:rsidRPr="000B54F9">
        <w:rPr>
          <w:rFonts w:ascii="Times New Roman" w:hAnsi="Times New Roman" w:cs="Times New Roman"/>
          <w:i/>
          <w:iCs/>
          <w:sz w:val="18"/>
          <w:szCs w:val="18"/>
        </w:rPr>
        <w:t xml:space="preserve">Abbreviation: </w:t>
      </w:r>
      <w:r w:rsidR="00E247E7" w:rsidRPr="000B54F9">
        <w:rPr>
          <w:rFonts w:ascii="Times New Roman" w:hAnsi="Times New Roman" w:cs="Times New Roman"/>
          <w:sz w:val="18"/>
          <w:szCs w:val="18"/>
        </w:rPr>
        <w:t xml:space="preserve">ANOVA = analysis of variance; </w:t>
      </w:r>
      <w:r w:rsidRPr="000B54F9">
        <w:rPr>
          <w:rFonts w:ascii="Times New Roman" w:hAnsi="Times New Roman" w:cs="Times New Roman"/>
          <w:sz w:val="18"/>
          <w:szCs w:val="18"/>
        </w:rPr>
        <w:t>SD = standard deviation</w:t>
      </w:r>
    </w:p>
    <w:p w14:paraId="0000004A" w14:textId="768EB1D1" w:rsidR="00C00754" w:rsidRDefault="00C00754" w:rsidP="000939D3">
      <w:pPr>
        <w:spacing w:after="160" w:line="276" w:lineRule="auto"/>
        <w:jc w:val="center"/>
        <w:rPr>
          <w:color w:val="FF0000"/>
        </w:rPr>
      </w:pPr>
    </w:p>
    <w:p w14:paraId="0000004C" w14:textId="5AD0ACDB" w:rsidR="00C00754" w:rsidRPr="00402FCE" w:rsidRDefault="00E56EF0" w:rsidP="000939D3">
      <w:pPr>
        <w:spacing w:after="160" w:line="276" w:lineRule="auto"/>
      </w:pPr>
      <w:r>
        <w:t xml:space="preserve">Although we were able to fully reproduce Vijayan et al.’s subgroup analyses, it is worth noting that diagnostic checks for the ANOVA tests indicated that most variables did not meet the normality and homoscedasticity assumptions needed for these tests. Only the distributions for the percentage of adults under the age of 18 and household density met these assumptions, while all other variables failed to meet at least one of the assumptions of ANOVA, based on post-estimation </w:t>
      </w:r>
      <w:proofErr w:type="spellStart"/>
      <w:r>
        <w:t>Levene</w:t>
      </w:r>
      <w:proofErr w:type="spellEnd"/>
      <w:r>
        <w:t xml:space="preserve"> and Shapiro-Wilks diagnostic </w:t>
      </w:r>
      <w:r w:rsidRPr="00AC3401">
        <w:t>tests. These findings suggest that a non-parametric test, such as a Kruskal-Wallis test, would have been more appropriate for assessing subgroup differences for the majority of predictor variables.</w:t>
      </w:r>
      <w:r w:rsidR="00402FCE" w:rsidRPr="00AC3401">
        <w:t xml:space="preserve"> We executed these tests for all variables. These tests produced </w:t>
      </w:r>
      <w:r w:rsidR="00402FCE" w:rsidRPr="00AC3401">
        <w:rPr>
          <w:i/>
        </w:rPr>
        <w:t>p</w:t>
      </w:r>
      <w:r w:rsidR="00402FCE" w:rsidRPr="00AC3401">
        <w:t>-values less than 0.001 for all variables other than percent white. For that variable the Kruskal-Wallis value was 0.63.</w:t>
      </w:r>
      <w:r w:rsidR="00402FCE">
        <w:t xml:space="preserve"> </w:t>
      </w:r>
    </w:p>
    <w:p w14:paraId="0000004E" w14:textId="01351082" w:rsidR="00C00754" w:rsidRDefault="00E56EF0" w:rsidP="000939D3">
      <w:pPr>
        <w:spacing w:before="200" w:after="80" w:line="276" w:lineRule="auto"/>
        <w:rPr>
          <w:b/>
        </w:rPr>
      </w:pPr>
      <w:r>
        <w:rPr>
          <w:b/>
        </w:rPr>
        <w:t xml:space="preserve">Reproduction Results for Spatial Pattern Analysis of SARS-CoV-2 outcomes </w:t>
      </w:r>
      <w:r w:rsidR="000939D3">
        <w:rPr>
          <w:b/>
        </w:rPr>
        <w:t>(H2):</w:t>
      </w:r>
    </w:p>
    <w:p w14:paraId="00000052" w14:textId="4DAA4BA4" w:rsidR="00C00754" w:rsidRDefault="00E56EF0" w:rsidP="000939D3">
      <w:pPr>
        <w:spacing w:after="160" w:line="276" w:lineRule="auto"/>
      </w:pPr>
      <w:r>
        <w:t xml:space="preserve">Consistent with the original analysis, reproductions of the LISA analyses indicate that the COVID-19 testing rates, diagnosis rates, and positivity rates are not spatially random across LA county (Fig 2). </w:t>
      </w:r>
    </w:p>
    <w:p w14:paraId="00000053" w14:textId="56491B54" w:rsidR="00C00754" w:rsidRDefault="00F246AF" w:rsidP="00F246AF">
      <w:pPr>
        <w:spacing w:after="160" w:line="276" w:lineRule="auto"/>
        <w:jc w:val="center"/>
      </w:pPr>
      <w:r w:rsidRPr="00F246AF">
        <w:rPr>
          <w:noProof/>
        </w:rPr>
        <w:lastRenderedPageBreak/>
        <w:drawing>
          <wp:inline distT="0" distB="0" distL="0" distR="0" wp14:anchorId="359B4DCA" wp14:editId="21C081EB">
            <wp:extent cx="5520433" cy="5971032"/>
            <wp:effectExtent l="0" t="0" r="4445" b="0"/>
            <wp:docPr id="3" name="Picture 3"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Map&#10;&#10;Description automatically generated"/>
                    <pic:cNvPicPr/>
                  </pic:nvPicPr>
                  <pic:blipFill>
                    <a:blip r:embed="rId16"/>
                    <a:stretch>
                      <a:fillRect/>
                    </a:stretch>
                  </pic:blipFill>
                  <pic:spPr>
                    <a:xfrm>
                      <a:off x="0" y="0"/>
                      <a:ext cx="5520433" cy="5971032"/>
                    </a:xfrm>
                    <a:prstGeom prst="rect">
                      <a:avLst/>
                    </a:prstGeom>
                  </pic:spPr>
                </pic:pic>
              </a:graphicData>
            </a:graphic>
          </wp:inline>
        </w:drawing>
      </w:r>
    </w:p>
    <w:p w14:paraId="00000055" w14:textId="269DF522" w:rsidR="00C00754" w:rsidRDefault="00F246AF" w:rsidP="00F246AF">
      <w:pPr>
        <w:spacing w:after="160" w:line="276" w:lineRule="auto"/>
        <w:jc w:val="center"/>
        <w:rPr>
          <w:b/>
        </w:rPr>
      </w:pPr>
      <w:r w:rsidRPr="00F246AF">
        <w:rPr>
          <w:b/>
          <w:noProof/>
        </w:rPr>
        <w:lastRenderedPageBreak/>
        <w:drawing>
          <wp:inline distT="0" distB="0" distL="0" distR="0" wp14:anchorId="778C4750" wp14:editId="4056FD70">
            <wp:extent cx="5522976" cy="2901923"/>
            <wp:effectExtent l="0" t="0" r="1905" b="0"/>
            <wp:docPr id="4" name="Picture 4"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Map&#10;&#10;Description automatically generated"/>
                    <pic:cNvPicPr/>
                  </pic:nvPicPr>
                  <pic:blipFill>
                    <a:blip r:embed="rId17"/>
                    <a:stretch>
                      <a:fillRect/>
                    </a:stretch>
                  </pic:blipFill>
                  <pic:spPr>
                    <a:xfrm>
                      <a:off x="0" y="0"/>
                      <a:ext cx="5522976" cy="2901923"/>
                    </a:xfrm>
                    <a:prstGeom prst="rect">
                      <a:avLst/>
                    </a:prstGeom>
                  </pic:spPr>
                </pic:pic>
              </a:graphicData>
            </a:graphic>
          </wp:inline>
        </w:drawing>
      </w:r>
    </w:p>
    <w:p w14:paraId="37C872DA" w14:textId="77777777" w:rsidR="000B54F9" w:rsidRPr="000B54F9" w:rsidRDefault="00786864" w:rsidP="000B54F9">
      <w:pPr>
        <w:pStyle w:val="Caption"/>
        <w:spacing w:after="0"/>
        <w:rPr>
          <w:bCs/>
          <w:i w:val="0"/>
          <w:iCs w:val="0"/>
          <w:color w:val="000000" w:themeColor="text1"/>
          <w:sz w:val="20"/>
          <w:szCs w:val="20"/>
        </w:rPr>
      </w:pPr>
      <w:sdt>
        <w:sdtPr>
          <w:tag w:val="goog_rdk_6"/>
          <w:id w:val="-1021011054"/>
        </w:sdtPr>
        <w:sdtEndPr/>
        <w:sdtContent/>
      </w:sdt>
      <w:r w:rsidR="00E56EF0" w:rsidRPr="000B54F9">
        <w:rPr>
          <w:b/>
          <w:i w:val="0"/>
          <w:color w:val="000000" w:themeColor="text1"/>
          <w:sz w:val="20"/>
          <w:szCs w:val="20"/>
        </w:rPr>
        <w:t xml:space="preserve">Fig 2. </w:t>
      </w:r>
      <w:r w:rsidR="00E56EF0" w:rsidRPr="000B54F9">
        <w:rPr>
          <w:bCs/>
          <w:i w:val="0"/>
          <w:color w:val="000000" w:themeColor="text1"/>
          <w:sz w:val="20"/>
          <w:szCs w:val="20"/>
        </w:rPr>
        <w:t>LISA</w:t>
      </w:r>
      <w:r w:rsidR="00E56EF0" w:rsidRPr="000B54F9">
        <w:rPr>
          <w:bCs/>
          <w:i w:val="0"/>
          <w:iCs w:val="0"/>
          <w:color w:val="000000" w:themeColor="text1"/>
          <w:sz w:val="20"/>
          <w:szCs w:val="20"/>
        </w:rPr>
        <w:t xml:space="preserve"> maps of SARS-CoV-2 testing, diagnosis and positivity rates across LAC</w:t>
      </w:r>
      <w:r w:rsidR="000B54F9" w:rsidRPr="000B54F9">
        <w:rPr>
          <w:bCs/>
          <w:i w:val="0"/>
          <w:iCs w:val="0"/>
          <w:color w:val="000000" w:themeColor="text1"/>
          <w:sz w:val="20"/>
          <w:szCs w:val="20"/>
        </w:rPr>
        <w:t xml:space="preserve"> in original analysis and reproduction analysis</w:t>
      </w:r>
    </w:p>
    <w:p w14:paraId="00000056" w14:textId="1FEAEE70" w:rsidR="00C00754" w:rsidRDefault="00C00754" w:rsidP="000939D3">
      <w:pPr>
        <w:spacing w:after="160" w:line="276" w:lineRule="auto"/>
      </w:pPr>
    </w:p>
    <w:p w14:paraId="00000058" w14:textId="77777777" w:rsidR="00C00754" w:rsidRDefault="00E56EF0" w:rsidP="000939D3">
      <w:pPr>
        <w:spacing w:after="160" w:line="276" w:lineRule="auto"/>
      </w:pPr>
      <w:r>
        <w:t xml:space="preserve">Because a permutation-based approach was used for determining statistical significance and the Vijayan et al. did not provide requisite information for fully reproducing their analysis, it is not surprising that we were unable to achieve bitwise reproduction of these results. However, our </w:t>
      </w:r>
      <w:proofErr w:type="gramStart"/>
      <w:r>
        <w:t>reproductions  for</w:t>
      </w:r>
      <w:proofErr w:type="gramEnd"/>
      <w:r>
        <w:t xml:space="preserve"> the diagnosis rate clusters and positivity rate clusters show clear similarities with the original analysis. In both cases, we find a large high-high cluster of hexagons in central LAC with low-low clusters along the western coast of LAC. Consistent with Vijayan et al.’s results, we also identified low-low diagnosis rate clusters in portions of eastern LAC. While these two reproductions generally align with the original analysis, the same </w:t>
      </w:r>
      <w:proofErr w:type="spellStart"/>
      <w:r>
        <w:t>can not</w:t>
      </w:r>
      <w:proofErr w:type="spellEnd"/>
      <w:r>
        <w:t xml:space="preserve"> be said of the testing rate clusters. In the original analysis, Vijayan et al. identified high-high clusters in both central and northwestern positions of LAC and low-low clusters in the southern and eastern portions of the county. In contrast, our reproductions identified a small number of high-high clusters in central LAC and no low-low clusters. </w:t>
      </w:r>
      <w:sdt>
        <w:sdtPr>
          <w:tag w:val="goog_rdk_7"/>
          <w:id w:val="504946080"/>
        </w:sdtPr>
        <w:sdtEndPr/>
        <w:sdtContent/>
      </w:sdt>
      <w:sdt>
        <w:sdtPr>
          <w:tag w:val="goog_rdk_8"/>
          <w:id w:val="-1188518120"/>
        </w:sdtPr>
        <w:sdtEndPr/>
        <w:sdtContent/>
      </w:sdt>
      <w:r>
        <w:t>Importantly, Vijayan et al. only reported high-high and low-low clusters for each of these outcomes, while our reproductions indicated that both low-high and high-low clusters were present. It is not clear whether Vijayan et al. chose to omit these findings and instead focus on high-high and low-low clusters exclusively, or if their analyses failed to identify any of these hybrid clusters.</w:t>
      </w:r>
    </w:p>
    <w:p w14:paraId="0000005B" w14:textId="5DAE5756" w:rsidR="00C00754" w:rsidRDefault="000939D3" w:rsidP="000939D3">
      <w:pPr>
        <w:spacing w:before="200" w:after="80" w:line="276" w:lineRule="auto"/>
      </w:pPr>
      <w:r>
        <w:rPr>
          <w:b/>
        </w:rPr>
        <w:t xml:space="preserve">Reproduction Results for the Spatial Lag Model Regression Testing for Predictors of SARS-CoV-2 and the Presence of a Spatial Diffusion Process </w:t>
      </w:r>
      <w:r w:rsidR="00E56EF0">
        <w:rPr>
          <w:b/>
        </w:rPr>
        <w:t>in the spread of SARS-CoV-2</w:t>
      </w:r>
      <w:r>
        <w:rPr>
          <w:b/>
        </w:rPr>
        <w:t xml:space="preserve"> (H3):</w:t>
      </w:r>
      <w:r w:rsidR="00E56EF0">
        <w:rPr>
          <w:b/>
        </w:rPr>
        <w:t xml:space="preserve"> </w:t>
      </w:r>
    </w:p>
    <w:p w14:paraId="0000005C" w14:textId="6320CBB2" w:rsidR="00C00754" w:rsidRDefault="00E56EF0" w:rsidP="000939D3">
      <w:pPr>
        <w:spacing w:after="160" w:line="276" w:lineRule="auto"/>
      </w:pPr>
      <w:r>
        <w:t xml:space="preserve">The final set of hypotheses examined by Vijayan et al. assessed the relationship between a set of predictors and three response variables: the crude positivity rate, the age-adjusted diagnosis rate, and the age-adjusted testing rate. Consistent with Vijayan et al.’s original findings, results from the spatial lag model reproduction of the positivity rate model indicate a positive rho value, which </w:t>
      </w:r>
      <w:r w:rsidRPr="00337616">
        <w:t xml:space="preserve">was statistically significant at a p-value of 0.05, indicating the presence of a spatial diffusion process. The original </w:t>
      </w:r>
      <w:r w:rsidRPr="00BF0C90">
        <w:rPr>
          <w:i/>
          <w:iCs/>
        </w:rPr>
        <w:t>rho</w:t>
      </w:r>
      <w:r w:rsidRPr="00337616">
        <w:t xml:space="preserve"> value obtained by Vijayan et al. </w:t>
      </w:r>
      <w:r w:rsidR="00337616" w:rsidRPr="00337616">
        <w:t>was 0.212</w:t>
      </w:r>
      <w:r w:rsidRPr="00337616">
        <w:t>, which was more than 4 times larger than the rho obtained during the reproduction (</w:t>
      </w:r>
      <w:r w:rsidRPr="00BF0C90">
        <w:rPr>
          <w:i/>
          <w:iCs/>
        </w:rPr>
        <w:t>rho</w:t>
      </w:r>
      <w:r w:rsidRPr="00337616">
        <w:t xml:space="preserve"> = 0.</w:t>
      </w:r>
      <w:sdt>
        <w:sdtPr>
          <w:tag w:val="goog_rdk_9"/>
          <w:id w:val="124675182"/>
        </w:sdtPr>
        <w:sdtEndPr/>
        <w:sdtContent/>
      </w:sdt>
      <w:r w:rsidRPr="00337616">
        <w:t>04</w:t>
      </w:r>
      <w:r w:rsidR="00337616" w:rsidRPr="00337616">
        <w:t>6)</w:t>
      </w:r>
      <w:r w:rsidRPr="00337616">
        <w:t xml:space="preserve">. </w:t>
      </w:r>
    </w:p>
    <w:p w14:paraId="0000005D" w14:textId="77777777" w:rsidR="00C00754" w:rsidRDefault="00C00754" w:rsidP="000939D3">
      <w:pPr>
        <w:spacing w:after="160" w:line="276" w:lineRule="auto"/>
      </w:pPr>
    </w:p>
    <w:p w14:paraId="0000005E" w14:textId="77777777" w:rsidR="00C00754" w:rsidRDefault="00E56EF0" w:rsidP="000939D3">
      <w:pPr>
        <w:spacing w:after="160" w:line="276" w:lineRule="auto"/>
      </w:pPr>
      <w:r>
        <w:lastRenderedPageBreak/>
        <w:t>The coefficient estimates of the total effects of all predictors reported in the original analysis fall within th</w:t>
      </w:r>
      <w:sdt>
        <w:sdtPr>
          <w:tag w:val="goog_rdk_10"/>
          <w:id w:val="-1109893452"/>
        </w:sdtPr>
        <w:sdtEndPr/>
        <w:sdtContent/>
      </w:sdt>
      <w:sdt>
        <w:sdtPr>
          <w:tag w:val="goog_rdk_11"/>
          <w:id w:val="1947271534"/>
        </w:sdtPr>
        <w:sdtEndPr/>
        <w:sdtContent/>
      </w:sdt>
      <w:r>
        <w:t>e 95% confidence interval of the reproduction analysis, further indicating strong agreement between the reproduction and original analysis. We next used 499 simulations to estimate the direct and indirect effects of each predictor. To compare our estimates for each effect from each predictor to those of Vijayan et al., we then examined whether each effect reported by Vijayan et al. fell within our simulated 95% confidence interval. All of the original findings fall within the 2.5% and 97.5% thresholds of the effect estimate distributions for each coefficient from our simulations. This result indicates that we were able to reproduce the results.</w:t>
      </w:r>
    </w:p>
    <w:tbl>
      <w:tblPr>
        <w:tblW w:w="9537" w:type="dxa"/>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1797"/>
        <w:gridCol w:w="720"/>
        <w:gridCol w:w="570"/>
        <w:gridCol w:w="645"/>
        <w:gridCol w:w="675"/>
        <w:gridCol w:w="615"/>
        <w:gridCol w:w="645"/>
        <w:gridCol w:w="720"/>
        <w:gridCol w:w="570"/>
        <w:gridCol w:w="645"/>
        <w:gridCol w:w="675"/>
        <w:gridCol w:w="615"/>
        <w:gridCol w:w="645"/>
      </w:tblGrid>
      <w:tr w:rsidR="00CF6610" w:rsidRPr="00A84699" w14:paraId="24D8210A" w14:textId="77777777" w:rsidTr="00E051DC">
        <w:trPr>
          <w:trHeight w:val="397"/>
        </w:trPr>
        <w:tc>
          <w:tcPr>
            <w:tcW w:w="1797" w:type="dxa"/>
            <w:shd w:val="clear" w:color="auto" w:fill="FFFFFF" w:themeFill="background1"/>
            <w:vAlign w:val="center"/>
          </w:tcPr>
          <w:p w14:paraId="2D313BEB" w14:textId="77777777" w:rsidR="00CF6610" w:rsidRPr="00CF6610" w:rsidRDefault="00CF6610" w:rsidP="00246011">
            <w:pPr>
              <w:spacing w:before="100" w:beforeAutospacing="1" w:after="100" w:afterAutospacing="1"/>
              <w:rPr>
                <w:rFonts w:eastAsia="Times New Roman"/>
                <w:sz w:val="16"/>
                <w:szCs w:val="16"/>
              </w:rPr>
            </w:pPr>
          </w:p>
        </w:tc>
        <w:tc>
          <w:tcPr>
            <w:tcW w:w="3870" w:type="dxa"/>
            <w:gridSpan w:val="6"/>
            <w:tcBorders>
              <w:bottom w:val="single" w:sz="2" w:space="0" w:color="000000" w:themeColor="text1"/>
              <w:right w:val="single" w:sz="2" w:space="0" w:color="000000" w:themeColor="text1"/>
            </w:tcBorders>
            <w:shd w:val="clear" w:color="auto" w:fill="FFFFFF" w:themeFill="background1"/>
            <w:vAlign w:val="center"/>
          </w:tcPr>
          <w:p w14:paraId="621A0ABC" w14:textId="003EBB4C" w:rsidR="00CF6610" w:rsidRPr="00CF6610" w:rsidRDefault="00CF6610" w:rsidP="00CF6610">
            <w:pPr>
              <w:spacing w:before="100" w:beforeAutospacing="1" w:after="100" w:afterAutospacing="1"/>
              <w:jc w:val="center"/>
              <w:rPr>
                <w:rFonts w:eastAsia="Times New Roman"/>
                <w:b/>
                <w:bCs/>
                <w:sz w:val="16"/>
                <w:szCs w:val="16"/>
              </w:rPr>
            </w:pPr>
            <w:r>
              <w:rPr>
                <w:rFonts w:eastAsia="Times New Roman"/>
                <w:b/>
                <w:bCs/>
                <w:sz w:val="16"/>
                <w:szCs w:val="16"/>
              </w:rPr>
              <w:t>Original</w:t>
            </w:r>
          </w:p>
        </w:tc>
        <w:tc>
          <w:tcPr>
            <w:tcW w:w="3870" w:type="dxa"/>
            <w:gridSpan w:val="6"/>
            <w:tcBorders>
              <w:left w:val="single" w:sz="2" w:space="0" w:color="000000" w:themeColor="text1"/>
              <w:bottom w:val="single" w:sz="2" w:space="0" w:color="000000" w:themeColor="text1"/>
            </w:tcBorders>
            <w:shd w:val="clear" w:color="auto" w:fill="FFFFFF" w:themeFill="background1"/>
            <w:vAlign w:val="center"/>
          </w:tcPr>
          <w:p w14:paraId="5182DFFF" w14:textId="40839F86" w:rsidR="00CF6610" w:rsidRPr="00CF6610" w:rsidRDefault="00CF6610" w:rsidP="00CF6610">
            <w:pPr>
              <w:spacing w:before="100" w:beforeAutospacing="1" w:after="100" w:afterAutospacing="1"/>
              <w:jc w:val="center"/>
              <w:rPr>
                <w:rFonts w:eastAsia="Times New Roman"/>
                <w:b/>
                <w:bCs/>
                <w:sz w:val="16"/>
                <w:szCs w:val="16"/>
              </w:rPr>
            </w:pPr>
            <w:r>
              <w:rPr>
                <w:rFonts w:eastAsia="Times New Roman"/>
                <w:b/>
                <w:bCs/>
                <w:sz w:val="16"/>
                <w:szCs w:val="16"/>
              </w:rPr>
              <w:t>Reproduction</w:t>
            </w:r>
          </w:p>
        </w:tc>
      </w:tr>
      <w:tr w:rsidR="00E051DC" w:rsidRPr="00A84699" w14:paraId="0AED2AF1" w14:textId="77777777" w:rsidTr="00E051DC">
        <w:trPr>
          <w:trHeight w:val="397"/>
        </w:trPr>
        <w:tc>
          <w:tcPr>
            <w:tcW w:w="1797" w:type="dxa"/>
            <w:tcBorders>
              <w:bottom w:val="single" w:sz="2" w:space="0" w:color="000000" w:themeColor="text1"/>
            </w:tcBorders>
            <w:shd w:val="clear" w:color="auto" w:fill="FFFFFF" w:themeFill="background1"/>
            <w:vAlign w:val="center"/>
          </w:tcPr>
          <w:p w14:paraId="205D4D7F" w14:textId="77777777" w:rsidR="009660B3" w:rsidRPr="00CF6610" w:rsidRDefault="009660B3" w:rsidP="00246011">
            <w:pPr>
              <w:spacing w:before="100" w:beforeAutospacing="1" w:after="100" w:afterAutospacing="1"/>
              <w:rPr>
                <w:rFonts w:eastAsia="Times New Roman"/>
                <w:sz w:val="16"/>
                <w:szCs w:val="16"/>
              </w:rPr>
            </w:pPr>
          </w:p>
        </w:tc>
        <w:tc>
          <w:tcPr>
            <w:tcW w:w="720" w:type="dxa"/>
            <w:tcBorders>
              <w:top w:val="single" w:sz="2" w:space="0" w:color="000000" w:themeColor="text1"/>
              <w:bottom w:val="single" w:sz="2" w:space="0" w:color="000000" w:themeColor="text1"/>
            </w:tcBorders>
            <w:shd w:val="clear" w:color="auto" w:fill="FFFFFF" w:themeFill="background1"/>
            <w:vAlign w:val="center"/>
          </w:tcPr>
          <w:p w14:paraId="3672C699" w14:textId="77777777" w:rsidR="009660B3" w:rsidRPr="00CF6610" w:rsidRDefault="009660B3" w:rsidP="00CF6610">
            <w:pPr>
              <w:spacing w:before="100" w:beforeAutospacing="1" w:after="100" w:afterAutospacing="1"/>
              <w:jc w:val="center"/>
              <w:rPr>
                <w:rFonts w:eastAsia="Times New Roman"/>
                <w:b/>
                <w:bCs/>
                <w:sz w:val="16"/>
                <w:szCs w:val="16"/>
              </w:rPr>
            </w:pPr>
            <w:r w:rsidRPr="00CF6610">
              <w:rPr>
                <w:rFonts w:eastAsia="Times New Roman"/>
                <w:b/>
                <w:bCs/>
                <w:sz w:val="16"/>
                <w:szCs w:val="16"/>
              </w:rPr>
              <w:t>Estimate</w:t>
            </w:r>
          </w:p>
        </w:tc>
        <w:tc>
          <w:tcPr>
            <w:tcW w:w="570" w:type="dxa"/>
            <w:tcBorders>
              <w:top w:val="single" w:sz="2" w:space="0" w:color="000000" w:themeColor="text1"/>
              <w:bottom w:val="single" w:sz="2" w:space="0" w:color="000000" w:themeColor="text1"/>
            </w:tcBorders>
            <w:shd w:val="clear" w:color="auto" w:fill="FFFFFF" w:themeFill="background1"/>
            <w:vAlign w:val="center"/>
          </w:tcPr>
          <w:p w14:paraId="6C399DAB" w14:textId="77777777" w:rsidR="009660B3" w:rsidRPr="00CF6610" w:rsidRDefault="009660B3" w:rsidP="00CF6610">
            <w:pPr>
              <w:spacing w:before="100" w:beforeAutospacing="1" w:after="100" w:afterAutospacing="1"/>
              <w:jc w:val="center"/>
              <w:rPr>
                <w:rFonts w:eastAsia="Times New Roman"/>
                <w:b/>
                <w:bCs/>
                <w:sz w:val="16"/>
                <w:szCs w:val="16"/>
              </w:rPr>
            </w:pPr>
            <w:r w:rsidRPr="00CF6610">
              <w:rPr>
                <w:rFonts w:eastAsia="Times New Roman"/>
                <w:b/>
                <w:bCs/>
                <w:sz w:val="16"/>
                <w:szCs w:val="16"/>
              </w:rPr>
              <w:t>SE</w:t>
            </w:r>
          </w:p>
        </w:tc>
        <w:tc>
          <w:tcPr>
            <w:tcW w:w="645" w:type="dxa"/>
            <w:tcBorders>
              <w:top w:val="single" w:sz="2" w:space="0" w:color="000000" w:themeColor="text1"/>
              <w:bottom w:val="single" w:sz="2" w:space="0" w:color="000000" w:themeColor="text1"/>
            </w:tcBorders>
            <w:shd w:val="clear" w:color="auto" w:fill="FFFFFF" w:themeFill="background1"/>
            <w:vAlign w:val="center"/>
          </w:tcPr>
          <w:p w14:paraId="79628AE6" w14:textId="77777777" w:rsidR="009660B3" w:rsidRPr="00CF6610" w:rsidRDefault="009660B3" w:rsidP="00CF6610">
            <w:pPr>
              <w:spacing w:before="100" w:beforeAutospacing="1" w:after="100" w:afterAutospacing="1"/>
              <w:jc w:val="center"/>
              <w:rPr>
                <w:rFonts w:eastAsia="Times New Roman"/>
                <w:b/>
                <w:bCs/>
                <w:sz w:val="16"/>
                <w:szCs w:val="16"/>
              </w:rPr>
            </w:pPr>
            <w:r w:rsidRPr="00CF6610">
              <w:rPr>
                <w:rFonts w:eastAsia="Times New Roman"/>
                <w:b/>
                <w:bCs/>
                <w:sz w:val="16"/>
                <w:szCs w:val="16"/>
              </w:rPr>
              <w:t>Direct</w:t>
            </w:r>
          </w:p>
        </w:tc>
        <w:tc>
          <w:tcPr>
            <w:tcW w:w="675" w:type="dxa"/>
            <w:tcBorders>
              <w:top w:val="single" w:sz="2" w:space="0" w:color="000000" w:themeColor="text1"/>
              <w:bottom w:val="single" w:sz="2" w:space="0" w:color="000000" w:themeColor="text1"/>
            </w:tcBorders>
            <w:shd w:val="clear" w:color="auto" w:fill="FFFFFF" w:themeFill="background1"/>
            <w:vAlign w:val="center"/>
          </w:tcPr>
          <w:p w14:paraId="54779B68" w14:textId="77777777" w:rsidR="009660B3" w:rsidRPr="00CF6610" w:rsidRDefault="009660B3" w:rsidP="00CF6610">
            <w:pPr>
              <w:spacing w:before="100" w:beforeAutospacing="1" w:after="100" w:afterAutospacing="1"/>
              <w:jc w:val="center"/>
              <w:rPr>
                <w:rFonts w:eastAsia="Times New Roman"/>
                <w:b/>
                <w:bCs/>
                <w:sz w:val="16"/>
                <w:szCs w:val="16"/>
              </w:rPr>
            </w:pPr>
            <w:r w:rsidRPr="00CF6610">
              <w:rPr>
                <w:rFonts w:eastAsia="Times New Roman"/>
                <w:b/>
                <w:bCs/>
                <w:sz w:val="16"/>
                <w:szCs w:val="16"/>
              </w:rPr>
              <w:t>Indirect</w:t>
            </w:r>
          </w:p>
        </w:tc>
        <w:tc>
          <w:tcPr>
            <w:tcW w:w="615" w:type="dxa"/>
            <w:tcBorders>
              <w:top w:val="single" w:sz="2" w:space="0" w:color="000000" w:themeColor="text1"/>
              <w:bottom w:val="single" w:sz="2" w:space="0" w:color="000000" w:themeColor="text1"/>
            </w:tcBorders>
            <w:shd w:val="clear" w:color="auto" w:fill="FFFFFF" w:themeFill="background1"/>
            <w:vAlign w:val="center"/>
          </w:tcPr>
          <w:p w14:paraId="0B91B662" w14:textId="77777777" w:rsidR="009660B3" w:rsidRPr="00CF6610" w:rsidRDefault="009660B3" w:rsidP="00CF6610">
            <w:pPr>
              <w:spacing w:before="100" w:beforeAutospacing="1" w:after="100" w:afterAutospacing="1"/>
              <w:jc w:val="center"/>
              <w:rPr>
                <w:rFonts w:eastAsia="Times New Roman"/>
                <w:b/>
                <w:bCs/>
                <w:sz w:val="16"/>
                <w:szCs w:val="16"/>
              </w:rPr>
            </w:pPr>
            <w:r w:rsidRPr="00CF6610">
              <w:rPr>
                <w:rFonts w:eastAsia="Times New Roman"/>
                <w:b/>
                <w:bCs/>
                <w:sz w:val="16"/>
                <w:szCs w:val="16"/>
              </w:rPr>
              <w:t>Total</w:t>
            </w:r>
          </w:p>
        </w:tc>
        <w:tc>
          <w:tcPr>
            <w:tcW w:w="645" w:type="dxa"/>
            <w:tcBorders>
              <w:top w:val="single" w:sz="2" w:space="0" w:color="000000" w:themeColor="text1"/>
              <w:bottom w:val="single" w:sz="2" w:space="0" w:color="000000" w:themeColor="text1"/>
              <w:right w:val="single" w:sz="2" w:space="0" w:color="000000" w:themeColor="text1"/>
            </w:tcBorders>
            <w:shd w:val="clear" w:color="auto" w:fill="FFFFFF" w:themeFill="background1"/>
            <w:vAlign w:val="center"/>
          </w:tcPr>
          <w:p w14:paraId="700E79A8" w14:textId="77777777" w:rsidR="009660B3" w:rsidRPr="00CF6610" w:rsidRDefault="009660B3" w:rsidP="00CF6610">
            <w:pPr>
              <w:spacing w:before="100" w:beforeAutospacing="1" w:after="100" w:afterAutospacing="1"/>
              <w:jc w:val="center"/>
              <w:rPr>
                <w:rFonts w:eastAsia="Times New Roman"/>
                <w:b/>
                <w:bCs/>
                <w:sz w:val="16"/>
                <w:szCs w:val="16"/>
              </w:rPr>
            </w:pPr>
            <w:r w:rsidRPr="00CF6610">
              <w:rPr>
                <w:rFonts w:eastAsia="Times New Roman"/>
                <w:b/>
                <w:bCs/>
                <w:sz w:val="16"/>
                <w:szCs w:val="16"/>
              </w:rPr>
              <w:t>P</w:t>
            </w:r>
          </w:p>
        </w:tc>
        <w:tc>
          <w:tcPr>
            <w:tcW w:w="720" w:type="dxa"/>
            <w:tcBorders>
              <w:top w:val="single" w:sz="2" w:space="0" w:color="000000" w:themeColor="text1"/>
              <w:left w:val="single" w:sz="2" w:space="0" w:color="000000" w:themeColor="text1"/>
              <w:bottom w:val="single" w:sz="2" w:space="0" w:color="000000" w:themeColor="text1"/>
            </w:tcBorders>
            <w:shd w:val="clear" w:color="auto" w:fill="FFFFFF" w:themeFill="background1"/>
            <w:vAlign w:val="center"/>
          </w:tcPr>
          <w:p w14:paraId="765E1ABD" w14:textId="77777777" w:rsidR="009660B3" w:rsidRPr="00CF6610" w:rsidRDefault="009660B3" w:rsidP="00CF6610">
            <w:pPr>
              <w:spacing w:before="100" w:beforeAutospacing="1" w:after="100" w:afterAutospacing="1"/>
              <w:jc w:val="center"/>
              <w:rPr>
                <w:rFonts w:eastAsia="Times New Roman"/>
                <w:b/>
                <w:bCs/>
                <w:sz w:val="16"/>
                <w:szCs w:val="16"/>
              </w:rPr>
            </w:pPr>
            <w:r w:rsidRPr="00CF6610">
              <w:rPr>
                <w:rFonts w:eastAsia="Times New Roman"/>
                <w:b/>
                <w:bCs/>
                <w:sz w:val="16"/>
                <w:szCs w:val="16"/>
              </w:rPr>
              <w:t>Estimate</w:t>
            </w:r>
          </w:p>
        </w:tc>
        <w:tc>
          <w:tcPr>
            <w:tcW w:w="570" w:type="dxa"/>
            <w:tcBorders>
              <w:top w:val="single" w:sz="2" w:space="0" w:color="000000" w:themeColor="text1"/>
              <w:bottom w:val="single" w:sz="2" w:space="0" w:color="000000" w:themeColor="text1"/>
            </w:tcBorders>
            <w:shd w:val="clear" w:color="auto" w:fill="FFFFFF" w:themeFill="background1"/>
            <w:vAlign w:val="center"/>
          </w:tcPr>
          <w:p w14:paraId="1334B67B" w14:textId="77777777" w:rsidR="009660B3" w:rsidRPr="00CF6610" w:rsidRDefault="009660B3" w:rsidP="00CF6610">
            <w:pPr>
              <w:spacing w:before="100" w:beforeAutospacing="1" w:after="100" w:afterAutospacing="1"/>
              <w:jc w:val="center"/>
              <w:rPr>
                <w:rFonts w:eastAsia="Times New Roman"/>
                <w:b/>
                <w:bCs/>
                <w:sz w:val="16"/>
                <w:szCs w:val="16"/>
              </w:rPr>
            </w:pPr>
            <w:r w:rsidRPr="00CF6610">
              <w:rPr>
                <w:rFonts w:eastAsia="Times New Roman"/>
                <w:b/>
                <w:bCs/>
                <w:sz w:val="16"/>
                <w:szCs w:val="16"/>
              </w:rPr>
              <w:t>SE</w:t>
            </w:r>
          </w:p>
        </w:tc>
        <w:tc>
          <w:tcPr>
            <w:tcW w:w="645" w:type="dxa"/>
            <w:tcBorders>
              <w:top w:val="single" w:sz="2" w:space="0" w:color="000000" w:themeColor="text1"/>
              <w:bottom w:val="single" w:sz="2" w:space="0" w:color="000000" w:themeColor="text1"/>
            </w:tcBorders>
            <w:shd w:val="clear" w:color="auto" w:fill="FFFFFF" w:themeFill="background1"/>
            <w:vAlign w:val="center"/>
          </w:tcPr>
          <w:p w14:paraId="68493CDC" w14:textId="77777777" w:rsidR="009660B3" w:rsidRPr="00CF6610" w:rsidRDefault="009660B3" w:rsidP="00CF6610">
            <w:pPr>
              <w:spacing w:before="100" w:beforeAutospacing="1" w:after="100" w:afterAutospacing="1"/>
              <w:jc w:val="center"/>
              <w:rPr>
                <w:rFonts w:eastAsia="Times New Roman"/>
                <w:b/>
                <w:bCs/>
                <w:sz w:val="16"/>
                <w:szCs w:val="16"/>
              </w:rPr>
            </w:pPr>
            <w:r w:rsidRPr="00CF6610">
              <w:rPr>
                <w:rFonts w:eastAsia="Times New Roman"/>
                <w:b/>
                <w:bCs/>
                <w:sz w:val="16"/>
                <w:szCs w:val="16"/>
              </w:rPr>
              <w:t>Direct</w:t>
            </w:r>
          </w:p>
        </w:tc>
        <w:tc>
          <w:tcPr>
            <w:tcW w:w="675" w:type="dxa"/>
            <w:tcBorders>
              <w:top w:val="single" w:sz="2" w:space="0" w:color="000000" w:themeColor="text1"/>
              <w:bottom w:val="single" w:sz="2" w:space="0" w:color="000000" w:themeColor="text1"/>
            </w:tcBorders>
            <w:shd w:val="clear" w:color="auto" w:fill="FFFFFF" w:themeFill="background1"/>
            <w:vAlign w:val="center"/>
          </w:tcPr>
          <w:p w14:paraId="5CB0BC41" w14:textId="77777777" w:rsidR="009660B3" w:rsidRPr="00CF6610" w:rsidRDefault="009660B3" w:rsidP="00CF6610">
            <w:pPr>
              <w:spacing w:before="100" w:beforeAutospacing="1" w:after="100" w:afterAutospacing="1"/>
              <w:jc w:val="center"/>
              <w:rPr>
                <w:rFonts w:eastAsia="Times New Roman"/>
                <w:b/>
                <w:bCs/>
                <w:sz w:val="16"/>
                <w:szCs w:val="16"/>
              </w:rPr>
            </w:pPr>
            <w:r w:rsidRPr="00CF6610">
              <w:rPr>
                <w:rFonts w:eastAsia="Times New Roman"/>
                <w:b/>
                <w:bCs/>
                <w:sz w:val="16"/>
                <w:szCs w:val="16"/>
              </w:rPr>
              <w:t>Indirect</w:t>
            </w:r>
          </w:p>
        </w:tc>
        <w:tc>
          <w:tcPr>
            <w:tcW w:w="615" w:type="dxa"/>
            <w:tcBorders>
              <w:top w:val="single" w:sz="2" w:space="0" w:color="000000" w:themeColor="text1"/>
              <w:bottom w:val="single" w:sz="2" w:space="0" w:color="000000" w:themeColor="text1"/>
            </w:tcBorders>
            <w:shd w:val="clear" w:color="auto" w:fill="FFFFFF" w:themeFill="background1"/>
            <w:vAlign w:val="center"/>
          </w:tcPr>
          <w:p w14:paraId="0332FEE1" w14:textId="77777777" w:rsidR="009660B3" w:rsidRPr="00CF6610" w:rsidRDefault="009660B3" w:rsidP="00CF6610">
            <w:pPr>
              <w:spacing w:before="100" w:beforeAutospacing="1" w:after="100" w:afterAutospacing="1"/>
              <w:jc w:val="center"/>
              <w:rPr>
                <w:rFonts w:eastAsia="Times New Roman"/>
                <w:b/>
                <w:bCs/>
                <w:sz w:val="16"/>
                <w:szCs w:val="16"/>
              </w:rPr>
            </w:pPr>
            <w:r w:rsidRPr="00CF6610">
              <w:rPr>
                <w:rFonts w:eastAsia="Times New Roman"/>
                <w:b/>
                <w:bCs/>
                <w:sz w:val="16"/>
                <w:szCs w:val="16"/>
              </w:rPr>
              <w:t>Total</w:t>
            </w:r>
          </w:p>
        </w:tc>
        <w:tc>
          <w:tcPr>
            <w:tcW w:w="645" w:type="dxa"/>
            <w:tcBorders>
              <w:top w:val="single" w:sz="2" w:space="0" w:color="000000" w:themeColor="text1"/>
              <w:bottom w:val="single" w:sz="2" w:space="0" w:color="000000" w:themeColor="text1"/>
            </w:tcBorders>
            <w:shd w:val="clear" w:color="auto" w:fill="FFFFFF" w:themeFill="background1"/>
            <w:vAlign w:val="center"/>
          </w:tcPr>
          <w:p w14:paraId="5668BB7A" w14:textId="77777777" w:rsidR="009660B3" w:rsidRPr="00CF6610" w:rsidRDefault="009660B3" w:rsidP="00CF6610">
            <w:pPr>
              <w:spacing w:before="100" w:beforeAutospacing="1" w:after="100" w:afterAutospacing="1"/>
              <w:jc w:val="center"/>
              <w:rPr>
                <w:rFonts w:eastAsia="Times New Roman"/>
                <w:b/>
                <w:bCs/>
                <w:sz w:val="16"/>
                <w:szCs w:val="16"/>
              </w:rPr>
            </w:pPr>
            <w:r w:rsidRPr="00CF6610">
              <w:rPr>
                <w:rFonts w:eastAsia="Times New Roman"/>
                <w:b/>
                <w:bCs/>
                <w:sz w:val="16"/>
                <w:szCs w:val="16"/>
              </w:rPr>
              <w:t>P</w:t>
            </w:r>
          </w:p>
        </w:tc>
      </w:tr>
      <w:tr w:rsidR="00E051DC" w:rsidRPr="00A84699" w14:paraId="0E34543A" w14:textId="77777777" w:rsidTr="00E051DC">
        <w:trPr>
          <w:trHeight w:val="397"/>
        </w:trPr>
        <w:tc>
          <w:tcPr>
            <w:tcW w:w="1797" w:type="dxa"/>
            <w:tcBorders>
              <w:top w:val="single" w:sz="2" w:space="0" w:color="000000" w:themeColor="text1"/>
              <w:bottom w:val="single" w:sz="2" w:space="0" w:color="D0CECE" w:themeColor="background2" w:themeShade="E6"/>
            </w:tcBorders>
            <w:shd w:val="clear" w:color="auto" w:fill="FFFFFF" w:themeFill="background1"/>
            <w:vAlign w:val="center"/>
            <w:hideMark/>
          </w:tcPr>
          <w:p w14:paraId="47950E15" w14:textId="77777777" w:rsidR="009660B3" w:rsidRPr="00FE38BF" w:rsidRDefault="009660B3" w:rsidP="00246011">
            <w:pPr>
              <w:spacing w:before="100" w:beforeAutospacing="1" w:after="100" w:afterAutospacing="1"/>
              <w:rPr>
                <w:rFonts w:eastAsia="Times New Roman"/>
                <w:sz w:val="16"/>
                <w:szCs w:val="16"/>
              </w:rPr>
            </w:pPr>
            <w:r w:rsidRPr="00FE38BF">
              <w:rPr>
                <w:rFonts w:eastAsia="Times New Roman"/>
                <w:sz w:val="16"/>
                <w:szCs w:val="16"/>
              </w:rPr>
              <w:t xml:space="preserve">% Age below 18 years </w:t>
            </w:r>
          </w:p>
        </w:tc>
        <w:tc>
          <w:tcPr>
            <w:tcW w:w="720" w:type="dxa"/>
            <w:tcBorders>
              <w:top w:val="single" w:sz="2" w:space="0" w:color="000000" w:themeColor="text1"/>
              <w:bottom w:val="single" w:sz="2" w:space="0" w:color="D0CECE" w:themeColor="background2" w:themeShade="E6"/>
            </w:tcBorders>
            <w:shd w:val="clear" w:color="auto" w:fill="FFFFFF" w:themeFill="background1"/>
            <w:vAlign w:val="center"/>
            <w:hideMark/>
          </w:tcPr>
          <w:p w14:paraId="3C4A0DC0" w14:textId="3619D5F8" w:rsidR="009660B3" w:rsidRPr="00FE38BF" w:rsidRDefault="009660B3" w:rsidP="00CF6610">
            <w:pPr>
              <w:spacing w:before="100" w:beforeAutospacing="1" w:after="100" w:afterAutospacing="1"/>
              <w:jc w:val="center"/>
              <w:rPr>
                <w:rFonts w:eastAsia="Times New Roman"/>
                <w:sz w:val="16"/>
                <w:szCs w:val="16"/>
              </w:rPr>
            </w:pPr>
            <w:r w:rsidRPr="00FE38BF">
              <w:rPr>
                <w:rFonts w:eastAsia="Times New Roman"/>
                <w:sz w:val="16"/>
                <w:szCs w:val="16"/>
              </w:rPr>
              <w:t>−0.042</w:t>
            </w:r>
          </w:p>
        </w:tc>
        <w:tc>
          <w:tcPr>
            <w:tcW w:w="570" w:type="dxa"/>
            <w:tcBorders>
              <w:top w:val="single" w:sz="2" w:space="0" w:color="000000" w:themeColor="text1"/>
              <w:bottom w:val="single" w:sz="2" w:space="0" w:color="D0CECE" w:themeColor="background2" w:themeShade="E6"/>
            </w:tcBorders>
            <w:shd w:val="clear" w:color="auto" w:fill="FFFFFF" w:themeFill="background1"/>
            <w:vAlign w:val="center"/>
            <w:hideMark/>
          </w:tcPr>
          <w:p w14:paraId="7FFE5B95" w14:textId="1832678F" w:rsidR="009660B3" w:rsidRPr="00FE38BF" w:rsidRDefault="009660B3" w:rsidP="00CF6610">
            <w:pPr>
              <w:spacing w:before="100" w:beforeAutospacing="1" w:after="100" w:afterAutospacing="1"/>
              <w:jc w:val="center"/>
              <w:rPr>
                <w:rFonts w:eastAsia="Times New Roman"/>
                <w:sz w:val="16"/>
                <w:szCs w:val="16"/>
              </w:rPr>
            </w:pPr>
            <w:r w:rsidRPr="00FE38BF">
              <w:rPr>
                <w:rFonts w:eastAsia="Times New Roman"/>
                <w:sz w:val="16"/>
                <w:szCs w:val="16"/>
              </w:rPr>
              <w:t>0.075</w:t>
            </w:r>
          </w:p>
        </w:tc>
        <w:tc>
          <w:tcPr>
            <w:tcW w:w="645" w:type="dxa"/>
            <w:tcBorders>
              <w:top w:val="single" w:sz="2" w:space="0" w:color="000000" w:themeColor="text1"/>
              <w:bottom w:val="single" w:sz="2" w:space="0" w:color="D0CECE" w:themeColor="background2" w:themeShade="E6"/>
            </w:tcBorders>
            <w:shd w:val="clear" w:color="auto" w:fill="FFFFFF" w:themeFill="background1"/>
            <w:vAlign w:val="center"/>
            <w:hideMark/>
          </w:tcPr>
          <w:p w14:paraId="5C0C655A" w14:textId="60BB91F8" w:rsidR="009660B3" w:rsidRPr="00FE38BF" w:rsidRDefault="009660B3" w:rsidP="00CF6610">
            <w:pPr>
              <w:spacing w:before="100" w:beforeAutospacing="1" w:after="100" w:afterAutospacing="1"/>
              <w:jc w:val="center"/>
              <w:rPr>
                <w:rFonts w:eastAsia="Times New Roman"/>
                <w:sz w:val="16"/>
                <w:szCs w:val="16"/>
              </w:rPr>
            </w:pPr>
            <w:r w:rsidRPr="00FE38BF">
              <w:rPr>
                <w:rFonts w:eastAsia="Times New Roman"/>
                <w:sz w:val="16"/>
                <w:szCs w:val="16"/>
              </w:rPr>
              <w:t>−0.042</w:t>
            </w:r>
          </w:p>
        </w:tc>
        <w:tc>
          <w:tcPr>
            <w:tcW w:w="675" w:type="dxa"/>
            <w:tcBorders>
              <w:top w:val="single" w:sz="2" w:space="0" w:color="000000" w:themeColor="text1"/>
              <w:bottom w:val="single" w:sz="2" w:space="0" w:color="D0CECE" w:themeColor="background2" w:themeShade="E6"/>
            </w:tcBorders>
            <w:shd w:val="clear" w:color="auto" w:fill="FFFFFF" w:themeFill="background1"/>
            <w:vAlign w:val="center"/>
            <w:hideMark/>
          </w:tcPr>
          <w:p w14:paraId="62992235" w14:textId="16DBB9B4" w:rsidR="009660B3" w:rsidRPr="00FE38BF" w:rsidRDefault="009660B3" w:rsidP="00CF6610">
            <w:pPr>
              <w:spacing w:before="100" w:beforeAutospacing="1" w:after="100" w:afterAutospacing="1"/>
              <w:jc w:val="center"/>
              <w:rPr>
                <w:rFonts w:eastAsia="Times New Roman"/>
                <w:sz w:val="16"/>
                <w:szCs w:val="16"/>
              </w:rPr>
            </w:pPr>
            <w:r w:rsidRPr="00FE38BF">
              <w:rPr>
                <w:rFonts w:eastAsia="Times New Roman"/>
                <w:sz w:val="16"/>
                <w:szCs w:val="16"/>
              </w:rPr>
              <w:t>−0.011</w:t>
            </w:r>
          </w:p>
        </w:tc>
        <w:tc>
          <w:tcPr>
            <w:tcW w:w="615" w:type="dxa"/>
            <w:tcBorders>
              <w:top w:val="single" w:sz="2" w:space="0" w:color="000000" w:themeColor="text1"/>
              <w:bottom w:val="single" w:sz="2" w:space="0" w:color="D0CECE" w:themeColor="background2" w:themeShade="E6"/>
            </w:tcBorders>
            <w:shd w:val="clear" w:color="auto" w:fill="FFFFFF" w:themeFill="background1"/>
            <w:vAlign w:val="center"/>
            <w:hideMark/>
          </w:tcPr>
          <w:p w14:paraId="27C23667" w14:textId="066FE35E" w:rsidR="009660B3" w:rsidRPr="00FE38BF" w:rsidRDefault="009660B3" w:rsidP="00CF6610">
            <w:pPr>
              <w:spacing w:before="100" w:beforeAutospacing="1" w:after="100" w:afterAutospacing="1"/>
              <w:jc w:val="center"/>
              <w:rPr>
                <w:rFonts w:eastAsia="Times New Roman"/>
                <w:sz w:val="16"/>
                <w:szCs w:val="16"/>
              </w:rPr>
            </w:pPr>
            <w:r w:rsidRPr="00FE38BF">
              <w:rPr>
                <w:rFonts w:eastAsia="Times New Roman"/>
                <w:sz w:val="16"/>
                <w:szCs w:val="16"/>
              </w:rPr>
              <w:t>−0.053</w:t>
            </w:r>
          </w:p>
        </w:tc>
        <w:tc>
          <w:tcPr>
            <w:tcW w:w="645" w:type="dxa"/>
            <w:tcBorders>
              <w:top w:val="single" w:sz="2" w:space="0" w:color="000000" w:themeColor="text1"/>
              <w:bottom w:val="single" w:sz="2" w:space="0" w:color="D0CECE" w:themeColor="background2" w:themeShade="E6"/>
              <w:right w:val="single" w:sz="2" w:space="0" w:color="000000" w:themeColor="text1"/>
            </w:tcBorders>
            <w:shd w:val="clear" w:color="auto" w:fill="FFFFFF" w:themeFill="background1"/>
            <w:vAlign w:val="center"/>
            <w:hideMark/>
          </w:tcPr>
          <w:p w14:paraId="60ADDD84" w14:textId="0D7250BD" w:rsidR="009660B3" w:rsidRPr="00FE38BF" w:rsidRDefault="009660B3" w:rsidP="00CF6610">
            <w:pPr>
              <w:spacing w:before="100" w:beforeAutospacing="1" w:after="100" w:afterAutospacing="1"/>
              <w:jc w:val="center"/>
              <w:rPr>
                <w:rFonts w:eastAsia="Times New Roman"/>
                <w:sz w:val="16"/>
                <w:szCs w:val="16"/>
              </w:rPr>
            </w:pPr>
            <w:r w:rsidRPr="00FE38BF">
              <w:rPr>
                <w:rFonts w:eastAsia="Times New Roman"/>
                <w:sz w:val="16"/>
                <w:szCs w:val="16"/>
              </w:rPr>
              <w:t>.575</w:t>
            </w:r>
          </w:p>
        </w:tc>
        <w:tc>
          <w:tcPr>
            <w:tcW w:w="720" w:type="dxa"/>
            <w:tcBorders>
              <w:top w:val="single" w:sz="2" w:space="0" w:color="000000" w:themeColor="text1"/>
              <w:left w:val="single" w:sz="2" w:space="0" w:color="000000" w:themeColor="text1"/>
              <w:bottom w:val="single" w:sz="2" w:space="0" w:color="D0CECE" w:themeColor="background2" w:themeShade="E6"/>
            </w:tcBorders>
            <w:shd w:val="clear" w:color="auto" w:fill="FFFFFF" w:themeFill="background1"/>
            <w:vAlign w:val="center"/>
          </w:tcPr>
          <w:p w14:paraId="0917F177" w14:textId="77777777" w:rsidR="009660B3" w:rsidRPr="00CF6610" w:rsidRDefault="009660B3" w:rsidP="00CF6610">
            <w:pPr>
              <w:spacing w:before="100" w:beforeAutospacing="1" w:after="100" w:afterAutospacing="1"/>
              <w:jc w:val="center"/>
              <w:rPr>
                <w:rFonts w:eastAsia="Times New Roman"/>
                <w:sz w:val="16"/>
                <w:szCs w:val="16"/>
              </w:rPr>
            </w:pPr>
            <w:r w:rsidRPr="00CF6610">
              <w:rPr>
                <w:rFonts w:eastAsia="Times New Roman"/>
                <w:sz w:val="16"/>
                <w:szCs w:val="16"/>
              </w:rPr>
              <w:t>-0.04</w:t>
            </w:r>
          </w:p>
        </w:tc>
        <w:tc>
          <w:tcPr>
            <w:tcW w:w="570" w:type="dxa"/>
            <w:tcBorders>
              <w:top w:val="single" w:sz="2" w:space="0" w:color="000000" w:themeColor="text1"/>
              <w:bottom w:val="single" w:sz="2" w:space="0" w:color="D0CECE" w:themeColor="background2" w:themeShade="E6"/>
            </w:tcBorders>
            <w:shd w:val="clear" w:color="auto" w:fill="FFFFFF" w:themeFill="background1"/>
            <w:vAlign w:val="center"/>
          </w:tcPr>
          <w:p w14:paraId="769713E8" w14:textId="77777777" w:rsidR="009660B3" w:rsidRPr="00CF6610" w:rsidRDefault="009660B3" w:rsidP="00CF6610">
            <w:pPr>
              <w:spacing w:before="100" w:beforeAutospacing="1" w:after="100" w:afterAutospacing="1"/>
              <w:jc w:val="center"/>
              <w:rPr>
                <w:rFonts w:eastAsia="Times New Roman"/>
                <w:sz w:val="16"/>
                <w:szCs w:val="16"/>
              </w:rPr>
            </w:pPr>
            <w:r w:rsidRPr="00CF6610">
              <w:rPr>
                <w:rFonts w:eastAsia="Times New Roman"/>
                <w:sz w:val="16"/>
                <w:szCs w:val="16"/>
              </w:rPr>
              <w:t>0.077</w:t>
            </w:r>
          </w:p>
        </w:tc>
        <w:tc>
          <w:tcPr>
            <w:tcW w:w="645" w:type="dxa"/>
            <w:tcBorders>
              <w:top w:val="single" w:sz="2" w:space="0" w:color="000000" w:themeColor="text1"/>
              <w:bottom w:val="single" w:sz="2" w:space="0" w:color="D0CECE" w:themeColor="background2" w:themeShade="E6"/>
            </w:tcBorders>
            <w:shd w:val="clear" w:color="auto" w:fill="FFFFFF" w:themeFill="background1"/>
            <w:vAlign w:val="center"/>
          </w:tcPr>
          <w:p w14:paraId="1CE39588" w14:textId="3A3C0436" w:rsidR="009660B3" w:rsidRPr="00CF6610" w:rsidRDefault="008F6BE3" w:rsidP="00CF6610">
            <w:pPr>
              <w:spacing w:before="100" w:beforeAutospacing="1" w:after="100" w:afterAutospacing="1"/>
              <w:jc w:val="center"/>
              <w:rPr>
                <w:rFonts w:eastAsia="Times New Roman"/>
                <w:sz w:val="16"/>
                <w:szCs w:val="16"/>
              </w:rPr>
            </w:pPr>
            <w:r w:rsidRPr="00CF6610">
              <w:rPr>
                <w:rFonts w:eastAsia="Times New Roman"/>
                <w:sz w:val="16"/>
                <w:szCs w:val="16"/>
              </w:rPr>
              <w:t>-0.036</w:t>
            </w:r>
          </w:p>
        </w:tc>
        <w:tc>
          <w:tcPr>
            <w:tcW w:w="675" w:type="dxa"/>
            <w:tcBorders>
              <w:top w:val="single" w:sz="2" w:space="0" w:color="000000" w:themeColor="text1"/>
              <w:bottom w:val="single" w:sz="2" w:space="0" w:color="D0CECE" w:themeColor="background2" w:themeShade="E6"/>
            </w:tcBorders>
            <w:shd w:val="clear" w:color="auto" w:fill="FFFFFF" w:themeFill="background1"/>
            <w:vAlign w:val="center"/>
          </w:tcPr>
          <w:p w14:paraId="61EC4BC2" w14:textId="53926E0F" w:rsidR="009660B3" w:rsidRPr="00CF6610" w:rsidRDefault="00DC2C4E" w:rsidP="00CF6610">
            <w:pPr>
              <w:spacing w:before="100" w:beforeAutospacing="1" w:after="100" w:afterAutospacing="1"/>
              <w:jc w:val="center"/>
              <w:rPr>
                <w:rFonts w:eastAsia="Times New Roman"/>
                <w:sz w:val="16"/>
                <w:szCs w:val="16"/>
              </w:rPr>
            </w:pPr>
            <w:r w:rsidRPr="00CF6610">
              <w:rPr>
                <w:rFonts w:eastAsia="Times New Roman"/>
                <w:sz w:val="16"/>
                <w:szCs w:val="16"/>
              </w:rPr>
              <w:t>-0.007</w:t>
            </w:r>
          </w:p>
        </w:tc>
        <w:tc>
          <w:tcPr>
            <w:tcW w:w="615" w:type="dxa"/>
            <w:tcBorders>
              <w:top w:val="single" w:sz="2" w:space="0" w:color="000000" w:themeColor="text1"/>
              <w:bottom w:val="single" w:sz="2" w:space="0" w:color="D0CECE" w:themeColor="background2" w:themeShade="E6"/>
            </w:tcBorders>
            <w:shd w:val="clear" w:color="auto" w:fill="FFFFFF" w:themeFill="background1"/>
            <w:vAlign w:val="center"/>
          </w:tcPr>
          <w:p w14:paraId="41234B03" w14:textId="09E1A178" w:rsidR="009660B3" w:rsidRPr="00CF6610" w:rsidRDefault="009F4464" w:rsidP="00CF6610">
            <w:pPr>
              <w:spacing w:before="100" w:beforeAutospacing="1" w:after="100" w:afterAutospacing="1"/>
              <w:jc w:val="center"/>
              <w:rPr>
                <w:rFonts w:eastAsia="Times New Roman"/>
                <w:sz w:val="16"/>
                <w:szCs w:val="16"/>
              </w:rPr>
            </w:pPr>
            <w:r w:rsidRPr="00CF6610">
              <w:rPr>
                <w:rFonts w:eastAsia="Times New Roman"/>
                <w:sz w:val="16"/>
                <w:szCs w:val="16"/>
              </w:rPr>
              <w:t>-0.044</w:t>
            </w:r>
          </w:p>
        </w:tc>
        <w:tc>
          <w:tcPr>
            <w:tcW w:w="645" w:type="dxa"/>
            <w:tcBorders>
              <w:top w:val="single" w:sz="2" w:space="0" w:color="000000" w:themeColor="text1"/>
              <w:bottom w:val="single" w:sz="2" w:space="0" w:color="D0CECE" w:themeColor="background2" w:themeShade="E6"/>
            </w:tcBorders>
            <w:shd w:val="clear" w:color="auto" w:fill="FFFFFF" w:themeFill="background1"/>
            <w:vAlign w:val="center"/>
          </w:tcPr>
          <w:p w14:paraId="02017D66" w14:textId="073496F2" w:rsidR="009660B3" w:rsidRPr="00CF6610" w:rsidRDefault="009F4464" w:rsidP="00CF6610">
            <w:pPr>
              <w:spacing w:before="100" w:beforeAutospacing="1" w:after="100" w:afterAutospacing="1"/>
              <w:jc w:val="center"/>
              <w:rPr>
                <w:rFonts w:eastAsia="Times New Roman"/>
                <w:sz w:val="16"/>
                <w:szCs w:val="16"/>
              </w:rPr>
            </w:pPr>
            <w:r w:rsidRPr="00CF6610">
              <w:rPr>
                <w:rFonts w:eastAsia="Times New Roman"/>
                <w:sz w:val="16"/>
                <w:szCs w:val="16"/>
              </w:rPr>
              <w:t>0.638</w:t>
            </w:r>
          </w:p>
        </w:tc>
      </w:tr>
      <w:tr w:rsidR="00E051DC" w:rsidRPr="00A84699" w14:paraId="3B8C6EC4" w14:textId="77777777" w:rsidTr="00E051DC">
        <w:trPr>
          <w:trHeight w:val="397"/>
        </w:trPr>
        <w:tc>
          <w:tcPr>
            <w:tcW w:w="1797"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088FE1F5" w14:textId="77777777" w:rsidR="009660B3" w:rsidRPr="00FE38BF" w:rsidRDefault="009660B3" w:rsidP="00246011">
            <w:pPr>
              <w:spacing w:before="100" w:beforeAutospacing="1" w:after="100" w:afterAutospacing="1"/>
              <w:rPr>
                <w:rFonts w:eastAsia="Times New Roman"/>
                <w:sz w:val="16"/>
                <w:szCs w:val="16"/>
              </w:rPr>
            </w:pPr>
            <w:r w:rsidRPr="00FE38BF">
              <w:rPr>
                <w:rFonts w:eastAsia="Times New Roman"/>
                <w:sz w:val="16"/>
                <w:szCs w:val="16"/>
              </w:rPr>
              <w:t xml:space="preserve">% Age above 65 years </w:t>
            </w:r>
          </w:p>
        </w:tc>
        <w:tc>
          <w:tcPr>
            <w:tcW w:w="720"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12DC36EB" w14:textId="75900FFD" w:rsidR="009660B3" w:rsidRPr="00FE38BF" w:rsidRDefault="009660B3" w:rsidP="00CF6610">
            <w:pPr>
              <w:spacing w:before="100" w:beforeAutospacing="1" w:after="100" w:afterAutospacing="1"/>
              <w:jc w:val="center"/>
              <w:rPr>
                <w:rFonts w:eastAsia="Times New Roman"/>
                <w:sz w:val="16"/>
                <w:szCs w:val="16"/>
              </w:rPr>
            </w:pPr>
            <w:r w:rsidRPr="00FE38BF">
              <w:rPr>
                <w:rFonts w:eastAsia="Times New Roman"/>
                <w:sz w:val="16"/>
                <w:szCs w:val="16"/>
              </w:rPr>
              <w:t>0.161</w:t>
            </w:r>
          </w:p>
        </w:tc>
        <w:tc>
          <w:tcPr>
            <w:tcW w:w="570"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253390B7" w14:textId="32C258FE" w:rsidR="009660B3" w:rsidRPr="00FE38BF" w:rsidRDefault="009660B3" w:rsidP="00CF6610">
            <w:pPr>
              <w:spacing w:before="100" w:beforeAutospacing="1" w:after="100" w:afterAutospacing="1"/>
              <w:jc w:val="center"/>
              <w:rPr>
                <w:rFonts w:eastAsia="Times New Roman"/>
                <w:sz w:val="16"/>
                <w:szCs w:val="16"/>
              </w:rPr>
            </w:pPr>
            <w:r w:rsidRPr="00FE38BF">
              <w:rPr>
                <w:rFonts w:eastAsia="Times New Roman"/>
                <w:sz w:val="16"/>
                <w:szCs w:val="16"/>
              </w:rPr>
              <w:t>0.068</w:t>
            </w:r>
          </w:p>
        </w:tc>
        <w:tc>
          <w:tcPr>
            <w:tcW w:w="645"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464390ED" w14:textId="64DCDA51" w:rsidR="009660B3" w:rsidRPr="00FE38BF" w:rsidRDefault="009660B3" w:rsidP="00CF6610">
            <w:pPr>
              <w:spacing w:before="100" w:beforeAutospacing="1" w:after="100" w:afterAutospacing="1"/>
              <w:jc w:val="center"/>
              <w:rPr>
                <w:rFonts w:eastAsia="Times New Roman"/>
                <w:sz w:val="16"/>
                <w:szCs w:val="16"/>
              </w:rPr>
            </w:pPr>
            <w:r w:rsidRPr="00FE38BF">
              <w:rPr>
                <w:rFonts w:eastAsia="Times New Roman"/>
                <w:sz w:val="16"/>
                <w:szCs w:val="16"/>
              </w:rPr>
              <w:t>0.164</w:t>
            </w:r>
          </w:p>
        </w:tc>
        <w:tc>
          <w:tcPr>
            <w:tcW w:w="675"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291BA2C6" w14:textId="07B051A9" w:rsidR="009660B3" w:rsidRPr="00FE38BF" w:rsidRDefault="009660B3" w:rsidP="00CF6610">
            <w:pPr>
              <w:spacing w:before="100" w:beforeAutospacing="1" w:after="100" w:afterAutospacing="1"/>
              <w:jc w:val="center"/>
              <w:rPr>
                <w:rFonts w:eastAsia="Times New Roman"/>
                <w:sz w:val="16"/>
                <w:szCs w:val="16"/>
              </w:rPr>
            </w:pPr>
            <w:r w:rsidRPr="00FE38BF">
              <w:rPr>
                <w:rFonts w:eastAsia="Times New Roman"/>
                <w:sz w:val="16"/>
                <w:szCs w:val="16"/>
              </w:rPr>
              <w:t>0.041</w:t>
            </w:r>
          </w:p>
        </w:tc>
        <w:tc>
          <w:tcPr>
            <w:tcW w:w="615"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24405522" w14:textId="12397A04" w:rsidR="009660B3" w:rsidRPr="00FE38BF" w:rsidRDefault="009660B3" w:rsidP="00CF6610">
            <w:pPr>
              <w:spacing w:before="100" w:beforeAutospacing="1" w:after="100" w:afterAutospacing="1"/>
              <w:jc w:val="center"/>
              <w:rPr>
                <w:rFonts w:eastAsia="Times New Roman"/>
                <w:sz w:val="16"/>
                <w:szCs w:val="16"/>
              </w:rPr>
            </w:pPr>
            <w:r w:rsidRPr="00FE38BF">
              <w:rPr>
                <w:rFonts w:eastAsia="Times New Roman"/>
                <w:sz w:val="16"/>
                <w:szCs w:val="16"/>
              </w:rPr>
              <w:t>0.204</w:t>
            </w:r>
          </w:p>
        </w:tc>
        <w:tc>
          <w:tcPr>
            <w:tcW w:w="645" w:type="dxa"/>
            <w:tcBorders>
              <w:top w:val="single" w:sz="2" w:space="0" w:color="D0CECE" w:themeColor="background2" w:themeShade="E6"/>
              <w:bottom w:val="single" w:sz="2" w:space="0" w:color="D0CECE" w:themeColor="background2" w:themeShade="E6"/>
              <w:right w:val="single" w:sz="2" w:space="0" w:color="000000" w:themeColor="text1"/>
            </w:tcBorders>
            <w:shd w:val="clear" w:color="auto" w:fill="FFFFFF" w:themeFill="background1"/>
            <w:vAlign w:val="center"/>
            <w:hideMark/>
          </w:tcPr>
          <w:p w14:paraId="530EAC9A" w14:textId="420AB914" w:rsidR="009660B3" w:rsidRPr="00FE38BF" w:rsidRDefault="009660B3" w:rsidP="00CF6610">
            <w:pPr>
              <w:spacing w:before="100" w:beforeAutospacing="1" w:after="100" w:afterAutospacing="1"/>
              <w:jc w:val="center"/>
              <w:rPr>
                <w:rFonts w:eastAsia="Times New Roman"/>
                <w:sz w:val="16"/>
                <w:szCs w:val="16"/>
              </w:rPr>
            </w:pPr>
            <w:r w:rsidRPr="00FE38BF">
              <w:rPr>
                <w:rFonts w:eastAsia="Times New Roman"/>
                <w:sz w:val="16"/>
                <w:szCs w:val="16"/>
              </w:rPr>
              <w:t>.018</w:t>
            </w:r>
          </w:p>
        </w:tc>
        <w:tc>
          <w:tcPr>
            <w:tcW w:w="720" w:type="dxa"/>
            <w:tcBorders>
              <w:top w:val="single" w:sz="2" w:space="0" w:color="D0CECE" w:themeColor="background2" w:themeShade="E6"/>
              <w:left w:val="single" w:sz="2" w:space="0" w:color="000000" w:themeColor="text1"/>
              <w:bottom w:val="single" w:sz="2" w:space="0" w:color="D0CECE" w:themeColor="background2" w:themeShade="E6"/>
            </w:tcBorders>
            <w:shd w:val="clear" w:color="auto" w:fill="FFFFFF" w:themeFill="background1"/>
            <w:vAlign w:val="center"/>
          </w:tcPr>
          <w:p w14:paraId="75007313" w14:textId="77777777" w:rsidR="009660B3" w:rsidRPr="00CF6610" w:rsidRDefault="009660B3" w:rsidP="00CF6610">
            <w:pPr>
              <w:spacing w:before="100" w:beforeAutospacing="1" w:after="100" w:afterAutospacing="1"/>
              <w:jc w:val="center"/>
              <w:rPr>
                <w:rFonts w:eastAsia="Times New Roman"/>
                <w:sz w:val="16"/>
                <w:szCs w:val="16"/>
              </w:rPr>
            </w:pPr>
            <w:r w:rsidRPr="00CF6610">
              <w:rPr>
                <w:rFonts w:eastAsia="Times New Roman"/>
                <w:sz w:val="16"/>
                <w:szCs w:val="16"/>
              </w:rPr>
              <w:t>0.178</w:t>
            </w:r>
          </w:p>
        </w:tc>
        <w:tc>
          <w:tcPr>
            <w:tcW w:w="570" w:type="dxa"/>
            <w:tcBorders>
              <w:top w:val="single" w:sz="2" w:space="0" w:color="D0CECE" w:themeColor="background2" w:themeShade="E6"/>
              <w:bottom w:val="single" w:sz="2" w:space="0" w:color="D0CECE" w:themeColor="background2" w:themeShade="E6"/>
            </w:tcBorders>
            <w:shd w:val="clear" w:color="auto" w:fill="FFFFFF" w:themeFill="background1"/>
            <w:vAlign w:val="center"/>
          </w:tcPr>
          <w:p w14:paraId="2D4B85A8" w14:textId="77777777" w:rsidR="009660B3" w:rsidRPr="00CF6610" w:rsidRDefault="009660B3" w:rsidP="00CF6610">
            <w:pPr>
              <w:spacing w:before="100" w:beforeAutospacing="1" w:after="100" w:afterAutospacing="1"/>
              <w:jc w:val="center"/>
              <w:rPr>
                <w:rFonts w:eastAsia="Times New Roman"/>
                <w:sz w:val="16"/>
                <w:szCs w:val="16"/>
              </w:rPr>
            </w:pPr>
            <w:r w:rsidRPr="00CF6610">
              <w:rPr>
                <w:rFonts w:eastAsia="Times New Roman"/>
                <w:sz w:val="16"/>
                <w:szCs w:val="16"/>
              </w:rPr>
              <w:t>0.071</w:t>
            </w:r>
          </w:p>
        </w:tc>
        <w:tc>
          <w:tcPr>
            <w:tcW w:w="645" w:type="dxa"/>
            <w:tcBorders>
              <w:top w:val="single" w:sz="2" w:space="0" w:color="D0CECE" w:themeColor="background2" w:themeShade="E6"/>
              <w:bottom w:val="single" w:sz="2" w:space="0" w:color="D0CECE" w:themeColor="background2" w:themeShade="E6"/>
            </w:tcBorders>
            <w:shd w:val="clear" w:color="auto" w:fill="FFFFFF" w:themeFill="background1"/>
            <w:vAlign w:val="center"/>
          </w:tcPr>
          <w:p w14:paraId="45534B48" w14:textId="2E1E55E2" w:rsidR="009660B3" w:rsidRPr="00CF6610" w:rsidRDefault="008F6BE3" w:rsidP="00CF6610">
            <w:pPr>
              <w:spacing w:before="100" w:beforeAutospacing="1" w:after="100" w:afterAutospacing="1"/>
              <w:jc w:val="center"/>
              <w:rPr>
                <w:rFonts w:eastAsia="Times New Roman"/>
                <w:sz w:val="16"/>
                <w:szCs w:val="16"/>
              </w:rPr>
            </w:pPr>
            <w:r w:rsidRPr="00CF6610">
              <w:rPr>
                <w:rFonts w:eastAsia="Times New Roman"/>
                <w:sz w:val="16"/>
                <w:szCs w:val="16"/>
              </w:rPr>
              <w:t>0.179</w:t>
            </w:r>
          </w:p>
        </w:tc>
        <w:tc>
          <w:tcPr>
            <w:tcW w:w="675" w:type="dxa"/>
            <w:tcBorders>
              <w:top w:val="single" w:sz="2" w:space="0" w:color="D0CECE" w:themeColor="background2" w:themeShade="E6"/>
              <w:bottom w:val="single" w:sz="2" w:space="0" w:color="D0CECE" w:themeColor="background2" w:themeShade="E6"/>
            </w:tcBorders>
            <w:shd w:val="clear" w:color="auto" w:fill="FFFFFF" w:themeFill="background1"/>
            <w:vAlign w:val="center"/>
          </w:tcPr>
          <w:p w14:paraId="277BED6A" w14:textId="7F68B507" w:rsidR="009660B3" w:rsidRPr="00CF6610" w:rsidRDefault="00DC2C4E" w:rsidP="00CF6610">
            <w:pPr>
              <w:spacing w:before="100" w:beforeAutospacing="1" w:after="100" w:afterAutospacing="1"/>
              <w:jc w:val="center"/>
              <w:rPr>
                <w:rFonts w:eastAsia="Times New Roman"/>
                <w:sz w:val="16"/>
                <w:szCs w:val="16"/>
              </w:rPr>
            </w:pPr>
            <w:r w:rsidRPr="00CF6610">
              <w:rPr>
                <w:rFonts w:eastAsia="Times New Roman"/>
                <w:sz w:val="16"/>
                <w:szCs w:val="16"/>
              </w:rPr>
              <w:t>0.036</w:t>
            </w:r>
          </w:p>
        </w:tc>
        <w:tc>
          <w:tcPr>
            <w:tcW w:w="615" w:type="dxa"/>
            <w:tcBorders>
              <w:top w:val="single" w:sz="2" w:space="0" w:color="D0CECE" w:themeColor="background2" w:themeShade="E6"/>
              <w:bottom w:val="single" w:sz="2" w:space="0" w:color="D0CECE" w:themeColor="background2" w:themeShade="E6"/>
            </w:tcBorders>
            <w:shd w:val="clear" w:color="auto" w:fill="FFFFFF" w:themeFill="background1"/>
            <w:vAlign w:val="center"/>
          </w:tcPr>
          <w:p w14:paraId="584FB055" w14:textId="224836E7" w:rsidR="009660B3" w:rsidRPr="00CF6610" w:rsidRDefault="009F4464" w:rsidP="00CF6610">
            <w:pPr>
              <w:spacing w:before="100" w:beforeAutospacing="1" w:after="100" w:afterAutospacing="1"/>
              <w:jc w:val="center"/>
              <w:rPr>
                <w:rFonts w:eastAsia="Times New Roman"/>
                <w:sz w:val="16"/>
                <w:szCs w:val="16"/>
              </w:rPr>
            </w:pPr>
            <w:r w:rsidRPr="00CF6610">
              <w:rPr>
                <w:rFonts w:eastAsia="Times New Roman"/>
                <w:sz w:val="16"/>
                <w:szCs w:val="16"/>
              </w:rPr>
              <w:t>0.215</w:t>
            </w:r>
          </w:p>
        </w:tc>
        <w:tc>
          <w:tcPr>
            <w:tcW w:w="645" w:type="dxa"/>
            <w:tcBorders>
              <w:top w:val="single" w:sz="2" w:space="0" w:color="D0CECE" w:themeColor="background2" w:themeShade="E6"/>
              <w:bottom w:val="single" w:sz="2" w:space="0" w:color="D0CECE" w:themeColor="background2" w:themeShade="E6"/>
            </w:tcBorders>
            <w:shd w:val="clear" w:color="auto" w:fill="FFFFFF" w:themeFill="background1"/>
            <w:vAlign w:val="center"/>
          </w:tcPr>
          <w:p w14:paraId="042C88E5" w14:textId="6111D1C7" w:rsidR="009660B3" w:rsidRPr="00CF6610" w:rsidRDefault="009F4464" w:rsidP="00CF6610">
            <w:pPr>
              <w:spacing w:before="100" w:beforeAutospacing="1" w:after="100" w:afterAutospacing="1"/>
              <w:jc w:val="center"/>
              <w:rPr>
                <w:rFonts w:eastAsia="Times New Roman"/>
                <w:sz w:val="16"/>
                <w:szCs w:val="16"/>
              </w:rPr>
            </w:pPr>
            <w:r w:rsidRPr="00CF6610">
              <w:rPr>
                <w:rFonts w:eastAsia="Times New Roman"/>
                <w:sz w:val="16"/>
                <w:szCs w:val="16"/>
              </w:rPr>
              <w:t>0..012</w:t>
            </w:r>
          </w:p>
        </w:tc>
      </w:tr>
      <w:tr w:rsidR="00E051DC" w:rsidRPr="00A84699" w14:paraId="7B7A239A" w14:textId="77777777" w:rsidTr="00E051DC">
        <w:trPr>
          <w:trHeight w:val="397"/>
        </w:trPr>
        <w:tc>
          <w:tcPr>
            <w:tcW w:w="1797"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15822A2D" w14:textId="77777777" w:rsidR="009660B3" w:rsidRPr="00FE38BF" w:rsidRDefault="009660B3" w:rsidP="00246011">
            <w:pPr>
              <w:spacing w:before="100" w:beforeAutospacing="1" w:after="100" w:afterAutospacing="1"/>
              <w:rPr>
                <w:rFonts w:eastAsia="Times New Roman"/>
                <w:sz w:val="16"/>
                <w:szCs w:val="16"/>
              </w:rPr>
            </w:pPr>
            <w:r w:rsidRPr="00FE38BF">
              <w:rPr>
                <w:rFonts w:eastAsia="Times New Roman"/>
                <w:sz w:val="16"/>
                <w:szCs w:val="16"/>
              </w:rPr>
              <w:t xml:space="preserve">% Latino/a </w:t>
            </w:r>
          </w:p>
        </w:tc>
        <w:tc>
          <w:tcPr>
            <w:tcW w:w="720"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3D98B313" w14:textId="306B1500" w:rsidR="009660B3" w:rsidRPr="00FE38BF" w:rsidRDefault="009660B3" w:rsidP="00CF6610">
            <w:pPr>
              <w:spacing w:before="100" w:beforeAutospacing="1" w:after="100" w:afterAutospacing="1"/>
              <w:jc w:val="center"/>
              <w:rPr>
                <w:rFonts w:eastAsia="Times New Roman"/>
                <w:sz w:val="16"/>
                <w:szCs w:val="16"/>
              </w:rPr>
            </w:pPr>
            <w:r w:rsidRPr="00FE38BF">
              <w:rPr>
                <w:rFonts w:eastAsia="Times New Roman"/>
                <w:sz w:val="16"/>
                <w:szCs w:val="16"/>
              </w:rPr>
              <w:t>0.283</w:t>
            </w:r>
          </w:p>
        </w:tc>
        <w:tc>
          <w:tcPr>
            <w:tcW w:w="570"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261AB89F" w14:textId="17116796" w:rsidR="009660B3" w:rsidRPr="00FE38BF" w:rsidRDefault="009660B3" w:rsidP="00CF6610">
            <w:pPr>
              <w:spacing w:before="100" w:beforeAutospacing="1" w:after="100" w:afterAutospacing="1"/>
              <w:jc w:val="center"/>
              <w:rPr>
                <w:rFonts w:eastAsia="Times New Roman"/>
                <w:sz w:val="16"/>
                <w:szCs w:val="16"/>
              </w:rPr>
            </w:pPr>
            <w:r w:rsidRPr="00FE38BF">
              <w:rPr>
                <w:rFonts w:eastAsia="Times New Roman"/>
                <w:sz w:val="16"/>
                <w:szCs w:val="16"/>
              </w:rPr>
              <w:t>0.162</w:t>
            </w:r>
          </w:p>
        </w:tc>
        <w:tc>
          <w:tcPr>
            <w:tcW w:w="645"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6A2961A2" w14:textId="11BF9D04" w:rsidR="009660B3" w:rsidRPr="00FE38BF" w:rsidRDefault="009660B3" w:rsidP="00CF6610">
            <w:pPr>
              <w:spacing w:before="100" w:beforeAutospacing="1" w:after="100" w:afterAutospacing="1"/>
              <w:jc w:val="center"/>
              <w:rPr>
                <w:rFonts w:eastAsia="Times New Roman"/>
                <w:sz w:val="16"/>
                <w:szCs w:val="16"/>
              </w:rPr>
            </w:pPr>
            <w:r w:rsidRPr="00FE38BF">
              <w:rPr>
                <w:rFonts w:eastAsia="Times New Roman"/>
                <w:sz w:val="16"/>
                <w:szCs w:val="16"/>
              </w:rPr>
              <w:t>0.288</w:t>
            </w:r>
          </w:p>
        </w:tc>
        <w:tc>
          <w:tcPr>
            <w:tcW w:w="675"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509374B1" w14:textId="7EF76CC7" w:rsidR="009660B3" w:rsidRPr="00FE38BF" w:rsidRDefault="009660B3" w:rsidP="00CF6610">
            <w:pPr>
              <w:spacing w:before="100" w:beforeAutospacing="1" w:after="100" w:afterAutospacing="1"/>
              <w:jc w:val="center"/>
              <w:rPr>
                <w:rFonts w:eastAsia="Times New Roman"/>
                <w:sz w:val="16"/>
                <w:szCs w:val="16"/>
              </w:rPr>
            </w:pPr>
            <w:r w:rsidRPr="00FE38BF">
              <w:rPr>
                <w:rFonts w:eastAsia="Times New Roman"/>
                <w:sz w:val="16"/>
                <w:szCs w:val="16"/>
              </w:rPr>
              <w:t>0.071</w:t>
            </w:r>
          </w:p>
        </w:tc>
        <w:tc>
          <w:tcPr>
            <w:tcW w:w="615"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43F09945" w14:textId="751515AF" w:rsidR="009660B3" w:rsidRPr="00FE38BF" w:rsidRDefault="009660B3" w:rsidP="00CF6610">
            <w:pPr>
              <w:spacing w:before="100" w:beforeAutospacing="1" w:after="100" w:afterAutospacing="1"/>
              <w:jc w:val="center"/>
              <w:rPr>
                <w:rFonts w:eastAsia="Times New Roman"/>
                <w:sz w:val="16"/>
                <w:szCs w:val="16"/>
              </w:rPr>
            </w:pPr>
            <w:r w:rsidRPr="00FE38BF">
              <w:rPr>
                <w:rFonts w:eastAsia="Times New Roman"/>
                <w:sz w:val="16"/>
                <w:szCs w:val="16"/>
              </w:rPr>
              <w:t>0.359</w:t>
            </w:r>
          </w:p>
        </w:tc>
        <w:tc>
          <w:tcPr>
            <w:tcW w:w="645" w:type="dxa"/>
            <w:tcBorders>
              <w:top w:val="single" w:sz="2" w:space="0" w:color="D0CECE" w:themeColor="background2" w:themeShade="E6"/>
              <w:bottom w:val="single" w:sz="2" w:space="0" w:color="D0CECE" w:themeColor="background2" w:themeShade="E6"/>
              <w:right w:val="single" w:sz="2" w:space="0" w:color="000000" w:themeColor="text1"/>
            </w:tcBorders>
            <w:shd w:val="clear" w:color="auto" w:fill="FFFFFF" w:themeFill="background1"/>
            <w:vAlign w:val="center"/>
            <w:hideMark/>
          </w:tcPr>
          <w:p w14:paraId="0034C649" w14:textId="44EDE378" w:rsidR="009660B3" w:rsidRPr="00FE38BF" w:rsidRDefault="009660B3" w:rsidP="00CF6610">
            <w:pPr>
              <w:spacing w:before="100" w:beforeAutospacing="1" w:after="100" w:afterAutospacing="1"/>
              <w:jc w:val="center"/>
              <w:rPr>
                <w:rFonts w:eastAsia="Times New Roman"/>
                <w:sz w:val="16"/>
                <w:szCs w:val="16"/>
              </w:rPr>
            </w:pPr>
            <w:r w:rsidRPr="00FE38BF">
              <w:rPr>
                <w:rFonts w:eastAsia="Times New Roman"/>
                <w:sz w:val="16"/>
                <w:szCs w:val="16"/>
              </w:rPr>
              <w:t>.081</w:t>
            </w:r>
          </w:p>
        </w:tc>
        <w:tc>
          <w:tcPr>
            <w:tcW w:w="720" w:type="dxa"/>
            <w:tcBorders>
              <w:top w:val="single" w:sz="2" w:space="0" w:color="D0CECE" w:themeColor="background2" w:themeShade="E6"/>
              <w:left w:val="single" w:sz="2" w:space="0" w:color="000000" w:themeColor="text1"/>
              <w:bottom w:val="single" w:sz="2" w:space="0" w:color="D0CECE" w:themeColor="background2" w:themeShade="E6"/>
            </w:tcBorders>
            <w:shd w:val="clear" w:color="auto" w:fill="FFFFFF" w:themeFill="background1"/>
            <w:vAlign w:val="center"/>
          </w:tcPr>
          <w:p w14:paraId="03A7864F" w14:textId="77777777" w:rsidR="009660B3" w:rsidRPr="00CF6610" w:rsidRDefault="009660B3" w:rsidP="00CF6610">
            <w:pPr>
              <w:spacing w:before="100" w:beforeAutospacing="1" w:after="100" w:afterAutospacing="1"/>
              <w:jc w:val="center"/>
              <w:rPr>
                <w:rFonts w:eastAsia="Times New Roman"/>
                <w:sz w:val="16"/>
                <w:szCs w:val="16"/>
              </w:rPr>
            </w:pPr>
            <w:r w:rsidRPr="00CF6610">
              <w:rPr>
                <w:rFonts w:eastAsia="Times New Roman"/>
                <w:sz w:val="16"/>
                <w:szCs w:val="16"/>
              </w:rPr>
              <w:t>0.310</w:t>
            </w:r>
          </w:p>
        </w:tc>
        <w:tc>
          <w:tcPr>
            <w:tcW w:w="570" w:type="dxa"/>
            <w:tcBorders>
              <w:top w:val="single" w:sz="2" w:space="0" w:color="D0CECE" w:themeColor="background2" w:themeShade="E6"/>
              <w:bottom w:val="single" w:sz="2" w:space="0" w:color="D0CECE" w:themeColor="background2" w:themeShade="E6"/>
            </w:tcBorders>
            <w:shd w:val="clear" w:color="auto" w:fill="FFFFFF" w:themeFill="background1"/>
            <w:vAlign w:val="center"/>
          </w:tcPr>
          <w:p w14:paraId="4CD8497C" w14:textId="22A30404" w:rsidR="009660B3" w:rsidRPr="00CF6610" w:rsidRDefault="009660B3" w:rsidP="00CF6610">
            <w:pPr>
              <w:spacing w:before="100" w:beforeAutospacing="1" w:after="100" w:afterAutospacing="1"/>
              <w:jc w:val="center"/>
              <w:rPr>
                <w:rFonts w:eastAsia="Times New Roman"/>
                <w:sz w:val="16"/>
                <w:szCs w:val="16"/>
              </w:rPr>
            </w:pPr>
            <w:r w:rsidRPr="00CF6610">
              <w:rPr>
                <w:rFonts w:eastAsia="Times New Roman"/>
                <w:sz w:val="16"/>
                <w:szCs w:val="16"/>
              </w:rPr>
              <w:t>0.1</w:t>
            </w:r>
            <w:r w:rsidR="002A5BD3">
              <w:rPr>
                <w:rFonts w:eastAsia="Times New Roman"/>
                <w:sz w:val="16"/>
                <w:szCs w:val="16"/>
              </w:rPr>
              <w:t>6</w:t>
            </w:r>
            <w:r w:rsidRPr="00CF6610">
              <w:rPr>
                <w:rFonts w:eastAsia="Times New Roman"/>
                <w:sz w:val="16"/>
                <w:szCs w:val="16"/>
              </w:rPr>
              <w:t>3</w:t>
            </w:r>
          </w:p>
        </w:tc>
        <w:tc>
          <w:tcPr>
            <w:tcW w:w="645" w:type="dxa"/>
            <w:tcBorders>
              <w:top w:val="single" w:sz="2" w:space="0" w:color="D0CECE" w:themeColor="background2" w:themeShade="E6"/>
              <w:bottom w:val="single" w:sz="2" w:space="0" w:color="D0CECE" w:themeColor="background2" w:themeShade="E6"/>
            </w:tcBorders>
            <w:shd w:val="clear" w:color="auto" w:fill="FFFFFF" w:themeFill="background1"/>
            <w:vAlign w:val="center"/>
          </w:tcPr>
          <w:p w14:paraId="2087F885" w14:textId="78507C76" w:rsidR="009660B3" w:rsidRPr="00CF6610" w:rsidRDefault="008F6BE3" w:rsidP="00CF6610">
            <w:pPr>
              <w:spacing w:before="100" w:beforeAutospacing="1" w:after="100" w:afterAutospacing="1"/>
              <w:jc w:val="center"/>
              <w:rPr>
                <w:rFonts w:eastAsia="Times New Roman"/>
                <w:sz w:val="16"/>
                <w:szCs w:val="16"/>
              </w:rPr>
            </w:pPr>
            <w:r w:rsidRPr="00CF6610">
              <w:rPr>
                <w:rFonts w:eastAsia="Times New Roman"/>
                <w:sz w:val="16"/>
                <w:szCs w:val="16"/>
              </w:rPr>
              <w:t>0.313</w:t>
            </w:r>
          </w:p>
        </w:tc>
        <w:tc>
          <w:tcPr>
            <w:tcW w:w="675" w:type="dxa"/>
            <w:tcBorders>
              <w:top w:val="single" w:sz="2" w:space="0" w:color="D0CECE" w:themeColor="background2" w:themeShade="E6"/>
              <w:bottom w:val="single" w:sz="2" w:space="0" w:color="D0CECE" w:themeColor="background2" w:themeShade="E6"/>
            </w:tcBorders>
            <w:shd w:val="clear" w:color="auto" w:fill="FFFFFF" w:themeFill="background1"/>
            <w:vAlign w:val="center"/>
          </w:tcPr>
          <w:p w14:paraId="1B55CB2E" w14:textId="4671D241" w:rsidR="009660B3" w:rsidRPr="00CF6610" w:rsidRDefault="00DC2C4E" w:rsidP="00CF6610">
            <w:pPr>
              <w:spacing w:before="100" w:beforeAutospacing="1" w:after="100" w:afterAutospacing="1"/>
              <w:jc w:val="center"/>
              <w:rPr>
                <w:rFonts w:eastAsia="Times New Roman"/>
                <w:sz w:val="16"/>
                <w:szCs w:val="16"/>
              </w:rPr>
            </w:pPr>
            <w:r w:rsidRPr="00CF6610">
              <w:rPr>
                <w:rFonts w:eastAsia="Times New Roman"/>
                <w:sz w:val="16"/>
                <w:szCs w:val="16"/>
              </w:rPr>
              <w:t>0.063</w:t>
            </w:r>
          </w:p>
        </w:tc>
        <w:tc>
          <w:tcPr>
            <w:tcW w:w="615" w:type="dxa"/>
            <w:tcBorders>
              <w:top w:val="single" w:sz="2" w:space="0" w:color="D0CECE" w:themeColor="background2" w:themeShade="E6"/>
              <w:bottom w:val="single" w:sz="2" w:space="0" w:color="D0CECE" w:themeColor="background2" w:themeShade="E6"/>
            </w:tcBorders>
            <w:shd w:val="clear" w:color="auto" w:fill="FFFFFF" w:themeFill="background1"/>
            <w:vAlign w:val="center"/>
          </w:tcPr>
          <w:p w14:paraId="4560546A" w14:textId="0F58C244" w:rsidR="009660B3" w:rsidRPr="00CF6610" w:rsidRDefault="009F4464" w:rsidP="00CF6610">
            <w:pPr>
              <w:spacing w:before="100" w:beforeAutospacing="1" w:after="100" w:afterAutospacing="1"/>
              <w:jc w:val="center"/>
              <w:rPr>
                <w:rFonts w:eastAsia="Times New Roman"/>
                <w:sz w:val="16"/>
                <w:szCs w:val="16"/>
              </w:rPr>
            </w:pPr>
            <w:r w:rsidRPr="00CF6610">
              <w:rPr>
                <w:rFonts w:eastAsia="Times New Roman"/>
                <w:sz w:val="16"/>
                <w:szCs w:val="16"/>
              </w:rPr>
              <w:t>0.375</w:t>
            </w:r>
          </w:p>
        </w:tc>
        <w:tc>
          <w:tcPr>
            <w:tcW w:w="645" w:type="dxa"/>
            <w:tcBorders>
              <w:top w:val="single" w:sz="2" w:space="0" w:color="D0CECE" w:themeColor="background2" w:themeShade="E6"/>
              <w:bottom w:val="single" w:sz="2" w:space="0" w:color="D0CECE" w:themeColor="background2" w:themeShade="E6"/>
            </w:tcBorders>
            <w:shd w:val="clear" w:color="auto" w:fill="FFFFFF" w:themeFill="background1"/>
            <w:vAlign w:val="center"/>
          </w:tcPr>
          <w:p w14:paraId="1B9342E6" w14:textId="0C169DCF" w:rsidR="009660B3" w:rsidRPr="00CF6610" w:rsidRDefault="009F4464" w:rsidP="00CF6610">
            <w:pPr>
              <w:spacing w:before="100" w:beforeAutospacing="1" w:after="100" w:afterAutospacing="1"/>
              <w:jc w:val="center"/>
              <w:rPr>
                <w:rFonts w:eastAsia="Times New Roman"/>
                <w:sz w:val="16"/>
                <w:szCs w:val="16"/>
              </w:rPr>
            </w:pPr>
            <w:r w:rsidRPr="00CF6610">
              <w:rPr>
                <w:rFonts w:eastAsia="Times New Roman"/>
                <w:sz w:val="16"/>
                <w:szCs w:val="16"/>
              </w:rPr>
              <w:t>0.058</w:t>
            </w:r>
          </w:p>
        </w:tc>
      </w:tr>
      <w:tr w:rsidR="00E051DC" w:rsidRPr="00A84699" w14:paraId="525022AA" w14:textId="77777777" w:rsidTr="00E051DC">
        <w:trPr>
          <w:trHeight w:val="397"/>
        </w:trPr>
        <w:tc>
          <w:tcPr>
            <w:tcW w:w="1797"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17B4D80A" w14:textId="77777777" w:rsidR="009660B3" w:rsidRPr="00FE38BF" w:rsidRDefault="009660B3" w:rsidP="00246011">
            <w:pPr>
              <w:spacing w:before="100" w:beforeAutospacing="1" w:after="100" w:afterAutospacing="1"/>
              <w:rPr>
                <w:rFonts w:eastAsia="Times New Roman"/>
                <w:sz w:val="16"/>
                <w:szCs w:val="16"/>
              </w:rPr>
            </w:pPr>
            <w:r w:rsidRPr="00FE38BF">
              <w:rPr>
                <w:rFonts w:eastAsia="Times New Roman"/>
                <w:sz w:val="16"/>
                <w:szCs w:val="16"/>
              </w:rPr>
              <w:t xml:space="preserve">% White </w:t>
            </w:r>
          </w:p>
        </w:tc>
        <w:tc>
          <w:tcPr>
            <w:tcW w:w="720"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0FD0AC50" w14:textId="753C4709" w:rsidR="009660B3" w:rsidRPr="00FE38BF" w:rsidRDefault="009660B3" w:rsidP="00CF6610">
            <w:pPr>
              <w:spacing w:before="100" w:beforeAutospacing="1" w:after="100" w:afterAutospacing="1"/>
              <w:jc w:val="center"/>
              <w:rPr>
                <w:rFonts w:eastAsia="Times New Roman"/>
                <w:sz w:val="16"/>
                <w:szCs w:val="16"/>
              </w:rPr>
            </w:pPr>
            <w:r w:rsidRPr="00FE38BF">
              <w:rPr>
                <w:rFonts w:eastAsia="Times New Roman"/>
                <w:sz w:val="16"/>
                <w:szCs w:val="16"/>
              </w:rPr>
              <w:t>0.094</w:t>
            </w:r>
          </w:p>
        </w:tc>
        <w:tc>
          <w:tcPr>
            <w:tcW w:w="570"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536F20C6" w14:textId="247E194F" w:rsidR="009660B3" w:rsidRPr="00FE38BF" w:rsidRDefault="009660B3" w:rsidP="00CF6610">
            <w:pPr>
              <w:spacing w:before="100" w:beforeAutospacing="1" w:after="100" w:afterAutospacing="1"/>
              <w:jc w:val="center"/>
              <w:rPr>
                <w:rFonts w:eastAsia="Times New Roman"/>
                <w:sz w:val="16"/>
                <w:szCs w:val="16"/>
              </w:rPr>
            </w:pPr>
            <w:r w:rsidRPr="00FE38BF">
              <w:rPr>
                <w:rFonts w:eastAsia="Times New Roman"/>
                <w:sz w:val="16"/>
                <w:szCs w:val="16"/>
              </w:rPr>
              <w:t>0.131</w:t>
            </w:r>
          </w:p>
        </w:tc>
        <w:tc>
          <w:tcPr>
            <w:tcW w:w="645"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6949301B" w14:textId="149DBB0D" w:rsidR="009660B3" w:rsidRPr="00FE38BF" w:rsidRDefault="009660B3" w:rsidP="00CF6610">
            <w:pPr>
              <w:spacing w:before="100" w:beforeAutospacing="1" w:after="100" w:afterAutospacing="1"/>
              <w:jc w:val="center"/>
              <w:rPr>
                <w:rFonts w:eastAsia="Times New Roman"/>
                <w:sz w:val="16"/>
                <w:szCs w:val="16"/>
              </w:rPr>
            </w:pPr>
            <w:r w:rsidRPr="00FE38BF">
              <w:rPr>
                <w:rFonts w:eastAsia="Times New Roman"/>
                <w:sz w:val="16"/>
                <w:szCs w:val="16"/>
              </w:rPr>
              <w:t>0.095</w:t>
            </w:r>
          </w:p>
        </w:tc>
        <w:tc>
          <w:tcPr>
            <w:tcW w:w="675"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37C77664" w14:textId="021DA2EA" w:rsidR="009660B3" w:rsidRPr="00FE38BF" w:rsidRDefault="009660B3" w:rsidP="00CF6610">
            <w:pPr>
              <w:spacing w:before="100" w:beforeAutospacing="1" w:after="100" w:afterAutospacing="1"/>
              <w:jc w:val="center"/>
              <w:rPr>
                <w:rFonts w:eastAsia="Times New Roman"/>
                <w:sz w:val="16"/>
                <w:szCs w:val="16"/>
              </w:rPr>
            </w:pPr>
            <w:r w:rsidRPr="00FE38BF">
              <w:rPr>
                <w:rFonts w:eastAsia="Times New Roman"/>
                <w:sz w:val="16"/>
                <w:szCs w:val="16"/>
              </w:rPr>
              <w:t>0.024</w:t>
            </w:r>
          </w:p>
        </w:tc>
        <w:tc>
          <w:tcPr>
            <w:tcW w:w="615"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7A15BA75" w14:textId="45FF9F88" w:rsidR="009660B3" w:rsidRPr="00FE38BF" w:rsidRDefault="009660B3" w:rsidP="00CF6610">
            <w:pPr>
              <w:spacing w:before="100" w:beforeAutospacing="1" w:after="100" w:afterAutospacing="1"/>
              <w:jc w:val="center"/>
              <w:rPr>
                <w:rFonts w:eastAsia="Times New Roman"/>
                <w:sz w:val="16"/>
                <w:szCs w:val="16"/>
              </w:rPr>
            </w:pPr>
            <w:r w:rsidRPr="00FE38BF">
              <w:rPr>
                <w:rFonts w:eastAsia="Times New Roman"/>
                <w:sz w:val="16"/>
                <w:szCs w:val="16"/>
              </w:rPr>
              <w:t>0.119</w:t>
            </w:r>
          </w:p>
        </w:tc>
        <w:tc>
          <w:tcPr>
            <w:tcW w:w="645" w:type="dxa"/>
            <w:tcBorders>
              <w:top w:val="single" w:sz="2" w:space="0" w:color="D0CECE" w:themeColor="background2" w:themeShade="E6"/>
              <w:bottom w:val="single" w:sz="2" w:space="0" w:color="D0CECE" w:themeColor="background2" w:themeShade="E6"/>
              <w:right w:val="single" w:sz="2" w:space="0" w:color="000000" w:themeColor="text1"/>
            </w:tcBorders>
            <w:shd w:val="clear" w:color="auto" w:fill="FFFFFF" w:themeFill="background1"/>
            <w:vAlign w:val="center"/>
            <w:hideMark/>
          </w:tcPr>
          <w:p w14:paraId="2E9F1C6E" w14:textId="7A980AE8" w:rsidR="009660B3" w:rsidRPr="00FE38BF" w:rsidRDefault="009660B3" w:rsidP="00CF6610">
            <w:pPr>
              <w:spacing w:before="100" w:beforeAutospacing="1" w:after="100" w:afterAutospacing="1"/>
              <w:jc w:val="center"/>
              <w:rPr>
                <w:rFonts w:eastAsia="Times New Roman"/>
                <w:sz w:val="16"/>
                <w:szCs w:val="16"/>
              </w:rPr>
            </w:pPr>
            <w:r w:rsidRPr="00FE38BF">
              <w:rPr>
                <w:rFonts w:eastAsia="Times New Roman"/>
                <w:sz w:val="16"/>
                <w:szCs w:val="16"/>
              </w:rPr>
              <w:t>.474</w:t>
            </w:r>
          </w:p>
        </w:tc>
        <w:tc>
          <w:tcPr>
            <w:tcW w:w="720" w:type="dxa"/>
            <w:tcBorders>
              <w:top w:val="single" w:sz="2" w:space="0" w:color="D0CECE" w:themeColor="background2" w:themeShade="E6"/>
              <w:left w:val="single" w:sz="2" w:space="0" w:color="000000" w:themeColor="text1"/>
              <w:bottom w:val="single" w:sz="2" w:space="0" w:color="D0CECE" w:themeColor="background2" w:themeShade="E6"/>
            </w:tcBorders>
            <w:shd w:val="clear" w:color="auto" w:fill="FFFFFF" w:themeFill="background1"/>
            <w:vAlign w:val="center"/>
          </w:tcPr>
          <w:p w14:paraId="2912809A" w14:textId="77777777" w:rsidR="009660B3" w:rsidRPr="00CF6610" w:rsidRDefault="009660B3" w:rsidP="00CF6610">
            <w:pPr>
              <w:spacing w:before="100" w:beforeAutospacing="1" w:after="100" w:afterAutospacing="1"/>
              <w:jc w:val="center"/>
              <w:rPr>
                <w:rFonts w:eastAsia="Times New Roman"/>
                <w:sz w:val="16"/>
                <w:szCs w:val="16"/>
              </w:rPr>
            </w:pPr>
            <w:r w:rsidRPr="00CF6610">
              <w:rPr>
                <w:rFonts w:eastAsia="Times New Roman"/>
                <w:sz w:val="16"/>
                <w:szCs w:val="16"/>
              </w:rPr>
              <w:t>0.080</w:t>
            </w:r>
          </w:p>
        </w:tc>
        <w:tc>
          <w:tcPr>
            <w:tcW w:w="570" w:type="dxa"/>
            <w:tcBorders>
              <w:top w:val="single" w:sz="2" w:space="0" w:color="D0CECE" w:themeColor="background2" w:themeShade="E6"/>
              <w:bottom w:val="single" w:sz="2" w:space="0" w:color="D0CECE" w:themeColor="background2" w:themeShade="E6"/>
            </w:tcBorders>
            <w:shd w:val="clear" w:color="auto" w:fill="FFFFFF" w:themeFill="background1"/>
            <w:vAlign w:val="center"/>
          </w:tcPr>
          <w:p w14:paraId="45DC6937" w14:textId="77777777" w:rsidR="009660B3" w:rsidRPr="00CF6610" w:rsidRDefault="009660B3" w:rsidP="00CF6610">
            <w:pPr>
              <w:spacing w:before="100" w:beforeAutospacing="1" w:after="100" w:afterAutospacing="1"/>
              <w:jc w:val="center"/>
              <w:rPr>
                <w:rFonts w:eastAsia="Times New Roman"/>
                <w:sz w:val="16"/>
                <w:szCs w:val="16"/>
              </w:rPr>
            </w:pPr>
            <w:r w:rsidRPr="00CF6610">
              <w:rPr>
                <w:rFonts w:eastAsia="Times New Roman"/>
                <w:sz w:val="16"/>
                <w:szCs w:val="16"/>
              </w:rPr>
              <w:t>0.134</w:t>
            </w:r>
          </w:p>
        </w:tc>
        <w:tc>
          <w:tcPr>
            <w:tcW w:w="645" w:type="dxa"/>
            <w:tcBorders>
              <w:top w:val="single" w:sz="2" w:space="0" w:color="D0CECE" w:themeColor="background2" w:themeShade="E6"/>
              <w:bottom w:val="single" w:sz="2" w:space="0" w:color="D0CECE" w:themeColor="background2" w:themeShade="E6"/>
            </w:tcBorders>
            <w:shd w:val="clear" w:color="auto" w:fill="FFFFFF" w:themeFill="background1"/>
            <w:vAlign w:val="center"/>
          </w:tcPr>
          <w:p w14:paraId="33BD3195" w14:textId="4945173C" w:rsidR="009660B3" w:rsidRPr="00CF6610" w:rsidRDefault="008F6BE3" w:rsidP="00CF6610">
            <w:pPr>
              <w:spacing w:before="100" w:beforeAutospacing="1" w:after="100" w:afterAutospacing="1"/>
              <w:jc w:val="center"/>
              <w:rPr>
                <w:rFonts w:eastAsia="Times New Roman"/>
                <w:sz w:val="16"/>
                <w:szCs w:val="16"/>
              </w:rPr>
            </w:pPr>
            <w:r w:rsidRPr="00CF6610">
              <w:rPr>
                <w:rFonts w:eastAsia="Times New Roman"/>
                <w:sz w:val="16"/>
                <w:szCs w:val="16"/>
              </w:rPr>
              <w:t>0.081</w:t>
            </w:r>
          </w:p>
        </w:tc>
        <w:tc>
          <w:tcPr>
            <w:tcW w:w="675" w:type="dxa"/>
            <w:tcBorders>
              <w:top w:val="single" w:sz="2" w:space="0" w:color="D0CECE" w:themeColor="background2" w:themeShade="E6"/>
              <w:bottom w:val="single" w:sz="2" w:space="0" w:color="D0CECE" w:themeColor="background2" w:themeShade="E6"/>
            </w:tcBorders>
            <w:shd w:val="clear" w:color="auto" w:fill="FFFFFF" w:themeFill="background1"/>
            <w:vAlign w:val="center"/>
          </w:tcPr>
          <w:p w14:paraId="7C23E95B" w14:textId="0BA07BD3" w:rsidR="009660B3" w:rsidRPr="00CF6610" w:rsidRDefault="00DC2C4E" w:rsidP="00CF6610">
            <w:pPr>
              <w:spacing w:before="100" w:beforeAutospacing="1" w:after="100" w:afterAutospacing="1"/>
              <w:jc w:val="center"/>
              <w:rPr>
                <w:rFonts w:eastAsia="Times New Roman"/>
                <w:sz w:val="16"/>
                <w:szCs w:val="16"/>
              </w:rPr>
            </w:pPr>
            <w:r w:rsidRPr="00CF6610">
              <w:rPr>
                <w:rFonts w:eastAsia="Times New Roman"/>
                <w:sz w:val="16"/>
                <w:szCs w:val="16"/>
              </w:rPr>
              <w:t>0.016</w:t>
            </w:r>
          </w:p>
        </w:tc>
        <w:tc>
          <w:tcPr>
            <w:tcW w:w="615" w:type="dxa"/>
            <w:tcBorders>
              <w:top w:val="single" w:sz="2" w:space="0" w:color="D0CECE" w:themeColor="background2" w:themeShade="E6"/>
              <w:bottom w:val="single" w:sz="2" w:space="0" w:color="D0CECE" w:themeColor="background2" w:themeShade="E6"/>
            </w:tcBorders>
            <w:shd w:val="clear" w:color="auto" w:fill="FFFFFF" w:themeFill="background1"/>
            <w:vAlign w:val="center"/>
          </w:tcPr>
          <w:p w14:paraId="08BC4C29" w14:textId="524BD469" w:rsidR="009660B3" w:rsidRPr="00CF6610" w:rsidRDefault="009F4464" w:rsidP="00CF6610">
            <w:pPr>
              <w:spacing w:before="100" w:beforeAutospacing="1" w:after="100" w:afterAutospacing="1"/>
              <w:jc w:val="center"/>
              <w:rPr>
                <w:rFonts w:eastAsia="Times New Roman"/>
                <w:sz w:val="16"/>
                <w:szCs w:val="16"/>
              </w:rPr>
            </w:pPr>
            <w:r w:rsidRPr="00CF6610">
              <w:rPr>
                <w:rFonts w:eastAsia="Times New Roman"/>
                <w:sz w:val="16"/>
                <w:szCs w:val="16"/>
              </w:rPr>
              <w:t>0.097</w:t>
            </w:r>
          </w:p>
        </w:tc>
        <w:tc>
          <w:tcPr>
            <w:tcW w:w="645" w:type="dxa"/>
            <w:tcBorders>
              <w:top w:val="single" w:sz="2" w:space="0" w:color="D0CECE" w:themeColor="background2" w:themeShade="E6"/>
              <w:bottom w:val="single" w:sz="2" w:space="0" w:color="D0CECE" w:themeColor="background2" w:themeShade="E6"/>
            </w:tcBorders>
            <w:shd w:val="clear" w:color="auto" w:fill="FFFFFF" w:themeFill="background1"/>
            <w:vAlign w:val="center"/>
          </w:tcPr>
          <w:p w14:paraId="3AC27D5D" w14:textId="2399A9F8" w:rsidR="009660B3" w:rsidRPr="00CF6610" w:rsidRDefault="009F4464" w:rsidP="00CF6610">
            <w:pPr>
              <w:spacing w:before="100" w:beforeAutospacing="1" w:after="100" w:afterAutospacing="1"/>
              <w:jc w:val="center"/>
              <w:rPr>
                <w:rFonts w:eastAsia="Times New Roman"/>
                <w:sz w:val="16"/>
                <w:szCs w:val="16"/>
              </w:rPr>
            </w:pPr>
            <w:r w:rsidRPr="00CF6610">
              <w:rPr>
                <w:rFonts w:eastAsia="Times New Roman"/>
                <w:sz w:val="16"/>
                <w:szCs w:val="16"/>
              </w:rPr>
              <w:t>0.551</w:t>
            </w:r>
          </w:p>
        </w:tc>
      </w:tr>
      <w:tr w:rsidR="00E051DC" w:rsidRPr="00A84699" w14:paraId="1E0E8068" w14:textId="77777777" w:rsidTr="00E051DC">
        <w:trPr>
          <w:trHeight w:val="397"/>
        </w:trPr>
        <w:tc>
          <w:tcPr>
            <w:tcW w:w="1797"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674EB157" w14:textId="77777777" w:rsidR="009660B3" w:rsidRPr="00FE38BF" w:rsidRDefault="009660B3" w:rsidP="00246011">
            <w:pPr>
              <w:spacing w:before="100" w:beforeAutospacing="1" w:after="100" w:afterAutospacing="1"/>
              <w:rPr>
                <w:rFonts w:eastAsia="Times New Roman"/>
                <w:sz w:val="16"/>
                <w:szCs w:val="16"/>
              </w:rPr>
            </w:pPr>
            <w:r w:rsidRPr="00FE38BF">
              <w:rPr>
                <w:rFonts w:eastAsia="Times New Roman"/>
                <w:sz w:val="16"/>
                <w:szCs w:val="16"/>
              </w:rPr>
              <w:t xml:space="preserve">% Black </w:t>
            </w:r>
          </w:p>
        </w:tc>
        <w:tc>
          <w:tcPr>
            <w:tcW w:w="720"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50F651C9" w14:textId="35E769B5" w:rsidR="009660B3" w:rsidRPr="00FE38BF" w:rsidRDefault="009660B3" w:rsidP="00CF6610">
            <w:pPr>
              <w:spacing w:before="100" w:beforeAutospacing="1" w:after="100" w:afterAutospacing="1"/>
              <w:jc w:val="center"/>
              <w:rPr>
                <w:rFonts w:eastAsia="Times New Roman"/>
                <w:sz w:val="16"/>
                <w:szCs w:val="16"/>
              </w:rPr>
            </w:pPr>
            <w:r w:rsidRPr="00FE38BF">
              <w:rPr>
                <w:rFonts w:eastAsia="Times New Roman"/>
                <w:sz w:val="16"/>
                <w:szCs w:val="16"/>
              </w:rPr>
              <w:t>0.033</w:t>
            </w:r>
          </w:p>
        </w:tc>
        <w:tc>
          <w:tcPr>
            <w:tcW w:w="570"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14AC7D8A" w14:textId="09CF0F50" w:rsidR="009660B3" w:rsidRPr="00FE38BF" w:rsidRDefault="009660B3" w:rsidP="00CF6610">
            <w:pPr>
              <w:spacing w:before="100" w:beforeAutospacing="1" w:after="100" w:afterAutospacing="1"/>
              <w:jc w:val="center"/>
              <w:rPr>
                <w:rFonts w:eastAsia="Times New Roman"/>
                <w:sz w:val="16"/>
                <w:szCs w:val="16"/>
              </w:rPr>
            </w:pPr>
            <w:r w:rsidRPr="00FE38BF">
              <w:rPr>
                <w:rFonts w:eastAsia="Times New Roman"/>
                <w:sz w:val="16"/>
                <w:szCs w:val="16"/>
              </w:rPr>
              <w:t>0.104</w:t>
            </w:r>
          </w:p>
        </w:tc>
        <w:tc>
          <w:tcPr>
            <w:tcW w:w="645"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3858D1BA" w14:textId="678B1945" w:rsidR="009660B3" w:rsidRPr="00FE38BF" w:rsidRDefault="009660B3" w:rsidP="00CF6610">
            <w:pPr>
              <w:spacing w:before="100" w:beforeAutospacing="1" w:after="100" w:afterAutospacing="1"/>
              <w:jc w:val="center"/>
              <w:rPr>
                <w:rFonts w:eastAsia="Times New Roman"/>
                <w:sz w:val="16"/>
                <w:szCs w:val="16"/>
              </w:rPr>
            </w:pPr>
            <w:r w:rsidRPr="00FE38BF">
              <w:rPr>
                <w:rFonts w:eastAsia="Times New Roman"/>
                <w:sz w:val="16"/>
                <w:szCs w:val="16"/>
              </w:rPr>
              <w:t>0.033</w:t>
            </w:r>
          </w:p>
        </w:tc>
        <w:tc>
          <w:tcPr>
            <w:tcW w:w="675"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4272A80F" w14:textId="5E556885" w:rsidR="009660B3" w:rsidRPr="00FE38BF" w:rsidRDefault="009660B3" w:rsidP="00CF6610">
            <w:pPr>
              <w:spacing w:before="100" w:beforeAutospacing="1" w:after="100" w:afterAutospacing="1"/>
              <w:jc w:val="center"/>
              <w:rPr>
                <w:rFonts w:eastAsia="Times New Roman"/>
                <w:sz w:val="16"/>
                <w:szCs w:val="16"/>
              </w:rPr>
            </w:pPr>
            <w:r w:rsidRPr="00FE38BF">
              <w:rPr>
                <w:rFonts w:eastAsia="Times New Roman"/>
                <w:sz w:val="16"/>
                <w:szCs w:val="16"/>
              </w:rPr>
              <w:t>0.008</w:t>
            </w:r>
          </w:p>
        </w:tc>
        <w:tc>
          <w:tcPr>
            <w:tcW w:w="615"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43A618F9" w14:textId="0D97AB35" w:rsidR="009660B3" w:rsidRPr="00FE38BF" w:rsidRDefault="009660B3" w:rsidP="00CF6610">
            <w:pPr>
              <w:spacing w:before="100" w:beforeAutospacing="1" w:after="100" w:afterAutospacing="1"/>
              <w:jc w:val="center"/>
              <w:rPr>
                <w:rFonts w:eastAsia="Times New Roman"/>
                <w:sz w:val="16"/>
                <w:szCs w:val="16"/>
              </w:rPr>
            </w:pPr>
            <w:r w:rsidRPr="00FE38BF">
              <w:rPr>
                <w:rFonts w:eastAsia="Times New Roman"/>
                <w:sz w:val="16"/>
                <w:szCs w:val="16"/>
              </w:rPr>
              <w:t>0.042</w:t>
            </w:r>
          </w:p>
        </w:tc>
        <w:tc>
          <w:tcPr>
            <w:tcW w:w="645" w:type="dxa"/>
            <w:tcBorders>
              <w:top w:val="single" w:sz="2" w:space="0" w:color="D0CECE" w:themeColor="background2" w:themeShade="E6"/>
              <w:bottom w:val="single" w:sz="2" w:space="0" w:color="D0CECE" w:themeColor="background2" w:themeShade="E6"/>
              <w:right w:val="single" w:sz="2" w:space="0" w:color="000000" w:themeColor="text1"/>
            </w:tcBorders>
            <w:shd w:val="clear" w:color="auto" w:fill="FFFFFF" w:themeFill="background1"/>
            <w:vAlign w:val="center"/>
            <w:hideMark/>
          </w:tcPr>
          <w:p w14:paraId="5618D3E9" w14:textId="0E8FD185" w:rsidR="009660B3" w:rsidRPr="00FE38BF" w:rsidRDefault="009660B3" w:rsidP="00CF6610">
            <w:pPr>
              <w:spacing w:before="100" w:beforeAutospacing="1" w:after="100" w:afterAutospacing="1"/>
              <w:jc w:val="center"/>
              <w:rPr>
                <w:rFonts w:eastAsia="Times New Roman"/>
                <w:sz w:val="16"/>
                <w:szCs w:val="16"/>
              </w:rPr>
            </w:pPr>
            <w:r w:rsidRPr="00FE38BF">
              <w:rPr>
                <w:rFonts w:eastAsia="Times New Roman"/>
                <w:sz w:val="16"/>
                <w:szCs w:val="16"/>
              </w:rPr>
              <w:t>.753</w:t>
            </w:r>
          </w:p>
        </w:tc>
        <w:tc>
          <w:tcPr>
            <w:tcW w:w="720" w:type="dxa"/>
            <w:tcBorders>
              <w:top w:val="single" w:sz="2" w:space="0" w:color="D0CECE" w:themeColor="background2" w:themeShade="E6"/>
              <w:left w:val="single" w:sz="2" w:space="0" w:color="000000" w:themeColor="text1"/>
              <w:bottom w:val="single" w:sz="2" w:space="0" w:color="D0CECE" w:themeColor="background2" w:themeShade="E6"/>
            </w:tcBorders>
            <w:shd w:val="clear" w:color="auto" w:fill="FFFFFF" w:themeFill="background1"/>
            <w:vAlign w:val="center"/>
          </w:tcPr>
          <w:p w14:paraId="1186681D" w14:textId="77777777" w:rsidR="009660B3" w:rsidRPr="00CF6610" w:rsidRDefault="009660B3" w:rsidP="00CF6610">
            <w:pPr>
              <w:spacing w:before="100" w:beforeAutospacing="1" w:after="100" w:afterAutospacing="1"/>
              <w:jc w:val="center"/>
              <w:rPr>
                <w:rFonts w:eastAsia="Times New Roman"/>
                <w:sz w:val="16"/>
                <w:szCs w:val="16"/>
              </w:rPr>
            </w:pPr>
            <w:r w:rsidRPr="00CF6610">
              <w:rPr>
                <w:rFonts w:eastAsia="Times New Roman"/>
                <w:sz w:val="16"/>
                <w:szCs w:val="16"/>
              </w:rPr>
              <w:t>0.030</w:t>
            </w:r>
          </w:p>
        </w:tc>
        <w:tc>
          <w:tcPr>
            <w:tcW w:w="570" w:type="dxa"/>
            <w:tcBorders>
              <w:top w:val="single" w:sz="2" w:space="0" w:color="D0CECE" w:themeColor="background2" w:themeShade="E6"/>
              <w:bottom w:val="single" w:sz="2" w:space="0" w:color="D0CECE" w:themeColor="background2" w:themeShade="E6"/>
            </w:tcBorders>
            <w:shd w:val="clear" w:color="auto" w:fill="FFFFFF" w:themeFill="background1"/>
            <w:vAlign w:val="center"/>
          </w:tcPr>
          <w:p w14:paraId="6C54EB89" w14:textId="77777777" w:rsidR="009660B3" w:rsidRPr="00CF6610" w:rsidRDefault="009660B3" w:rsidP="00CF6610">
            <w:pPr>
              <w:spacing w:before="100" w:beforeAutospacing="1" w:after="100" w:afterAutospacing="1"/>
              <w:jc w:val="center"/>
              <w:rPr>
                <w:rFonts w:eastAsia="Times New Roman"/>
                <w:sz w:val="16"/>
                <w:szCs w:val="16"/>
              </w:rPr>
            </w:pPr>
            <w:r w:rsidRPr="00CF6610">
              <w:rPr>
                <w:rFonts w:eastAsia="Times New Roman"/>
                <w:sz w:val="16"/>
                <w:szCs w:val="16"/>
              </w:rPr>
              <w:t>0.107</w:t>
            </w:r>
          </w:p>
        </w:tc>
        <w:tc>
          <w:tcPr>
            <w:tcW w:w="645" w:type="dxa"/>
            <w:tcBorders>
              <w:top w:val="single" w:sz="2" w:space="0" w:color="D0CECE" w:themeColor="background2" w:themeShade="E6"/>
              <w:bottom w:val="single" w:sz="2" w:space="0" w:color="D0CECE" w:themeColor="background2" w:themeShade="E6"/>
            </w:tcBorders>
            <w:shd w:val="clear" w:color="auto" w:fill="FFFFFF" w:themeFill="background1"/>
            <w:vAlign w:val="center"/>
          </w:tcPr>
          <w:p w14:paraId="10DCE028" w14:textId="3FD105C0" w:rsidR="009660B3" w:rsidRPr="00CF6610" w:rsidRDefault="008F6BE3" w:rsidP="00CF6610">
            <w:pPr>
              <w:spacing w:before="100" w:beforeAutospacing="1" w:after="100" w:afterAutospacing="1"/>
              <w:jc w:val="center"/>
              <w:rPr>
                <w:rFonts w:eastAsia="Times New Roman"/>
                <w:sz w:val="16"/>
                <w:szCs w:val="16"/>
              </w:rPr>
            </w:pPr>
            <w:r w:rsidRPr="00CF6610">
              <w:rPr>
                <w:rFonts w:eastAsia="Times New Roman"/>
                <w:sz w:val="16"/>
                <w:szCs w:val="16"/>
              </w:rPr>
              <w:t>0.030</w:t>
            </w:r>
          </w:p>
        </w:tc>
        <w:tc>
          <w:tcPr>
            <w:tcW w:w="675" w:type="dxa"/>
            <w:tcBorders>
              <w:top w:val="single" w:sz="2" w:space="0" w:color="D0CECE" w:themeColor="background2" w:themeShade="E6"/>
              <w:bottom w:val="single" w:sz="2" w:space="0" w:color="D0CECE" w:themeColor="background2" w:themeShade="E6"/>
            </w:tcBorders>
            <w:shd w:val="clear" w:color="auto" w:fill="FFFFFF" w:themeFill="background1"/>
            <w:vAlign w:val="center"/>
          </w:tcPr>
          <w:p w14:paraId="04901BE7" w14:textId="1EF57AED" w:rsidR="009660B3" w:rsidRPr="00CF6610" w:rsidRDefault="00DC2C4E" w:rsidP="00CF6610">
            <w:pPr>
              <w:spacing w:before="100" w:beforeAutospacing="1" w:after="100" w:afterAutospacing="1"/>
              <w:jc w:val="center"/>
              <w:rPr>
                <w:rFonts w:eastAsia="Times New Roman"/>
                <w:sz w:val="16"/>
                <w:szCs w:val="16"/>
              </w:rPr>
            </w:pPr>
            <w:r w:rsidRPr="00CF6610">
              <w:rPr>
                <w:rFonts w:eastAsia="Times New Roman"/>
                <w:sz w:val="16"/>
                <w:szCs w:val="16"/>
              </w:rPr>
              <w:t>0.006</w:t>
            </w:r>
          </w:p>
        </w:tc>
        <w:tc>
          <w:tcPr>
            <w:tcW w:w="615" w:type="dxa"/>
            <w:tcBorders>
              <w:top w:val="single" w:sz="2" w:space="0" w:color="D0CECE" w:themeColor="background2" w:themeShade="E6"/>
              <w:bottom w:val="single" w:sz="2" w:space="0" w:color="D0CECE" w:themeColor="background2" w:themeShade="E6"/>
            </w:tcBorders>
            <w:shd w:val="clear" w:color="auto" w:fill="FFFFFF" w:themeFill="background1"/>
            <w:vAlign w:val="center"/>
          </w:tcPr>
          <w:p w14:paraId="278B1754" w14:textId="40AB0846" w:rsidR="009660B3" w:rsidRPr="00CF6610" w:rsidRDefault="009F4464" w:rsidP="00CF6610">
            <w:pPr>
              <w:spacing w:before="100" w:beforeAutospacing="1" w:after="100" w:afterAutospacing="1"/>
              <w:jc w:val="center"/>
              <w:rPr>
                <w:rFonts w:eastAsia="Times New Roman"/>
                <w:sz w:val="16"/>
                <w:szCs w:val="16"/>
              </w:rPr>
            </w:pPr>
            <w:r w:rsidRPr="00CF6610">
              <w:rPr>
                <w:rFonts w:eastAsia="Times New Roman"/>
                <w:sz w:val="16"/>
                <w:szCs w:val="16"/>
              </w:rPr>
              <w:t>0.036</w:t>
            </w:r>
          </w:p>
        </w:tc>
        <w:tc>
          <w:tcPr>
            <w:tcW w:w="645" w:type="dxa"/>
            <w:tcBorders>
              <w:top w:val="single" w:sz="2" w:space="0" w:color="D0CECE" w:themeColor="background2" w:themeShade="E6"/>
              <w:bottom w:val="single" w:sz="2" w:space="0" w:color="D0CECE" w:themeColor="background2" w:themeShade="E6"/>
            </w:tcBorders>
            <w:shd w:val="clear" w:color="auto" w:fill="FFFFFF" w:themeFill="background1"/>
            <w:vAlign w:val="center"/>
          </w:tcPr>
          <w:p w14:paraId="1E0AC404" w14:textId="1A19FC74" w:rsidR="009660B3" w:rsidRPr="00CF6610" w:rsidRDefault="009F4464" w:rsidP="00CF6610">
            <w:pPr>
              <w:spacing w:before="100" w:beforeAutospacing="1" w:after="100" w:afterAutospacing="1"/>
              <w:jc w:val="center"/>
              <w:rPr>
                <w:rFonts w:eastAsia="Times New Roman"/>
                <w:sz w:val="16"/>
                <w:szCs w:val="16"/>
              </w:rPr>
            </w:pPr>
            <w:r w:rsidRPr="00CF6610">
              <w:rPr>
                <w:rFonts w:eastAsia="Times New Roman"/>
                <w:sz w:val="16"/>
                <w:szCs w:val="16"/>
              </w:rPr>
              <w:t>0.781</w:t>
            </w:r>
          </w:p>
        </w:tc>
      </w:tr>
      <w:tr w:rsidR="00E051DC" w:rsidRPr="00A84699" w14:paraId="63889574" w14:textId="77777777" w:rsidTr="00E051DC">
        <w:trPr>
          <w:trHeight w:val="397"/>
        </w:trPr>
        <w:tc>
          <w:tcPr>
            <w:tcW w:w="1797"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2D60DD0A" w14:textId="77777777" w:rsidR="009660B3" w:rsidRPr="00FE38BF" w:rsidRDefault="009660B3" w:rsidP="00246011">
            <w:pPr>
              <w:spacing w:before="100" w:beforeAutospacing="1" w:after="100" w:afterAutospacing="1"/>
              <w:rPr>
                <w:rFonts w:eastAsia="Times New Roman"/>
                <w:sz w:val="16"/>
                <w:szCs w:val="16"/>
              </w:rPr>
            </w:pPr>
            <w:r w:rsidRPr="00FE38BF">
              <w:rPr>
                <w:rFonts w:eastAsia="Times New Roman"/>
                <w:sz w:val="16"/>
                <w:szCs w:val="16"/>
              </w:rPr>
              <w:t xml:space="preserve">% Asian </w:t>
            </w:r>
          </w:p>
        </w:tc>
        <w:tc>
          <w:tcPr>
            <w:tcW w:w="720"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780C9881" w14:textId="3E6596CF" w:rsidR="009660B3" w:rsidRPr="00FE38BF" w:rsidRDefault="009660B3" w:rsidP="00CF6610">
            <w:pPr>
              <w:spacing w:before="100" w:beforeAutospacing="1" w:after="100" w:afterAutospacing="1"/>
              <w:jc w:val="center"/>
              <w:rPr>
                <w:rFonts w:eastAsia="Times New Roman"/>
                <w:sz w:val="16"/>
                <w:szCs w:val="16"/>
              </w:rPr>
            </w:pPr>
            <w:r w:rsidRPr="00FE38BF">
              <w:rPr>
                <w:rFonts w:eastAsia="Times New Roman"/>
                <w:sz w:val="16"/>
                <w:szCs w:val="16"/>
              </w:rPr>
              <w:t>−0.019</w:t>
            </w:r>
          </w:p>
        </w:tc>
        <w:tc>
          <w:tcPr>
            <w:tcW w:w="570"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16437ED5" w14:textId="5A576594" w:rsidR="009660B3" w:rsidRPr="00FE38BF" w:rsidRDefault="009660B3" w:rsidP="00CF6610">
            <w:pPr>
              <w:spacing w:before="100" w:beforeAutospacing="1" w:after="100" w:afterAutospacing="1"/>
              <w:jc w:val="center"/>
              <w:rPr>
                <w:rFonts w:eastAsia="Times New Roman"/>
                <w:sz w:val="16"/>
                <w:szCs w:val="16"/>
              </w:rPr>
            </w:pPr>
            <w:r w:rsidRPr="00FE38BF">
              <w:rPr>
                <w:rFonts w:eastAsia="Times New Roman"/>
                <w:sz w:val="16"/>
                <w:szCs w:val="16"/>
              </w:rPr>
              <w:t>0.127</w:t>
            </w:r>
          </w:p>
        </w:tc>
        <w:tc>
          <w:tcPr>
            <w:tcW w:w="645"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36656F7F" w14:textId="65E0CB8F" w:rsidR="009660B3" w:rsidRPr="00FE38BF" w:rsidRDefault="009660B3" w:rsidP="00CF6610">
            <w:pPr>
              <w:spacing w:before="100" w:beforeAutospacing="1" w:after="100" w:afterAutospacing="1"/>
              <w:jc w:val="center"/>
              <w:rPr>
                <w:rFonts w:eastAsia="Times New Roman"/>
                <w:sz w:val="16"/>
                <w:szCs w:val="16"/>
              </w:rPr>
            </w:pPr>
            <w:r w:rsidRPr="00FE38BF">
              <w:rPr>
                <w:rFonts w:eastAsia="Times New Roman"/>
                <w:sz w:val="16"/>
                <w:szCs w:val="16"/>
              </w:rPr>
              <w:t>−0.019</w:t>
            </w:r>
          </w:p>
        </w:tc>
        <w:tc>
          <w:tcPr>
            <w:tcW w:w="675"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6C7324DD" w14:textId="7BEE2342" w:rsidR="009660B3" w:rsidRPr="00FE38BF" w:rsidRDefault="009660B3" w:rsidP="00CF6610">
            <w:pPr>
              <w:spacing w:before="100" w:beforeAutospacing="1" w:after="100" w:afterAutospacing="1"/>
              <w:jc w:val="center"/>
              <w:rPr>
                <w:rFonts w:eastAsia="Times New Roman"/>
                <w:sz w:val="16"/>
                <w:szCs w:val="16"/>
              </w:rPr>
            </w:pPr>
            <w:r w:rsidRPr="00FE38BF">
              <w:rPr>
                <w:rFonts w:eastAsia="Times New Roman"/>
                <w:sz w:val="16"/>
                <w:szCs w:val="16"/>
              </w:rPr>
              <w:t>−0.005</w:t>
            </w:r>
          </w:p>
        </w:tc>
        <w:tc>
          <w:tcPr>
            <w:tcW w:w="615"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185A284D" w14:textId="79CB93E8" w:rsidR="009660B3" w:rsidRPr="00FE38BF" w:rsidRDefault="009660B3" w:rsidP="00CF6610">
            <w:pPr>
              <w:spacing w:before="100" w:beforeAutospacing="1" w:after="100" w:afterAutospacing="1"/>
              <w:jc w:val="center"/>
              <w:rPr>
                <w:rFonts w:eastAsia="Times New Roman"/>
                <w:sz w:val="16"/>
                <w:szCs w:val="16"/>
              </w:rPr>
            </w:pPr>
            <w:r w:rsidRPr="00FE38BF">
              <w:rPr>
                <w:rFonts w:eastAsia="Times New Roman"/>
                <w:sz w:val="16"/>
                <w:szCs w:val="16"/>
              </w:rPr>
              <w:t>−0.024</w:t>
            </w:r>
          </w:p>
        </w:tc>
        <w:tc>
          <w:tcPr>
            <w:tcW w:w="645" w:type="dxa"/>
            <w:tcBorders>
              <w:top w:val="single" w:sz="2" w:space="0" w:color="D0CECE" w:themeColor="background2" w:themeShade="E6"/>
              <w:bottom w:val="single" w:sz="2" w:space="0" w:color="D0CECE" w:themeColor="background2" w:themeShade="E6"/>
              <w:right w:val="single" w:sz="2" w:space="0" w:color="000000" w:themeColor="text1"/>
            </w:tcBorders>
            <w:shd w:val="clear" w:color="auto" w:fill="FFFFFF" w:themeFill="background1"/>
            <w:vAlign w:val="center"/>
            <w:hideMark/>
          </w:tcPr>
          <w:p w14:paraId="55C8C8BF" w14:textId="11F63215" w:rsidR="009660B3" w:rsidRPr="00FE38BF" w:rsidRDefault="009660B3" w:rsidP="00CF6610">
            <w:pPr>
              <w:spacing w:before="100" w:beforeAutospacing="1" w:after="100" w:afterAutospacing="1"/>
              <w:jc w:val="center"/>
              <w:rPr>
                <w:rFonts w:eastAsia="Times New Roman"/>
                <w:sz w:val="16"/>
                <w:szCs w:val="16"/>
              </w:rPr>
            </w:pPr>
            <w:r w:rsidRPr="00FE38BF">
              <w:rPr>
                <w:rFonts w:eastAsia="Times New Roman"/>
                <w:sz w:val="16"/>
                <w:szCs w:val="16"/>
              </w:rPr>
              <w:t>.882</w:t>
            </w:r>
          </w:p>
        </w:tc>
        <w:tc>
          <w:tcPr>
            <w:tcW w:w="720" w:type="dxa"/>
            <w:tcBorders>
              <w:top w:val="single" w:sz="2" w:space="0" w:color="D0CECE" w:themeColor="background2" w:themeShade="E6"/>
              <w:left w:val="single" w:sz="2" w:space="0" w:color="000000" w:themeColor="text1"/>
              <w:bottom w:val="single" w:sz="2" w:space="0" w:color="D0CECE" w:themeColor="background2" w:themeShade="E6"/>
            </w:tcBorders>
            <w:shd w:val="clear" w:color="auto" w:fill="FFFFFF" w:themeFill="background1"/>
            <w:vAlign w:val="center"/>
          </w:tcPr>
          <w:p w14:paraId="12CA18C3" w14:textId="77777777" w:rsidR="009660B3" w:rsidRPr="00CF6610" w:rsidRDefault="009660B3" w:rsidP="00CF6610">
            <w:pPr>
              <w:spacing w:before="100" w:beforeAutospacing="1" w:after="100" w:afterAutospacing="1"/>
              <w:jc w:val="center"/>
              <w:rPr>
                <w:rFonts w:eastAsia="Times New Roman"/>
                <w:sz w:val="16"/>
                <w:szCs w:val="16"/>
              </w:rPr>
            </w:pPr>
            <w:r w:rsidRPr="00CF6610">
              <w:rPr>
                <w:rFonts w:eastAsia="Times New Roman"/>
                <w:sz w:val="16"/>
                <w:szCs w:val="16"/>
              </w:rPr>
              <w:t>-0.012</w:t>
            </w:r>
          </w:p>
        </w:tc>
        <w:tc>
          <w:tcPr>
            <w:tcW w:w="570" w:type="dxa"/>
            <w:tcBorders>
              <w:top w:val="single" w:sz="2" w:space="0" w:color="D0CECE" w:themeColor="background2" w:themeShade="E6"/>
              <w:bottom w:val="single" w:sz="2" w:space="0" w:color="D0CECE" w:themeColor="background2" w:themeShade="E6"/>
            </w:tcBorders>
            <w:shd w:val="clear" w:color="auto" w:fill="FFFFFF" w:themeFill="background1"/>
            <w:vAlign w:val="center"/>
          </w:tcPr>
          <w:p w14:paraId="6E24AE5A" w14:textId="77777777" w:rsidR="009660B3" w:rsidRPr="00CF6610" w:rsidRDefault="009660B3" w:rsidP="00CF6610">
            <w:pPr>
              <w:spacing w:before="100" w:beforeAutospacing="1" w:after="100" w:afterAutospacing="1"/>
              <w:jc w:val="center"/>
              <w:rPr>
                <w:rFonts w:eastAsia="Times New Roman"/>
                <w:sz w:val="16"/>
                <w:szCs w:val="16"/>
              </w:rPr>
            </w:pPr>
            <w:r w:rsidRPr="00CF6610">
              <w:rPr>
                <w:rFonts w:eastAsia="Times New Roman"/>
                <w:sz w:val="16"/>
                <w:szCs w:val="16"/>
              </w:rPr>
              <w:t>0.130</w:t>
            </w:r>
          </w:p>
        </w:tc>
        <w:tc>
          <w:tcPr>
            <w:tcW w:w="645" w:type="dxa"/>
            <w:tcBorders>
              <w:top w:val="single" w:sz="2" w:space="0" w:color="D0CECE" w:themeColor="background2" w:themeShade="E6"/>
              <w:bottom w:val="single" w:sz="2" w:space="0" w:color="D0CECE" w:themeColor="background2" w:themeShade="E6"/>
            </w:tcBorders>
            <w:shd w:val="clear" w:color="auto" w:fill="FFFFFF" w:themeFill="background1"/>
            <w:vAlign w:val="center"/>
          </w:tcPr>
          <w:p w14:paraId="1041B7C5" w14:textId="4715181D" w:rsidR="009660B3" w:rsidRPr="00CF6610" w:rsidRDefault="008F6BE3" w:rsidP="00CF6610">
            <w:pPr>
              <w:spacing w:before="100" w:beforeAutospacing="1" w:after="100" w:afterAutospacing="1"/>
              <w:jc w:val="center"/>
              <w:rPr>
                <w:rFonts w:eastAsia="Times New Roman"/>
                <w:sz w:val="16"/>
                <w:szCs w:val="16"/>
              </w:rPr>
            </w:pPr>
            <w:r w:rsidRPr="00CF6610">
              <w:rPr>
                <w:rFonts w:eastAsia="Times New Roman"/>
                <w:sz w:val="16"/>
                <w:szCs w:val="16"/>
              </w:rPr>
              <w:t>-0.012</w:t>
            </w:r>
          </w:p>
        </w:tc>
        <w:tc>
          <w:tcPr>
            <w:tcW w:w="675" w:type="dxa"/>
            <w:tcBorders>
              <w:top w:val="single" w:sz="2" w:space="0" w:color="D0CECE" w:themeColor="background2" w:themeShade="E6"/>
              <w:bottom w:val="single" w:sz="2" w:space="0" w:color="D0CECE" w:themeColor="background2" w:themeShade="E6"/>
            </w:tcBorders>
            <w:shd w:val="clear" w:color="auto" w:fill="FFFFFF" w:themeFill="background1"/>
            <w:vAlign w:val="center"/>
          </w:tcPr>
          <w:p w14:paraId="4433CAD2" w14:textId="3C048AEB" w:rsidR="009660B3" w:rsidRPr="00CF6610" w:rsidRDefault="00DC2C4E" w:rsidP="00CF6610">
            <w:pPr>
              <w:spacing w:before="100" w:beforeAutospacing="1" w:after="100" w:afterAutospacing="1"/>
              <w:jc w:val="center"/>
              <w:rPr>
                <w:rFonts w:eastAsia="Times New Roman"/>
                <w:sz w:val="16"/>
                <w:szCs w:val="16"/>
              </w:rPr>
            </w:pPr>
            <w:r w:rsidRPr="00CF6610">
              <w:rPr>
                <w:rFonts w:eastAsia="Times New Roman"/>
                <w:sz w:val="16"/>
                <w:szCs w:val="16"/>
              </w:rPr>
              <w:t>-0.002</w:t>
            </w:r>
          </w:p>
        </w:tc>
        <w:tc>
          <w:tcPr>
            <w:tcW w:w="615" w:type="dxa"/>
            <w:tcBorders>
              <w:top w:val="single" w:sz="2" w:space="0" w:color="D0CECE" w:themeColor="background2" w:themeShade="E6"/>
              <w:bottom w:val="single" w:sz="2" w:space="0" w:color="D0CECE" w:themeColor="background2" w:themeShade="E6"/>
            </w:tcBorders>
            <w:shd w:val="clear" w:color="auto" w:fill="FFFFFF" w:themeFill="background1"/>
            <w:vAlign w:val="center"/>
          </w:tcPr>
          <w:p w14:paraId="11F8B45B" w14:textId="3BBE003F" w:rsidR="009660B3" w:rsidRPr="00CF6610" w:rsidRDefault="009F4464" w:rsidP="00CF6610">
            <w:pPr>
              <w:spacing w:before="100" w:beforeAutospacing="1" w:after="100" w:afterAutospacing="1"/>
              <w:jc w:val="center"/>
              <w:rPr>
                <w:rFonts w:eastAsia="Times New Roman"/>
                <w:sz w:val="16"/>
                <w:szCs w:val="16"/>
              </w:rPr>
            </w:pPr>
            <w:r w:rsidRPr="00CF6610">
              <w:rPr>
                <w:rFonts w:eastAsia="Times New Roman"/>
                <w:sz w:val="16"/>
                <w:szCs w:val="16"/>
              </w:rPr>
              <w:t>-0.014</w:t>
            </w:r>
          </w:p>
        </w:tc>
        <w:tc>
          <w:tcPr>
            <w:tcW w:w="645" w:type="dxa"/>
            <w:tcBorders>
              <w:top w:val="single" w:sz="2" w:space="0" w:color="D0CECE" w:themeColor="background2" w:themeShade="E6"/>
              <w:bottom w:val="single" w:sz="2" w:space="0" w:color="D0CECE" w:themeColor="background2" w:themeShade="E6"/>
            </w:tcBorders>
            <w:shd w:val="clear" w:color="auto" w:fill="FFFFFF" w:themeFill="background1"/>
            <w:vAlign w:val="center"/>
          </w:tcPr>
          <w:p w14:paraId="0D2BC747" w14:textId="5C4BAF17" w:rsidR="009660B3" w:rsidRPr="00CF6610" w:rsidRDefault="009F4464" w:rsidP="00CF6610">
            <w:pPr>
              <w:spacing w:before="100" w:beforeAutospacing="1" w:after="100" w:afterAutospacing="1"/>
              <w:jc w:val="center"/>
              <w:rPr>
                <w:rFonts w:eastAsia="Times New Roman"/>
                <w:sz w:val="16"/>
                <w:szCs w:val="16"/>
              </w:rPr>
            </w:pPr>
            <w:r w:rsidRPr="00CF6610">
              <w:rPr>
                <w:rFonts w:eastAsia="Times New Roman"/>
                <w:sz w:val="16"/>
                <w:szCs w:val="16"/>
              </w:rPr>
              <w:t>0.927</w:t>
            </w:r>
          </w:p>
        </w:tc>
      </w:tr>
      <w:tr w:rsidR="00E051DC" w:rsidRPr="00A84699" w14:paraId="1B899389" w14:textId="77777777" w:rsidTr="00E051DC">
        <w:trPr>
          <w:trHeight w:val="397"/>
        </w:trPr>
        <w:tc>
          <w:tcPr>
            <w:tcW w:w="1797"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09DA78DB" w14:textId="77777777" w:rsidR="009660B3" w:rsidRPr="00FE38BF" w:rsidRDefault="009660B3" w:rsidP="00246011">
            <w:pPr>
              <w:spacing w:before="100" w:beforeAutospacing="1" w:after="100" w:afterAutospacing="1"/>
              <w:rPr>
                <w:rFonts w:eastAsia="Times New Roman"/>
                <w:sz w:val="16"/>
                <w:szCs w:val="16"/>
              </w:rPr>
            </w:pPr>
            <w:r w:rsidRPr="00FE38BF">
              <w:rPr>
                <w:rFonts w:eastAsia="Times New Roman"/>
                <w:sz w:val="16"/>
                <w:szCs w:val="16"/>
              </w:rPr>
              <w:t xml:space="preserve">% Poverty </w:t>
            </w:r>
          </w:p>
        </w:tc>
        <w:tc>
          <w:tcPr>
            <w:tcW w:w="720"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1D5B2AC0" w14:textId="2CEBFA6A" w:rsidR="009660B3" w:rsidRPr="00FE38BF" w:rsidRDefault="009660B3" w:rsidP="00CF6610">
            <w:pPr>
              <w:spacing w:before="100" w:beforeAutospacing="1" w:after="100" w:afterAutospacing="1"/>
              <w:jc w:val="center"/>
              <w:rPr>
                <w:rFonts w:eastAsia="Times New Roman"/>
                <w:sz w:val="16"/>
                <w:szCs w:val="16"/>
              </w:rPr>
            </w:pPr>
            <w:r w:rsidRPr="00FE38BF">
              <w:rPr>
                <w:rFonts w:eastAsia="Times New Roman"/>
                <w:sz w:val="16"/>
                <w:szCs w:val="16"/>
              </w:rPr>
              <w:t>0.293</w:t>
            </w:r>
          </w:p>
        </w:tc>
        <w:tc>
          <w:tcPr>
            <w:tcW w:w="570"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4D83BC46" w14:textId="73F2837B" w:rsidR="009660B3" w:rsidRPr="00FE38BF" w:rsidRDefault="009660B3" w:rsidP="00CF6610">
            <w:pPr>
              <w:spacing w:before="100" w:beforeAutospacing="1" w:after="100" w:afterAutospacing="1"/>
              <w:jc w:val="center"/>
              <w:rPr>
                <w:rFonts w:eastAsia="Times New Roman"/>
                <w:sz w:val="16"/>
                <w:szCs w:val="16"/>
              </w:rPr>
            </w:pPr>
            <w:r w:rsidRPr="00FE38BF">
              <w:rPr>
                <w:rFonts w:eastAsia="Times New Roman"/>
                <w:sz w:val="16"/>
                <w:szCs w:val="16"/>
              </w:rPr>
              <w:t>0.100</w:t>
            </w:r>
          </w:p>
        </w:tc>
        <w:tc>
          <w:tcPr>
            <w:tcW w:w="645"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51DAAFEE" w14:textId="39AAF0C2" w:rsidR="009660B3" w:rsidRPr="00FE38BF" w:rsidRDefault="009660B3" w:rsidP="00CF6610">
            <w:pPr>
              <w:spacing w:before="100" w:beforeAutospacing="1" w:after="100" w:afterAutospacing="1"/>
              <w:jc w:val="center"/>
              <w:rPr>
                <w:rFonts w:eastAsia="Times New Roman"/>
                <w:sz w:val="16"/>
                <w:szCs w:val="16"/>
              </w:rPr>
            </w:pPr>
            <w:r w:rsidRPr="00FE38BF">
              <w:rPr>
                <w:rFonts w:eastAsia="Times New Roman"/>
                <w:sz w:val="16"/>
                <w:szCs w:val="16"/>
              </w:rPr>
              <w:t>0.298</w:t>
            </w:r>
          </w:p>
        </w:tc>
        <w:tc>
          <w:tcPr>
            <w:tcW w:w="675"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4D9C29E2" w14:textId="6DE30BAE" w:rsidR="009660B3" w:rsidRPr="00FE38BF" w:rsidRDefault="009660B3" w:rsidP="00CF6610">
            <w:pPr>
              <w:spacing w:before="100" w:beforeAutospacing="1" w:after="100" w:afterAutospacing="1"/>
              <w:jc w:val="center"/>
              <w:rPr>
                <w:rFonts w:eastAsia="Times New Roman"/>
                <w:sz w:val="16"/>
                <w:szCs w:val="16"/>
              </w:rPr>
            </w:pPr>
            <w:r w:rsidRPr="00FE38BF">
              <w:rPr>
                <w:rFonts w:eastAsia="Times New Roman"/>
                <w:sz w:val="16"/>
                <w:szCs w:val="16"/>
              </w:rPr>
              <w:t>0.074</w:t>
            </w:r>
          </w:p>
        </w:tc>
        <w:tc>
          <w:tcPr>
            <w:tcW w:w="615"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7AFF9692" w14:textId="3A43FDCF" w:rsidR="009660B3" w:rsidRPr="00FE38BF" w:rsidRDefault="009660B3" w:rsidP="00CF6610">
            <w:pPr>
              <w:spacing w:before="100" w:beforeAutospacing="1" w:after="100" w:afterAutospacing="1"/>
              <w:jc w:val="center"/>
              <w:rPr>
                <w:rFonts w:eastAsia="Times New Roman"/>
                <w:sz w:val="16"/>
                <w:szCs w:val="16"/>
              </w:rPr>
            </w:pPr>
            <w:r w:rsidRPr="00FE38BF">
              <w:rPr>
                <w:rFonts w:eastAsia="Times New Roman"/>
                <w:sz w:val="16"/>
                <w:szCs w:val="16"/>
              </w:rPr>
              <w:t>0.371</w:t>
            </w:r>
          </w:p>
        </w:tc>
        <w:tc>
          <w:tcPr>
            <w:tcW w:w="645" w:type="dxa"/>
            <w:tcBorders>
              <w:top w:val="single" w:sz="2" w:space="0" w:color="D0CECE" w:themeColor="background2" w:themeShade="E6"/>
              <w:bottom w:val="single" w:sz="2" w:space="0" w:color="D0CECE" w:themeColor="background2" w:themeShade="E6"/>
              <w:right w:val="single" w:sz="2" w:space="0" w:color="000000" w:themeColor="text1"/>
            </w:tcBorders>
            <w:shd w:val="clear" w:color="auto" w:fill="FFFFFF" w:themeFill="background1"/>
            <w:vAlign w:val="center"/>
            <w:hideMark/>
          </w:tcPr>
          <w:p w14:paraId="3A404637" w14:textId="5D6CC1BE" w:rsidR="009660B3" w:rsidRPr="00FE38BF" w:rsidRDefault="009660B3" w:rsidP="00CF6610">
            <w:pPr>
              <w:spacing w:before="100" w:beforeAutospacing="1" w:after="100" w:afterAutospacing="1"/>
              <w:jc w:val="center"/>
              <w:rPr>
                <w:rFonts w:eastAsia="Times New Roman"/>
                <w:sz w:val="16"/>
                <w:szCs w:val="16"/>
              </w:rPr>
            </w:pPr>
            <w:r w:rsidRPr="00FE38BF">
              <w:rPr>
                <w:rFonts w:eastAsia="Times New Roman"/>
                <w:sz w:val="16"/>
                <w:szCs w:val="16"/>
              </w:rPr>
              <w:t>.004</w:t>
            </w:r>
          </w:p>
        </w:tc>
        <w:tc>
          <w:tcPr>
            <w:tcW w:w="720" w:type="dxa"/>
            <w:tcBorders>
              <w:top w:val="single" w:sz="2" w:space="0" w:color="D0CECE" w:themeColor="background2" w:themeShade="E6"/>
              <w:left w:val="single" w:sz="2" w:space="0" w:color="000000" w:themeColor="text1"/>
              <w:bottom w:val="single" w:sz="2" w:space="0" w:color="D0CECE" w:themeColor="background2" w:themeShade="E6"/>
            </w:tcBorders>
            <w:shd w:val="clear" w:color="auto" w:fill="FFFFFF" w:themeFill="background1"/>
            <w:vAlign w:val="center"/>
          </w:tcPr>
          <w:p w14:paraId="4ED28A77" w14:textId="77777777" w:rsidR="009660B3" w:rsidRPr="00CF6610" w:rsidRDefault="009660B3" w:rsidP="00CF6610">
            <w:pPr>
              <w:spacing w:before="100" w:beforeAutospacing="1" w:after="100" w:afterAutospacing="1"/>
              <w:jc w:val="center"/>
              <w:rPr>
                <w:rFonts w:eastAsia="Times New Roman"/>
                <w:sz w:val="16"/>
                <w:szCs w:val="16"/>
              </w:rPr>
            </w:pPr>
            <w:r w:rsidRPr="00CF6610">
              <w:rPr>
                <w:rFonts w:eastAsia="Times New Roman"/>
                <w:sz w:val="16"/>
                <w:szCs w:val="16"/>
              </w:rPr>
              <w:t>0.198</w:t>
            </w:r>
          </w:p>
        </w:tc>
        <w:tc>
          <w:tcPr>
            <w:tcW w:w="570" w:type="dxa"/>
            <w:tcBorders>
              <w:top w:val="single" w:sz="2" w:space="0" w:color="D0CECE" w:themeColor="background2" w:themeShade="E6"/>
              <w:bottom w:val="single" w:sz="2" w:space="0" w:color="D0CECE" w:themeColor="background2" w:themeShade="E6"/>
            </w:tcBorders>
            <w:shd w:val="clear" w:color="auto" w:fill="FFFFFF" w:themeFill="background1"/>
            <w:vAlign w:val="center"/>
          </w:tcPr>
          <w:p w14:paraId="7E16D2F0" w14:textId="77777777" w:rsidR="009660B3" w:rsidRPr="00CF6610" w:rsidRDefault="009660B3" w:rsidP="00CF6610">
            <w:pPr>
              <w:spacing w:before="100" w:beforeAutospacing="1" w:after="100" w:afterAutospacing="1"/>
              <w:jc w:val="center"/>
              <w:rPr>
                <w:rFonts w:eastAsia="Times New Roman"/>
                <w:sz w:val="16"/>
                <w:szCs w:val="16"/>
              </w:rPr>
            </w:pPr>
            <w:r w:rsidRPr="00CF6610">
              <w:rPr>
                <w:rFonts w:eastAsia="Times New Roman"/>
                <w:sz w:val="16"/>
                <w:szCs w:val="16"/>
              </w:rPr>
              <w:t>0.108</w:t>
            </w:r>
          </w:p>
        </w:tc>
        <w:tc>
          <w:tcPr>
            <w:tcW w:w="645" w:type="dxa"/>
            <w:tcBorders>
              <w:top w:val="single" w:sz="2" w:space="0" w:color="D0CECE" w:themeColor="background2" w:themeShade="E6"/>
              <w:bottom w:val="single" w:sz="2" w:space="0" w:color="D0CECE" w:themeColor="background2" w:themeShade="E6"/>
            </w:tcBorders>
            <w:shd w:val="clear" w:color="auto" w:fill="FFFFFF" w:themeFill="background1"/>
            <w:vAlign w:val="center"/>
          </w:tcPr>
          <w:p w14:paraId="4CA74DFA" w14:textId="750F7333" w:rsidR="009660B3" w:rsidRPr="00CF6610" w:rsidRDefault="008F6BE3" w:rsidP="00CF6610">
            <w:pPr>
              <w:spacing w:before="100" w:beforeAutospacing="1" w:after="100" w:afterAutospacing="1"/>
              <w:jc w:val="center"/>
              <w:rPr>
                <w:rFonts w:eastAsia="Times New Roman"/>
                <w:sz w:val="16"/>
                <w:szCs w:val="16"/>
              </w:rPr>
            </w:pPr>
            <w:r w:rsidRPr="00CF6610">
              <w:rPr>
                <w:rFonts w:eastAsia="Times New Roman"/>
                <w:sz w:val="16"/>
                <w:szCs w:val="16"/>
              </w:rPr>
              <w:t>0.199</w:t>
            </w:r>
          </w:p>
        </w:tc>
        <w:tc>
          <w:tcPr>
            <w:tcW w:w="675" w:type="dxa"/>
            <w:tcBorders>
              <w:top w:val="single" w:sz="2" w:space="0" w:color="D0CECE" w:themeColor="background2" w:themeShade="E6"/>
              <w:bottom w:val="single" w:sz="2" w:space="0" w:color="D0CECE" w:themeColor="background2" w:themeShade="E6"/>
            </w:tcBorders>
            <w:shd w:val="clear" w:color="auto" w:fill="FFFFFF" w:themeFill="background1"/>
            <w:vAlign w:val="center"/>
          </w:tcPr>
          <w:p w14:paraId="49675559" w14:textId="44CE7CB1" w:rsidR="009660B3" w:rsidRPr="00CF6610" w:rsidRDefault="00DC2C4E" w:rsidP="00CF6610">
            <w:pPr>
              <w:spacing w:before="100" w:beforeAutospacing="1" w:after="100" w:afterAutospacing="1"/>
              <w:jc w:val="center"/>
              <w:rPr>
                <w:rFonts w:eastAsia="Times New Roman"/>
                <w:sz w:val="16"/>
                <w:szCs w:val="16"/>
              </w:rPr>
            </w:pPr>
            <w:r w:rsidRPr="00CF6610">
              <w:rPr>
                <w:rFonts w:eastAsia="Times New Roman"/>
                <w:sz w:val="16"/>
                <w:szCs w:val="16"/>
              </w:rPr>
              <w:t>0.040</w:t>
            </w:r>
          </w:p>
        </w:tc>
        <w:tc>
          <w:tcPr>
            <w:tcW w:w="615" w:type="dxa"/>
            <w:tcBorders>
              <w:top w:val="single" w:sz="2" w:space="0" w:color="D0CECE" w:themeColor="background2" w:themeShade="E6"/>
              <w:bottom w:val="single" w:sz="2" w:space="0" w:color="D0CECE" w:themeColor="background2" w:themeShade="E6"/>
            </w:tcBorders>
            <w:shd w:val="clear" w:color="auto" w:fill="FFFFFF" w:themeFill="background1"/>
            <w:vAlign w:val="center"/>
          </w:tcPr>
          <w:p w14:paraId="1C4215E5" w14:textId="5B84DFA8" w:rsidR="009660B3" w:rsidRPr="00CF6610" w:rsidRDefault="009F4464" w:rsidP="00CF6610">
            <w:pPr>
              <w:spacing w:before="100" w:beforeAutospacing="1" w:after="100" w:afterAutospacing="1"/>
              <w:jc w:val="center"/>
              <w:rPr>
                <w:rFonts w:eastAsia="Times New Roman"/>
                <w:sz w:val="16"/>
                <w:szCs w:val="16"/>
              </w:rPr>
            </w:pPr>
            <w:r w:rsidRPr="00CF6610">
              <w:rPr>
                <w:rFonts w:eastAsia="Times New Roman"/>
                <w:sz w:val="16"/>
                <w:szCs w:val="16"/>
              </w:rPr>
              <w:t>0.239</w:t>
            </w:r>
          </w:p>
        </w:tc>
        <w:tc>
          <w:tcPr>
            <w:tcW w:w="645" w:type="dxa"/>
            <w:tcBorders>
              <w:top w:val="single" w:sz="2" w:space="0" w:color="D0CECE" w:themeColor="background2" w:themeShade="E6"/>
              <w:bottom w:val="single" w:sz="2" w:space="0" w:color="D0CECE" w:themeColor="background2" w:themeShade="E6"/>
            </w:tcBorders>
            <w:shd w:val="clear" w:color="auto" w:fill="FFFFFF" w:themeFill="background1"/>
            <w:vAlign w:val="center"/>
          </w:tcPr>
          <w:p w14:paraId="2E4EAE83" w14:textId="1AE60FB1" w:rsidR="009660B3" w:rsidRPr="00CF6610" w:rsidRDefault="009F4464" w:rsidP="00CF6610">
            <w:pPr>
              <w:spacing w:before="100" w:beforeAutospacing="1" w:after="100" w:afterAutospacing="1"/>
              <w:jc w:val="center"/>
              <w:rPr>
                <w:rFonts w:eastAsia="Times New Roman"/>
                <w:sz w:val="16"/>
                <w:szCs w:val="16"/>
              </w:rPr>
            </w:pPr>
            <w:r w:rsidRPr="00CF6610">
              <w:rPr>
                <w:rFonts w:eastAsia="Times New Roman"/>
                <w:sz w:val="16"/>
                <w:szCs w:val="16"/>
              </w:rPr>
              <w:t>0.066</w:t>
            </w:r>
          </w:p>
        </w:tc>
      </w:tr>
      <w:tr w:rsidR="00E051DC" w:rsidRPr="00A84699" w14:paraId="5656BA6C" w14:textId="77777777" w:rsidTr="00E051DC">
        <w:trPr>
          <w:trHeight w:val="397"/>
        </w:trPr>
        <w:tc>
          <w:tcPr>
            <w:tcW w:w="1797"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07EDAE3D" w14:textId="77777777" w:rsidR="009660B3" w:rsidRPr="00FE38BF" w:rsidRDefault="009660B3" w:rsidP="00246011">
            <w:pPr>
              <w:spacing w:before="100" w:beforeAutospacing="1" w:after="100" w:afterAutospacing="1"/>
              <w:rPr>
                <w:rFonts w:eastAsia="Times New Roman"/>
                <w:sz w:val="16"/>
                <w:szCs w:val="16"/>
              </w:rPr>
            </w:pPr>
            <w:r w:rsidRPr="00FE38BF">
              <w:rPr>
                <w:rFonts w:eastAsia="Times New Roman"/>
                <w:sz w:val="16"/>
                <w:szCs w:val="16"/>
              </w:rPr>
              <w:t xml:space="preserve">% Uninsured </w:t>
            </w:r>
          </w:p>
        </w:tc>
        <w:tc>
          <w:tcPr>
            <w:tcW w:w="720"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444207DE" w14:textId="3051842B" w:rsidR="009660B3" w:rsidRPr="00FE38BF" w:rsidRDefault="009660B3" w:rsidP="00CF6610">
            <w:pPr>
              <w:spacing w:before="100" w:beforeAutospacing="1" w:after="100" w:afterAutospacing="1"/>
              <w:jc w:val="center"/>
              <w:rPr>
                <w:rFonts w:eastAsia="Times New Roman"/>
                <w:sz w:val="16"/>
                <w:szCs w:val="16"/>
              </w:rPr>
            </w:pPr>
            <w:r w:rsidRPr="00FE38BF">
              <w:rPr>
                <w:rFonts w:eastAsia="Times New Roman"/>
                <w:sz w:val="16"/>
                <w:szCs w:val="16"/>
              </w:rPr>
              <w:t>−0.015</w:t>
            </w:r>
          </w:p>
        </w:tc>
        <w:tc>
          <w:tcPr>
            <w:tcW w:w="570"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3434A1D9" w14:textId="42483FE9" w:rsidR="009660B3" w:rsidRPr="00FE38BF" w:rsidRDefault="009660B3" w:rsidP="00CF6610">
            <w:pPr>
              <w:spacing w:before="100" w:beforeAutospacing="1" w:after="100" w:afterAutospacing="1"/>
              <w:jc w:val="center"/>
              <w:rPr>
                <w:rFonts w:eastAsia="Times New Roman"/>
                <w:sz w:val="16"/>
                <w:szCs w:val="16"/>
              </w:rPr>
            </w:pPr>
            <w:r w:rsidRPr="00FE38BF">
              <w:rPr>
                <w:rFonts w:eastAsia="Times New Roman"/>
                <w:sz w:val="16"/>
                <w:szCs w:val="16"/>
              </w:rPr>
              <w:t>0.117</w:t>
            </w:r>
          </w:p>
        </w:tc>
        <w:tc>
          <w:tcPr>
            <w:tcW w:w="645"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6231BF45" w14:textId="68C8A2C3" w:rsidR="009660B3" w:rsidRPr="00FE38BF" w:rsidRDefault="009660B3" w:rsidP="00CF6610">
            <w:pPr>
              <w:spacing w:before="100" w:beforeAutospacing="1" w:after="100" w:afterAutospacing="1"/>
              <w:jc w:val="center"/>
              <w:rPr>
                <w:rFonts w:eastAsia="Times New Roman"/>
                <w:sz w:val="16"/>
                <w:szCs w:val="16"/>
              </w:rPr>
            </w:pPr>
            <w:r w:rsidRPr="00FE38BF">
              <w:rPr>
                <w:rFonts w:eastAsia="Times New Roman"/>
                <w:sz w:val="16"/>
                <w:szCs w:val="16"/>
              </w:rPr>
              <w:t>−0.015</w:t>
            </w:r>
          </w:p>
        </w:tc>
        <w:tc>
          <w:tcPr>
            <w:tcW w:w="675"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2983B82C" w14:textId="7418F9DD" w:rsidR="009660B3" w:rsidRPr="00FE38BF" w:rsidRDefault="009660B3" w:rsidP="00CF6610">
            <w:pPr>
              <w:spacing w:before="100" w:beforeAutospacing="1" w:after="100" w:afterAutospacing="1"/>
              <w:jc w:val="center"/>
              <w:rPr>
                <w:rFonts w:eastAsia="Times New Roman"/>
                <w:sz w:val="16"/>
                <w:szCs w:val="16"/>
              </w:rPr>
            </w:pPr>
            <w:r w:rsidRPr="00FE38BF">
              <w:rPr>
                <w:rFonts w:eastAsia="Times New Roman"/>
                <w:sz w:val="16"/>
                <w:szCs w:val="16"/>
              </w:rPr>
              <w:t>−0.004</w:t>
            </w:r>
          </w:p>
        </w:tc>
        <w:tc>
          <w:tcPr>
            <w:tcW w:w="615"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3D3D3E5C" w14:textId="7D368A1E" w:rsidR="009660B3" w:rsidRPr="00FE38BF" w:rsidRDefault="009660B3" w:rsidP="00CF6610">
            <w:pPr>
              <w:spacing w:before="100" w:beforeAutospacing="1" w:after="100" w:afterAutospacing="1"/>
              <w:jc w:val="center"/>
              <w:rPr>
                <w:rFonts w:eastAsia="Times New Roman"/>
                <w:sz w:val="16"/>
                <w:szCs w:val="16"/>
              </w:rPr>
            </w:pPr>
            <w:r w:rsidRPr="00FE38BF">
              <w:rPr>
                <w:rFonts w:eastAsia="Times New Roman"/>
                <w:sz w:val="16"/>
                <w:szCs w:val="16"/>
              </w:rPr>
              <w:t>−0.019</w:t>
            </w:r>
          </w:p>
        </w:tc>
        <w:tc>
          <w:tcPr>
            <w:tcW w:w="645" w:type="dxa"/>
            <w:tcBorders>
              <w:top w:val="single" w:sz="2" w:space="0" w:color="D0CECE" w:themeColor="background2" w:themeShade="E6"/>
              <w:bottom w:val="single" w:sz="2" w:space="0" w:color="D0CECE" w:themeColor="background2" w:themeShade="E6"/>
              <w:right w:val="single" w:sz="2" w:space="0" w:color="000000" w:themeColor="text1"/>
            </w:tcBorders>
            <w:shd w:val="clear" w:color="auto" w:fill="FFFFFF" w:themeFill="background1"/>
            <w:vAlign w:val="center"/>
            <w:hideMark/>
          </w:tcPr>
          <w:p w14:paraId="718E291C" w14:textId="305DA466" w:rsidR="009660B3" w:rsidRPr="00FE38BF" w:rsidRDefault="009660B3" w:rsidP="00CF6610">
            <w:pPr>
              <w:spacing w:before="100" w:beforeAutospacing="1" w:after="100" w:afterAutospacing="1"/>
              <w:jc w:val="center"/>
              <w:rPr>
                <w:rFonts w:eastAsia="Times New Roman"/>
                <w:sz w:val="16"/>
                <w:szCs w:val="16"/>
              </w:rPr>
            </w:pPr>
            <w:r w:rsidRPr="00FE38BF">
              <w:rPr>
                <w:rFonts w:eastAsia="Times New Roman"/>
                <w:sz w:val="16"/>
                <w:szCs w:val="16"/>
              </w:rPr>
              <w:t>.898</w:t>
            </w:r>
          </w:p>
        </w:tc>
        <w:tc>
          <w:tcPr>
            <w:tcW w:w="720" w:type="dxa"/>
            <w:tcBorders>
              <w:top w:val="single" w:sz="2" w:space="0" w:color="D0CECE" w:themeColor="background2" w:themeShade="E6"/>
              <w:left w:val="single" w:sz="2" w:space="0" w:color="000000" w:themeColor="text1"/>
              <w:bottom w:val="single" w:sz="2" w:space="0" w:color="D0CECE" w:themeColor="background2" w:themeShade="E6"/>
            </w:tcBorders>
            <w:shd w:val="clear" w:color="auto" w:fill="FFFFFF" w:themeFill="background1"/>
            <w:vAlign w:val="center"/>
          </w:tcPr>
          <w:p w14:paraId="75CC0144" w14:textId="77777777" w:rsidR="009660B3" w:rsidRPr="00CF6610" w:rsidRDefault="009660B3" w:rsidP="00CF6610">
            <w:pPr>
              <w:spacing w:before="100" w:beforeAutospacing="1" w:after="100" w:afterAutospacing="1"/>
              <w:jc w:val="center"/>
              <w:rPr>
                <w:rFonts w:eastAsia="Times New Roman"/>
                <w:sz w:val="16"/>
                <w:szCs w:val="16"/>
              </w:rPr>
            </w:pPr>
            <w:r w:rsidRPr="00CF6610">
              <w:rPr>
                <w:rFonts w:eastAsia="Times New Roman"/>
                <w:sz w:val="16"/>
                <w:szCs w:val="16"/>
              </w:rPr>
              <w:t>0.067</w:t>
            </w:r>
          </w:p>
        </w:tc>
        <w:tc>
          <w:tcPr>
            <w:tcW w:w="570" w:type="dxa"/>
            <w:tcBorders>
              <w:top w:val="single" w:sz="2" w:space="0" w:color="D0CECE" w:themeColor="background2" w:themeShade="E6"/>
              <w:bottom w:val="single" w:sz="2" w:space="0" w:color="D0CECE" w:themeColor="background2" w:themeShade="E6"/>
            </w:tcBorders>
            <w:shd w:val="clear" w:color="auto" w:fill="FFFFFF" w:themeFill="background1"/>
            <w:vAlign w:val="center"/>
          </w:tcPr>
          <w:p w14:paraId="2E5995B3" w14:textId="77777777" w:rsidR="009660B3" w:rsidRPr="00CF6610" w:rsidRDefault="009660B3" w:rsidP="00CF6610">
            <w:pPr>
              <w:spacing w:before="100" w:beforeAutospacing="1" w:after="100" w:afterAutospacing="1"/>
              <w:jc w:val="center"/>
              <w:rPr>
                <w:rFonts w:eastAsia="Times New Roman"/>
                <w:sz w:val="16"/>
                <w:szCs w:val="16"/>
              </w:rPr>
            </w:pPr>
            <w:r w:rsidRPr="00CF6610">
              <w:rPr>
                <w:rFonts w:eastAsia="Times New Roman"/>
                <w:sz w:val="16"/>
                <w:szCs w:val="16"/>
              </w:rPr>
              <w:t>0.118</w:t>
            </w:r>
          </w:p>
        </w:tc>
        <w:tc>
          <w:tcPr>
            <w:tcW w:w="645" w:type="dxa"/>
            <w:tcBorders>
              <w:top w:val="single" w:sz="2" w:space="0" w:color="D0CECE" w:themeColor="background2" w:themeShade="E6"/>
              <w:bottom w:val="single" w:sz="2" w:space="0" w:color="D0CECE" w:themeColor="background2" w:themeShade="E6"/>
            </w:tcBorders>
            <w:shd w:val="clear" w:color="auto" w:fill="FFFFFF" w:themeFill="background1"/>
            <w:vAlign w:val="center"/>
          </w:tcPr>
          <w:p w14:paraId="3DD0C194" w14:textId="58764073" w:rsidR="009660B3" w:rsidRPr="00CF6610" w:rsidRDefault="008F6BE3" w:rsidP="00CF6610">
            <w:pPr>
              <w:spacing w:before="100" w:beforeAutospacing="1" w:after="100" w:afterAutospacing="1"/>
              <w:jc w:val="center"/>
              <w:rPr>
                <w:rFonts w:eastAsia="Times New Roman"/>
                <w:sz w:val="16"/>
                <w:szCs w:val="16"/>
              </w:rPr>
            </w:pPr>
            <w:r w:rsidRPr="00CF6610">
              <w:rPr>
                <w:rFonts w:eastAsia="Times New Roman"/>
                <w:sz w:val="16"/>
                <w:szCs w:val="16"/>
              </w:rPr>
              <w:t>0.068</w:t>
            </w:r>
          </w:p>
        </w:tc>
        <w:tc>
          <w:tcPr>
            <w:tcW w:w="675" w:type="dxa"/>
            <w:tcBorders>
              <w:top w:val="single" w:sz="2" w:space="0" w:color="D0CECE" w:themeColor="background2" w:themeShade="E6"/>
              <w:bottom w:val="single" w:sz="2" w:space="0" w:color="D0CECE" w:themeColor="background2" w:themeShade="E6"/>
            </w:tcBorders>
            <w:shd w:val="clear" w:color="auto" w:fill="FFFFFF" w:themeFill="background1"/>
            <w:vAlign w:val="center"/>
          </w:tcPr>
          <w:p w14:paraId="0C9F2488" w14:textId="2A528EF8" w:rsidR="009660B3" w:rsidRPr="00CF6610" w:rsidRDefault="00DC2C4E" w:rsidP="00CF6610">
            <w:pPr>
              <w:spacing w:before="100" w:beforeAutospacing="1" w:after="100" w:afterAutospacing="1"/>
              <w:jc w:val="center"/>
              <w:rPr>
                <w:rFonts w:eastAsia="Times New Roman"/>
                <w:sz w:val="16"/>
                <w:szCs w:val="16"/>
              </w:rPr>
            </w:pPr>
            <w:r w:rsidRPr="00CF6610">
              <w:rPr>
                <w:rFonts w:eastAsia="Times New Roman"/>
                <w:sz w:val="16"/>
                <w:szCs w:val="16"/>
              </w:rPr>
              <w:t>0.014</w:t>
            </w:r>
          </w:p>
        </w:tc>
        <w:tc>
          <w:tcPr>
            <w:tcW w:w="615" w:type="dxa"/>
            <w:tcBorders>
              <w:top w:val="single" w:sz="2" w:space="0" w:color="D0CECE" w:themeColor="background2" w:themeShade="E6"/>
              <w:bottom w:val="single" w:sz="2" w:space="0" w:color="D0CECE" w:themeColor="background2" w:themeShade="E6"/>
            </w:tcBorders>
            <w:shd w:val="clear" w:color="auto" w:fill="FFFFFF" w:themeFill="background1"/>
            <w:vAlign w:val="center"/>
          </w:tcPr>
          <w:p w14:paraId="5049401C" w14:textId="7C0B080F" w:rsidR="009660B3" w:rsidRPr="00CF6610" w:rsidRDefault="009F4464" w:rsidP="00CF6610">
            <w:pPr>
              <w:spacing w:before="100" w:beforeAutospacing="1" w:after="100" w:afterAutospacing="1"/>
              <w:jc w:val="center"/>
              <w:rPr>
                <w:rFonts w:eastAsia="Times New Roman"/>
                <w:sz w:val="16"/>
                <w:szCs w:val="16"/>
              </w:rPr>
            </w:pPr>
            <w:r w:rsidRPr="00CF6610">
              <w:rPr>
                <w:rFonts w:eastAsia="Times New Roman"/>
                <w:sz w:val="16"/>
                <w:szCs w:val="16"/>
              </w:rPr>
              <w:t>0.081</w:t>
            </w:r>
          </w:p>
        </w:tc>
        <w:tc>
          <w:tcPr>
            <w:tcW w:w="645" w:type="dxa"/>
            <w:tcBorders>
              <w:top w:val="single" w:sz="2" w:space="0" w:color="D0CECE" w:themeColor="background2" w:themeShade="E6"/>
              <w:bottom w:val="single" w:sz="2" w:space="0" w:color="D0CECE" w:themeColor="background2" w:themeShade="E6"/>
            </w:tcBorders>
            <w:shd w:val="clear" w:color="auto" w:fill="FFFFFF" w:themeFill="background1"/>
            <w:vAlign w:val="center"/>
          </w:tcPr>
          <w:p w14:paraId="252D4FAF" w14:textId="19E49FCB" w:rsidR="009660B3" w:rsidRPr="00CF6610" w:rsidRDefault="009F4464" w:rsidP="00CF6610">
            <w:pPr>
              <w:spacing w:before="100" w:beforeAutospacing="1" w:after="100" w:afterAutospacing="1"/>
              <w:jc w:val="center"/>
              <w:rPr>
                <w:rFonts w:eastAsia="Times New Roman"/>
                <w:sz w:val="16"/>
                <w:szCs w:val="16"/>
              </w:rPr>
            </w:pPr>
            <w:r w:rsidRPr="00CF6610">
              <w:rPr>
                <w:rFonts w:eastAsia="Times New Roman"/>
                <w:sz w:val="16"/>
                <w:szCs w:val="16"/>
              </w:rPr>
              <w:t>0.570</w:t>
            </w:r>
          </w:p>
        </w:tc>
      </w:tr>
      <w:tr w:rsidR="00E051DC" w:rsidRPr="00A84699" w14:paraId="47D70E64" w14:textId="77777777" w:rsidTr="00E051DC">
        <w:trPr>
          <w:trHeight w:val="397"/>
        </w:trPr>
        <w:tc>
          <w:tcPr>
            <w:tcW w:w="1797"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583AB6DF" w14:textId="77777777" w:rsidR="009660B3" w:rsidRPr="00FE38BF" w:rsidRDefault="009660B3" w:rsidP="00246011">
            <w:pPr>
              <w:spacing w:before="100" w:beforeAutospacing="1" w:after="100" w:afterAutospacing="1"/>
              <w:rPr>
                <w:rFonts w:eastAsia="Times New Roman"/>
                <w:sz w:val="16"/>
                <w:szCs w:val="16"/>
              </w:rPr>
            </w:pPr>
            <w:r w:rsidRPr="00FE38BF">
              <w:rPr>
                <w:rFonts w:eastAsia="Times New Roman"/>
                <w:sz w:val="16"/>
                <w:szCs w:val="16"/>
              </w:rPr>
              <w:t xml:space="preserve">% Bachelor’s degree or higher </w:t>
            </w:r>
          </w:p>
        </w:tc>
        <w:tc>
          <w:tcPr>
            <w:tcW w:w="720"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5F866998" w14:textId="1378AE81" w:rsidR="009660B3" w:rsidRPr="00FE38BF" w:rsidRDefault="009660B3" w:rsidP="00CF6610">
            <w:pPr>
              <w:spacing w:before="100" w:beforeAutospacing="1" w:after="100" w:afterAutospacing="1"/>
              <w:jc w:val="center"/>
              <w:rPr>
                <w:rFonts w:eastAsia="Times New Roman"/>
                <w:sz w:val="16"/>
                <w:szCs w:val="16"/>
              </w:rPr>
            </w:pPr>
            <w:r w:rsidRPr="00FE38BF">
              <w:rPr>
                <w:rFonts w:eastAsia="Times New Roman"/>
                <w:sz w:val="16"/>
                <w:szCs w:val="16"/>
              </w:rPr>
              <w:t>−0.006</w:t>
            </w:r>
          </w:p>
        </w:tc>
        <w:tc>
          <w:tcPr>
            <w:tcW w:w="570"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428DCB3A" w14:textId="17CB4F5A" w:rsidR="009660B3" w:rsidRPr="00FE38BF" w:rsidRDefault="009660B3" w:rsidP="00CF6610">
            <w:pPr>
              <w:spacing w:before="100" w:beforeAutospacing="1" w:after="100" w:afterAutospacing="1"/>
              <w:jc w:val="center"/>
              <w:rPr>
                <w:rFonts w:eastAsia="Times New Roman"/>
                <w:sz w:val="16"/>
                <w:szCs w:val="16"/>
              </w:rPr>
            </w:pPr>
            <w:r w:rsidRPr="00FE38BF">
              <w:rPr>
                <w:rFonts w:eastAsia="Times New Roman"/>
                <w:sz w:val="16"/>
                <w:szCs w:val="16"/>
              </w:rPr>
              <w:t>0.131</w:t>
            </w:r>
          </w:p>
        </w:tc>
        <w:tc>
          <w:tcPr>
            <w:tcW w:w="645"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54BA5632" w14:textId="6DAFE3EB" w:rsidR="009660B3" w:rsidRPr="00FE38BF" w:rsidRDefault="009660B3" w:rsidP="00CF6610">
            <w:pPr>
              <w:spacing w:before="100" w:beforeAutospacing="1" w:after="100" w:afterAutospacing="1"/>
              <w:jc w:val="center"/>
              <w:rPr>
                <w:rFonts w:eastAsia="Times New Roman"/>
                <w:sz w:val="16"/>
                <w:szCs w:val="16"/>
              </w:rPr>
            </w:pPr>
            <w:r w:rsidRPr="00FE38BF">
              <w:rPr>
                <w:rFonts w:eastAsia="Times New Roman"/>
                <w:sz w:val="16"/>
                <w:szCs w:val="16"/>
              </w:rPr>
              <w:t>−0.006</w:t>
            </w:r>
          </w:p>
        </w:tc>
        <w:tc>
          <w:tcPr>
            <w:tcW w:w="675"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0B89AC1C" w14:textId="0FC79F5E" w:rsidR="009660B3" w:rsidRPr="00FE38BF" w:rsidRDefault="009660B3" w:rsidP="00CF6610">
            <w:pPr>
              <w:spacing w:before="100" w:beforeAutospacing="1" w:after="100" w:afterAutospacing="1"/>
              <w:jc w:val="center"/>
              <w:rPr>
                <w:rFonts w:eastAsia="Times New Roman"/>
                <w:sz w:val="16"/>
                <w:szCs w:val="16"/>
              </w:rPr>
            </w:pPr>
            <w:r w:rsidRPr="00FE38BF">
              <w:rPr>
                <w:rFonts w:eastAsia="Times New Roman"/>
                <w:sz w:val="16"/>
                <w:szCs w:val="16"/>
              </w:rPr>
              <w:t>−0.001</w:t>
            </w:r>
          </w:p>
        </w:tc>
        <w:tc>
          <w:tcPr>
            <w:tcW w:w="615"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3B9C6FE2" w14:textId="78398953" w:rsidR="009660B3" w:rsidRPr="00FE38BF" w:rsidRDefault="009660B3" w:rsidP="00CF6610">
            <w:pPr>
              <w:spacing w:before="100" w:beforeAutospacing="1" w:after="100" w:afterAutospacing="1"/>
              <w:jc w:val="center"/>
              <w:rPr>
                <w:rFonts w:eastAsia="Times New Roman"/>
                <w:sz w:val="16"/>
                <w:szCs w:val="16"/>
              </w:rPr>
            </w:pPr>
            <w:r w:rsidRPr="00FE38BF">
              <w:rPr>
                <w:rFonts w:eastAsia="Times New Roman"/>
                <w:sz w:val="16"/>
                <w:szCs w:val="16"/>
              </w:rPr>
              <w:t>−0.008</w:t>
            </w:r>
          </w:p>
        </w:tc>
        <w:tc>
          <w:tcPr>
            <w:tcW w:w="645" w:type="dxa"/>
            <w:tcBorders>
              <w:top w:val="single" w:sz="2" w:space="0" w:color="D0CECE" w:themeColor="background2" w:themeShade="E6"/>
              <w:bottom w:val="single" w:sz="2" w:space="0" w:color="D0CECE" w:themeColor="background2" w:themeShade="E6"/>
              <w:right w:val="single" w:sz="2" w:space="0" w:color="000000" w:themeColor="text1"/>
            </w:tcBorders>
            <w:shd w:val="clear" w:color="auto" w:fill="FFFFFF" w:themeFill="background1"/>
            <w:vAlign w:val="center"/>
            <w:hideMark/>
          </w:tcPr>
          <w:p w14:paraId="7B7D1667" w14:textId="52562D7D" w:rsidR="009660B3" w:rsidRPr="00FE38BF" w:rsidRDefault="009660B3" w:rsidP="00CF6610">
            <w:pPr>
              <w:spacing w:before="100" w:beforeAutospacing="1" w:after="100" w:afterAutospacing="1"/>
              <w:jc w:val="center"/>
              <w:rPr>
                <w:rFonts w:eastAsia="Times New Roman"/>
                <w:sz w:val="16"/>
                <w:szCs w:val="16"/>
              </w:rPr>
            </w:pPr>
            <w:r w:rsidRPr="00FE38BF">
              <w:rPr>
                <w:rFonts w:eastAsia="Times New Roman"/>
                <w:sz w:val="16"/>
                <w:szCs w:val="16"/>
              </w:rPr>
              <w:t>.964</w:t>
            </w:r>
          </w:p>
        </w:tc>
        <w:tc>
          <w:tcPr>
            <w:tcW w:w="720" w:type="dxa"/>
            <w:tcBorders>
              <w:top w:val="single" w:sz="2" w:space="0" w:color="D0CECE" w:themeColor="background2" w:themeShade="E6"/>
              <w:left w:val="single" w:sz="2" w:space="0" w:color="000000" w:themeColor="text1"/>
              <w:bottom w:val="single" w:sz="2" w:space="0" w:color="D0CECE" w:themeColor="background2" w:themeShade="E6"/>
            </w:tcBorders>
            <w:shd w:val="clear" w:color="auto" w:fill="FFFFFF" w:themeFill="background1"/>
            <w:vAlign w:val="center"/>
          </w:tcPr>
          <w:p w14:paraId="08D15D71" w14:textId="77777777" w:rsidR="009660B3" w:rsidRPr="00CF6610" w:rsidRDefault="009660B3" w:rsidP="00CF6610">
            <w:pPr>
              <w:spacing w:before="100" w:beforeAutospacing="1" w:after="100" w:afterAutospacing="1"/>
              <w:jc w:val="center"/>
              <w:rPr>
                <w:rFonts w:eastAsia="Times New Roman"/>
                <w:sz w:val="16"/>
                <w:szCs w:val="16"/>
              </w:rPr>
            </w:pPr>
            <w:r w:rsidRPr="00CF6610">
              <w:rPr>
                <w:rFonts w:eastAsia="Times New Roman"/>
                <w:sz w:val="16"/>
                <w:szCs w:val="16"/>
              </w:rPr>
              <w:t>-0.009</w:t>
            </w:r>
          </w:p>
        </w:tc>
        <w:tc>
          <w:tcPr>
            <w:tcW w:w="570" w:type="dxa"/>
            <w:tcBorders>
              <w:top w:val="single" w:sz="2" w:space="0" w:color="D0CECE" w:themeColor="background2" w:themeShade="E6"/>
              <w:bottom w:val="single" w:sz="2" w:space="0" w:color="D0CECE" w:themeColor="background2" w:themeShade="E6"/>
            </w:tcBorders>
            <w:shd w:val="clear" w:color="auto" w:fill="FFFFFF" w:themeFill="background1"/>
            <w:vAlign w:val="center"/>
          </w:tcPr>
          <w:p w14:paraId="62FA5A71" w14:textId="77777777" w:rsidR="009660B3" w:rsidRPr="00CF6610" w:rsidRDefault="009660B3" w:rsidP="00CF6610">
            <w:pPr>
              <w:spacing w:before="100" w:beforeAutospacing="1" w:after="100" w:afterAutospacing="1"/>
              <w:jc w:val="center"/>
              <w:rPr>
                <w:rFonts w:eastAsia="Times New Roman"/>
                <w:sz w:val="16"/>
                <w:szCs w:val="16"/>
              </w:rPr>
            </w:pPr>
            <w:r w:rsidRPr="00CF6610">
              <w:rPr>
                <w:rFonts w:eastAsia="Times New Roman"/>
                <w:sz w:val="16"/>
                <w:szCs w:val="16"/>
              </w:rPr>
              <w:t>0.135</w:t>
            </w:r>
          </w:p>
        </w:tc>
        <w:tc>
          <w:tcPr>
            <w:tcW w:w="645" w:type="dxa"/>
            <w:tcBorders>
              <w:top w:val="single" w:sz="2" w:space="0" w:color="D0CECE" w:themeColor="background2" w:themeShade="E6"/>
              <w:bottom w:val="single" w:sz="2" w:space="0" w:color="D0CECE" w:themeColor="background2" w:themeShade="E6"/>
            </w:tcBorders>
            <w:shd w:val="clear" w:color="auto" w:fill="FFFFFF" w:themeFill="background1"/>
            <w:vAlign w:val="center"/>
          </w:tcPr>
          <w:p w14:paraId="396C8934" w14:textId="60F0A6D5" w:rsidR="009660B3" w:rsidRPr="00CF6610" w:rsidRDefault="008F6BE3" w:rsidP="00CF6610">
            <w:pPr>
              <w:spacing w:before="100" w:beforeAutospacing="1" w:after="100" w:afterAutospacing="1"/>
              <w:jc w:val="center"/>
              <w:rPr>
                <w:rFonts w:eastAsia="Times New Roman"/>
                <w:sz w:val="16"/>
                <w:szCs w:val="16"/>
              </w:rPr>
            </w:pPr>
            <w:r w:rsidRPr="00CF6610">
              <w:rPr>
                <w:rFonts w:eastAsia="Times New Roman"/>
                <w:sz w:val="16"/>
                <w:szCs w:val="16"/>
              </w:rPr>
              <w:t>-0.009</w:t>
            </w:r>
          </w:p>
        </w:tc>
        <w:tc>
          <w:tcPr>
            <w:tcW w:w="675" w:type="dxa"/>
            <w:tcBorders>
              <w:top w:val="single" w:sz="2" w:space="0" w:color="D0CECE" w:themeColor="background2" w:themeShade="E6"/>
              <w:bottom w:val="single" w:sz="2" w:space="0" w:color="D0CECE" w:themeColor="background2" w:themeShade="E6"/>
            </w:tcBorders>
            <w:shd w:val="clear" w:color="auto" w:fill="FFFFFF" w:themeFill="background1"/>
            <w:vAlign w:val="center"/>
          </w:tcPr>
          <w:p w14:paraId="13D855CD" w14:textId="67A96421" w:rsidR="009660B3" w:rsidRPr="00CF6610" w:rsidRDefault="00DC2C4E" w:rsidP="00CF6610">
            <w:pPr>
              <w:spacing w:before="100" w:beforeAutospacing="1" w:after="100" w:afterAutospacing="1"/>
              <w:jc w:val="center"/>
              <w:rPr>
                <w:rFonts w:eastAsia="Times New Roman"/>
                <w:sz w:val="16"/>
                <w:szCs w:val="16"/>
              </w:rPr>
            </w:pPr>
            <w:r w:rsidRPr="00CF6610">
              <w:rPr>
                <w:rFonts w:eastAsia="Times New Roman"/>
                <w:sz w:val="16"/>
                <w:szCs w:val="16"/>
              </w:rPr>
              <w:t>-0.002</w:t>
            </w:r>
          </w:p>
        </w:tc>
        <w:tc>
          <w:tcPr>
            <w:tcW w:w="615" w:type="dxa"/>
            <w:tcBorders>
              <w:top w:val="single" w:sz="2" w:space="0" w:color="D0CECE" w:themeColor="background2" w:themeShade="E6"/>
              <w:bottom w:val="single" w:sz="2" w:space="0" w:color="D0CECE" w:themeColor="background2" w:themeShade="E6"/>
            </w:tcBorders>
            <w:shd w:val="clear" w:color="auto" w:fill="FFFFFF" w:themeFill="background1"/>
            <w:vAlign w:val="center"/>
          </w:tcPr>
          <w:p w14:paraId="6D605F01" w14:textId="7C3E8872" w:rsidR="009660B3" w:rsidRPr="00CF6610" w:rsidRDefault="009F4464" w:rsidP="00CF6610">
            <w:pPr>
              <w:spacing w:before="100" w:beforeAutospacing="1" w:after="100" w:afterAutospacing="1"/>
              <w:jc w:val="center"/>
              <w:rPr>
                <w:rFonts w:eastAsia="Times New Roman"/>
                <w:sz w:val="16"/>
                <w:szCs w:val="16"/>
              </w:rPr>
            </w:pPr>
            <w:r w:rsidRPr="00CF6610">
              <w:rPr>
                <w:rFonts w:eastAsia="Times New Roman"/>
                <w:sz w:val="16"/>
                <w:szCs w:val="16"/>
              </w:rPr>
              <w:t>-0.011</w:t>
            </w:r>
          </w:p>
        </w:tc>
        <w:tc>
          <w:tcPr>
            <w:tcW w:w="645" w:type="dxa"/>
            <w:tcBorders>
              <w:top w:val="single" w:sz="2" w:space="0" w:color="D0CECE" w:themeColor="background2" w:themeShade="E6"/>
              <w:bottom w:val="single" w:sz="2" w:space="0" w:color="D0CECE" w:themeColor="background2" w:themeShade="E6"/>
            </w:tcBorders>
            <w:shd w:val="clear" w:color="auto" w:fill="FFFFFF" w:themeFill="background1"/>
            <w:vAlign w:val="center"/>
          </w:tcPr>
          <w:p w14:paraId="252998C9" w14:textId="611278BB" w:rsidR="009660B3" w:rsidRPr="00CF6610" w:rsidRDefault="009F4464" w:rsidP="00CF6610">
            <w:pPr>
              <w:spacing w:before="100" w:beforeAutospacing="1" w:after="100" w:afterAutospacing="1"/>
              <w:jc w:val="center"/>
              <w:rPr>
                <w:rFonts w:eastAsia="Times New Roman"/>
                <w:sz w:val="16"/>
                <w:szCs w:val="16"/>
              </w:rPr>
            </w:pPr>
            <w:r w:rsidRPr="00CF6610">
              <w:rPr>
                <w:rFonts w:eastAsia="Times New Roman"/>
                <w:sz w:val="16"/>
                <w:szCs w:val="16"/>
              </w:rPr>
              <w:t>0.946</w:t>
            </w:r>
          </w:p>
        </w:tc>
      </w:tr>
      <w:tr w:rsidR="00E051DC" w:rsidRPr="00A84699" w14:paraId="218E4E81" w14:textId="77777777" w:rsidTr="00E051DC">
        <w:trPr>
          <w:trHeight w:val="397"/>
        </w:trPr>
        <w:tc>
          <w:tcPr>
            <w:tcW w:w="1797"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204FF516" w14:textId="77777777" w:rsidR="009660B3" w:rsidRPr="00FE38BF" w:rsidRDefault="009660B3" w:rsidP="00246011">
            <w:pPr>
              <w:spacing w:before="100" w:beforeAutospacing="1" w:after="100" w:afterAutospacing="1"/>
              <w:rPr>
                <w:rFonts w:eastAsia="Times New Roman"/>
                <w:sz w:val="16"/>
                <w:szCs w:val="16"/>
              </w:rPr>
            </w:pPr>
            <w:r w:rsidRPr="00FE38BF">
              <w:rPr>
                <w:rFonts w:eastAsia="Times New Roman"/>
                <w:sz w:val="16"/>
                <w:szCs w:val="16"/>
              </w:rPr>
              <w:t xml:space="preserve">Population density per square kilometer </w:t>
            </w:r>
          </w:p>
        </w:tc>
        <w:tc>
          <w:tcPr>
            <w:tcW w:w="720"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367A0FE7" w14:textId="4F1BE375" w:rsidR="009660B3" w:rsidRPr="00FE38BF" w:rsidRDefault="009660B3" w:rsidP="00CF6610">
            <w:pPr>
              <w:spacing w:before="100" w:beforeAutospacing="1" w:after="100" w:afterAutospacing="1"/>
              <w:jc w:val="center"/>
              <w:rPr>
                <w:rFonts w:eastAsia="Times New Roman"/>
                <w:sz w:val="16"/>
                <w:szCs w:val="16"/>
              </w:rPr>
            </w:pPr>
            <w:r w:rsidRPr="00FE38BF">
              <w:rPr>
                <w:rFonts w:eastAsia="Times New Roman"/>
                <w:sz w:val="16"/>
                <w:szCs w:val="16"/>
              </w:rPr>
              <w:t>0.101</w:t>
            </w:r>
          </w:p>
        </w:tc>
        <w:tc>
          <w:tcPr>
            <w:tcW w:w="570"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03C0F2A1" w14:textId="7BF1F18B" w:rsidR="009660B3" w:rsidRPr="00FE38BF" w:rsidRDefault="009660B3" w:rsidP="00CF6610">
            <w:pPr>
              <w:spacing w:before="100" w:beforeAutospacing="1" w:after="100" w:afterAutospacing="1"/>
              <w:jc w:val="center"/>
              <w:rPr>
                <w:rFonts w:eastAsia="Times New Roman"/>
                <w:sz w:val="16"/>
                <w:szCs w:val="16"/>
              </w:rPr>
            </w:pPr>
            <w:r w:rsidRPr="00FE38BF">
              <w:rPr>
                <w:rFonts w:eastAsia="Times New Roman"/>
                <w:sz w:val="16"/>
                <w:szCs w:val="16"/>
              </w:rPr>
              <w:t>0.069</w:t>
            </w:r>
          </w:p>
        </w:tc>
        <w:tc>
          <w:tcPr>
            <w:tcW w:w="645"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1C28B892" w14:textId="0BCC4CDF" w:rsidR="009660B3" w:rsidRPr="00FE38BF" w:rsidRDefault="009660B3" w:rsidP="00CF6610">
            <w:pPr>
              <w:spacing w:before="100" w:beforeAutospacing="1" w:after="100" w:afterAutospacing="1"/>
              <w:jc w:val="center"/>
              <w:rPr>
                <w:rFonts w:eastAsia="Times New Roman"/>
                <w:sz w:val="16"/>
                <w:szCs w:val="16"/>
              </w:rPr>
            </w:pPr>
            <w:r w:rsidRPr="00FE38BF">
              <w:rPr>
                <w:rFonts w:eastAsia="Times New Roman"/>
                <w:sz w:val="16"/>
                <w:szCs w:val="16"/>
              </w:rPr>
              <w:t>0.103</w:t>
            </w:r>
          </w:p>
        </w:tc>
        <w:tc>
          <w:tcPr>
            <w:tcW w:w="675"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613D87B6" w14:textId="37ADC5BA" w:rsidR="009660B3" w:rsidRPr="00FE38BF" w:rsidRDefault="009660B3" w:rsidP="00CF6610">
            <w:pPr>
              <w:spacing w:before="100" w:beforeAutospacing="1" w:after="100" w:afterAutospacing="1"/>
              <w:jc w:val="center"/>
              <w:rPr>
                <w:rFonts w:eastAsia="Times New Roman"/>
                <w:sz w:val="16"/>
                <w:szCs w:val="16"/>
              </w:rPr>
            </w:pPr>
            <w:r w:rsidRPr="00FE38BF">
              <w:rPr>
                <w:rFonts w:eastAsia="Times New Roman"/>
                <w:sz w:val="16"/>
                <w:szCs w:val="16"/>
              </w:rPr>
              <w:t>0.026</w:t>
            </w:r>
          </w:p>
        </w:tc>
        <w:tc>
          <w:tcPr>
            <w:tcW w:w="615"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108C46AF" w14:textId="20874BAF" w:rsidR="009660B3" w:rsidRPr="00FE38BF" w:rsidRDefault="009660B3" w:rsidP="00CF6610">
            <w:pPr>
              <w:spacing w:before="100" w:beforeAutospacing="1" w:after="100" w:afterAutospacing="1"/>
              <w:jc w:val="center"/>
              <w:rPr>
                <w:rFonts w:eastAsia="Times New Roman"/>
                <w:sz w:val="16"/>
                <w:szCs w:val="16"/>
              </w:rPr>
            </w:pPr>
            <w:r w:rsidRPr="00FE38BF">
              <w:rPr>
                <w:rFonts w:eastAsia="Times New Roman"/>
                <w:sz w:val="16"/>
                <w:szCs w:val="16"/>
              </w:rPr>
              <w:t>0.129</w:t>
            </w:r>
          </w:p>
        </w:tc>
        <w:tc>
          <w:tcPr>
            <w:tcW w:w="645" w:type="dxa"/>
            <w:tcBorders>
              <w:top w:val="single" w:sz="2" w:space="0" w:color="D0CECE" w:themeColor="background2" w:themeShade="E6"/>
              <w:bottom w:val="single" w:sz="2" w:space="0" w:color="D0CECE" w:themeColor="background2" w:themeShade="E6"/>
              <w:right w:val="single" w:sz="2" w:space="0" w:color="000000" w:themeColor="text1"/>
            </w:tcBorders>
            <w:shd w:val="clear" w:color="auto" w:fill="FFFFFF" w:themeFill="background1"/>
            <w:vAlign w:val="center"/>
            <w:hideMark/>
          </w:tcPr>
          <w:p w14:paraId="70805AD3" w14:textId="016F4D9F" w:rsidR="009660B3" w:rsidRPr="00FE38BF" w:rsidRDefault="009660B3" w:rsidP="00CF6610">
            <w:pPr>
              <w:spacing w:before="100" w:beforeAutospacing="1" w:after="100" w:afterAutospacing="1"/>
              <w:jc w:val="center"/>
              <w:rPr>
                <w:rFonts w:eastAsia="Times New Roman"/>
                <w:sz w:val="16"/>
                <w:szCs w:val="16"/>
              </w:rPr>
            </w:pPr>
            <w:r w:rsidRPr="00FE38BF">
              <w:rPr>
                <w:rFonts w:eastAsia="Times New Roman"/>
                <w:sz w:val="16"/>
                <w:szCs w:val="16"/>
              </w:rPr>
              <w:t>.145</w:t>
            </w:r>
          </w:p>
        </w:tc>
        <w:tc>
          <w:tcPr>
            <w:tcW w:w="720" w:type="dxa"/>
            <w:tcBorders>
              <w:top w:val="single" w:sz="2" w:space="0" w:color="D0CECE" w:themeColor="background2" w:themeShade="E6"/>
              <w:left w:val="single" w:sz="2" w:space="0" w:color="000000" w:themeColor="text1"/>
              <w:bottom w:val="single" w:sz="2" w:space="0" w:color="D0CECE" w:themeColor="background2" w:themeShade="E6"/>
            </w:tcBorders>
            <w:shd w:val="clear" w:color="auto" w:fill="FFFFFF" w:themeFill="background1"/>
            <w:vAlign w:val="center"/>
          </w:tcPr>
          <w:p w14:paraId="072933C9" w14:textId="77777777" w:rsidR="009660B3" w:rsidRPr="00CF6610" w:rsidRDefault="009660B3" w:rsidP="00CF6610">
            <w:pPr>
              <w:spacing w:before="100" w:beforeAutospacing="1" w:after="100" w:afterAutospacing="1"/>
              <w:jc w:val="center"/>
              <w:rPr>
                <w:rFonts w:eastAsia="Times New Roman"/>
                <w:sz w:val="16"/>
                <w:szCs w:val="16"/>
              </w:rPr>
            </w:pPr>
            <w:r w:rsidRPr="00CF6610">
              <w:rPr>
                <w:rFonts w:eastAsia="Times New Roman"/>
                <w:sz w:val="16"/>
                <w:szCs w:val="16"/>
              </w:rPr>
              <w:t>0.151</w:t>
            </w:r>
          </w:p>
        </w:tc>
        <w:tc>
          <w:tcPr>
            <w:tcW w:w="570" w:type="dxa"/>
            <w:tcBorders>
              <w:top w:val="single" w:sz="2" w:space="0" w:color="D0CECE" w:themeColor="background2" w:themeShade="E6"/>
              <w:bottom w:val="single" w:sz="2" w:space="0" w:color="D0CECE" w:themeColor="background2" w:themeShade="E6"/>
            </w:tcBorders>
            <w:shd w:val="clear" w:color="auto" w:fill="FFFFFF" w:themeFill="background1"/>
            <w:vAlign w:val="center"/>
          </w:tcPr>
          <w:p w14:paraId="52B4657C" w14:textId="77777777" w:rsidR="009660B3" w:rsidRPr="00CF6610" w:rsidRDefault="009660B3" w:rsidP="00CF6610">
            <w:pPr>
              <w:spacing w:before="100" w:beforeAutospacing="1" w:after="100" w:afterAutospacing="1"/>
              <w:jc w:val="center"/>
              <w:rPr>
                <w:rFonts w:eastAsia="Times New Roman"/>
                <w:sz w:val="16"/>
                <w:szCs w:val="16"/>
              </w:rPr>
            </w:pPr>
            <w:r w:rsidRPr="00CF6610">
              <w:rPr>
                <w:rFonts w:eastAsia="Times New Roman"/>
                <w:sz w:val="16"/>
                <w:szCs w:val="16"/>
              </w:rPr>
              <w:t>0.072</w:t>
            </w:r>
          </w:p>
        </w:tc>
        <w:tc>
          <w:tcPr>
            <w:tcW w:w="645" w:type="dxa"/>
            <w:tcBorders>
              <w:top w:val="single" w:sz="2" w:space="0" w:color="D0CECE" w:themeColor="background2" w:themeShade="E6"/>
              <w:bottom w:val="single" w:sz="2" w:space="0" w:color="D0CECE" w:themeColor="background2" w:themeShade="E6"/>
            </w:tcBorders>
            <w:shd w:val="clear" w:color="auto" w:fill="FFFFFF" w:themeFill="background1"/>
            <w:vAlign w:val="center"/>
          </w:tcPr>
          <w:p w14:paraId="6DA61A1D" w14:textId="43064419" w:rsidR="009660B3" w:rsidRPr="00CF6610" w:rsidRDefault="008F6BE3" w:rsidP="00CF6610">
            <w:pPr>
              <w:spacing w:before="100" w:beforeAutospacing="1" w:after="100" w:afterAutospacing="1"/>
              <w:jc w:val="center"/>
              <w:rPr>
                <w:rFonts w:eastAsia="Times New Roman"/>
                <w:sz w:val="16"/>
                <w:szCs w:val="16"/>
              </w:rPr>
            </w:pPr>
            <w:r w:rsidRPr="00CF6610">
              <w:rPr>
                <w:rFonts w:eastAsia="Times New Roman"/>
                <w:sz w:val="16"/>
                <w:szCs w:val="16"/>
              </w:rPr>
              <w:t>0.152</w:t>
            </w:r>
          </w:p>
        </w:tc>
        <w:tc>
          <w:tcPr>
            <w:tcW w:w="675" w:type="dxa"/>
            <w:tcBorders>
              <w:top w:val="single" w:sz="2" w:space="0" w:color="D0CECE" w:themeColor="background2" w:themeShade="E6"/>
              <w:bottom w:val="single" w:sz="2" w:space="0" w:color="D0CECE" w:themeColor="background2" w:themeShade="E6"/>
            </w:tcBorders>
            <w:shd w:val="clear" w:color="auto" w:fill="FFFFFF" w:themeFill="background1"/>
            <w:vAlign w:val="center"/>
          </w:tcPr>
          <w:p w14:paraId="1844C319" w14:textId="752250D0" w:rsidR="009660B3" w:rsidRPr="00CF6610" w:rsidRDefault="00DC2C4E" w:rsidP="00CF6610">
            <w:pPr>
              <w:spacing w:before="100" w:beforeAutospacing="1" w:after="100" w:afterAutospacing="1"/>
              <w:jc w:val="center"/>
              <w:rPr>
                <w:rFonts w:eastAsia="Times New Roman"/>
                <w:sz w:val="16"/>
                <w:szCs w:val="16"/>
              </w:rPr>
            </w:pPr>
            <w:r w:rsidRPr="00CF6610">
              <w:rPr>
                <w:rFonts w:eastAsia="Times New Roman"/>
                <w:sz w:val="16"/>
                <w:szCs w:val="16"/>
              </w:rPr>
              <w:t>0.030</w:t>
            </w:r>
          </w:p>
        </w:tc>
        <w:tc>
          <w:tcPr>
            <w:tcW w:w="615" w:type="dxa"/>
            <w:tcBorders>
              <w:top w:val="single" w:sz="2" w:space="0" w:color="D0CECE" w:themeColor="background2" w:themeShade="E6"/>
              <w:bottom w:val="single" w:sz="2" w:space="0" w:color="D0CECE" w:themeColor="background2" w:themeShade="E6"/>
            </w:tcBorders>
            <w:shd w:val="clear" w:color="auto" w:fill="FFFFFF" w:themeFill="background1"/>
            <w:vAlign w:val="center"/>
          </w:tcPr>
          <w:p w14:paraId="20FD539A" w14:textId="533CBE66" w:rsidR="009660B3" w:rsidRPr="00CF6610" w:rsidRDefault="009F4464" w:rsidP="00CF6610">
            <w:pPr>
              <w:spacing w:before="100" w:beforeAutospacing="1" w:after="100" w:afterAutospacing="1"/>
              <w:jc w:val="center"/>
              <w:rPr>
                <w:rFonts w:eastAsia="Times New Roman"/>
                <w:sz w:val="16"/>
                <w:szCs w:val="16"/>
              </w:rPr>
            </w:pPr>
            <w:r w:rsidRPr="00CF6610">
              <w:rPr>
                <w:rFonts w:eastAsia="Times New Roman"/>
                <w:sz w:val="16"/>
                <w:szCs w:val="16"/>
              </w:rPr>
              <w:t>0.182</w:t>
            </w:r>
          </w:p>
        </w:tc>
        <w:tc>
          <w:tcPr>
            <w:tcW w:w="645" w:type="dxa"/>
            <w:tcBorders>
              <w:top w:val="single" w:sz="2" w:space="0" w:color="D0CECE" w:themeColor="background2" w:themeShade="E6"/>
              <w:bottom w:val="single" w:sz="2" w:space="0" w:color="D0CECE" w:themeColor="background2" w:themeShade="E6"/>
            </w:tcBorders>
            <w:shd w:val="clear" w:color="auto" w:fill="FFFFFF" w:themeFill="background1"/>
            <w:vAlign w:val="center"/>
          </w:tcPr>
          <w:p w14:paraId="317CF34B" w14:textId="396508B5" w:rsidR="009660B3" w:rsidRPr="00CF6610" w:rsidRDefault="009F4464" w:rsidP="00CF6610">
            <w:pPr>
              <w:spacing w:before="100" w:beforeAutospacing="1" w:after="100" w:afterAutospacing="1"/>
              <w:jc w:val="center"/>
              <w:rPr>
                <w:rFonts w:eastAsia="Times New Roman"/>
                <w:sz w:val="16"/>
                <w:szCs w:val="16"/>
              </w:rPr>
            </w:pPr>
            <w:r w:rsidRPr="00CF6610">
              <w:rPr>
                <w:rFonts w:eastAsia="Times New Roman"/>
                <w:sz w:val="16"/>
                <w:szCs w:val="16"/>
              </w:rPr>
              <w:t>0.036</w:t>
            </w:r>
          </w:p>
        </w:tc>
      </w:tr>
      <w:tr w:rsidR="00E051DC" w:rsidRPr="00A84699" w14:paraId="081D418A" w14:textId="77777777" w:rsidTr="00E051DC">
        <w:trPr>
          <w:trHeight w:val="397"/>
        </w:trPr>
        <w:tc>
          <w:tcPr>
            <w:tcW w:w="1797"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6B665E90" w14:textId="77777777" w:rsidR="009660B3" w:rsidRPr="00FE38BF" w:rsidRDefault="009660B3" w:rsidP="00246011">
            <w:pPr>
              <w:spacing w:before="100" w:beforeAutospacing="1" w:after="100" w:afterAutospacing="1"/>
              <w:rPr>
                <w:rFonts w:eastAsia="Times New Roman"/>
                <w:sz w:val="16"/>
                <w:szCs w:val="16"/>
              </w:rPr>
            </w:pPr>
            <w:r w:rsidRPr="00FE38BF">
              <w:rPr>
                <w:rFonts w:eastAsia="Times New Roman"/>
                <w:sz w:val="16"/>
                <w:szCs w:val="16"/>
              </w:rPr>
              <w:t xml:space="preserve">Household density per hexagon </w:t>
            </w:r>
          </w:p>
        </w:tc>
        <w:tc>
          <w:tcPr>
            <w:tcW w:w="720"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5146A0E3" w14:textId="26018675" w:rsidR="009660B3" w:rsidRPr="00FE38BF" w:rsidRDefault="009660B3" w:rsidP="00CF6610">
            <w:pPr>
              <w:spacing w:before="100" w:beforeAutospacing="1" w:after="100" w:afterAutospacing="1"/>
              <w:jc w:val="center"/>
              <w:rPr>
                <w:rFonts w:eastAsia="Times New Roman"/>
                <w:sz w:val="16"/>
                <w:szCs w:val="16"/>
              </w:rPr>
            </w:pPr>
            <w:r w:rsidRPr="00FE38BF">
              <w:rPr>
                <w:rFonts w:eastAsia="Times New Roman"/>
                <w:sz w:val="16"/>
                <w:szCs w:val="16"/>
              </w:rPr>
              <w:t>0.329</w:t>
            </w:r>
          </w:p>
        </w:tc>
        <w:tc>
          <w:tcPr>
            <w:tcW w:w="570"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1D9717EF" w14:textId="23900B1A" w:rsidR="009660B3" w:rsidRPr="00FE38BF" w:rsidRDefault="009660B3" w:rsidP="00CF6610">
            <w:pPr>
              <w:spacing w:before="100" w:beforeAutospacing="1" w:after="100" w:afterAutospacing="1"/>
              <w:jc w:val="center"/>
              <w:rPr>
                <w:rFonts w:eastAsia="Times New Roman"/>
                <w:sz w:val="16"/>
                <w:szCs w:val="16"/>
              </w:rPr>
            </w:pPr>
            <w:r w:rsidRPr="00FE38BF">
              <w:rPr>
                <w:rFonts w:eastAsia="Times New Roman"/>
                <w:sz w:val="16"/>
                <w:szCs w:val="16"/>
              </w:rPr>
              <w:t>0.110</w:t>
            </w:r>
          </w:p>
        </w:tc>
        <w:tc>
          <w:tcPr>
            <w:tcW w:w="645"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487DDBC7" w14:textId="6806A631" w:rsidR="009660B3" w:rsidRPr="00FE38BF" w:rsidRDefault="009660B3" w:rsidP="00CF6610">
            <w:pPr>
              <w:spacing w:before="100" w:beforeAutospacing="1" w:after="100" w:afterAutospacing="1"/>
              <w:jc w:val="center"/>
              <w:rPr>
                <w:rFonts w:eastAsia="Times New Roman"/>
                <w:sz w:val="16"/>
                <w:szCs w:val="16"/>
              </w:rPr>
            </w:pPr>
            <w:r w:rsidRPr="00FE38BF">
              <w:rPr>
                <w:rFonts w:eastAsia="Times New Roman"/>
                <w:sz w:val="16"/>
                <w:szCs w:val="16"/>
              </w:rPr>
              <w:t>0.334</w:t>
            </w:r>
          </w:p>
        </w:tc>
        <w:tc>
          <w:tcPr>
            <w:tcW w:w="675"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1F6544BA" w14:textId="6222A1C5" w:rsidR="009660B3" w:rsidRPr="00FE38BF" w:rsidRDefault="009660B3" w:rsidP="00CF6610">
            <w:pPr>
              <w:spacing w:before="100" w:beforeAutospacing="1" w:after="100" w:afterAutospacing="1"/>
              <w:jc w:val="center"/>
              <w:rPr>
                <w:rFonts w:eastAsia="Times New Roman"/>
                <w:sz w:val="16"/>
                <w:szCs w:val="16"/>
              </w:rPr>
            </w:pPr>
            <w:r w:rsidRPr="00FE38BF">
              <w:rPr>
                <w:rFonts w:eastAsia="Times New Roman"/>
                <w:sz w:val="16"/>
                <w:szCs w:val="16"/>
              </w:rPr>
              <w:t>0.083</w:t>
            </w:r>
          </w:p>
        </w:tc>
        <w:tc>
          <w:tcPr>
            <w:tcW w:w="615"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0B0A4879" w14:textId="65A4DD61" w:rsidR="009660B3" w:rsidRPr="00FE38BF" w:rsidRDefault="009660B3" w:rsidP="00CF6610">
            <w:pPr>
              <w:spacing w:before="100" w:beforeAutospacing="1" w:after="100" w:afterAutospacing="1"/>
              <w:jc w:val="center"/>
              <w:rPr>
                <w:rFonts w:eastAsia="Times New Roman"/>
                <w:sz w:val="16"/>
                <w:szCs w:val="16"/>
              </w:rPr>
            </w:pPr>
            <w:r w:rsidRPr="00FE38BF">
              <w:rPr>
                <w:rFonts w:eastAsia="Times New Roman"/>
                <w:sz w:val="16"/>
                <w:szCs w:val="16"/>
              </w:rPr>
              <w:t>0.417</w:t>
            </w:r>
          </w:p>
        </w:tc>
        <w:tc>
          <w:tcPr>
            <w:tcW w:w="645" w:type="dxa"/>
            <w:tcBorders>
              <w:top w:val="single" w:sz="2" w:space="0" w:color="D0CECE" w:themeColor="background2" w:themeShade="E6"/>
              <w:bottom w:val="single" w:sz="2" w:space="0" w:color="D0CECE" w:themeColor="background2" w:themeShade="E6"/>
              <w:right w:val="single" w:sz="2" w:space="0" w:color="000000" w:themeColor="text1"/>
            </w:tcBorders>
            <w:shd w:val="clear" w:color="auto" w:fill="FFFFFF" w:themeFill="background1"/>
            <w:vAlign w:val="center"/>
            <w:hideMark/>
          </w:tcPr>
          <w:p w14:paraId="248B0693" w14:textId="00CDB1C7" w:rsidR="009660B3" w:rsidRPr="00FE38BF" w:rsidRDefault="009660B3" w:rsidP="00CF6610">
            <w:pPr>
              <w:spacing w:before="100" w:beforeAutospacing="1" w:after="100" w:afterAutospacing="1"/>
              <w:jc w:val="center"/>
              <w:rPr>
                <w:rFonts w:eastAsia="Times New Roman"/>
                <w:sz w:val="16"/>
                <w:szCs w:val="16"/>
              </w:rPr>
            </w:pPr>
            <w:r w:rsidRPr="00FE38BF">
              <w:rPr>
                <w:rFonts w:eastAsia="Times New Roman"/>
                <w:sz w:val="16"/>
                <w:szCs w:val="16"/>
              </w:rPr>
              <w:t>.003</w:t>
            </w:r>
          </w:p>
        </w:tc>
        <w:tc>
          <w:tcPr>
            <w:tcW w:w="720" w:type="dxa"/>
            <w:tcBorders>
              <w:top w:val="single" w:sz="2" w:space="0" w:color="D0CECE" w:themeColor="background2" w:themeShade="E6"/>
              <w:left w:val="single" w:sz="2" w:space="0" w:color="000000" w:themeColor="text1"/>
              <w:bottom w:val="single" w:sz="2" w:space="0" w:color="D0CECE" w:themeColor="background2" w:themeShade="E6"/>
            </w:tcBorders>
            <w:shd w:val="clear" w:color="auto" w:fill="FFFFFF" w:themeFill="background1"/>
            <w:vAlign w:val="center"/>
          </w:tcPr>
          <w:p w14:paraId="04880D39" w14:textId="77777777" w:rsidR="009660B3" w:rsidRPr="00CF6610" w:rsidRDefault="009660B3" w:rsidP="00CF6610">
            <w:pPr>
              <w:spacing w:before="100" w:beforeAutospacing="1" w:after="100" w:afterAutospacing="1"/>
              <w:jc w:val="center"/>
              <w:rPr>
                <w:rFonts w:eastAsia="Times New Roman"/>
                <w:sz w:val="16"/>
                <w:szCs w:val="16"/>
              </w:rPr>
            </w:pPr>
            <w:r w:rsidRPr="00CF6610">
              <w:rPr>
                <w:rFonts w:eastAsia="Times New Roman"/>
                <w:sz w:val="16"/>
                <w:szCs w:val="16"/>
              </w:rPr>
              <w:t>0.298</w:t>
            </w:r>
          </w:p>
        </w:tc>
        <w:tc>
          <w:tcPr>
            <w:tcW w:w="570" w:type="dxa"/>
            <w:tcBorders>
              <w:top w:val="single" w:sz="2" w:space="0" w:color="D0CECE" w:themeColor="background2" w:themeShade="E6"/>
              <w:bottom w:val="single" w:sz="2" w:space="0" w:color="D0CECE" w:themeColor="background2" w:themeShade="E6"/>
            </w:tcBorders>
            <w:shd w:val="clear" w:color="auto" w:fill="FFFFFF" w:themeFill="background1"/>
            <w:vAlign w:val="center"/>
          </w:tcPr>
          <w:p w14:paraId="726FF2AF" w14:textId="77777777" w:rsidR="009660B3" w:rsidRPr="00CF6610" w:rsidRDefault="009660B3" w:rsidP="00CF6610">
            <w:pPr>
              <w:spacing w:before="100" w:beforeAutospacing="1" w:after="100" w:afterAutospacing="1"/>
              <w:jc w:val="center"/>
              <w:rPr>
                <w:rFonts w:eastAsia="Times New Roman"/>
                <w:sz w:val="16"/>
                <w:szCs w:val="16"/>
              </w:rPr>
            </w:pPr>
            <w:r w:rsidRPr="00CF6610">
              <w:rPr>
                <w:rFonts w:eastAsia="Times New Roman"/>
                <w:sz w:val="16"/>
                <w:szCs w:val="16"/>
              </w:rPr>
              <w:t>0.114</w:t>
            </w:r>
          </w:p>
        </w:tc>
        <w:tc>
          <w:tcPr>
            <w:tcW w:w="645" w:type="dxa"/>
            <w:tcBorders>
              <w:top w:val="single" w:sz="2" w:space="0" w:color="D0CECE" w:themeColor="background2" w:themeShade="E6"/>
              <w:bottom w:val="single" w:sz="2" w:space="0" w:color="D0CECE" w:themeColor="background2" w:themeShade="E6"/>
            </w:tcBorders>
            <w:shd w:val="clear" w:color="auto" w:fill="FFFFFF" w:themeFill="background1"/>
            <w:vAlign w:val="center"/>
          </w:tcPr>
          <w:p w14:paraId="4BBE1F81" w14:textId="0843987C" w:rsidR="009660B3" w:rsidRPr="00CF6610" w:rsidRDefault="008F6BE3" w:rsidP="00CF6610">
            <w:pPr>
              <w:spacing w:before="100" w:beforeAutospacing="1" w:after="100" w:afterAutospacing="1"/>
              <w:jc w:val="center"/>
              <w:rPr>
                <w:rFonts w:eastAsia="Times New Roman"/>
                <w:sz w:val="16"/>
                <w:szCs w:val="16"/>
              </w:rPr>
            </w:pPr>
            <w:r w:rsidRPr="00CF6610">
              <w:rPr>
                <w:rFonts w:eastAsia="Times New Roman"/>
                <w:sz w:val="16"/>
                <w:szCs w:val="16"/>
              </w:rPr>
              <w:t>0.300</w:t>
            </w:r>
          </w:p>
        </w:tc>
        <w:tc>
          <w:tcPr>
            <w:tcW w:w="675" w:type="dxa"/>
            <w:tcBorders>
              <w:top w:val="single" w:sz="2" w:space="0" w:color="D0CECE" w:themeColor="background2" w:themeShade="E6"/>
              <w:bottom w:val="single" w:sz="2" w:space="0" w:color="D0CECE" w:themeColor="background2" w:themeShade="E6"/>
            </w:tcBorders>
            <w:shd w:val="clear" w:color="auto" w:fill="FFFFFF" w:themeFill="background1"/>
            <w:vAlign w:val="center"/>
          </w:tcPr>
          <w:p w14:paraId="57CB827C" w14:textId="52FBBEC0" w:rsidR="009660B3" w:rsidRPr="00CF6610" w:rsidRDefault="00DC2C4E" w:rsidP="00CF6610">
            <w:pPr>
              <w:spacing w:before="100" w:beforeAutospacing="1" w:after="100" w:afterAutospacing="1"/>
              <w:jc w:val="center"/>
              <w:rPr>
                <w:rFonts w:eastAsia="Times New Roman"/>
                <w:sz w:val="16"/>
                <w:szCs w:val="16"/>
              </w:rPr>
            </w:pPr>
            <w:r w:rsidRPr="00CF6610">
              <w:rPr>
                <w:rFonts w:eastAsia="Times New Roman"/>
                <w:sz w:val="16"/>
                <w:szCs w:val="16"/>
              </w:rPr>
              <w:t>0.060</w:t>
            </w:r>
          </w:p>
        </w:tc>
        <w:tc>
          <w:tcPr>
            <w:tcW w:w="615" w:type="dxa"/>
            <w:tcBorders>
              <w:top w:val="single" w:sz="2" w:space="0" w:color="D0CECE" w:themeColor="background2" w:themeShade="E6"/>
              <w:bottom w:val="single" w:sz="2" w:space="0" w:color="D0CECE" w:themeColor="background2" w:themeShade="E6"/>
            </w:tcBorders>
            <w:shd w:val="clear" w:color="auto" w:fill="FFFFFF" w:themeFill="background1"/>
            <w:vAlign w:val="center"/>
          </w:tcPr>
          <w:p w14:paraId="3559BB18" w14:textId="2B1C6B76" w:rsidR="009660B3" w:rsidRPr="00CF6610" w:rsidRDefault="009F4464" w:rsidP="00CF6610">
            <w:pPr>
              <w:spacing w:before="100" w:beforeAutospacing="1" w:after="100" w:afterAutospacing="1"/>
              <w:jc w:val="center"/>
              <w:rPr>
                <w:rFonts w:eastAsia="Times New Roman"/>
                <w:sz w:val="16"/>
                <w:szCs w:val="16"/>
              </w:rPr>
            </w:pPr>
            <w:r w:rsidRPr="00CF6610">
              <w:rPr>
                <w:rFonts w:eastAsia="Times New Roman"/>
                <w:sz w:val="16"/>
                <w:szCs w:val="16"/>
              </w:rPr>
              <w:t>0.360</w:t>
            </w:r>
          </w:p>
        </w:tc>
        <w:tc>
          <w:tcPr>
            <w:tcW w:w="645" w:type="dxa"/>
            <w:tcBorders>
              <w:top w:val="single" w:sz="2" w:space="0" w:color="D0CECE" w:themeColor="background2" w:themeShade="E6"/>
              <w:bottom w:val="single" w:sz="2" w:space="0" w:color="D0CECE" w:themeColor="background2" w:themeShade="E6"/>
            </w:tcBorders>
            <w:shd w:val="clear" w:color="auto" w:fill="FFFFFF" w:themeFill="background1"/>
            <w:vAlign w:val="center"/>
          </w:tcPr>
          <w:p w14:paraId="4E6B5EB6" w14:textId="0364173E" w:rsidR="009660B3" w:rsidRPr="00CF6610" w:rsidRDefault="009F4464" w:rsidP="00CF6610">
            <w:pPr>
              <w:spacing w:before="100" w:beforeAutospacing="1" w:after="100" w:afterAutospacing="1"/>
              <w:jc w:val="center"/>
              <w:rPr>
                <w:rFonts w:eastAsia="Times New Roman"/>
                <w:sz w:val="16"/>
                <w:szCs w:val="16"/>
              </w:rPr>
            </w:pPr>
            <w:r w:rsidRPr="00CF6610">
              <w:rPr>
                <w:rFonts w:eastAsia="Times New Roman"/>
                <w:sz w:val="16"/>
                <w:szCs w:val="16"/>
              </w:rPr>
              <w:t>0.009</w:t>
            </w:r>
          </w:p>
        </w:tc>
      </w:tr>
      <w:tr w:rsidR="00E051DC" w:rsidRPr="00A84699" w14:paraId="204C53B1" w14:textId="77777777" w:rsidTr="00E051DC">
        <w:trPr>
          <w:trHeight w:val="398"/>
        </w:trPr>
        <w:tc>
          <w:tcPr>
            <w:tcW w:w="1797" w:type="dxa"/>
            <w:tcBorders>
              <w:top w:val="single" w:sz="2" w:space="0" w:color="D0CECE" w:themeColor="background2" w:themeShade="E6"/>
              <w:bottom w:val="single" w:sz="2" w:space="0" w:color="000000" w:themeColor="text1"/>
            </w:tcBorders>
            <w:shd w:val="clear" w:color="auto" w:fill="FFFFFF" w:themeFill="background1"/>
            <w:vAlign w:val="center"/>
            <w:hideMark/>
          </w:tcPr>
          <w:p w14:paraId="6568014E" w14:textId="004B996D" w:rsidR="009660B3" w:rsidRPr="00FE38BF" w:rsidRDefault="009660B3" w:rsidP="00246011">
            <w:pPr>
              <w:spacing w:before="100" w:beforeAutospacing="1" w:after="100" w:afterAutospacing="1"/>
              <w:rPr>
                <w:rFonts w:eastAsia="Times New Roman"/>
                <w:sz w:val="16"/>
                <w:szCs w:val="16"/>
              </w:rPr>
            </w:pPr>
            <w:r w:rsidRPr="00FE38BF">
              <w:rPr>
                <w:rFonts w:eastAsia="Times New Roman"/>
                <w:sz w:val="16"/>
                <w:szCs w:val="16"/>
              </w:rPr>
              <w:t>rho, Spatial lag</w:t>
            </w:r>
          </w:p>
        </w:tc>
        <w:tc>
          <w:tcPr>
            <w:tcW w:w="720" w:type="dxa"/>
            <w:tcBorders>
              <w:top w:val="single" w:sz="2" w:space="0" w:color="D0CECE" w:themeColor="background2" w:themeShade="E6"/>
              <w:bottom w:val="single" w:sz="2" w:space="0" w:color="000000" w:themeColor="text1"/>
            </w:tcBorders>
            <w:shd w:val="clear" w:color="auto" w:fill="FFFFFF" w:themeFill="background1"/>
            <w:vAlign w:val="center"/>
            <w:hideMark/>
          </w:tcPr>
          <w:p w14:paraId="6206F3B0" w14:textId="6E29C31B" w:rsidR="009660B3" w:rsidRPr="00FE38BF" w:rsidRDefault="009660B3" w:rsidP="00CF6610">
            <w:pPr>
              <w:spacing w:before="100" w:beforeAutospacing="1" w:after="100" w:afterAutospacing="1"/>
              <w:jc w:val="center"/>
              <w:rPr>
                <w:rFonts w:eastAsia="Times New Roman"/>
                <w:sz w:val="16"/>
                <w:szCs w:val="16"/>
              </w:rPr>
            </w:pPr>
            <w:r w:rsidRPr="00FE38BF">
              <w:rPr>
                <w:rFonts w:eastAsia="Times New Roman"/>
                <w:sz w:val="16"/>
                <w:szCs w:val="16"/>
              </w:rPr>
              <w:t>0.212</w:t>
            </w:r>
          </w:p>
        </w:tc>
        <w:tc>
          <w:tcPr>
            <w:tcW w:w="570" w:type="dxa"/>
            <w:tcBorders>
              <w:top w:val="single" w:sz="2" w:space="0" w:color="D0CECE" w:themeColor="background2" w:themeShade="E6"/>
              <w:bottom w:val="single" w:sz="2" w:space="0" w:color="000000" w:themeColor="text1"/>
            </w:tcBorders>
            <w:shd w:val="clear" w:color="auto" w:fill="FFFFFF" w:themeFill="background1"/>
            <w:vAlign w:val="center"/>
            <w:hideMark/>
          </w:tcPr>
          <w:p w14:paraId="3FBF856C" w14:textId="532EDC45" w:rsidR="009660B3" w:rsidRPr="00FE38BF" w:rsidRDefault="009660B3" w:rsidP="00CF6610">
            <w:pPr>
              <w:spacing w:before="100" w:beforeAutospacing="1" w:after="100" w:afterAutospacing="1"/>
              <w:jc w:val="center"/>
              <w:rPr>
                <w:rFonts w:eastAsia="Times New Roman"/>
                <w:sz w:val="16"/>
                <w:szCs w:val="16"/>
              </w:rPr>
            </w:pPr>
            <w:r w:rsidRPr="00FE38BF">
              <w:rPr>
                <w:rFonts w:eastAsia="Times New Roman"/>
                <w:sz w:val="16"/>
                <w:szCs w:val="16"/>
              </w:rPr>
              <w:t>0.070</w:t>
            </w:r>
          </w:p>
        </w:tc>
        <w:tc>
          <w:tcPr>
            <w:tcW w:w="645" w:type="dxa"/>
            <w:tcBorders>
              <w:top w:val="single" w:sz="2" w:space="0" w:color="D0CECE" w:themeColor="background2" w:themeShade="E6"/>
              <w:bottom w:val="single" w:sz="2" w:space="0" w:color="000000" w:themeColor="text1"/>
            </w:tcBorders>
            <w:shd w:val="clear" w:color="auto" w:fill="FFFFFF" w:themeFill="background1"/>
            <w:vAlign w:val="center"/>
            <w:hideMark/>
          </w:tcPr>
          <w:p w14:paraId="316E5BF3" w14:textId="77777777" w:rsidR="009660B3" w:rsidRPr="00FE38BF" w:rsidRDefault="009660B3" w:rsidP="00CF6610">
            <w:pPr>
              <w:jc w:val="center"/>
              <w:rPr>
                <w:rFonts w:eastAsia="Times New Roman"/>
                <w:sz w:val="16"/>
                <w:szCs w:val="16"/>
              </w:rPr>
            </w:pPr>
          </w:p>
        </w:tc>
        <w:tc>
          <w:tcPr>
            <w:tcW w:w="675" w:type="dxa"/>
            <w:tcBorders>
              <w:top w:val="single" w:sz="2" w:space="0" w:color="D0CECE" w:themeColor="background2" w:themeShade="E6"/>
              <w:bottom w:val="single" w:sz="2" w:space="0" w:color="000000" w:themeColor="text1"/>
            </w:tcBorders>
            <w:shd w:val="clear" w:color="auto" w:fill="FFFFFF" w:themeFill="background1"/>
            <w:vAlign w:val="center"/>
            <w:hideMark/>
          </w:tcPr>
          <w:p w14:paraId="71CA3957" w14:textId="77777777" w:rsidR="009660B3" w:rsidRPr="00FE38BF" w:rsidRDefault="009660B3" w:rsidP="00CF6610">
            <w:pPr>
              <w:jc w:val="center"/>
              <w:rPr>
                <w:rFonts w:eastAsia="Times New Roman"/>
                <w:sz w:val="16"/>
                <w:szCs w:val="16"/>
              </w:rPr>
            </w:pPr>
          </w:p>
        </w:tc>
        <w:tc>
          <w:tcPr>
            <w:tcW w:w="615" w:type="dxa"/>
            <w:tcBorders>
              <w:top w:val="single" w:sz="2" w:space="0" w:color="D0CECE" w:themeColor="background2" w:themeShade="E6"/>
              <w:bottom w:val="single" w:sz="2" w:space="0" w:color="000000" w:themeColor="text1"/>
            </w:tcBorders>
            <w:shd w:val="clear" w:color="auto" w:fill="FFFFFF" w:themeFill="background1"/>
            <w:vAlign w:val="center"/>
            <w:hideMark/>
          </w:tcPr>
          <w:p w14:paraId="7606A40E" w14:textId="77777777" w:rsidR="009660B3" w:rsidRPr="00FE38BF" w:rsidRDefault="009660B3" w:rsidP="00CF6610">
            <w:pPr>
              <w:jc w:val="center"/>
              <w:rPr>
                <w:rFonts w:eastAsia="Times New Roman"/>
                <w:sz w:val="16"/>
                <w:szCs w:val="16"/>
              </w:rPr>
            </w:pPr>
          </w:p>
        </w:tc>
        <w:tc>
          <w:tcPr>
            <w:tcW w:w="645" w:type="dxa"/>
            <w:tcBorders>
              <w:top w:val="single" w:sz="2" w:space="0" w:color="D0CECE" w:themeColor="background2" w:themeShade="E6"/>
              <w:bottom w:val="single" w:sz="2" w:space="0" w:color="000000" w:themeColor="text1"/>
              <w:right w:val="single" w:sz="2" w:space="0" w:color="000000" w:themeColor="text1"/>
            </w:tcBorders>
            <w:shd w:val="clear" w:color="auto" w:fill="FFFFFF" w:themeFill="background1"/>
            <w:vAlign w:val="center"/>
            <w:hideMark/>
          </w:tcPr>
          <w:p w14:paraId="77D0AB30" w14:textId="47C51304" w:rsidR="009660B3" w:rsidRPr="00FE38BF" w:rsidRDefault="009660B3" w:rsidP="00CF6610">
            <w:pPr>
              <w:spacing w:before="100" w:beforeAutospacing="1" w:after="100" w:afterAutospacing="1"/>
              <w:jc w:val="center"/>
              <w:rPr>
                <w:rFonts w:eastAsia="Times New Roman"/>
                <w:sz w:val="16"/>
                <w:szCs w:val="16"/>
              </w:rPr>
            </w:pPr>
            <w:r w:rsidRPr="00FE38BF">
              <w:rPr>
                <w:rFonts w:eastAsia="Times New Roman"/>
                <w:sz w:val="16"/>
                <w:szCs w:val="16"/>
              </w:rPr>
              <w:t>.00</w:t>
            </w:r>
          </w:p>
        </w:tc>
        <w:tc>
          <w:tcPr>
            <w:tcW w:w="720" w:type="dxa"/>
            <w:tcBorders>
              <w:top w:val="single" w:sz="2" w:space="0" w:color="D0CECE" w:themeColor="background2" w:themeShade="E6"/>
              <w:left w:val="single" w:sz="2" w:space="0" w:color="000000" w:themeColor="text1"/>
              <w:bottom w:val="single" w:sz="2" w:space="0" w:color="000000" w:themeColor="text1"/>
            </w:tcBorders>
            <w:shd w:val="clear" w:color="auto" w:fill="FFFFFF" w:themeFill="background1"/>
            <w:vAlign w:val="center"/>
          </w:tcPr>
          <w:p w14:paraId="1B444541" w14:textId="77777777" w:rsidR="009660B3" w:rsidRPr="00CF6610" w:rsidRDefault="009660B3" w:rsidP="00CF6610">
            <w:pPr>
              <w:spacing w:before="100" w:beforeAutospacing="1" w:after="100" w:afterAutospacing="1"/>
              <w:jc w:val="center"/>
              <w:rPr>
                <w:rFonts w:eastAsia="Times New Roman"/>
                <w:sz w:val="16"/>
                <w:szCs w:val="16"/>
              </w:rPr>
            </w:pPr>
            <w:r w:rsidRPr="00CF6610">
              <w:rPr>
                <w:rFonts w:eastAsia="Times New Roman"/>
                <w:sz w:val="16"/>
                <w:szCs w:val="16"/>
              </w:rPr>
              <w:t>0.046</w:t>
            </w:r>
          </w:p>
        </w:tc>
        <w:tc>
          <w:tcPr>
            <w:tcW w:w="570" w:type="dxa"/>
            <w:tcBorders>
              <w:top w:val="single" w:sz="2" w:space="0" w:color="D0CECE" w:themeColor="background2" w:themeShade="E6"/>
              <w:bottom w:val="single" w:sz="2" w:space="0" w:color="000000" w:themeColor="text1"/>
            </w:tcBorders>
            <w:shd w:val="clear" w:color="auto" w:fill="FFFFFF" w:themeFill="background1"/>
            <w:vAlign w:val="center"/>
          </w:tcPr>
          <w:p w14:paraId="252188FC" w14:textId="77777777" w:rsidR="009660B3" w:rsidRPr="00CF6610" w:rsidRDefault="009660B3" w:rsidP="00CF6610">
            <w:pPr>
              <w:spacing w:before="100" w:beforeAutospacing="1" w:after="100" w:afterAutospacing="1"/>
              <w:jc w:val="center"/>
              <w:rPr>
                <w:rFonts w:eastAsia="Times New Roman"/>
                <w:sz w:val="16"/>
                <w:szCs w:val="16"/>
              </w:rPr>
            </w:pPr>
            <w:r w:rsidRPr="00CF6610">
              <w:rPr>
                <w:rFonts w:eastAsia="Times New Roman"/>
                <w:sz w:val="16"/>
                <w:szCs w:val="16"/>
              </w:rPr>
              <w:t>0.018</w:t>
            </w:r>
          </w:p>
        </w:tc>
        <w:tc>
          <w:tcPr>
            <w:tcW w:w="645" w:type="dxa"/>
            <w:tcBorders>
              <w:top w:val="single" w:sz="2" w:space="0" w:color="D0CECE" w:themeColor="background2" w:themeShade="E6"/>
              <w:bottom w:val="single" w:sz="2" w:space="0" w:color="000000" w:themeColor="text1"/>
            </w:tcBorders>
            <w:shd w:val="clear" w:color="auto" w:fill="FFFFFF" w:themeFill="background1"/>
            <w:vAlign w:val="center"/>
          </w:tcPr>
          <w:p w14:paraId="1290F222" w14:textId="77777777" w:rsidR="009660B3" w:rsidRPr="00CF6610" w:rsidRDefault="009660B3" w:rsidP="00CF6610">
            <w:pPr>
              <w:spacing w:before="100" w:beforeAutospacing="1" w:after="100" w:afterAutospacing="1"/>
              <w:jc w:val="center"/>
              <w:rPr>
                <w:rFonts w:eastAsia="Times New Roman"/>
                <w:sz w:val="16"/>
                <w:szCs w:val="16"/>
              </w:rPr>
            </w:pPr>
          </w:p>
        </w:tc>
        <w:tc>
          <w:tcPr>
            <w:tcW w:w="675" w:type="dxa"/>
            <w:tcBorders>
              <w:top w:val="single" w:sz="2" w:space="0" w:color="D0CECE" w:themeColor="background2" w:themeShade="E6"/>
              <w:bottom w:val="single" w:sz="2" w:space="0" w:color="000000" w:themeColor="text1"/>
            </w:tcBorders>
            <w:shd w:val="clear" w:color="auto" w:fill="FFFFFF" w:themeFill="background1"/>
            <w:vAlign w:val="center"/>
          </w:tcPr>
          <w:p w14:paraId="5DA5B9DF" w14:textId="77777777" w:rsidR="009660B3" w:rsidRPr="00CF6610" w:rsidRDefault="009660B3" w:rsidP="00CF6610">
            <w:pPr>
              <w:spacing w:before="100" w:beforeAutospacing="1" w:after="100" w:afterAutospacing="1"/>
              <w:jc w:val="center"/>
              <w:rPr>
                <w:rFonts w:eastAsia="Times New Roman"/>
                <w:sz w:val="16"/>
                <w:szCs w:val="16"/>
              </w:rPr>
            </w:pPr>
          </w:p>
        </w:tc>
        <w:tc>
          <w:tcPr>
            <w:tcW w:w="615" w:type="dxa"/>
            <w:tcBorders>
              <w:top w:val="single" w:sz="2" w:space="0" w:color="D0CECE" w:themeColor="background2" w:themeShade="E6"/>
              <w:bottom w:val="single" w:sz="2" w:space="0" w:color="000000" w:themeColor="text1"/>
            </w:tcBorders>
            <w:shd w:val="clear" w:color="auto" w:fill="FFFFFF" w:themeFill="background1"/>
            <w:vAlign w:val="center"/>
          </w:tcPr>
          <w:p w14:paraId="39D890B4" w14:textId="77777777" w:rsidR="009660B3" w:rsidRPr="00CF6610" w:rsidRDefault="009660B3" w:rsidP="00CF6610">
            <w:pPr>
              <w:spacing w:before="100" w:beforeAutospacing="1" w:after="100" w:afterAutospacing="1"/>
              <w:jc w:val="center"/>
              <w:rPr>
                <w:rFonts w:eastAsia="Times New Roman"/>
                <w:sz w:val="16"/>
                <w:szCs w:val="16"/>
              </w:rPr>
            </w:pPr>
          </w:p>
        </w:tc>
        <w:tc>
          <w:tcPr>
            <w:tcW w:w="645" w:type="dxa"/>
            <w:tcBorders>
              <w:top w:val="single" w:sz="2" w:space="0" w:color="D0CECE" w:themeColor="background2" w:themeShade="E6"/>
              <w:bottom w:val="single" w:sz="2" w:space="0" w:color="000000" w:themeColor="text1"/>
            </w:tcBorders>
            <w:shd w:val="clear" w:color="auto" w:fill="FFFFFF" w:themeFill="background1"/>
            <w:vAlign w:val="center"/>
          </w:tcPr>
          <w:p w14:paraId="44342A6C" w14:textId="77777777" w:rsidR="009660B3" w:rsidRPr="00CF6610" w:rsidRDefault="009660B3" w:rsidP="00CF6610">
            <w:pPr>
              <w:spacing w:before="100" w:beforeAutospacing="1" w:after="100" w:afterAutospacing="1"/>
              <w:jc w:val="center"/>
              <w:rPr>
                <w:rFonts w:eastAsia="Times New Roman"/>
                <w:sz w:val="16"/>
                <w:szCs w:val="16"/>
              </w:rPr>
            </w:pPr>
            <w:r w:rsidRPr="00CF6610">
              <w:rPr>
                <w:rFonts w:eastAsia="Times New Roman"/>
                <w:sz w:val="16"/>
                <w:szCs w:val="16"/>
              </w:rPr>
              <w:t>0.012</w:t>
            </w:r>
          </w:p>
        </w:tc>
      </w:tr>
    </w:tbl>
    <w:p w14:paraId="48AE49A7" w14:textId="614C6DE6" w:rsidR="00932EB4" w:rsidRDefault="0086478A" w:rsidP="0086478A">
      <w:pPr>
        <w:spacing w:after="160" w:line="276" w:lineRule="auto"/>
      </w:pPr>
      <w:r>
        <w:rPr>
          <w:b/>
        </w:rPr>
        <w:t xml:space="preserve">Table 2. </w:t>
      </w:r>
      <w:r>
        <w:t>Reproduction of Spatial Lag Model of Socio-structural Correlates of SARS-CoV-2 Crude Positivity Rates in LAC</w:t>
      </w:r>
    </w:p>
    <w:p w14:paraId="00000062" w14:textId="4C20EF6A" w:rsidR="00C00754" w:rsidRDefault="00786864" w:rsidP="000939D3">
      <w:pPr>
        <w:spacing w:after="160" w:line="276" w:lineRule="auto"/>
      </w:pPr>
      <w:sdt>
        <w:sdtPr>
          <w:tag w:val="goog_rdk_12"/>
          <w:id w:val="1110163474"/>
        </w:sdtPr>
        <w:sdtEndPr/>
        <w:sdtContent/>
      </w:sdt>
      <w:sdt>
        <w:sdtPr>
          <w:tag w:val="goog_rdk_13"/>
          <w:id w:val="-821804912"/>
        </w:sdtPr>
        <w:sdtEndPr/>
        <w:sdtContent/>
      </w:sdt>
      <w:r w:rsidR="005126FA">
        <w:t xml:space="preserve">Although </w:t>
      </w:r>
      <w:r w:rsidR="00E56EF0">
        <w:t>not presented in the main paper, Vijayan et al. provided supplementary results for SLM analyses using what the authors label age-adjusted diagnosis rates and age-adjusted testing rates, respectively. All coefficient estimates except for the percent uninsured variable for the age-adjusted diagnosis rate model reported in Supplementary Table 1 of the original paper fall within the 95% confidence interval of the reproduction SLM analysis (Table 3). Similarly, all coefficient estimates from Supplementary Table 2 fall within the 95% confidence interval of our reproduction SLM analysis (Table 4). See the discussion section for further discussion of concerns related to the construction of these age-adjusted rates.</w:t>
      </w:r>
    </w:p>
    <w:p w14:paraId="268D8DB3" w14:textId="77777777" w:rsidR="00932EB4" w:rsidRDefault="00932EB4" w:rsidP="000939D3">
      <w:pPr>
        <w:spacing w:after="160" w:line="276" w:lineRule="auto"/>
      </w:pPr>
    </w:p>
    <w:p w14:paraId="412C649B" w14:textId="63AF0DE4" w:rsidR="00E051DC" w:rsidRDefault="00E051DC" w:rsidP="000939D3">
      <w:pPr>
        <w:spacing w:after="160" w:line="276" w:lineRule="auto"/>
      </w:pPr>
    </w:p>
    <w:p w14:paraId="4DB4DC3D" w14:textId="2E71E608" w:rsidR="00E051DC" w:rsidRDefault="00E051DC" w:rsidP="000939D3">
      <w:pPr>
        <w:spacing w:after="160" w:line="276" w:lineRule="auto"/>
      </w:pPr>
    </w:p>
    <w:p w14:paraId="6C6A32DA" w14:textId="77777777" w:rsidR="00E051DC" w:rsidRDefault="00E051DC" w:rsidP="000939D3">
      <w:pPr>
        <w:spacing w:after="160" w:line="276" w:lineRule="auto"/>
      </w:pPr>
    </w:p>
    <w:tbl>
      <w:tblPr>
        <w:tblW w:w="9537" w:type="dxa"/>
        <w:tblInd w:w="-3" w:type="dxa"/>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1798"/>
        <w:gridCol w:w="719"/>
        <w:gridCol w:w="570"/>
        <w:gridCol w:w="645"/>
        <w:gridCol w:w="675"/>
        <w:gridCol w:w="615"/>
        <w:gridCol w:w="645"/>
        <w:gridCol w:w="720"/>
        <w:gridCol w:w="570"/>
        <w:gridCol w:w="645"/>
        <w:gridCol w:w="675"/>
        <w:gridCol w:w="615"/>
        <w:gridCol w:w="645"/>
      </w:tblGrid>
      <w:tr w:rsidR="00E051DC" w:rsidRPr="00E051DC" w14:paraId="7F59EE6E" w14:textId="77777777" w:rsidTr="00E051DC">
        <w:tc>
          <w:tcPr>
            <w:tcW w:w="1798" w:type="dxa"/>
            <w:shd w:val="clear" w:color="auto" w:fill="FFFFFF"/>
            <w:vAlign w:val="center"/>
            <w:hideMark/>
          </w:tcPr>
          <w:p w14:paraId="3DF9AB9E" w14:textId="77777777" w:rsidR="00E051DC" w:rsidRPr="00E051DC" w:rsidRDefault="00E051DC" w:rsidP="00E051DC">
            <w:pPr>
              <w:rPr>
                <w:rFonts w:eastAsia="Times New Roman"/>
                <w:sz w:val="16"/>
                <w:szCs w:val="16"/>
              </w:rPr>
            </w:pPr>
          </w:p>
        </w:tc>
        <w:tc>
          <w:tcPr>
            <w:tcW w:w="3869" w:type="dxa"/>
            <w:gridSpan w:val="6"/>
            <w:tcBorders>
              <w:bottom w:val="single" w:sz="2" w:space="0" w:color="000000" w:themeColor="text1"/>
              <w:right w:val="single" w:sz="2" w:space="0" w:color="000000" w:themeColor="text1"/>
            </w:tcBorders>
            <w:shd w:val="clear" w:color="auto" w:fill="FFFFFF"/>
            <w:vAlign w:val="center"/>
            <w:hideMark/>
          </w:tcPr>
          <w:p w14:paraId="2E399814" w14:textId="39B306EF" w:rsidR="00E051DC" w:rsidRPr="00E051DC" w:rsidRDefault="00E051DC" w:rsidP="00E051DC">
            <w:pPr>
              <w:jc w:val="center"/>
              <w:rPr>
                <w:rFonts w:eastAsia="Times New Roman"/>
                <w:sz w:val="16"/>
                <w:szCs w:val="16"/>
                <w:highlight w:val="yellow"/>
              </w:rPr>
            </w:pPr>
            <w:r w:rsidRPr="00E051DC">
              <w:rPr>
                <w:rFonts w:eastAsia="Times New Roman"/>
                <w:b/>
                <w:bCs/>
                <w:sz w:val="16"/>
                <w:szCs w:val="16"/>
              </w:rPr>
              <w:t>Original</w:t>
            </w:r>
          </w:p>
        </w:tc>
        <w:tc>
          <w:tcPr>
            <w:tcW w:w="3870" w:type="dxa"/>
            <w:gridSpan w:val="6"/>
            <w:tcBorders>
              <w:left w:val="single" w:sz="2" w:space="0" w:color="000000" w:themeColor="text1"/>
              <w:bottom w:val="single" w:sz="2" w:space="0" w:color="000000" w:themeColor="text1"/>
            </w:tcBorders>
            <w:shd w:val="clear" w:color="auto" w:fill="FFFFFF"/>
            <w:vAlign w:val="center"/>
          </w:tcPr>
          <w:p w14:paraId="728BFC46" w14:textId="27DFC580" w:rsidR="00E051DC" w:rsidRPr="00E051DC" w:rsidRDefault="00E051DC" w:rsidP="00E051DC">
            <w:pPr>
              <w:jc w:val="center"/>
              <w:rPr>
                <w:rFonts w:eastAsia="Times New Roman"/>
                <w:sz w:val="16"/>
                <w:szCs w:val="16"/>
                <w:highlight w:val="yellow"/>
              </w:rPr>
            </w:pPr>
            <w:r w:rsidRPr="00E051DC">
              <w:rPr>
                <w:rFonts w:eastAsia="Times New Roman"/>
                <w:b/>
                <w:bCs/>
                <w:sz w:val="16"/>
                <w:szCs w:val="16"/>
              </w:rPr>
              <w:t>Reproduction</w:t>
            </w:r>
          </w:p>
        </w:tc>
      </w:tr>
      <w:tr w:rsidR="00E051DC" w:rsidRPr="00E051DC" w14:paraId="14CA4AB3" w14:textId="77777777" w:rsidTr="00E051DC">
        <w:trPr>
          <w:trHeight w:val="397"/>
        </w:trPr>
        <w:tc>
          <w:tcPr>
            <w:tcW w:w="1798" w:type="dxa"/>
            <w:tcBorders>
              <w:bottom w:val="single" w:sz="2" w:space="0" w:color="000000" w:themeColor="text1"/>
            </w:tcBorders>
            <w:shd w:val="clear" w:color="auto" w:fill="FFFFFF" w:themeFill="background1"/>
            <w:vAlign w:val="center"/>
          </w:tcPr>
          <w:p w14:paraId="381CEC78" w14:textId="77777777" w:rsidR="00E051DC" w:rsidRPr="00E051DC" w:rsidRDefault="00E051DC" w:rsidP="00246011">
            <w:pPr>
              <w:spacing w:before="100" w:beforeAutospacing="1" w:after="100" w:afterAutospacing="1"/>
              <w:rPr>
                <w:rFonts w:eastAsia="Times New Roman"/>
                <w:sz w:val="16"/>
                <w:szCs w:val="16"/>
              </w:rPr>
            </w:pPr>
          </w:p>
        </w:tc>
        <w:tc>
          <w:tcPr>
            <w:tcW w:w="719" w:type="dxa"/>
            <w:tcBorders>
              <w:top w:val="single" w:sz="2" w:space="0" w:color="000000" w:themeColor="text1"/>
              <w:bottom w:val="single" w:sz="2" w:space="0" w:color="000000" w:themeColor="text1"/>
            </w:tcBorders>
            <w:shd w:val="clear" w:color="auto" w:fill="FFFFFF" w:themeFill="background1"/>
            <w:vAlign w:val="center"/>
          </w:tcPr>
          <w:p w14:paraId="48A890D5" w14:textId="77777777" w:rsidR="00E051DC" w:rsidRPr="00E051DC" w:rsidRDefault="00E051DC" w:rsidP="00246011">
            <w:pPr>
              <w:spacing w:before="100" w:beforeAutospacing="1" w:after="100" w:afterAutospacing="1"/>
              <w:jc w:val="center"/>
              <w:rPr>
                <w:rFonts w:eastAsia="Times New Roman"/>
                <w:b/>
                <w:bCs/>
                <w:sz w:val="16"/>
                <w:szCs w:val="16"/>
              </w:rPr>
            </w:pPr>
            <w:r w:rsidRPr="00E051DC">
              <w:rPr>
                <w:rFonts w:eastAsia="Times New Roman"/>
                <w:b/>
                <w:bCs/>
                <w:sz w:val="16"/>
                <w:szCs w:val="16"/>
              </w:rPr>
              <w:t>Estimate</w:t>
            </w:r>
          </w:p>
        </w:tc>
        <w:tc>
          <w:tcPr>
            <w:tcW w:w="570" w:type="dxa"/>
            <w:tcBorders>
              <w:top w:val="single" w:sz="2" w:space="0" w:color="000000" w:themeColor="text1"/>
              <w:bottom w:val="single" w:sz="2" w:space="0" w:color="000000" w:themeColor="text1"/>
            </w:tcBorders>
            <w:shd w:val="clear" w:color="auto" w:fill="FFFFFF" w:themeFill="background1"/>
            <w:vAlign w:val="center"/>
          </w:tcPr>
          <w:p w14:paraId="05C92209" w14:textId="77777777" w:rsidR="00E051DC" w:rsidRPr="00E051DC" w:rsidRDefault="00E051DC" w:rsidP="00246011">
            <w:pPr>
              <w:spacing w:before="100" w:beforeAutospacing="1" w:after="100" w:afterAutospacing="1"/>
              <w:jc w:val="center"/>
              <w:rPr>
                <w:rFonts w:eastAsia="Times New Roman"/>
                <w:b/>
                <w:bCs/>
                <w:sz w:val="16"/>
                <w:szCs w:val="16"/>
              </w:rPr>
            </w:pPr>
            <w:r w:rsidRPr="00E051DC">
              <w:rPr>
                <w:rFonts w:eastAsia="Times New Roman"/>
                <w:b/>
                <w:bCs/>
                <w:sz w:val="16"/>
                <w:szCs w:val="16"/>
              </w:rPr>
              <w:t>SE</w:t>
            </w:r>
          </w:p>
        </w:tc>
        <w:tc>
          <w:tcPr>
            <w:tcW w:w="645" w:type="dxa"/>
            <w:tcBorders>
              <w:top w:val="single" w:sz="2" w:space="0" w:color="000000" w:themeColor="text1"/>
              <w:bottom w:val="single" w:sz="2" w:space="0" w:color="000000" w:themeColor="text1"/>
            </w:tcBorders>
            <w:shd w:val="clear" w:color="auto" w:fill="FFFFFF" w:themeFill="background1"/>
            <w:vAlign w:val="center"/>
          </w:tcPr>
          <w:p w14:paraId="102B60E7" w14:textId="77777777" w:rsidR="00E051DC" w:rsidRPr="00E051DC" w:rsidRDefault="00E051DC" w:rsidP="00246011">
            <w:pPr>
              <w:spacing w:before="100" w:beforeAutospacing="1" w:after="100" w:afterAutospacing="1"/>
              <w:jc w:val="center"/>
              <w:rPr>
                <w:rFonts w:eastAsia="Times New Roman"/>
                <w:b/>
                <w:bCs/>
                <w:sz w:val="16"/>
                <w:szCs w:val="16"/>
              </w:rPr>
            </w:pPr>
            <w:r w:rsidRPr="00E051DC">
              <w:rPr>
                <w:rFonts w:eastAsia="Times New Roman"/>
                <w:b/>
                <w:bCs/>
                <w:sz w:val="16"/>
                <w:szCs w:val="16"/>
              </w:rPr>
              <w:t>Direct</w:t>
            </w:r>
          </w:p>
        </w:tc>
        <w:tc>
          <w:tcPr>
            <w:tcW w:w="675" w:type="dxa"/>
            <w:tcBorders>
              <w:top w:val="single" w:sz="2" w:space="0" w:color="000000" w:themeColor="text1"/>
              <w:bottom w:val="single" w:sz="2" w:space="0" w:color="000000" w:themeColor="text1"/>
            </w:tcBorders>
            <w:shd w:val="clear" w:color="auto" w:fill="FFFFFF" w:themeFill="background1"/>
            <w:vAlign w:val="center"/>
          </w:tcPr>
          <w:p w14:paraId="6B314925" w14:textId="77777777" w:rsidR="00E051DC" w:rsidRPr="00E051DC" w:rsidRDefault="00E051DC" w:rsidP="00246011">
            <w:pPr>
              <w:spacing w:before="100" w:beforeAutospacing="1" w:after="100" w:afterAutospacing="1"/>
              <w:jc w:val="center"/>
              <w:rPr>
                <w:rFonts w:eastAsia="Times New Roman"/>
                <w:b/>
                <w:bCs/>
                <w:sz w:val="16"/>
                <w:szCs w:val="16"/>
              </w:rPr>
            </w:pPr>
            <w:r w:rsidRPr="00E051DC">
              <w:rPr>
                <w:rFonts w:eastAsia="Times New Roman"/>
                <w:b/>
                <w:bCs/>
                <w:sz w:val="16"/>
                <w:szCs w:val="16"/>
              </w:rPr>
              <w:t>Indirect</w:t>
            </w:r>
          </w:p>
        </w:tc>
        <w:tc>
          <w:tcPr>
            <w:tcW w:w="615" w:type="dxa"/>
            <w:tcBorders>
              <w:top w:val="single" w:sz="2" w:space="0" w:color="000000" w:themeColor="text1"/>
              <w:bottom w:val="single" w:sz="2" w:space="0" w:color="000000" w:themeColor="text1"/>
            </w:tcBorders>
            <w:shd w:val="clear" w:color="auto" w:fill="FFFFFF" w:themeFill="background1"/>
            <w:vAlign w:val="center"/>
          </w:tcPr>
          <w:p w14:paraId="5CCFF85E" w14:textId="77777777" w:rsidR="00E051DC" w:rsidRPr="00E051DC" w:rsidRDefault="00E051DC" w:rsidP="00246011">
            <w:pPr>
              <w:spacing w:before="100" w:beforeAutospacing="1" w:after="100" w:afterAutospacing="1"/>
              <w:jc w:val="center"/>
              <w:rPr>
                <w:rFonts w:eastAsia="Times New Roman"/>
                <w:b/>
                <w:bCs/>
                <w:sz w:val="16"/>
                <w:szCs w:val="16"/>
              </w:rPr>
            </w:pPr>
            <w:r w:rsidRPr="00E051DC">
              <w:rPr>
                <w:rFonts w:eastAsia="Times New Roman"/>
                <w:b/>
                <w:bCs/>
                <w:sz w:val="16"/>
                <w:szCs w:val="16"/>
              </w:rPr>
              <w:t>Total</w:t>
            </w:r>
          </w:p>
        </w:tc>
        <w:tc>
          <w:tcPr>
            <w:tcW w:w="645" w:type="dxa"/>
            <w:tcBorders>
              <w:top w:val="single" w:sz="2" w:space="0" w:color="000000" w:themeColor="text1"/>
              <w:bottom w:val="single" w:sz="2" w:space="0" w:color="000000" w:themeColor="text1"/>
              <w:right w:val="single" w:sz="2" w:space="0" w:color="000000" w:themeColor="text1"/>
            </w:tcBorders>
            <w:shd w:val="clear" w:color="auto" w:fill="FFFFFF" w:themeFill="background1"/>
            <w:vAlign w:val="center"/>
          </w:tcPr>
          <w:p w14:paraId="31780597" w14:textId="44180D92" w:rsidR="00E051DC" w:rsidRPr="009606FA" w:rsidRDefault="009606FA" w:rsidP="00246011">
            <w:pPr>
              <w:spacing w:before="100" w:beforeAutospacing="1" w:after="100" w:afterAutospacing="1"/>
              <w:jc w:val="center"/>
              <w:rPr>
                <w:rFonts w:eastAsia="Times New Roman"/>
                <w:b/>
                <w:bCs/>
                <w:i/>
                <w:iCs/>
                <w:sz w:val="16"/>
                <w:szCs w:val="16"/>
              </w:rPr>
            </w:pPr>
            <w:r w:rsidRPr="009606FA">
              <w:rPr>
                <w:rFonts w:eastAsia="Times New Roman"/>
                <w:b/>
                <w:bCs/>
                <w:i/>
                <w:iCs/>
                <w:sz w:val="16"/>
                <w:szCs w:val="16"/>
              </w:rPr>
              <w:t>p</w:t>
            </w:r>
          </w:p>
        </w:tc>
        <w:tc>
          <w:tcPr>
            <w:tcW w:w="720" w:type="dxa"/>
            <w:tcBorders>
              <w:top w:val="single" w:sz="2" w:space="0" w:color="000000" w:themeColor="text1"/>
              <w:left w:val="single" w:sz="2" w:space="0" w:color="000000" w:themeColor="text1"/>
              <w:bottom w:val="single" w:sz="2" w:space="0" w:color="000000" w:themeColor="text1"/>
            </w:tcBorders>
            <w:shd w:val="clear" w:color="auto" w:fill="FFFFFF" w:themeFill="background1"/>
            <w:vAlign w:val="center"/>
          </w:tcPr>
          <w:p w14:paraId="647B4AB8" w14:textId="77777777" w:rsidR="00E051DC" w:rsidRPr="00E051DC" w:rsidRDefault="00E051DC" w:rsidP="00246011">
            <w:pPr>
              <w:spacing w:before="100" w:beforeAutospacing="1" w:after="100" w:afterAutospacing="1"/>
              <w:jc w:val="center"/>
              <w:rPr>
                <w:rFonts w:eastAsia="Times New Roman"/>
                <w:b/>
                <w:bCs/>
                <w:sz w:val="16"/>
                <w:szCs w:val="16"/>
              </w:rPr>
            </w:pPr>
            <w:r w:rsidRPr="00E051DC">
              <w:rPr>
                <w:rFonts w:eastAsia="Times New Roman"/>
                <w:b/>
                <w:bCs/>
                <w:sz w:val="16"/>
                <w:szCs w:val="16"/>
              </w:rPr>
              <w:t>Estimate</w:t>
            </w:r>
          </w:p>
        </w:tc>
        <w:tc>
          <w:tcPr>
            <w:tcW w:w="570" w:type="dxa"/>
            <w:tcBorders>
              <w:top w:val="single" w:sz="2" w:space="0" w:color="000000" w:themeColor="text1"/>
              <w:bottom w:val="single" w:sz="2" w:space="0" w:color="000000" w:themeColor="text1"/>
            </w:tcBorders>
            <w:shd w:val="clear" w:color="auto" w:fill="FFFFFF" w:themeFill="background1"/>
            <w:vAlign w:val="center"/>
          </w:tcPr>
          <w:p w14:paraId="68EE5F04" w14:textId="77777777" w:rsidR="00E051DC" w:rsidRPr="00E051DC" w:rsidRDefault="00E051DC" w:rsidP="00246011">
            <w:pPr>
              <w:spacing w:before="100" w:beforeAutospacing="1" w:after="100" w:afterAutospacing="1"/>
              <w:jc w:val="center"/>
              <w:rPr>
                <w:rFonts w:eastAsia="Times New Roman"/>
                <w:b/>
                <w:bCs/>
                <w:sz w:val="16"/>
                <w:szCs w:val="16"/>
              </w:rPr>
            </w:pPr>
            <w:r w:rsidRPr="00E051DC">
              <w:rPr>
                <w:rFonts w:eastAsia="Times New Roman"/>
                <w:b/>
                <w:bCs/>
                <w:sz w:val="16"/>
                <w:szCs w:val="16"/>
              </w:rPr>
              <w:t>SE</w:t>
            </w:r>
          </w:p>
        </w:tc>
        <w:tc>
          <w:tcPr>
            <w:tcW w:w="645" w:type="dxa"/>
            <w:tcBorders>
              <w:top w:val="single" w:sz="2" w:space="0" w:color="000000" w:themeColor="text1"/>
              <w:bottom w:val="single" w:sz="2" w:space="0" w:color="000000" w:themeColor="text1"/>
            </w:tcBorders>
            <w:shd w:val="clear" w:color="auto" w:fill="FFFFFF" w:themeFill="background1"/>
            <w:vAlign w:val="center"/>
          </w:tcPr>
          <w:p w14:paraId="1BC0050E" w14:textId="77777777" w:rsidR="00E051DC" w:rsidRPr="00E051DC" w:rsidRDefault="00E051DC" w:rsidP="00246011">
            <w:pPr>
              <w:spacing w:before="100" w:beforeAutospacing="1" w:after="100" w:afterAutospacing="1"/>
              <w:jc w:val="center"/>
              <w:rPr>
                <w:rFonts w:eastAsia="Times New Roman"/>
                <w:b/>
                <w:bCs/>
                <w:sz w:val="16"/>
                <w:szCs w:val="16"/>
              </w:rPr>
            </w:pPr>
            <w:r w:rsidRPr="00E051DC">
              <w:rPr>
                <w:rFonts w:eastAsia="Times New Roman"/>
                <w:b/>
                <w:bCs/>
                <w:sz w:val="16"/>
                <w:szCs w:val="16"/>
              </w:rPr>
              <w:t>Direct</w:t>
            </w:r>
          </w:p>
        </w:tc>
        <w:tc>
          <w:tcPr>
            <w:tcW w:w="675" w:type="dxa"/>
            <w:tcBorders>
              <w:top w:val="single" w:sz="2" w:space="0" w:color="000000" w:themeColor="text1"/>
              <w:bottom w:val="single" w:sz="2" w:space="0" w:color="000000" w:themeColor="text1"/>
            </w:tcBorders>
            <w:shd w:val="clear" w:color="auto" w:fill="FFFFFF" w:themeFill="background1"/>
            <w:vAlign w:val="center"/>
          </w:tcPr>
          <w:p w14:paraId="308EB371" w14:textId="77777777" w:rsidR="00E051DC" w:rsidRPr="00E051DC" w:rsidRDefault="00E051DC" w:rsidP="00246011">
            <w:pPr>
              <w:spacing w:before="100" w:beforeAutospacing="1" w:after="100" w:afterAutospacing="1"/>
              <w:jc w:val="center"/>
              <w:rPr>
                <w:rFonts w:eastAsia="Times New Roman"/>
                <w:b/>
                <w:bCs/>
                <w:sz w:val="16"/>
                <w:szCs w:val="16"/>
              </w:rPr>
            </w:pPr>
            <w:r w:rsidRPr="00E051DC">
              <w:rPr>
                <w:rFonts w:eastAsia="Times New Roman"/>
                <w:b/>
                <w:bCs/>
                <w:sz w:val="16"/>
                <w:szCs w:val="16"/>
              </w:rPr>
              <w:t>Indirect</w:t>
            </w:r>
          </w:p>
        </w:tc>
        <w:tc>
          <w:tcPr>
            <w:tcW w:w="615" w:type="dxa"/>
            <w:tcBorders>
              <w:top w:val="single" w:sz="2" w:space="0" w:color="000000" w:themeColor="text1"/>
              <w:bottom w:val="single" w:sz="2" w:space="0" w:color="000000" w:themeColor="text1"/>
            </w:tcBorders>
            <w:shd w:val="clear" w:color="auto" w:fill="FFFFFF" w:themeFill="background1"/>
            <w:vAlign w:val="center"/>
          </w:tcPr>
          <w:p w14:paraId="6D86C938" w14:textId="77777777" w:rsidR="00E051DC" w:rsidRPr="00E051DC" w:rsidRDefault="00E051DC" w:rsidP="00246011">
            <w:pPr>
              <w:spacing w:before="100" w:beforeAutospacing="1" w:after="100" w:afterAutospacing="1"/>
              <w:jc w:val="center"/>
              <w:rPr>
                <w:rFonts w:eastAsia="Times New Roman"/>
                <w:b/>
                <w:bCs/>
                <w:sz w:val="16"/>
                <w:szCs w:val="16"/>
              </w:rPr>
            </w:pPr>
            <w:r w:rsidRPr="00E051DC">
              <w:rPr>
                <w:rFonts w:eastAsia="Times New Roman"/>
                <w:b/>
                <w:bCs/>
                <w:sz w:val="16"/>
                <w:szCs w:val="16"/>
              </w:rPr>
              <w:t>Total</w:t>
            </w:r>
          </w:p>
        </w:tc>
        <w:tc>
          <w:tcPr>
            <w:tcW w:w="645" w:type="dxa"/>
            <w:tcBorders>
              <w:top w:val="single" w:sz="2" w:space="0" w:color="000000" w:themeColor="text1"/>
              <w:bottom w:val="single" w:sz="2" w:space="0" w:color="000000" w:themeColor="text1"/>
            </w:tcBorders>
            <w:shd w:val="clear" w:color="auto" w:fill="FFFFFF" w:themeFill="background1"/>
            <w:vAlign w:val="center"/>
          </w:tcPr>
          <w:p w14:paraId="66E25B02" w14:textId="25173A05" w:rsidR="00E051DC" w:rsidRPr="00E051DC" w:rsidRDefault="009606FA" w:rsidP="00246011">
            <w:pPr>
              <w:spacing w:before="100" w:beforeAutospacing="1" w:after="100" w:afterAutospacing="1"/>
              <w:jc w:val="center"/>
              <w:rPr>
                <w:rFonts w:eastAsia="Times New Roman"/>
                <w:b/>
                <w:bCs/>
                <w:sz w:val="16"/>
                <w:szCs w:val="16"/>
              </w:rPr>
            </w:pPr>
            <w:r w:rsidRPr="009606FA">
              <w:rPr>
                <w:rFonts w:eastAsia="Times New Roman"/>
                <w:b/>
                <w:bCs/>
                <w:i/>
                <w:iCs/>
                <w:sz w:val="16"/>
                <w:szCs w:val="16"/>
              </w:rPr>
              <w:t>p</w:t>
            </w:r>
          </w:p>
        </w:tc>
      </w:tr>
      <w:tr w:rsidR="00E051DC" w:rsidRPr="00E051DC" w14:paraId="40AF7C39" w14:textId="77777777" w:rsidTr="00E051DC">
        <w:trPr>
          <w:trHeight w:val="397"/>
        </w:trPr>
        <w:tc>
          <w:tcPr>
            <w:tcW w:w="1798" w:type="dxa"/>
            <w:tcBorders>
              <w:top w:val="single" w:sz="2" w:space="0" w:color="000000" w:themeColor="text1"/>
              <w:bottom w:val="single" w:sz="2" w:space="0" w:color="D0CECE" w:themeColor="background2" w:themeShade="E6"/>
            </w:tcBorders>
            <w:shd w:val="clear" w:color="auto" w:fill="FFFFFF" w:themeFill="background1"/>
            <w:vAlign w:val="center"/>
            <w:hideMark/>
          </w:tcPr>
          <w:p w14:paraId="2FA068E1" w14:textId="2F7A8DAB" w:rsidR="00E051DC" w:rsidRPr="00FE38BF" w:rsidRDefault="00E051DC" w:rsidP="00E051DC">
            <w:pPr>
              <w:spacing w:before="100" w:beforeAutospacing="1" w:after="100" w:afterAutospacing="1"/>
              <w:rPr>
                <w:rFonts w:eastAsia="Times New Roman"/>
                <w:sz w:val="16"/>
                <w:szCs w:val="16"/>
              </w:rPr>
            </w:pPr>
            <w:r w:rsidRPr="00E051DC">
              <w:rPr>
                <w:rFonts w:eastAsia="Times New Roman"/>
                <w:sz w:val="16"/>
                <w:szCs w:val="16"/>
              </w:rPr>
              <w:t>% Latino</w:t>
            </w:r>
          </w:p>
        </w:tc>
        <w:tc>
          <w:tcPr>
            <w:tcW w:w="719" w:type="dxa"/>
            <w:tcBorders>
              <w:top w:val="single" w:sz="2" w:space="0" w:color="000000" w:themeColor="text1"/>
              <w:bottom w:val="single" w:sz="2" w:space="0" w:color="D0CECE" w:themeColor="background2" w:themeShade="E6"/>
            </w:tcBorders>
            <w:shd w:val="clear" w:color="auto" w:fill="FFFFFF" w:themeFill="background1"/>
            <w:vAlign w:val="center"/>
            <w:hideMark/>
          </w:tcPr>
          <w:p w14:paraId="37E44DE4" w14:textId="61B1E1BF" w:rsidR="00E051DC" w:rsidRPr="00FE38BF" w:rsidRDefault="00E051DC" w:rsidP="00E051DC">
            <w:pPr>
              <w:spacing w:before="100" w:beforeAutospacing="1" w:after="100" w:afterAutospacing="1"/>
              <w:jc w:val="center"/>
              <w:rPr>
                <w:rFonts w:eastAsia="Times New Roman"/>
                <w:sz w:val="16"/>
                <w:szCs w:val="16"/>
              </w:rPr>
            </w:pPr>
            <w:r w:rsidRPr="00E051DC">
              <w:rPr>
                <w:color w:val="000000" w:themeColor="text1"/>
                <w:sz w:val="16"/>
                <w:szCs w:val="16"/>
              </w:rPr>
              <w:t>0.301</w:t>
            </w:r>
          </w:p>
        </w:tc>
        <w:tc>
          <w:tcPr>
            <w:tcW w:w="570" w:type="dxa"/>
            <w:tcBorders>
              <w:top w:val="single" w:sz="2" w:space="0" w:color="000000" w:themeColor="text1"/>
              <w:bottom w:val="single" w:sz="2" w:space="0" w:color="D0CECE" w:themeColor="background2" w:themeShade="E6"/>
            </w:tcBorders>
            <w:shd w:val="clear" w:color="auto" w:fill="FFFFFF" w:themeFill="background1"/>
            <w:vAlign w:val="center"/>
            <w:hideMark/>
          </w:tcPr>
          <w:p w14:paraId="4C8CE89D" w14:textId="0D274417" w:rsidR="00E051DC" w:rsidRPr="00FE38BF" w:rsidRDefault="00E051DC" w:rsidP="00E051DC">
            <w:pPr>
              <w:spacing w:before="100" w:beforeAutospacing="1" w:after="100" w:afterAutospacing="1"/>
              <w:jc w:val="center"/>
              <w:rPr>
                <w:rFonts w:eastAsia="Times New Roman"/>
                <w:sz w:val="16"/>
                <w:szCs w:val="16"/>
              </w:rPr>
            </w:pPr>
            <w:r w:rsidRPr="00E051DC">
              <w:rPr>
                <w:color w:val="000000" w:themeColor="text1"/>
                <w:sz w:val="16"/>
                <w:szCs w:val="16"/>
              </w:rPr>
              <w:t>0.139</w:t>
            </w:r>
          </w:p>
        </w:tc>
        <w:tc>
          <w:tcPr>
            <w:tcW w:w="645" w:type="dxa"/>
            <w:tcBorders>
              <w:top w:val="single" w:sz="2" w:space="0" w:color="000000" w:themeColor="text1"/>
              <w:bottom w:val="single" w:sz="2" w:space="0" w:color="D0CECE" w:themeColor="background2" w:themeShade="E6"/>
            </w:tcBorders>
            <w:shd w:val="clear" w:color="auto" w:fill="FFFFFF" w:themeFill="background1"/>
            <w:vAlign w:val="center"/>
            <w:hideMark/>
          </w:tcPr>
          <w:p w14:paraId="54C49F22" w14:textId="660E9835" w:rsidR="00E051DC" w:rsidRPr="00FE38BF" w:rsidRDefault="00E051DC" w:rsidP="00E051DC">
            <w:pPr>
              <w:spacing w:before="100" w:beforeAutospacing="1" w:after="100" w:afterAutospacing="1"/>
              <w:jc w:val="center"/>
              <w:rPr>
                <w:rFonts w:eastAsia="Times New Roman"/>
                <w:sz w:val="16"/>
                <w:szCs w:val="16"/>
              </w:rPr>
            </w:pPr>
            <w:r w:rsidRPr="00E051DC">
              <w:rPr>
                <w:color w:val="000000" w:themeColor="text1"/>
                <w:sz w:val="16"/>
                <w:szCs w:val="16"/>
              </w:rPr>
              <w:t>0.307</w:t>
            </w:r>
          </w:p>
        </w:tc>
        <w:tc>
          <w:tcPr>
            <w:tcW w:w="675" w:type="dxa"/>
            <w:tcBorders>
              <w:top w:val="single" w:sz="2" w:space="0" w:color="000000" w:themeColor="text1"/>
              <w:bottom w:val="single" w:sz="2" w:space="0" w:color="D0CECE" w:themeColor="background2" w:themeShade="E6"/>
            </w:tcBorders>
            <w:shd w:val="clear" w:color="auto" w:fill="FFFFFF" w:themeFill="background1"/>
            <w:vAlign w:val="center"/>
            <w:hideMark/>
          </w:tcPr>
          <w:p w14:paraId="1619BBDD" w14:textId="57C0DDA4" w:rsidR="00E051DC" w:rsidRPr="00FE38BF" w:rsidRDefault="00E051DC" w:rsidP="00E051DC">
            <w:pPr>
              <w:spacing w:before="100" w:beforeAutospacing="1" w:after="100" w:afterAutospacing="1"/>
              <w:jc w:val="center"/>
              <w:rPr>
                <w:rFonts w:eastAsia="Times New Roman"/>
                <w:sz w:val="16"/>
                <w:szCs w:val="16"/>
              </w:rPr>
            </w:pPr>
            <w:r w:rsidRPr="00E051DC">
              <w:rPr>
                <w:color w:val="000000" w:themeColor="text1"/>
                <w:sz w:val="16"/>
                <w:szCs w:val="16"/>
              </w:rPr>
              <w:t>0.085</w:t>
            </w:r>
          </w:p>
        </w:tc>
        <w:tc>
          <w:tcPr>
            <w:tcW w:w="615" w:type="dxa"/>
            <w:tcBorders>
              <w:top w:val="single" w:sz="2" w:space="0" w:color="000000" w:themeColor="text1"/>
              <w:bottom w:val="single" w:sz="2" w:space="0" w:color="D0CECE" w:themeColor="background2" w:themeShade="E6"/>
            </w:tcBorders>
            <w:shd w:val="clear" w:color="auto" w:fill="FFFFFF" w:themeFill="background1"/>
            <w:vAlign w:val="center"/>
            <w:hideMark/>
          </w:tcPr>
          <w:p w14:paraId="7448BEF6" w14:textId="31BF20F3" w:rsidR="00E051DC" w:rsidRPr="00FE38BF" w:rsidRDefault="00E051DC" w:rsidP="00E051DC">
            <w:pPr>
              <w:spacing w:before="100" w:beforeAutospacing="1" w:after="100" w:afterAutospacing="1"/>
              <w:jc w:val="center"/>
              <w:rPr>
                <w:rFonts w:eastAsia="Times New Roman"/>
                <w:sz w:val="16"/>
                <w:szCs w:val="16"/>
              </w:rPr>
            </w:pPr>
            <w:r w:rsidRPr="00E051DC">
              <w:rPr>
                <w:color w:val="000000" w:themeColor="text1"/>
                <w:sz w:val="16"/>
                <w:szCs w:val="16"/>
              </w:rPr>
              <w:t>0.392</w:t>
            </w:r>
          </w:p>
        </w:tc>
        <w:tc>
          <w:tcPr>
            <w:tcW w:w="645" w:type="dxa"/>
            <w:tcBorders>
              <w:top w:val="single" w:sz="2" w:space="0" w:color="000000" w:themeColor="text1"/>
              <w:bottom w:val="single" w:sz="2" w:space="0" w:color="D0CECE" w:themeColor="background2" w:themeShade="E6"/>
              <w:right w:val="single" w:sz="2" w:space="0" w:color="000000" w:themeColor="text1"/>
            </w:tcBorders>
            <w:shd w:val="clear" w:color="auto" w:fill="FFFFFF" w:themeFill="background1"/>
            <w:vAlign w:val="center"/>
            <w:hideMark/>
          </w:tcPr>
          <w:p w14:paraId="25D2CD9E" w14:textId="55940682" w:rsidR="00E051DC" w:rsidRPr="00FE38BF" w:rsidRDefault="00E051DC" w:rsidP="00E051DC">
            <w:pPr>
              <w:spacing w:before="100" w:beforeAutospacing="1" w:after="100" w:afterAutospacing="1"/>
              <w:jc w:val="center"/>
              <w:rPr>
                <w:rFonts w:eastAsia="Times New Roman"/>
                <w:sz w:val="16"/>
                <w:szCs w:val="16"/>
              </w:rPr>
            </w:pPr>
            <w:r w:rsidRPr="00E051DC">
              <w:rPr>
                <w:color w:val="000000" w:themeColor="text1"/>
                <w:sz w:val="16"/>
                <w:szCs w:val="16"/>
              </w:rPr>
              <w:t>0.030</w:t>
            </w:r>
          </w:p>
        </w:tc>
        <w:tc>
          <w:tcPr>
            <w:tcW w:w="720" w:type="dxa"/>
            <w:tcBorders>
              <w:top w:val="single" w:sz="2" w:space="0" w:color="000000" w:themeColor="text1"/>
              <w:left w:val="single" w:sz="2" w:space="0" w:color="000000" w:themeColor="text1"/>
              <w:bottom w:val="single" w:sz="2" w:space="0" w:color="D0CECE" w:themeColor="background2" w:themeShade="E6"/>
            </w:tcBorders>
            <w:shd w:val="clear" w:color="auto" w:fill="FFFFFF" w:themeFill="background1"/>
            <w:vAlign w:val="center"/>
          </w:tcPr>
          <w:p w14:paraId="2326EFC1" w14:textId="39856D25" w:rsidR="00E051DC" w:rsidRPr="00E051DC" w:rsidRDefault="00E051DC" w:rsidP="00E051DC">
            <w:pPr>
              <w:spacing w:before="100" w:beforeAutospacing="1" w:after="100" w:afterAutospacing="1"/>
              <w:jc w:val="center"/>
              <w:rPr>
                <w:rFonts w:eastAsia="Times New Roman"/>
                <w:sz w:val="16"/>
                <w:szCs w:val="16"/>
              </w:rPr>
            </w:pPr>
            <w:r w:rsidRPr="00E051DC">
              <w:rPr>
                <w:rFonts w:eastAsia="Times New Roman"/>
                <w:sz w:val="16"/>
                <w:szCs w:val="16"/>
              </w:rPr>
              <w:t>-0.183</w:t>
            </w:r>
          </w:p>
        </w:tc>
        <w:tc>
          <w:tcPr>
            <w:tcW w:w="570" w:type="dxa"/>
            <w:tcBorders>
              <w:top w:val="single" w:sz="2" w:space="0" w:color="000000" w:themeColor="text1"/>
              <w:bottom w:val="single" w:sz="2" w:space="0" w:color="D0CECE" w:themeColor="background2" w:themeShade="E6"/>
            </w:tcBorders>
            <w:shd w:val="clear" w:color="auto" w:fill="FFFFFF" w:themeFill="background1"/>
            <w:vAlign w:val="center"/>
          </w:tcPr>
          <w:p w14:paraId="27C89249" w14:textId="2A0E412F" w:rsidR="00E051DC" w:rsidRPr="00E051DC" w:rsidRDefault="00E051DC" w:rsidP="00E051DC">
            <w:pPr>
              <w:spacing w:before="100" w:beforeAutospacing="1" w:after="100" w:afterAutospacing="1"/>
              <w:jc w:val="center"/>
              <w:rPr>
                <w:rFonts w:eastAsia="Times New Roman"/>
                <w:sz w:val="16"/>
                <w:szCs w:val="16"/>
              </w:rPr>
            </w:pPr>
            <w:r w:rsidRPr="00E051DC">
              <w:rPr>
                <w:rFonts w:eastAsia="Times New Roman"/>
                <w:sz w:val="16"/>
                <w:szCs w:val="16"/>
              </w:rPr>
              <w:t>0.255</w:t>
            </w:r>
          </w:p>
        </w:tc>
        <w:tc>
          <w:tcPr>
            <w:tcW w:w="645" w:type="dxa"/>
            <w:tcBorders>
              <w:top w:val="single" w:sz="2" w:space="0" w:color="000000" w:themeColor="text1"/>
              <w:bottom w:val="single" w:sz="2" w:space="0" w:color="D0CECE" w:themeColor="background2" w:themeShade="E6"/>
            </w:tcBorders>
            <w:shd w:val="clear" w:color="auto" w:fill="FFFFFF" w:themeFill="background1"/>
            <w:vAlign w:val="center"/>
          </w:tcPr>
          <w:p w14:paraId="54A0C5D2" w14:textId="6C480405" w:rsidR="00E051DC" w:rsidRPr="00E051DC" w:rsidRDefault="00E051DC" w:rsidP="00E051DC">
            <w:pPr>
              <w:spacing w:before="100" w:beforeAutospacing="1" w:after="100" w:afterAutospacing="1"/>
              <w:jc w:val="center"/>
              <w:rPr>
                <w:rFonts w:eastAsia="Times New Roman"/>
                <w:sz w:val="16"/>
                <w:szCs w:val="16"/>
              </w:rPr>
            </w:pPr>
            <w:r w:rsidRPr="00E051DC">
              <w:rPr>
                <w:rFonts w:eastAsia="Times New Roman"/>
                <w:sz w:val="16"/>
                <w:szCs w:val="16"/>
              </w:rPr>
              <w:t>-0.183</w:t>
            </w:r>
          </w:p>
        </w:tc>
        <w:tc>
          <w:tcPr>
            <w:tcW w:w="675" w:type="dxa"/>
            <w:tcBorders>
              <w:top w:val="single" w:sz="2" w:space="0" w:color="000000" w:themeColor="text1"/>
              <w:bottom w:val="single" w:sz="2" w:space="0" w:color="D0CECE" w:themeColor="background2" w:themeShade="E6"/>
            </w:tcBorders>
            <w:shd w:val="clear" w:color="auto" w:fill="FFFFFF" w:themeFill="background1"/>
            <w:vAlign w:val="center"/>
          </w:tcPr>
          <w:p w14:paraId="36D1F82F" w14:textId="204E6C24" w:rsidR="00E051DC" w:rsidRPr="00E051DC" w:rsidRDefault="00E051DC" w:rsidP="00E051DC">
            <w:pPr>
              <w:spacing w:before="100" w:beforeAutospacing="1" w:after="100" w:afterAutospacing="1"/>
              <w:jc w:val="center"/>
              <w:rPr>
                <w:rFonts w:eastAsia="Times New Roman"/>
                <w:sz w:val="16"/>
                <w:szCs w:val="16"/>
              </w:rPr>
            </w:pPr>
            <w:r w:rsidRPr="00E051DC">
              <w:rPr>
                <w:rFonts w:eastAsia="Times New Roman"/>
                <w:sz w:val="16"/>
                <w:szCs w:val="16"/>
              </w:rPr>
              <w:t>0.020</w:t>
            </w:r>
          </w:p>
        </w:tc>
        <w:tc>
          <w:tcPr>
            <w:tcW w:w="615" w:type="dxa"/>
            <w:tcBorders>
              <w:top w:val="single" w:sz="2" w:space="0" w:color="000000" w:themeColor="text1"/>
              <w:bottom w:val="single" w:sz="2" w:space="0" w:color="D0CECE" w:themeColor="background2" w:themeShade="E6"/>
            </w:tcBorders>
            <w:shd w:val="clear" w:color="auto" w:fill="FFFFFF" w:themeFill="background1"/>
            <w:vAlign w:val="center"/>
          </w:tcPr>
          <w:p w14:paraId="302AF652" w14:textId="7A765C05" w:rsidR="00E051DC" w:rsidRPr="00E051DC" w:rsidRDefault="00E051DC" w:rsidP="00E051DC">
            <w:pPr>
              <w:spacing w:before="100" w:beforeAutospacing="1" w:after="100" w:afterAutospacing="1"/>
              <w:jc w:val="center"/>
              <w:rPr>
                <w:rFonts w:eastAsia="Times New Roman"/>
                <w:sz w:val="16"/>
                <w:szCs w:val="16"/>
              </w:rPr>
            </w:pPr>
            <w:r w:rsidRPr="00E051DC">
              <w:rPr>
                <w:rFonts w:eastAsia="Times New Roman"/>
                <w:sz w:val="16"/>
                <w:szCs w:val="16"/>
              </w:rPr>
              <w:t>-0.163</w:t>
            </w:r>
          </w:p>
        </w:tc>
        <w:tc>
          <w:tcPr>
            <w:tcW w:w="645" w:type="dxa"/>
            <w:tcBorders>
              <w:top w:val="single" w:sz="2" w:space="0" w:color="000000" w:themeColor="text1"/>
              <w:bottom w:val="single" w:sz="2" w:space="0" w:color="D0CECE" w:themeColor="background2" w:themeShade="E6"/>
            </w:tcBorders>
            <w:shd w:val="clear" w:color="auto" w:fill="FFFFFF" w:themeFill="background1"/>
            <w:vAlign w:val="center"/>
          </w:tcPr>
          <w:p w14:paraId="7B387A0F" w14:textId="22DA366F" w:rsidR="00E051DC" w:rsidRPr="00E051DC" w:rsidRDefault="00E051DC" w:rsidP="00E051DC">
            <w:pPr>
              <w:spacing w:before="100" w:beforeAutospacing="1" w:after="100" w:afterAutospacing="1"/>
              <w:jc w:val="center"/>
              <w:rPr>
                <w:rFonts w:eastAsia="Times New Roman"/>
                <w:sz w:val="16"/>
                <w:szCs w:val="16"/>
              </w:rPr>
            </w:pPr>
            <w:r w:rsidRPr="00E051DC">
              <w:rPr>
                <w:rFonts w:eastAsia="Times New Roman"/>
                <w:sz w:val="16"/>
                <w:szCs w:val="16"/>
              </w:rPr>
              <w:t>0.475</w:t>
            </w:r>
          </w:p>
        </w:tc>
      </w:tr>
      <w:tr w:rsidR="00E051DC" w:rsidRPr="00E051DC" w14:paraId="773C2D51" w14:textId="77777777" w:rsidTr="00E051DC">
        <w:trPr>
          <w:trHeight w:val="397"/>
        </w:trPr>
        <w:tc>
          <w:tcPr>
            <w:tcW w:w="1798"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273D6A67" w14:textId="0B99B835" w:rsidR="00E051DC" w:rsidRPr="00FE38BF" w:rsidRDefault="00E051DC" w:rsidP="00E051DC">
            <w:pPr>
              <w:spacing w:before="100" w:beforeAutospacing="1" w:after="100" w:afterAutospacing="1"/>
              <w:rPr>
                <w:rFonts w:eastAsia="Times New Roman"/>
                <w:sz w:val="16"/>
                <w:szCs w:val="16"/>
              </w:rPr>
            </w:pPr>
            <w:r w:rsidRPr="00FE38BF">
              <w:rPr>
                <w:rFonts w:eastAsia="Times New Roman"/>
                <w:sz w:val="16"/>
                <w:szCs w:val="16"/>
              </w:rPr>
              <w:t xml:space="preserve">% </w:t>
            </w:r>
            <w:r w:rsidRPr="00E051DC">
              <w:rPr>
                <w:rFonts w:eastAsia="Times New Roman"/>
                <w:sz w:val="16"/>
                <w:szCs w:val="16"/>
              </w:rPr>
              <w:t>White</w:t>
            </w:r>
          </w:p>
        </w:tc>
        <w:tc>
          <w:tcPr>
            <w:tcW w:w="719"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7A27C722" w14:textId="5F35A291" w:rsidR="00E051DC" w:rsidRPr="00FE38BF" w:rsidRDefault="00E051DC" w:rsidP="00E051DC">
            <w:pPr>
              <w:spacing w:before="100" w:beforeAutospacing="1" w:after="100" w:afterAutospacing="1"/>
              <w:jc w:val="center"/>
              <w:rPr>
                <w:rFonts w:eastAsia="Times New Roman"/>
                <w:sz w:val="16"/>
                <w:szCs w:val="16"/>
              </w:rPr>
            </w:pPr>
            <w:r w:rsidRPr="00E051DC">
              <w:rPr>
                <w:color w:val="000000" w:themeColor="text1"/>
                <w:sz w:val="16"/>
                <w:szCs w:val="16"/>
              </w:rPr>
              <w:t>0.195</w:t>
            </w:r>
          </w:p>
        </w:tc>
        <w:tc>
          <w:tcPr>
            <w:tcW w:w="570"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630F5BC2" w14:textId="519DA145" w:rsidR="00E051DC" w:rsidRPr="00FE38BF" w:rsidRDefault="00E051DC" w:rsidP="00E051DC">
            <w:pPr>
              <w:spacing w:before="100" w:beforeAutospacing="1" w:after="100" w:afterAutospacing="1"/>
              <w:jc w:val="center"/>
              <w:rPr>
                <w:rFonts w:eastAsia="Times New Roman"/>
                <w:sz w:val="16"/>
                <w:szCs w:val="16"/>
              </w:rPr>
            </w:pPr>
            <w:r w:rsidRPr="00E051DC">
              <w:rPr>
                <w:color w:val="000000" w:themeColor="text1"/>
                <w:sz w:val="16"/>
                <w:szCs w:val="16"/>
              </w:rPr>
              <w:t>0.113</w:t>
            </w:r>
          </w:p>
        </w:tc>
        <w:tc>
          <w:tcPr>
            <w:tcW w:w="645"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5F401DC8" w14:textId="77BB4AAF" w:rsidR="00E051DC" w:rsidRPr="00FE38BF" w:rsidRDefault="00E051DC" w:rsidP="00E051DC">
            <w:pPr>
              <w:spacing w:before="100" w:beforeAutospacing="1" w:after="100" w:afterAutospacing="1"/>
              <w:jc w:val="center"/>
              <w:rPr>
                <w:rFonts w:eastAsia="Times New Roman"/>
                <w:sz w:val="16"/>
                <w:szCs w:val="16"/>
              </w:rPr>
            </w:pPr>
            <w:r w:rsidRPr="00E051DC">
              <w:rPr>
                <w:color w:val="000000" w:themeColor="text1"/>
                <w:sz w:val="16"/>
                <w:szCs w:val="16"/>
              </w:rPr>
              <w:t>0.199</w:t>
            </w:r>
          </w:p>
        </w:tc>
        <w:tc>
          <w:tcPr>
            <w:tcW w:w="675"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39C3689C" w14:textId="455C37F9" w:rsidR="00E051DC" w:rsidRPr="00FE38BF" w:rsidRDefault="00E051DC" w:rsidP="00E051DC">
            <w:pPr>
              <w:spacing w:before="100" w:beforeAutospacing="1" w:after="100" w:afterAutospacing="1"/>
              <w:jc w:val="center"/>
              <w:rPr>
                <w:rFonts w:eastAsia="Times New Roman"/>
                <w:sz w:val="16"/>
                <w:szCs w:val="16"/>
              </w:rPr>
            </w:pPr>
            <w:r w:rsidRPr="00E051DC">
              <w:rPr>
                <w:color w:val="000000" w:themeColor="text1"/>
                <w:sz w:val="16"/>
                <w:szCs w:val="16"/>
              </w:rPr>
              <w:t>0.055</w:t>
            </w:r>
          </w:p>
        </w:tc>
        <w:tc>
          <w:tcPr>
            <w:tcW w:w="615"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1890F22E" w14:textId="015EC87C" w:rsidR="00E051DC" w:rsidRPr="00FE38BF" w:rsidRDefault="00E051DC" w:rsidP="00E051DC">
            <w:pPr>
              <w:spacing w:before="100" w:beforeAutospacing="1" w:after="100" w:afterAutospacing="1"/>
              <w:jc w:val="center"/>
              <w:rPr>
                <w:rFonts w:eastAsia="Times New Roman"/>
                <w:sz w:val="16"/>
                <w:szCs w:val="16"/>
              </w:rPr>
            </w:pPr>
            <w:r w:rsidRPr="00E051DC">
              <w:rPr>
                <w:color w:val="000000" w:themeColor="text1"/>
                <w:sz w:val="16"/>
                <w:szCs w:val="16"/>
              </w:rPr>
              <w:t>0.254</w:t>
            </w:r>
          </w:p>
        </w:tc>
        <w:tc>
          <w:tcPr>
            <w:tcW w:w="645" w:type="dxa"/>
            <w:tcBorders>
              <w:top w:val="single" w:sz="2" w:space="0" w:color="D0CECE" w:themeColor="background2" w:themeShade="E6"/>
              <w:bottom w:val="single" w:sz="2" w:space="0" w:color="D0CECE" w:themeColor="background2" w:themeShade="E6"/>
              <w:right w:val="single" w:sz="2" w:space="0" w:color="000000" w:themeColor="text1"/>
            </w:tcBorders>
            <w:shd w:val="clear" w:color="auto" w:fill="FFFFFF" w:themeFill="background1"/>
            <w:vAlign w:val="center"/>
            <w:hideMark/>
          </w:tcPr>
          <w:p w14:paraId="0BA78975" w14:textId="5E32E282" w:rsidR="00E051DC" w:rsidRPr="00FE38BF" w:rsidRDefault="00E051DC" w:rsidP="00E051DC">
            <w:pPr>
              <w:spacing w:before="100" w:beforeAutospacing="1" w:after="100" w:afterAutospacing="1"/>
              <w:jc w:val="center"/>
              <w:rPr>
                <w:rFonts w:eastAsia="Times New Roman"/>
                <w:sz w:val="16"/>
                <w:szCs w:val="16"/>
              </w:rPr>
            </w:pPr>
            <w:r w:rsidRPr="00E051DC">
              <w:rPr>
                <w:color w:val="000000" w:themeColor="text1"/>
                <w:sz w:val="16"/>
                <w:szCs w:val="16"/>
              </w:rPr>
              <w:t>0.083</w:t>
            </w:r>
          </w:p>
        </w:tc>
        <w:tc>
          <w:tcPr>
            <w:tcW w:w="720" w:type="dxa"/>
            <w:tcBorders>
              <w:top w:val="single" w:sz="2" w:space="0" w:color="D0CECE" w:themeColor="background2" w:themeShade="E6"/>
              <w:left w:val="single" w:sz="2" w:space="0" w:color="000000" w:themeColor="text1"/>
              <w:bottom w:val="single" w:sz="2" w:space="0" w:color="D0CECE" w:themeColor="background2" w:themeShade="E6"/>
            </w:tcBorders>
            <w:shd w:val="clear" w:color="auto" w:fill="FFFFFF" w:themeFill="background1"/>
            <w:vAlign w:val="center"/>
          </w:tcPr>
          <w:p w14:paraId="35511091" w14:textId="69716757" w:rsidR="00E051DC" w:rsidRPr="00E051DC" w:rsidRDefault="00E051DC" w:rsidP="00E051DC">
            <w:pPr>
              <w:spacing w:before="100" w:beforeAutospacing="1" w:after="100" w:afterAutospacing="1"/>
              <w:jc w:val="center"/>
              <w:rPr>
                <w:rFonts w:eastAsia="Times New Roman"/>
                <w:sz w:val="16"/>
                <w:szCs w:val="16"/>
              </w:rPr>
            </w:pPr>
            <w:r w:rsidRPr="00E051DC">
              <w:rPr>
                <w:rFonts w:eastAsia="Times New Roman"/>
                <w:sz w:val="16"/>
                <w:szCs w:val="16"/>
              </w:rPr>
              <w:t>0.042</w:t>
            </w:r>
          </w:p>
        </w:tc>
        <w:tc>
          <w:tcPr>
            <w:tcW w:w="570" w:type="dxa"/>
            <w:tcBorders>
              <w:top w:val="single" w:sz="2" w:space="0" w:color="D0CECE" w:themeColor="background2" w:themeShade="E6"/>
              <w:bottom w:val="single" w:sz="2" w:space="0" w:color="D0CECE" w:themeColor="background2" w:themeShade="E6"/>
            </w:tcBorders>
            <w:shd w:val="clear" w:color="auto" w:fill="FFFFFF" w:themeFill="background1"/>
            <w:vAlign w:val="center"/>
          </w:tcPr>
          <w:p w14:paraId="01F553F6" w14:textId="2C42C3ED" w:rsidR="00E051DC" w:rsidRPr="00E051DC" w:rsidRDefault="00E051DC" w:rsidP="00E051DC">
            <w:pPr>
              <w:spacing w:before="100" w:beforeAutospacing="1" w:after="100" w:afterAutospacing="1"/>
              <w:jc w:val="center"/>
              <w:rPr>
                <w:rFonts w:eastAsia="Times New Roman"/>
                <w:sz w:val="16"/>
                <w:szCs w:val="16"/>
              </w:rPr>
            </w:pPr>
            <w:r w:rsidRPr="00E051DC">
              <w:rPr>
                <w:rFonts w:eastAsia="Times New Roman"/>
                <w:sz w:val="16"/>
                <w:szCs w:val="16"/>
              </w:rPr>
              <w:t>0.211</w:t>
            </w:r>
          </w:p>
        </w:tc>
        <w:tc>
          <w:tcPr>
            <w:tcW w:w="645" w:type="dxa"/>
            <w:tcBorders>
              <w:top w:val="single" w:sz="2" w:space="0" w:color="D0CECE" w:themeColor="background2" w:themeShade="E6"/>
              <w:bottom w:val="single" w:sz="2" w:space="0" w:color="D0CECE" w:themeColor="background2" w:themeShade="E6"/>
            </w:tcBorders>
            <w:shd w:val="clear" w:color="auto" w:fill="FFFFFF" w:themeFill="background1"/>
            <w:vAlign w:val="center"/>
          </w:tcPr>
          <w:p w14:paraId="3BA2AA35" w14:textId="2E1E4D73" w:rsidR="00E051DC" w:rsidRPr="00E051DC" w:rsidRDefault="00E051DC" w:rsidP="00E051DC">
            <w:pPr>
              <w:spacing w:before="100" w:beforeAutospacing="1" w:after="100" w:afterAutospacing="1"/>
              <w:jc w:val="center"/>
              <w:rPr>
                <w:rFonts w:eastAsia="Times New Roman"/>
                <w:sz w:val="16"/>
                <w:szCs w:val="16"/>
              </w:rPr>
            </w:pPr>
            <w:r w:rsidRPr="00E051DC">
              <w:rPr>
                <w:rFonts w:eastAsia="Times New Roman"/>
                <w:sz w:val="16"/>
                <w:szCs w:val="16"/>
              </w:rPr>
              <w:t>0.042</w:t>
            </w:r>
          </w:p>
        </w:tc>
        <w:tc>
          <w:tcPr>
            <w:tcW w:w="675" w:type="dxa"/>
            <w:tcBorders>
              <w:top w:val="single" w:sz="2" w:space="0" w:color="D0CECE" w:themeColor="background2" w:themeShade="E6"/>
              <w:bottom w:val="single" w:sz="2" w:space="0" w:color="D0CECE" w:themeColor="background2" w:themeShade="E6"/>
            </w:tcBorders>
            <w:shd w:val="clear" w:color="auto" w:fill="FFFFFF" w:themeFill="background1"/>
            <w:vAlign w:val="center"/>
          </w:tcPr>
          <w:p w14:paraId="6A6882AE" w14:textId="7429D130" w:rsidR="00E051DC" w:rsidRPr="00E051DC" w:rsidRDefault="00E051DC" w:rsidP="00E051DC">
            <w:pPr>
              <w:spacing w:before="100" w:beforeAutospacing="1" w:after="100" w:afterAutospacing="1"/>
              <w:jc w:val="center"/>
              <w:rPr>
                <w:rFonts w:eastAsia="Times New Roman"/>
                <w:sz w:val="16"/>
                <w:szCs w:val="16"/>
              </w:rPr>
            </w:pPr>
            <w:r w:rsidRPr="00E051DC">
              <w:rPr>
                <w:rFonts w:eastAsia="Times New Roman"/>
                <w:sz w:val="16"/>
                <w:szCs w:val="16"/>
              </w:rPr>
              <w:t>0.005</w:t>
            </w:r>
          </w:p>
        </w:tc>
        <w:tc>
          <w:tcPr>
            <w:tcW w:w="615" w:type="dxa"/>
            <w:tcBorders>
              <w:top w:val="single" w:sz="2" w:space="0" w:color="D0CECE" w:themeColor="background2" w:themeShade="E6"/>
              <w:bottom w:val="single" w:sz="2" w:space="0" w:color="D0CECE" w:themeColor="background2" w:themeShade="E6"/>
            </w:tcBorders>
            <w:shd w:val="clear" w:color="auto" w:fill="FFFFFF" w:themeFill="background1"/>
            <w:vAlign w:val="center"/>
          </w:tcPr>
          <w:p w14:paraId="466A2C5F" w14:textId="728A5AD7" w:rsidR="00E051DC" w:rsidRPr="00E051DC" w:rsidRDefault="00E051DC" w:rsidP="00E051DC">
            <w:pPr>
              <w:spacing w:before="100" w:beforeAutospacing="1" w:after="100" w:afterAutospacing="1"/>
              <w:jc w:val="center"/>
              <w:rPr>
                <w:rFonts w:eastAsia="Times New Roman"/>
                <w:sz w:val="16"/>
                <w:szCs w:val="16"/>
              </w:rPr>
            </w:pPr>
            <w:r w:rsidRPr="00E051DC">
              <w:rPr>
                <w:rFonts w:eastAsia="Times New Roman"/>
                <w:sz w:val="16"/>
                <w:szCs w:val="16"/>
              </w:rPr>
              <w:t>-0.038</w:t>
            </w:r>
          </w:p>
        </w:tc>
        <w:tc>
          <w:tcPr>
            <w:tcW w:w="645" w:type="dxa"/>
            <w:tcBorders>
              <w:top w:val="single" w:sz="2" w:space="0" w:color="D0CECE" w:themeColor="background2" w:themeShade="E6"/>
              <w:bottom w:val="single" w:sz="2" w:space="0" w:color="D0CECE" w:themeColor="background2" w:themeShade="E6"/>
            </w:tcBorders>
            <w:shd w:val="clear" w:color="auto" w:fill="FFFFFF" w:themeFill="background1"/>
            <w:vAlign w:val="center"/>
          </w:tcPr>
          <w:p w14:paraId="72350636" w14:textId="6A41DD70" w:rsidR="00E051DC" w:rsidRPr="00E051DC" w:rsidRDefault="00E051DC" w:rsidP="00E051DC">
            <w:pPr>
              <w:spacing w:before="100" w:beforeAutospacing="1" w:after="100" w:afterAutospacing="1"/>
              <w:jc w:val="center"/>
              <w:rPr>
                <w:rFonts w:eastAsia="Times New Roman"/>
                <w:sz w:val="16"/>
                <w:szCs w:val="16"/>
              </w:rPr>
            </w:pPr>
            <w:r w:rsidRPr="00E051DC">
              <w:rPr>
                <w:rFonts w:eastAsia="Times New Roman"/>
                <w:sz w:val="16"/>
                <w:szCs w:val="16"/>
              </w:rPr>
              <w:t>0..841</w:t>
            </w:r>
          </w:p>
        </w:tc>
      </w:tr>
      <w:tr w:rsidR="00E051DC" w:rsidRPr="00E051DC" w14:paraId="0589906D" w14:textId="77777777" w:rsidTr="00E051DC">
        <w:trPr>
          <w:trHeight w:val="397"/>
        </w:trPr>
        <w:tc>
          <w:tcPr>
            <w:tcW w:w="1798"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5AA36540" w14:textId="4F48A3C1" w:rsidR="00E051DC" w:rsidRPr="00FE38BF" w:rsidRDefault="00E051DC" w:rsidP="00E051DC">
            <w:pPr>
              <w:spacing w:before="100" w:beforeAutospacing="1" w:after="100" w:afterAutospacing="1"/>
              <w:rPr>
                <w:rFonts w:eastAsia="Times New Roman"/>
                <w:sz w:val="16"/>
                <w:szCs w:val="16"/>
              </w:rPr>
            </w:pPr>
            <w:r w:rsidRPr="00FE38BF">
              <w:rPr>
                <w:rFonts w:eastAsia="Times New Roman"/>
                <w:sz w:val="16"/>
                <w:szCs w:val="16"/>
              </w:rPr>
              <w:t xml:space="preserve">% </w:t>
            </w:r>
            <w:r w:rsidRPr="00E051DC">
              <w:rPr>
                <w:rFonts w:eastAsia="Times New Roman"/>
                <w:sz w:val="16"/>
                <w:szCs w:val="16"/>
              </w:rPr>
              <w:t>Black</w:t>
            </w:r>
          </w:p>
        </w:tc>
        <w:tc>
          <w:tcPr>
            <w:tcW w:w="719"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49702696" w14:textId="28CFFBC4" w:rsidR="00E051DC" w:rsidRPr="00FE38BF" w:rsidRDefault="00E051DC" w:rsidP="00E051DC">
            <w:pPr>
              <w:spacing w:before="100" w:beforeAutospacing="1" w:after="100" w:afterAutospacing="1"/>
              <w:jc w:val="center"/>
              <w:rPr>
                <w:rFonts w:eastAsia="Times New Roman"/>
                <w:sz w:val="16"/>
                <w:szCs w:val="16"/>
              </w:rPr>
            </w:pPr>
            <w:r w:rsidRPr="00E051DC">
              <w:rPr>
                <w:color w:val="000000" w:themeColor="text1"/>
                <w:sz w:val="16"/>
                <w:szCs w:val="16"/>
              </w:rPr>
              <w:t>0.069</w:t>
            </w:r>
          </w:p>
        </w:tc>
        <w:tc>
          <w:tcPr>
            <w:tcW w:w="570"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6E851644" w14:textId="15A23748" w:rsidR="00E051DC" w:rsidRPr="00FE38BF" w:rsidRDefault="00E051DC" w:rsidP="00E051DC">
            <w:pPr>
              <w:spacing w:before="100" w:beforeAutospacing="1" w:after="100" w:afterAutospacing="1"/>
              <w:jc w:val="center"/>
              <w:rPr>
                <w:rFonts w:eastAsia="Times New Roman"/>
                <w:sz w:val="16"/>
                <w:szCs w:val="16"/>
              </w:rPr>
            </w:pPr>
            <w:r w:rsidRPr="00E051DC">
              <w:rPr>
                <w:color w:val="000000" w:themeColor="text1"/>
                <w:sz w:val="16"/>
                <w:szCs w:val="16"/>
              </w:rPr>
              <w:t>0.090</w:t>
            </w:r>
          </w:p>
        </w:tc>
        <w:tc>
          <w:tcPr>
            <w:tcW w:w="645"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02B41D60" w14:textId="383C24A0" w:rsidR="00E051DC" w:rsidRPr="00FE38BF" w:rsidRDefault="00E051DC" w:rsidP="00E051DC">
            <w:pPr>
              <w:spacing w:before="100" w:beforeAutospacing="1" w:after="100" w:afterAutospacing="1"/>
              <w:jc w:val="center"/>
              <w:rPr>
                <w:rFonts w:eastAsia="Times New Roman"/>
                <w:sz w:val="16"/>
                <w:szCs w:val="16"/>
              </w:rPr>
            </w:pPr>
            <w:r w:rsidRPr="00E051DC">
              <w:rPr>
                <w:color w:val="000000" w:themeColor="text1"/>
                <w:sz w:val="16"/>
                <w:szCs w:val="16"/>
              </w:rPr>
              <w:t>0.070</w:t>
            </w:r>
          </w:p>
        </w:tc>
        <w:tc>
          <w:tcPr>
            <w:tcW w:w="675"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52D7AA4A" w14:textId="594BF96B" w:rsidR="00E051DC" w:rsidRPr="00FE38BF" w:rsidRDefault="00E051DC" w:rsidP="00E051DC">
            <w:pPr>
              <w:spacing w:before="100" w:beforeAutospacing="1" w:after="100" w:afterAutospacing="1"/>
              <w:jc w:val="center"/>
              <w:rPr>
                <w:rFonts w:eastAsia="Times New Roman"/>
                <w:sz w:val="16"/>
                <w:szCs w:val="16"/>
              </w:rPr>
            </w:pPr>
            <w:r w:rsidRPr="00E051DC">
              <w:rPr>
                <w:color w:val="000000" w:themeColor="text1"/>
                <w:sz w:val="16"/>
                <w:szCs w:val="16"/>
              </w:rPr>
              <w:t>0.019</w:t>
            </w:r>
          </w:p>
        </w:tc>
        <w:tc>
          <w:tcPr>
            <w:tcW w:w="615"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36ACBE7D" w14:textId="39C1A660" w:rsidR="00E051DC" w:rsidRPr="00FE38BF" w:rsidRDefault="00E051DC" w:rsidP="00E051DC">
            <w:pPr>
              <w:spacing w:before="100" w:beforeAutospacing="1" w:after="100" w:afterAutospacing="1"/>
              <w:jc w:val="center"/>
              <w:rPr>
                <w:rFonts w:eastAsia="Times New Roman"/>
                <w:sz w:val="16"/>
                <w:szCs w:val="16"/>
              </w:rPr>
            </w:pPr>
            <w:r w:rsidRPr="00E051DC">
              <w:rPr>
                <w:color w:val="000000" w:themeColor="text1"/>
                <w:sz w:val="16"/>
                <w:szCs w:val="16"/>
              </w:rPr>
              <w:t>0.090</w:t>
            </w:r>
          </w:p>
        </w:tc>
        <w:tc>
          <w:tcPr>
            <w:tcW w:w="645" w:type="dxa"/>
            <w:tcBorders>
              <w:top w:val="single" w:sz="2" w:space="0" w:color="D0CECE" w:themeColor="background2" w:themeShade="E6"/>
              <w:bottom w:val="single" w:sz="2" w:space="0" w:color="D0CECE" w:themeColor="background2" w:themeShade="E6"/>
              <w:right w:val="single" w:sz="2" w:space="0" w:color="000000" w:themeColor="text1"/>
            </w:tcBorders>
            <w:shd w:val="clear" w:color="auto" w:fill="FFFFFF" w:themeFill="background1"/>
            <w:vAlign w:val="center"/>
            <w:hideMark/>
          </w:tcPr>
          <w:p w14:paraId="1C149795" w14:textId="27B1359F" w:rsidR="00E051DC" w:rsidRPr="00FE38BF" w:rsidRDefault="00E051DC" w:rsidP="00E051DC">
            <w:pPr>
              <w:spacing w:before="100" w:beforeAutospacing="1" w:after="100" w:afterAutospacing="1"/>
              <w:jc w:val="center"/>
              <w:rPr>
                <w:rFonts w:eastAsia="Times New Roman"/>
                <w:sz w:val="16"/>
                <w:szCs w:val="16"/>
              </w:rPr>
            </w:pPr>
            <w:r w:rsidRPr="00E051DC">
              <w:rPr>
                <w:color w:val="000000" w:themeColor="text1"/>
                <w:sz w:val="16"/>
                <w:szCs w:val="16"/>
              </w:rPr>
              <w:t>0.444</w:t>
            </w:r>
          </w:p>
        </w:tc>
        <w:tc>
          <w:tcPr>
            <w:tcW w:w="720" w:type="dxa"/>
            <w:tcBorders>
              <w:top w:val="single" w:sz="2" w:space="0" w:color="D0CECE" w:themeColor="background2" w:themeShade="E6"/>
              <w:left w:val="single" w:sz="2" w:space="0" w:color="000000" w:themeColor="text1"/>
              <w:bottom w:val="single" w:sz="2" w:space="0" w:color="D0CECE" w:themeColor="background2" w:themeShade="E6"/>
            </w:tcBorders>
            <w:shd w:val="clear" w:color="auto" w:fill="FFFFFF" w:themeFill="background1"/>
            <w:vAlign w:val="center"/>
          </w:tcPr>
          <w:p w14:paraId="5D07DE42" w14:textId="715FE783" w:rsidR="00E051DC" w:rsidRPr="00E051DC" w:rsidRDefault="00E051DC" w:rsidP="00E051DC">
            <w:pPr>
              <w:spacing w:before="100" w:beforeAutospacing="1" w:after="100" w:afterAutospacing="1"/>
              <w:jc w:val="center"/>
              <w:rPr>
                <w:rFonts w:eastAsia="Times New Roman"/>
                <w:sz w:val="16"/>
                <w:szCs w:val="16"/>
              </w:rPr>
            </w:pPr>
            <w:r w:rsidRPr="00E051DC">
              <w:rPr>
                <w:rFonts w:eastAsia="Times New Roman"/>
                <w:sz w:val="16"/>
                <w:szCs w:val="16"/>
              </w:rPr>
              <w:t>-0.092</w:t>
            </w:r>
          </w:p>
        </w:tc>
        <w:tc>
          <w:tcPr>
            <w:tcW w:w="570" w:type="dxa"/>
            <w:tcBorders>
              <w:top w:val="single" w:sz="2" w:space="0" w:color="D0CECE" w:themeColor="background2" w:themeShade="E6"/>
              <w:bottom w:val="single" w:sz="2" w:space="0" w:color="D0CECE" w:themeColor="background2" w:themeShade="E6"/>
            </w:tcBorders>
            <w:shd w:val="clear" w:color="auto" w:fill="FFFFFF" w:themeFill="background1"/>
            <w:vAlign w:val="center"/>
          </w:tcPr>
          <w:p w14:paraId="11E66D7C" w14:textId="78056206" w:rsidR="00E051DC" w:rsidRPr="00E051DC" w:rsidRDefault="00E051DC" w:rsidP="00E051DC">
            <w:pPr>
              <w:spacing w:before="100" w:beforeAutospacing="1" w:after="100" w:afterAutospacing="1"/>
              <w:jc w:val="center"/>
              <w:rPr>
                <w:rFonts w:eastAsia="Times New Roman"/>
                <w:sz w:val="16"/>
                <w:szCs w:val="16"/>
              </w:rPr>
            </w:pPr>
            <w:r w:rsidRPr="00E051DC">
              <w:rPr>
                <w:rFonts w:eastAsia="Times New Roman"/>
                <w:sz w:val="16"/>
                <w:szCs w:val="16"/>
              </w:rPr>
              <w:t>0.167</w:t>
            </w:r>
          </w:p>
        </w:tc>
        <w:tc>
          <w:tcPr>
            <w:tcW w:w="645" w:type="dxa"/>
            <w:tcBorders>
              <w:top w:val="single" w:sz="2" w:space="0" w:color="D0CECE" w:themeColor="background2" w:themeShade="E6"/>
              <w:bottom w:val="single" w:sz="2" w:space="0" w:color="D0CECE" w:themeColor="background2" w:themeShade="E6"/>
            </w:tcBorders>
            <w:shd w:val="clear" w:color="auto" w:fill="FFFFFF" w:themeFill="background1"/>
            <w:vAlign w:val="center"/>
          </w:tcPr>
          <w:p w14:paraId="5002E9EA" w14:textId="545E5012" w:rsidR="00E051DC" w:rsidRPr="00E051DC" w:rsidRDefault="00E051DC" w:rsidP="00E051DC">
            <w:pPr>
              <w:spacing w:before="100" w:beforeAutospacing="1" w:after="100" w:afterAutospacing="1"/>
              <w:jc w:val="center"/>
              <w:rPr>
                <w:rFonts w:eastAsia="Times New Roman"/>
                <w:sz w:val="16"/>
                <w:szCs w:val="16"/>
              </w:rPr>
            </w:pPr>
            <w:r w:rsidRPr="00E051DC">
              <w:rPr>
                <w:rFonts w:eastAsia="Times New Roman"/>
                <w:sz w:val="16"/>
                <w:szCs w:val="16"/>
              </w:rPr>
              <w:t>-0.092</w:t>
            </w:r>
          </w:p>
        </w:tc>
        <w:tc>
          <w:tcPr>
            <w:tcW w:w="675" w:type="dxa"/>
            <w:tcBorders>
              <w:top w:val="single" w:sz="2" w:space="0" w:color="D0CECE" w:themeColor="background2" w:themeShade="E6"/>
              <w:bottom w:val="single" w:sz="2" w:space="0" w:color="D0CECE" w:themeColor="background2" w:themeShade="E6"/>
            </w:tcBorders>
            <w:shd w:val="clear" w:color="auto" w:fill="FFFFFF" w:themeFill="background1"/>
            <w:vAlign w:val="center"/>
          </w:tcPr>
          <w:p w14:paraId="1AD494DF" w14:textId="51AE03F2" w:rsidR="00E051DC" w:rsidRPr="00E051DC" w:rsidRDefault="00E051DC" w:rsidP="00E051DC">
            <w:pPr>
              <w:spacing w:before="100" w:beforeAutospacing="1" w:after="100" w:afterAutospacing="1"/>
              <w:jc w:val="center"/>
              <w:rPr>
                <w:rFonts w:eastAsia="Times New Roman"/>
                <w:sz w:val="16"/>
                <w:szCs w:val="16"/>
              </w:rPr>
            </w:pPr>
            <w:r w:rsidRPr="00E051DC">
              <w:rPr>
                <w:rFonts w:eastAsia="Times New Roman"/>
                <w:sz w:val="16"/>
                <w:szCs w:val="16"/>
              </w:rPr>
              <w:t>0.010</w:t>
            </w:r>
          </w:p>
        </w:tc>
        <w:tc>
          <w:tcPr>
            <w:tcW w:w="615" w:type="dxa"/>
            <w:tcBorders>
              <w:top w:val="single" w:sz="2" w:space="0" w:color="D0CECE" w:themeColor="background2" w:themeShade="E6"/>
              <w:bottom w:val="single" w:sz="2" w:space="0" w:color="D0CECE" w:themeColor="background2" w:themeShade="E6"/>
            </w:tcBorders>
            <w:shd w:val="clear" w:color="auto" w:fill="FFFFFF" w:themeFill="background1"/>
            <w:vAlign w:val="center"/>
          </w:tcPr>
          <w:p w14:paraId="685FE0D6" w14:textId="1E62D390" w:rsidR="00E051DC" w:rsidRPr="00E051DC" w:rsidRDefault="00E051DC" w:rsidP="00E051DC">
            <w:pPr>
              <w:spacing w:before="100" w:beforeAutospacing="1" w:after="100" w:afterAutospacing="1"/>
              <w:jc w:val="center"/>
              <w:rPr>
                <w:rFonts w:eastAsia="Times New Roman"/>
                <w:sz w:val="16"/>
                <w:szCs w:val="16"/>
              </w:rPr>
            </w:pPr>
            <w:r w:rsidRPr="00E051DC">
              <w:rPr>
                <w:rFonts w:eastAsia="Times New Roman"/>
                <w:sz w:val="16"/>
                <w:szCs w:val="16"/>
              </w:rPr>
              <w:t>-0.082</w:t>
            </w:r>
          </w:p>
        </w:tc>
        <w:tc>
          <w:tcPr>
            <w:tcW w:w="645" w:type="dxa"/>
            <w:tcBorders>
              <w:top w:val="single" w:sz="2" w:space="0" w:color="D0CECE" w:themeColor="background2" w:themeShade="E6"/>
              <w:bottom w:val="single" w:sz="2" w:space="0" w:color="D0CECE" w:themeColor="background2" w:themeShade="E6"/>
            </w:tcBorders>
            <w:shd w:val="clear" w:color="auto" w:fill="FFFFFF" w:themeFill="background1"/>
            <w:vAlign w:val="center"/>
          </w:tcPr>
          <w:p w14:paraId="414169ED" w14:textId="4C8481AC" w:rsidR="00E051DC" w:rsidRPr="00E051DC" w:rsidRDefault="00E051DC" w:rsidP="00E051DC">
            <w:pPr>
              <w:spacing w:before="100" w:beforeAutospacing="1" w:after="100" w:afterAutospacing="1"/>
              <w:jc w:val="center"/>
              <w:rPr>
                <w:rFonts w:eastAsia="Times New Roman"/>
                <w:sz w:val="16"/>
                <w:szCs w:val="16"/>
              </w:rPr>
            </w:pPr>
            <w:r w:rsidRPr="00E051DC">
              <w:rPr>
                <w:rFonts w:eastAsia="Times New Roman"/>
                <w:sz w:val="16"/>
                <w:szCs w:val="16"/>
              </w:rPr>
              <w:t>0.582</w:t>
            </w:r>
          </w:p>
        </w:tc>
      </w:tr>
      <w:tr w:rsidR="00E051DC" w:rsidRPr="00E051DC" w14:paraId="769CDF70" w14:textId="77777777" w:rsidTr="00E051DC">
        <w:trPr>
          <w:trHeight w:val="397"/>
        </w:trPr>
        <w:tc>
          <w:tcPr>
            <w:tcW w:w="1798"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09766B96" w14:textId="233C8FFD" w:rsidR="00E051DC" w:rsidRPr="00FE38BF" w:rsidRDefault="00E051DC" w:rsidP="00E051DC">
            <w:pPr>
              <w:spacing w:before="100" w:beforeAutospacing="1" w:after="100" w:afterAutospacing="1"/>
              <w:rPr>
                <w:rFonts w:eastAsia="Times New Roman"/>
                <w:sz w:val="16"/>
                <w:szCs w:val="16"/>
              </w:rPr>
            </w:pPr>
            <w:r w:rsidRPr="00FE38BF">
              <w:rPr>
                <w:rFonts w:eastAsia="Times New Roman"/>
                <w:sz w:val="16"/>
                <w:szCs w:val="16"/>
              </w:rPr>
              <w:t xml:space="preserve">% </w:t>
            </w:r>
            <w:r w:rsidRPr="00E051DC">
              <w:rPr>
                <w:rFonts w:eastAsia="Times New Roman"/>
                <w:sz w:val="16"/>
                <w:szCs w:val="16"/>
              </w:rPr>
              <w:t>Asian</w:t>
            </w:r>
          </w:p>
        </w:tc>
        <w:tc>
          <w:tcPr>
            <w:tcW w:w="719"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1F09FFA2" w14:textId="035A5DC9" w:rsidR="00E051DC" w:rsidRPr="00FE38BF" w:rsidRDefault="00E051DC" w:rsidP="00E051DC">
            <w:pPr>
              <w:spacing w:before="100" w:beforeAutospacing="1" w:after="100" w:afterAutospacing="1"/>
              <w:jc w:val="center"/>
              <w:rPr>
                <w:rFonts w:eastAsia="Times New Roman"/>
                <w:sz w:val="16"/>
                <w:szCs w:val="16"/>
              </w:rPr>
            </w:pPr>
            <w:r w:rsidRPr="00E051DC">
              <w:rPr>
                <w:color w:val="000000" w:themeColor="text1"/>
                <w:sz w:val="16"/>
                <w:szCs w:val="16"/>
              </w:rPr>
              <w:t>0.007</w:t>
            </w:r>
          </w:p>
        </w:tc>
        <w:tc>
          <w:tcPr>
            <w:tcW w:w="570"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5DA0AEC9" w14:textId="0D798B36" w:rsidR="00E051DC" w:rsidRPr="00FE38BF" w:rsidRDefault="00E051DC" w:rsidP="00E051DC">
            <w:pPr>
              <w:spacing w:before="100" w:beforeAutospacing="1" w:after="100" w:afterAutospacing="1"/>
              <w:jc w:val="center"/>
              <w:rPr>
                <w:rFonts w:eastAsia="Times New Roman"/>
                <w:sz w:val="16"/>
                <w:szCs w:val="16"/>
              </w:rPr>
            </w:pPr>
            <w:r w:rsidRPr="00E051DC">
              <w:rPr>
                <w:color w:val="000000" w:themeColor="text1"/>
                <w:sz w:val="16"/>
                <w:szCs w:val="16"/>
              </w:rPr>
              <w:t>0.104</w:t>
            </w:r>
          </w:p>
        </w:tc>
        <w:tc>
          <w:tcPr>
            <w:tcW w:w="645"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785E330D" w14:textId="10092726" w:rsidR="00E051DC" w:rsidRPr="00FE38BF" w:rsidRDefault="00E051DC" w:rsidP="00E051DC">
            <w:pPr>
              <w:spacing w:before="100" w:beforeAutospacing="1" w:after="100" w:afterAutospacing="1"/>
              <w:jc w:val="center"/>
              <w:rPr>
                <w:rFonts w:eastAsia="Times New Roman"/>
                <w:sz w:val="16"/>
                <w:szCs w:val="16"/>
              </w:rPr>
            </w:pPr>
            <w:r w:rsidRPr="00E051DC">
              <w:rPr>
                <w:color w:val="000000" w:themeColor="text1"/>
                <w:sz w:val="16"/>
                <w:szCs w:val="16"/>
              </w:rPr>
              <w:t>0.008</w:t>
            </w:r>
          </w:p>
        </w:tc>
        <w:tc>
          <w:tcPr>
            <w:tcW w:w="675"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50D9785A" w14:textId="1E09A878" w:rsidR="00E051DC" w:rsidRPr="00FE38BF" w:rsidRDefault="00E051DC" w:rsidP="00E051DC">
            <w:pPr>
              <w:spacing w:before="100" w:beforeAutospacing="1" w:after="100" w:afterAutospacing="1"/>
              <w:jc w:val="center"/>
              <w:rPr>
                <w:rFonts w:eastAsia="Times New Roman"/>
                <w:sz w:val="16"/>
                <w:szCs w:val="16"/>
              </w:rPr>
            </w:pPr>
            <w:r w:rsidRPr="00E051DC">
              <w:rPr>
                <w:color w:val="000000" w:themeColor="text1"/>
                <w:sz w:val="16"/>
                <w:szCs w:val="16"/>
              </w:rPr>
              <w:t>0.002</w:t>
            </w:r>
          </w:p>
        </w:tc>
        <w:tc>
          <w:tcPr>
            <w:tcW w:w="615"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41EAEDA3" w14:textId="12EB7248" w:rsidR="00E051DC" w:rsidRPr="00FE38BF" w:rsidRDefault="00E051DC" w:rsidP="00E051DC">
            <w:pPr>
              <w:spacing w:before="100" w:beforeAutospacing="1" w:after="100" w:afterAutospacing="1"/>
              <w:jc w:val="center"/>
              <w:rPr>
                <w:rFonts w:eastAsia="Times New Roman"/>
                <w:sz w:val="16"/>
                <w:szCs w:val="16"/>
              </w:rPr>
            </w:pPr>
            <w:r w:rsidRPr="00E051DC">
              <w:rPr>
                <w:color w:val="000000" w:themeColor="text1"/>
                <w:sz w:val="16"/>
                <w:szCs w:val="16"/>
              </w:rPr>
              <w:t>0.010</w:t>
            </w:r>
          </w:p>
        </w:tc>
        <w:tc>
          <w:tcPr>
            <w:tcW w:w="645" w:type="dxa"/>
            <w:tcBorders>
              <w:top w:val="single" w:sz="2" w:space="0" w:color="D0CECE" w:themeColor="background2" w:themeShade="E6"/>
              <w:bottom w:val="single" w:sz="2" w:space="0" w:color="D0CECE" w:themeColor="background2" w:themeShade="E6"/>
              <w:right w:val="single" w:sz="2" w:space="0" w:color="000000" w:themeColor="text1"/>
            </w:tcBorders>
            <w:shd w:val="clear" w:color="auto" w:fill="FFFFFF" w:themeFill="background1"/>
            <w:vAlign w:val="center"/>
            <w:hideMark/>
          </w:tcPr>
          <w:p w14:paraId="6CAB50FE" w14:textId="2CB1F2F9" w:rsidR="00E051DC" w:rsidRPr="00FE38BF" w:rsidRDefault="00E051DC" w:rsidP="00E051DC">
            <w:pPr>
              <w:spacing w:before="100" w:beforeAutospacing="1" w:after="100" w:afterAutospacing="1"/>
              <w:jc w:val="center"/>
              <w:rPr>
                <w:rFonts w:eastAsia="Times New Roman"/>
                <w:sz w:val="16"/>
                <w:szCs w:val="16"/>
              </w:rPr>
            </w:pPr>
            <w:r w:rsidRPr="00E051DC">
              <w:rPr>
                <w:color w:val="000000" w:themeColor="text1"/>
                <w:sz w:val="16"/>
                <w:szCs w:val="16"/>
              </w:rPr>
              <w:t>0.943</w:t>
            </w:r>
          </w:p>
        </w:tc>
        <w:tc>
          <w:tcPr>
            <w:tcW w:w="720" w:type="dxa"/>
            <w:tcBorders>
              <w:top w:val="single" w:sz="2" w:space="0" w:color="D0CECE" w:themeColor="background2" w:themeShade="E6"/>
              <w:left w:val="single" w:sz="2" w:space="0" w:color="000000" w:themeColor="text1"/>
              <w:bottom w:val="single" w:sz="2" w:space="0" w:color="D0CECE" w:themeColor="background2" w:themeShade="E6"/>
            </w:tcBorders>
            <w:shd w:val="clear" w:color="auto" w:fill="FFFFFF" w:themeFill="background1"/>
            <w:vAlign w:val="center"/>
          </w:tcPr>
          <w:p w14:paraId="034F04C2" w14:textId="6F932B75" w:rsidR="00E051DC" w:rsidRPr="00E051DC" w:rsidRDefault="00E051DC" w:rsidP="00E051DC">
            <w:pPr>
              <w:spacing w:before="100" w:beforeAutospacing="1" w:after="100" w:afterAutospacing="1"/>
              <w:jc w:val="center"/>
              <w:rPr>
                <w:rFonts w:eastAsia="Times New Roman"/>
                <w:sz w:val="16"/>
                <w:szCs w:val="16"/>
              </w:rPr>
            </w:pPr>
            <w:r w:rsidRPr="00E051DC">
              <w:rPr>
                <w:rFonts w:eastAsia="Times New Roman"/>
                <w:sz w:val="16"/>
                <w:szCs w:val="16"/>
              </w:rPr>
              <w:t>-0.060</w:t>
            </w:r>
          </w:p>
        </w:tc>
        <w:tc>
          <w:tcPr>
            <w:tcW w:w="570" w:type="dxa"/>
            <w:tcBorders>
              <w:top w:val="single" w:sz="2" w:space="0" w:color="D0CECE" w:themeColor="background2" w:themeShade="E6"/>
              <w:bottom w:val="single" w:sz="2" w:space="0" w:color="D0CECE" w:themeColor="background2" w:themeShade="E6"/>
            </w:tcBorders>
            <w:shd w:val="clear" w:color="auto" w:fill="FFFFFF" w:themeFill="background1"/>
            <w:vAlign w:val="center"/>
          </w:tcPr>
          <w:p w14:paraId="097629EC" w14:textId="51D2727C" w:rsidR="00E051DC" w:rsidRPr="00E051DC" w:rsidRDefault="00E051DC" w:rsidP="00E051DC">
            <w:pPr>
              <w:spacing w:before="100" w:beforeAutospacing="1" w:after="100" w:afterAutospacing="1"/>
              <w:jc w:val="center"/>
              <w:rPr>
                <w:rFonts w:eastAsia="Times New Roman"/>
                <w:sz w:val="16"/>
                <w:szCs w:val="16"/>
              </w:rPr>
            </w:pPr>
            <w:r w:rsidRPr="00E051DC">
              <w:rPr>
                <w:rFonts w:eastAsia="Times New Roman"/>
                <w:sz w:val="16"/>
                <w:szCs w:val="16"/>
              </w:rPr>
              <w:t>0.197</w:t>
            </w:r>
          </w:p>
        </w:tc>
        <w:tc>
          <w:tcPr>
            <w:tcW w:w="645" w:type="dxa"/>
            <w:tcBorders>
              <w:top w:val="single" w:sz="2" w:space="0" w:color="D0CECE" w:themeColor="background2" w:themeShade="E6"/>
              <w:bottom w:val="single" w:sz="2" w:space="0" w:color="D0CECE" w:themeColor="background2" w:themeShade="E6"/>
            </w:tcBorders>
            <w:shd w:val="clear" w:color="auto" w:fill="FFFFFF" w:themeFill="background1"/>
            <w:vAlign w:val="center"/>
          </w:tcPr>
          <w:p w14:paraId="1532F2FE" w14:textId="4CD1716D" w:rsidR="00E051DC" w:rsidRPr="00E051DC" w:rsidRDefault="00E051DC" w:rsidP="00E051DC">
            <w:pPr>
              <w:spacing w:before="100" w:beforeAutospacing="1" w:after="100" w:afterAutospacing="1"/>
              <w:jc w:val="center"/>
              <w:rPr>
                <w:rFonts w:eastAsia="Times New Roman"/>
                <w:sz w:val="16"/>
                <w:szCs w:val="16"/>
              </w:rPr>
            </w:pPr>
            <w:r w:rsidRPr="00E051DC">
              <w:rPr>
                <w:rFonts w:eastAsia="Times New Roman"/>
                <w:sz w:val="16"/>
                <w:szCs w:val="16"/>
              </w:rPr>
              <w:t>-0.060</w:t>
            </w:r>
          </w:p>
        </w:tc>
        <w:tc>
          <w:tcPr>
            <w:tcW w:w="675" w:type="dxa"/>
            <w:tcBorders>
              <w:top w:val="single" w:sz="2" w:space="0" w:color="D0CECE" w:themeColor="background2" w:themeShade="E6"/>
              <w:bottom w:val="single" w:sz="2" w:space="0" w:color="D0CECE" w:themeColor="background2" w:themeShade="E6"/>
            </w:tcBorders>
            <w:shd w:val="clear" w:color="auto" w:fill="FFFFFF" w:themeFill="background1"/>
            <w:vAlign w:val="center"/>
          </w:tcPr>
          <w:p w14:paraId="5EA0C3D8" w14:textId="0A5F5D0D" w:rsidR="00E051DC" w:rsidRPr="00E051DC" w:rsidRDefault="00E051DC" w:rsidP="00E051DC">
            <w:pPr>
              <w:spacing w:before="100" w:beforeAutospacing="1" w:after="100" w:afterAutospacing="1"/>
              <w:jc w:val="center"/>
              <w:rPr>
                <w:rFonts w:eastAsia="Times New Roman"/>
                <w:sz w:val="16"/>
                <w:szCs w:val="16"/>
              </w:rPr>
            </w:pPr>
            <w:r w:rsidRPr="00E051DC">
              <w:rPr>
                <w:rFonts w:eastAsia="Times New Roman"/>
                <w:sz w:val="16"/>
                <w:szCs w:val="16"/>
              </w:rPr>
              <w:t>0.006</w:t>
            </w:r>
          </w:p>
        </w:tc>
        <w:tc>
          <w:tcPr>
            <w:tcW w:w="615" w:type="dxa"/>
            <w:tcBorders>
              <w:top w:val="single" w:sz="2" w:space="0" w:color="D0CECE" w:themeColor="background2" w:themeShade="E6"/>
              <w:bottom w:val="single" w:sz="2" w:space="0" w:color="D0CECE" w:themeColor="background2" w:themeShade="E6"/>
            </w:tcBorders>
            <w:shd w:val="clear" w:color="auto" w:fill="FFFFFF" w:themeFill="background1"/>
            <w:vAlign w:val="center"/>
          </w:tcPr>
          <w:p w14:paraId="58860E4C" w14:textId="0D097864" w:rsidR="00E051DC" w:rsidRPr="00E051DC" w:rsidRDefault="00E051DC" w:rsidP="00E051DC">
            <w:pPr>
              <w:spacing w:before="100" w:beforeAutospacing="1" w:after="100" w:afterAutospacing="1"/>
              <w:jc w:val="center"/>
              <w:rPr>
                <w:rFonts w:eastAsia="Times New Roman"/>
                <w:sz w:val="16"/>
                <w:szCs w:val="16"/>
              </w:rPr>
            </w:pPr>
            <w:r w:rsidRPr="00E051DC">
              <w:rPr>
                <w:rFonts w:eastAsia="Times New Roman"/>
                <w:sz w:val="16"/>
                <w:szCs w:val="16"/>
              </w:rPr>
              <w:t>-0.054</w:t>
            </w:r>
          </w:p>
        </w:tc>
        <w:tc>
          <w:tcPr>
            <w:tcW w:w="645" w:type="dxa"/>
            <w:tcBorders>
              <w:top w:val="single" w:sz="2" w:space="0" w:color="D0CECE" w:themeColor="background2" w:themeShade="E6"/>
              <w:bottom w:val="single" w:sz="2" w:space="0" w:color="D0CECE" w:themeColor="background2" w:themeShade="E6"/>
            </w:tcBorders>
            <w:shd w:val="clear" w:color="auto" w:fill="FFFFFF" w:themeFill="background1"/>
            <w:vAlign w:val="center"/>
          </w:tcPr>
          <w:p w14:paraId="29DF4D15" w14:textId="525DF9F4" w:rsidR="00E051DC" w:rsidRPr="00E051DC" w:rsidRDefault="00E051DC" w:rsidP="00E051DC">
            <w:pPr>
              <w:spacing w:before="100" w:beforeAutospacing="1" w:after="100" w:afterAutospacing="1"/>
              <w:jc w:val="center"/>
              <w:rPr>
                <w:rFonts w:eastAsia="Times New Roman"/>
                <w:sz w:val="16"/>
                <w:szCs w:val="16"/>
              </w:rPr>
            </w:pPr>
            <w:r w:rsidRPr="00E051DC">
              <w:rPr>
                <w:rFonts w:eastAsia="Times New Roman"/>
                <w:sz w:val="16"/>
                <w:szCs w:val="16"/>
              </w:rPr>
              <w:t>0.761</w:t>
            </w:r>
          </w:p>
        </w:tc>
      </w:tr>
      <w:tr w:rsidR="00E051DC" w:rsidRPr="00E051DC" w14:paraId="2CCD26F9" w14:textId="77777777" w:rsidTr="00E051DC">
        <w:trPr>
          <w:trHeight w:val="397"/>
        </w:trPr>
        <w:tc>
          <w:tcPr>
            <w:tcW w:w="1798"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7B34D075" w14:textId="2971550F" w:rsidR="00E051DC" w:rsidRPr="00FE38BF" w:rsidRDefault="00E051DC" w:rsidP="00E051DC">
            <w:pPr>
              <w:spacing w:before="100" w:beforeAutospacing="1" w:after="100" w:afterAutospacing="1"/>
              <w:rPr>
                <w:rFonts w:eastAsia="Times New Roman"/>
                <w:sz w:val="16"/>
                <w:szCs w:val="16"/>
              </w:rPr>
            </w:pPr>
            <w:r w:rsidRPr="00FE38BF">
              <w:rPr>
                <w:rFonts w:eastAsia="Times New Roman"/>
                <w:sz w:val="16"/>
                <w:szCs w:val="16"/>
              </w:rPr>
              <w:t xml:space="preserve">% </w:t>
            </w:r>
            <w:r w:rsidRPr="00E051DC">
              <w:rPr>
                <w:rFonts w:eastAsia="Times New Roman"/>
                <w:sz w:val="16"/>
                <w:szCs w:val="16"/>
              </w:rPr>
              <w:t>Poverty</w:t>
            </w:r>
          </w:p>
        </w:tc>
        <w:tc>
          <w:tcPr>
            <w:tcW w:w="719"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342E139D" w14:textId="4B54D998" w:rsidR="00E051DC" w:rsidRPr="00FE38BF" w:rsidRDefault="00E051DC" w:rsidP="00E051DC">
            <w:pPr>
              <w:spacing w:before="100" w:beforeAutospacing="1" w:after="100" w:afterAutospacing="1"/>
              <w:jc w:val="center"/>
              <w:rPr>
                <w:rFonts w:eastAsia="Times New Roman"/>
                <w:sz w:val="16"/>
                <w:szCs w:val="16"/>
              </w:rPr>
            </w:pPr>
            <w:r w:rsidRPr="00E051DC">
              <w:rPr>
                <w:color w:val="000000" w:themeColor="text1"/>
                <w:sz w:val="16"/>
                <w:szCs w:val="16"/>
              </w:rPr>
              <w:t>0.451</w:t>
            </w:r>
          </w:p>
        </w:tc>
        <w:tc>
          <w:tcPr>
            <w:tcW w:w="570"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66B3324B" w14:textId="706C7E1F" w:rsidR="00E051DC" w:rsidRPr="00FE38BF" w:rsidRDefault="00E051DC" w:rsidP="00E051DC">
            <w:pPr>
              <w:spacing w:before="100" w:beforeAutospacing="1" w:after="100" w:afterAutospacing="1"/>
              <w:jc w:val="center"/>
              <w:rPr>
                <w:rFonts w:eastAsia="Times New Roman"/>
                <w:sz w:val="16"/>
                <w:szCs w:val="16"/>
              </w:rPr>
            </w:pPr>
            <w:r w:rsidRPr="00E051DC">
              <w:rPr>
                <w:color w:val="000000" w:themeColor="text1"/>
                <w:sz w:val="16"/>
                <w:szCs w:val="16"/>
              </w:rPr>
              <w:t>0.083</w:t>
            </w:r>
          </w:p>
        </w:tc>
        <w:tc>
          <w:tcPr>
            <w:tcW w:w="645"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039D534C" w14:textId="6C0FEA72" w:rsidR="00E051DC" w:rsidRPr="00FE38BF" w:rsidRDefault="00E051DC" w:rsidP="00E051DC">
            <w:pPr>
              <w:spacing w:before="100" w:beforeAutospacing="1" w:after="100" w:afterAutospacing="1"/>
              <w:jc w:val="center"/>
              <w:rPr>
                <w:rFonts w:eastAsia="Times New Roman"/>
                <w:sz w:val="16"/>
                <w:szCs w:val="16"/>
              </w:rPr>
            </w:pPr>
            <w:r w:rsidRPr="00E051DC">
              <w:rPr>
                <w:color w:val="000000" w:themeColor="text1"/>
                <w:sz w:val="16"/>
                <w:szCs w:val="16"/>
              </w:rPr>
              <w:t>0.460</w:t>
            </w:r>
          </w:p>
        </w:tc>
        <w:tc>
          <w:tcPr>
            <w:tcW w:w="675"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45913B3D" w14:textId="175A5DA3" w:rsidR="00E051DC" w:rsidRPr="00FE38BF" w:rsidRDefault="00E051DC" w:rsidP="00E051DC">
            <w:pPr>
              <w:spacing w:before="100" w:beforeAutospacing="1" w:after="100" w:afterAutospacing="1"/>
              <w:jc w:val="center"/>
              <w:rPr>
                <w:rFonts w:eastAsia="Times New Roman"/>
                <w:sz w:val="16"/>
                <w:szCs w:val="16"/>
              </w:rPr>
            </w:pPr>
            <w:r w:rsidRPr="00E051DC">
              <w:rPr>
                <w:color w:val="000000" w:themeColor="text1"/>
                <w:sz w:val="16"/>
                <w:szCs w:val="16"/>
              </w:rPr>
              <w:t>0.127</w:t>
            </w:r>
          </w:p>
        </w:tc>
        <w:tc>
          <w:tcPr>
            <w:tcW w:w="615"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6F9A6893" w14:textId="6D0AF9EC" w:rsidR="00E051DC" w:rsidRPr="00FE38BF" w:rsidRDefault="00E051DC" w:rsidP="00E051DC">
            <w:pPr>
              <w:spacing w:before="100" w:beforeAutospacing="1" w:after="100" w:afterAutospacing="1"/>
              <w:jc w:val="center"/>
              <w:rPr>
                <w:rFonts w:eastAsia="Times New Roman"/>
                <w:sz w:val="16"/>
                <w:szCs w:val="16"/>
              </w:rPr>
            </w:pPr>
            <w:r w:rsidRPr="00E051DC">
              <w:rPr>
                <w:color w:val="000000" w:themeColor="text1"/>
                <w:sz w:val="16"/>
                <w:szCs w:val="16"/>
              </w:rPr>
              <w:t>0.587</w:t>
            </w:r>
          </w:p>
        </w:tc>
        <w:tc>
          <w:tcPr>
            <w:tcW w:w="645" w:type="dxa"/>
            <w:tcBorders>
              <w:top w:val="single" w:sz="2" w:space="0" w:color="D0CECE" w:themeColor="background2" w:themeShade="E6"/>
              <w:bottom w:val="single" w:sz="2" w:space="0" w:color="D0CECE" w:themeColor="background2" w:themeShade="E6"/>
              <w:right w:val="single" w:sz="2" w:space="0" w:color="000000" w:themeColor="text1"/>
            </w:tcBorders>
            <w:shd w:val="clear" w:color="auto" w:fill="FFFFFF" w:themeFill="background1"/>
            <w:vAlign w:val="center"/>
            <w:hideMark/>
          </w:tcPr>
          <w:p w14:paraId="11AAD24E" w14:textId="274E068C" w:rsidR="00E051DC" w:rsidRPr="00FE38BF" w:rsidRDefault="00E051DC" w:rsidP="00E051DC">
            <w:pPr>
              <w:spacing w:before="100" w:beforeAutospacing="1" w:after="100" w:afterAutospacing="1"/>
              <w:jc w:val="center"/>
              <w:rPr>
                <w:rFonts w:eastAsia="Times New Roman"/>
                <w:sz w:val="16"/>
                <w:szCs w:val="16"/>
              </w:rPr>
            </w:pPr>
            <w:r w:rsidRPr="00E051DC">
              <w:rPr>
                <w:color w:val="000000" w:themeColor="text1"/>
                <w:sz w:val="16"/>
                <w:szCs w:val="16"/>
              </w:rPr>
              <w:t>&lt;0.001</w:t>
            </w:r>
          </w:p>
        </w:tc>
        <w:tc>
          <w:tcPr>
            <w:tcW w:w="720" w:type="dxa"/>
            <w:tcBorders>
              <w:top w:val="single" w:sz="2" w:space="0" w:color="D0CECE" w:themeColor="background2" w:themeShade="E6"/>
              <w:left w:val="single" w:sz="2" w:space="0" w:color="000000" w:themeColor="text1"/>
              <w:bottom w:val="single" w:sz="2" w:space="0" w:color="D0CECE" w:themeColor="background2" w:themeShade="E6"/>
            </w:tcBorders>
            <w:shd w:val="clear" w:color="auto" w:fill="FFFFFF" w:themeFill="background1"/>
            <w:vAlign w:val="center"/>
          </w:tcPr>
          <w:p w14:paraId="6152BA66" w14:textId="6B0AD0AC" w:rsidR="00E051DC" w:rsidRPr="00E051DC" w:rsidRDefault="00E051DC" w:rsidP="00E051DC">
            <w:pPr>
              <w:spacing w:before="100" w:beforeAutospacing="1" w:after="100" w:afterAutospacing="1"/>
              <w:jc w:val="center"/>
              <w:rPr>
                <w:rFonts w:eastAsia="Times New Roman"/>
                <w:sz w:val="16"/>
                <w:szCs w:val="16"/>
              </w:rPr>
            </w:pPr>
            <w:r w:rsidRPr="00E051DC">
              <w:rPr>
                <w:rFonts w:eastAsia="Times New Roman"/>
                <w:sz w:val="16"/>
                <w:szCs w:val="16"/>
              </w:rPr>
              <w:t>-0.028</w:t>
            </w:r>
          </w:p>
        </w:tc>
        <w:tc>
          <w:tcPr>
            <w:tcW w:w="570" w:type="dxa"/>
            <w:tcBorders>
              <w:top w:val="single" w:sz="2" w:space="0" w:color="D0CECE" w:themeColor="background2" w:themeShade="E6"/>
              <w:bottom w:val="single" w:sz="2" w:space="0" w:color="D0CECE" w:themeColor="background2" w:themeShade="E6"/>
            </w:tcBorders>
            <w:shd w:val="clear" w:color="auto" w:fill="FFFFFF" w:themeFill="background1"/>
            <w:vAlign w:val="center"/>
          </w:tcPr>
          <w:p w14:paraId="3DC5C082" w14:textId="703B74DB" w:rsidR="00E051DC" w:rsidRPr="00E051DC" w:rsidRDefault="00E051DC" w:rsidP="00E051DC">
            <w:pPr>
              <w:spacing w:before="100" w:beforeAutospacing="1" w:after="100" w:afterAutospacing="1"/>
              <w:jc w:val="center"/>
              <w:rPr>
                <w:rFonts w:eastAsia="Times New Roman"/>
                <w:sz w:val="16"/>
                <w:szCs w:val="16"/>
              </w:rPr>
            </w:pPr>
            <w:r w:rsidRPr="00E051DC">
              <w:rPr>
                <w:rFonts w:eastAsia="Times New Roman"/>
                <w:sz w:val="16"/>
                <w:szCs w:val="16"/>
              </w:rPr>
              <w:t>0.153</w:t>
            </w:r>
          </w:p>
        </w:tc>
        <w:tc>
          <w:tcPr>
            <w:tcW w:w="645" w:type="dxa"/>
            <w:tcBorders>
              <w:top w:val="single" w:sz="2" w:space="0" w:color="D0CECE" w:themeColor="background2" w:themeShade="E6"/>
              <w:bottom w:val="single" w:sz="2" w:space="0" w:color="D0CECE" w:themeColor="background2" w:themeShade="E6"/>
            </w:tcBorders>
            <w:shd w:val="clear" w:color="auto" w:fill="FFFFFF" w:themeFill="background1"/>
            <w:vAlign w:val="center"/>
          </w:tcPr>
          <w:p w14:paraId="667712D1" w14:textId="54164EF7" w:rsidR="00E051DC" w:rsidRPr="00E051DC" w:rsidRDefault="00E051DC" w:rsidP="00E051DC">
            <w:pPr>
              <w:spacing w:before="100" w:beforeAutospacing="1" w:after="100" w:afterAutospacing="1"/>
              <w:jc w:val="center"/>
              <w:rPr>
                <w:rFonts w:eastAsia="Times New Roman"/>
                <w:sz w:val="16"/>
                <w:szCs w:val="16"/>
              </w:rPr>
            </w:pPr>
            <w:r w:rsidRPr="00E051DC">
              <w:rPr>
                <w:rFonts w:eastAsia="Times New Roman"/>
                <w:sz w:val="16"/>
                <w:szCs w:val="16"/>
              </w:rPr>
              <w:t>-0.028</w:t>
            </w:r>
          </w:p>
        </w:tc>
        <w:tc>
          <w:tcPr>
            <w:tcW w:w="675" w:type="dxa"/>
            <w:tcBorders>
              <w:top w:val="single" w:sz="2" w:space="0" w:color="D0CECE" w:themeColor="background2" w:themeShade="E6"/>
              <w:bottom w:val="single" w:sz="2" w:space="0" w:color="D0CECE" w:themeColor="background2" w:themeShade="E6"/>
            </w:tcBorders>
            <w:shd w:val="clear" w:color="auto" w:fill="FFFFFF" w:themeFill="background1"/>
            <w:vAlign w:val="center"/>
          </w:tcPr>
          <w:p w14:paraId="0119C2BB" w14:textId="160CACD6" w:rsidR="00E051DC" w:rsidRPr="00E051DC" w:rsidRDefault="00E051DC" w:rsidP="00E051DC">
            <w:pPr>
              <w:spacing w:before="100" w:beforeAutospacing="1" w:after="100" w:afterAutospacing="1"/>
              <w:jc w:val="center"/>
              <w:rPr>
                <w:rFonts w:eastAsia="Times New Roman"/>
                <w:sz w:val="16"/>
                <w:szCs w:val="16"/>
              </w:rPr>
            </w:pPr>
            <w:r w:rsidRPr="00E051DC">
              <w:rPr>
                <w:rFonts w:eastAsia="Times New Roman"/>
                <w:sz w:val="16"/>
                <w:szCs w:val="16"/>
              </w:rPr>
              <w:t>0.003</w:t>
            </w:r>
          </w:p>
        </w:tc>
        <w:tc>
          <w:tcPr>
            <w:tcW w:w="615" w:type="dxa"/>
            <w:tcBorders>
              <w:top w:val="single" w:sz="2" w:space="0" w:color="D0CECE" w:themeColor="background2" w:themeShade="E6"/>
              <w:bottom w:val="single" w:sz="2" w:space="0" w:color="D0CECE" w:themeColor="background2" w:themeShade="E6"/>
            </w:tcBorders>
            <w:shd w:val="clear" w:color="auto" w:fill="FFFFFF" w:themeFill="background1"/>
            <w:vAlign w:val="center"/>
          </w:tcPr>
          <w:p w14:paraId="54503B80" w14:textId="22A1E3AF" w:rsidR="00E051DC" w:rsidRPr="00E051DC" w:rsidRDefault="00E051DC" w:rsidP="00E051DC">
            <w:pPr>
              <w:spacing w:before="100" w:beforeAutospacing="1" w:after="100" w:afterAutospacing="1"/>
              <w:jc w:val="center"/>
              <w:rPr>
                <w:rFonts w:eastAsia="Times New Roman"/>
                <w:sz w:val="16"/>
                <w:szCs w:val="16"/>
              </w:rPr>
            </w:pPr>
            <w:r w:rsidRPr="00E051DC">
              <w:rPr>
                <w:rFonts w:eastAsia="Times New Roman"/>
                <w:sz w:val="16"/>
                <w:szCs w:val="16"/>
              </w:rPr>
              <w:t>-0.025</w:t>
            </w:r>
          </w:p>
        </w:tc>
        <w:tc>
          <w:tcPr>
            <w:tcW w:w="645" w:type="dxa"/>
            <w:tcBorders>
              <w:top w:val="single" w:sz="2" w:space="0" w:color="D0CECE" w:themeColor="background2" w:themeShade="E6"/>
              <w:bottom w:val="single" w:sz="2" w:space="0" w:color="D0CECE" w:themeColor="background2" w:themeShade="E6"/>
            </w:tcBorders>
            <w:shd w:val="clear" w:color="auto" w:fill="FFFFFF" w:themeFill="background1"/>
            <w:vAlign w:val="center"/>
          </w:tcPr>
          <w:p w14:paraId="250786DA" w14:textId="55EFEBE8" w:rsidR="00E051DC" w:rsidRPr="00E051DC" w:rsidRDefault="00E051DC" w:rsidP="00E051DC">
            <w:pPr>
              <w:spacing w:before="100" w:beforeAutospacing="1" w:after="100" w:afterAutospacing="1"/>
              <w:jc w:val="center"/>
              <w:rPr>
                <w:rFonts w:eastAsia="Times New Roman"/>
                <w:sz w:val="16"/>
                <w:szCs w:val="16"/>
              </w:rPr>
            </w:pPr>
            <w:r w:rsidRPr="00E051DC">
              <w:rPr>
                <w:rFonts w:eastAsia="Times New Roman"/>
                <w:sz w:val="16"/>
                <w:szCs w:val="16"/>
              </w:rPr>
              <w:t>0.853</w:t>
            </w:r>
          </w:p>
        </w:tc>
      </w:tr>
      <w:tr w:rsidR="00E051DC" w:rsidRPr="00E051DC" w14:paraId="3C764FB2" w14:textId="77777777" w:rsidTr="00E051DC">
        <w:trPr>
          <w:trHeight w:val="397"/>
        </w:trPr>
        <w:tc>
          <w:tcPr>
            <w:tcW w:w="1798"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555CE6C3" w14:textId="7BE41D9A" w:rsidR="00E051DC" w:rsidRPr="00FE38BF" w:rsidRDefault="00E051DC" w:rsidP="00E051DC">
            <w:pPr>
              <w:spacing w:before="100" w:beforeAutospacing="1" w:after="100" w:afterAutospacing="1"/>
              <w:rPr>
                <w:rFonts w:eastAsia="Times New Roman"/>
                <w:sz w:val="16"/>
                <w:szCs w:val="16"/>
              </w:rPr>
            </w:pPr>
            <w:r w:rsidRPr="00FE38BF">
              <w:rPr>
                <w:rFonts w:eastAsia="Times New Roman"/>
                <w:sz w:val="16"/>
                <w:szCs w:val="16"/>
              </w:rPr>
              <w:t xml:space="preserve">% </w:t>
            </w:r>
            <w:r w:rsidRPr="00E051DC">
              <w:rPr>
                <w:rFonts w:eastAsia="Times New Roman"/>
                <w:sz w:val="16"/>
                <w:szCs w:val="16"/>
              </w:rPr>
              <w:t>Uninsured</w:t>
            </w:r>
          </w:p>
        </w:tc>
        <w:tc>
          <w:tcPr>
            <w:tcW w:w="719"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680DAB8B" w14:textId="24FA08EF" w:rsidR="00E051DC" w:rsidRPr="00FE38BF" w:rsidRDefault="00E051DC" w:rsidP="00E051DC">
            <w:pPr>
              <w:spacing w:before="100" w:beforeAutospacing="1" w:after="100" w:afterAutospacing="1"/>
              <w:jc w:val="center"/>
              <w:rPr>
                <w:rFonts w:eastAsia="Times New Roman"/>
                <w:sz w:val="16"/>
                <w:szCs w:val="16"/>
              </w:rPr>
            </w:pPr>
            <w:r w:rsidRPr="00E051DC">
              <w:rPr>
                <w:color w:val="000000" w:themeColor="text1"/>
                <w:sz w:val="16"/>
                <w:szCs w:val="16"/>
              </w:rPr>
              <w:t>-0.100</w:t>
            </w:r>
          </w:p>
        </w:tc>
        <w:tc>
          <w:tcPr>
            <w:tcW w:w="570"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6F7AD221" w14:textId="487A0CC8" w:rsidR="00E051DC" w:rsidRPr="00FE38BF" w:rsidRDefault="00E051DC" w:rsidP="00E051DC">
            <w:pPr>
              <w:spacing w:before="100" w:beforeAutospacing="1" w:after="100" w:afterAutospacing="1"/>
              <w:jc w:val="center"/>
              <w:rPr>
                <w:rFonts w:eastAsia="Times New Roman"/>
                <w:sz w:val="16"/>
                <w:szCs w:val="16"/>
              </w:rPr>
            </w:pPr>
            <w:r w:rsidRPr="00E051DC">
              <w:rPr>
                <w:color w:val="000000" w:themeColor="text1"/>
                <w:sz w:val="16"/>
                <w:szCs w:val="16"/>
              </w:rPr>
              <w:t>0.099</w:t>
            </w:r>
          </w:p>
        </w:tc>
        <w:tc>
          <w:tcPr>
            <w:tcW w:w="645"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55DC25A3" w14:textId="4B55D223" w:rsidR="00E051DC" w:rsidRPr="00FE38BF" w:rsidRDefault="00E051DC" w:rsidP="00E051DC">
            <w:pPr>
              <w:spacing w:before="100" w:beforeAutospacing="1" w:after="100" w:afterAutospacing="1"/>
              <w:jc w:val="center"/>
              <w:rPr>
                <w:rFonts w:eastAsia="Times New Roman"/>
                <w:sz w:val="16"/>
                <w:szCs w:val="16"/>
              </w:rPr>
            </w:pPr>
            <w:r w:rsidRPr="00E051DC">
              <w:rPr>
                <w:color w:val="000000" w:themeColor="text1"/>
                <w:sz w:val="16"/>
                <w:szCs w:val="16"/>
              </w:rPr>
              <w:t>-0.102</w:t>
            </w:r>
          </w:p>
        </w:tc>
        <w:tc>
          <w:tcPr>
            <w:tcW w:w="675"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799CBC8C" w14:textId="503DB86E" w:rsidR="00E051DC" w:rsidRPr="00FE38BF" w:rsidRDefault="00E051DC" w:rsidP="00E051DC">
            <w:pPr>
              <w:spacing w:before="100" w:beforeAutospacing="1" w:after="100" w:afterAutospacing="1"/>
              <w:jc w:val="center"/>
              <w:rPr>
                <w:rFonts w:eastAsia="Times New Roman"/>
                <w:sz w:val="16"/>
                <w:szCs w:val="16"/>
              </w:rPr>
            </w:pPr>
            <w:r w:rsidRPr="00E051DC">
              <w:rPr>
                <w:color w:val="000000" w:themeColor="text1"/>
                <w:sz w:val="16"/>
                <w:szCs w:val="16"/>
              </w:rPr>
              <w:t>-0.028</w:t>
            </w:r>
          </w:p>
        </w:tc>
        <w:tc>
          <w:tcPr>
            <w:tcW w:w="615"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0CFA3B00" w14:textId="2A629044" w:rsidR="00E051DC" w:rsidRPr="00FE38BF" w:rsidRDefault="00E051DC" w:rsidP="00E051DC">
            <w:pPr>
              <w:spacing w:before="100" w:beforeAutospacing="1" w:after="100" w:afterAutospacing="1"/>
              <w:jc w:val="center"/>
              <w:rPr>
                <w:rFonts w:eastAsia="Times New Roman"/>
                <w:sz w:val="16"/>
                <w:szCs w:val="16"/>
              </w:rPr>
            </w:pPr>
            <w:r w:rsidRPr="00E051DC">
              <w:rPr>
                <w:color w:val="000000" w:themeColor="text1"/>
                <w:sz w:val="16"/>
                <w:szCs w:val="16"/>
              </w:rPr>
              <w:t>-0.130</w:t>
            </w:r>
          </w:p>
        </w:tc>
        <w:tc>
          <w:tcPr>
            <w:tcW w:w="645" w:type="dxa"/>
            <w:tcBorders>
              <w:top w:val="single" w:sz="2" w:space="0" w:color="D0CECE" w:themeColor="background2" w:themeShade="E6"/>
              <w:bottom w:val="single" w:sz="2" w:space="0" w:color="D0CECE" w:themeColor="background2" w:themeShade="E6"/>
              <w:right w:val="single" w:sz="2" w:space="0" w:color="000000" w:themeColor="text1"/>
            </w:tcBorders>
            <w:shd w:val="clear" w:color="auto" w:fill="FFFFFF" w:themeFill="background1"/>
            <w:vAlign w:val="center"/>
            <w:hideMark/>
          </w:tcPr>
          <w:p w14:paraId="76B63774" w14:textId="55B00635" w:rsidR="00E051DC" w:rsidRPr="00FE38BF" w:rsidRDefault="00E051DC" w:rsidP="00E051DC">
            <w:pPr>
              <w:spacing w:before="100" w:beforeAutospacing="1" w:after="100" w:afterAutospacing="1"/>
              <w:jc w:val="center"/>
              <w:rPr>
                <w:rFonts w:eastAsia="Times New Roman"/>
                <w:sz w:val="16"/>
                <w:szCs w:val="16"/>
              </w:rPr>
            </w:pPr>
            <w:r w:rsidRPr="00E051DC">
              <w:rPr>
                <w:color w:val="000000" w:themeColor="text1"/>
                <w:sz w:val="16"/>
                <w:szCs w:val="16"/>
              </w:rPr>
              <w:t>0.314</w:t>
            </w:r>
          </w:p>
        </w:tc>
        <w:tc>
          <w:tcPr>
            <w:tcW w:w="720" w:type="dxa"/>
            <w:tcBorders>
              <w:top w:val="single" w:sz="2" w:space="0" w:color="D0CECE" w:themeColor="background2" w:themeShade="E6"/>
              <w:left w:val="single" w:sz="2" w:space="0" w:color="000000" w:themeColor="text1"/>
              <w:bottom w:val="single" w:sz="2" w:space="0" w:color="D0CECE" w:themeColor="background2" w:themeShade="E6"/>
            </w:tcBorders>
            <w:shd w:val="clear" w:color="auto" w:fill="FFFFFF" w:themeFill="background1"/>
            <w:vAlign w:val="center"/>
          </w:tcPr>
          <w:p w14:paraId="477A4FC8" w14:textId="3EB61021" w:rsidR="00E051DC" w:rsidRPr="00E051DC" w:rsidRDefault="00E051DC" w:rsidP="00E051DC">
            <w:pPr>
              <w:spacing w:before="100" w:beforeAutospacing="1" w:after="100" w:afterAutospacing="1"/>
              <w:jc w:val="center"/>
              <w:rPr>
                <w:rFonts w:eastAsia="Times New Roman"/>
                <w:sz w:val="16"/>
                <w:szCs w:val="16"/>
              </w:rPr>
            </w:pPr>
            <w:r w:rsidRPr="00E051DC">
              <w:rPr>
                <w:rFonts w:eastAsia="Times New Roman"/>
                <w:sz w:val="16"/>
                <w:szCs w:val="16"/>
              </w:rPr>
              <w:t>0.450</w:t>
            </w:r>
          </w:p>
        </w:tc>
        <w:tc>
          <w:tcPr>
            <w:tcW w:w="570" w:type="dxa"/>
            <w:tcBorders>
              <w:top w:val="single" w:sz="2" w:space="0" w:color="D0CECE" w:themeColor="background2" w:themeShade="E6"/>
              <w:bottom w:val="single" w:sz="2" w:space="0" w:color="D0CECE" w:themeColor="background2" w:themeShade="E6"/>
            </w:tcBorders>
            <w:shd w:val="clear" w:color="auto" w:fill="FFFFFF" w:themeFill="background1"/>
            <w:vAlign w:val="center"/>
          </w:tcPr>
          <w:p w14:paraId="3A538233" w14:textId="2D53D0FF" w:rsidR="00E051DC" w:rsidRPr="00E051DC" w:rsidRDefault="00E051DC" w:rsidP="00E051DC">
            <w:pPr>
              <w:spacing w:before="100" w:beforeAutospacing="1" w:after="100" w:afterAutospacing="1"/>
              <w:jc w:val="center"/>
              <w:rPr>
                <w:rFonts w:eastAsia="Times New Roman"/>
                <w:sz w:val="16"/>
                <w:szCs w:val="16"/>
              </w:rPr>
            </w:pPr>
            <w:r w:rsidRPr="00E051DC">
              <w:rPr>
                <w:rFonts w:eastAsia="Times New Roman"/>
                <w:sz w:val="16"/>
                <w:szCs w:val="16"/>
              </w:rPr>
              <w:t>0.184</w:t>
            </w:r>
          </w:p>
        </w:tc>
        <w:tc>
          <w:tcPr>
            <w:tcW w:w="645" w:type="dxa"/>
            <w:tcBorders>
              <w:top w:val="single" w:sz="2" w:space="0" w:color="D0CECE" w:themeColor="background2" w:themeShade="E6"/>
              <w:bottom w:val="single" w:sz="2" w:space="0" w:color="D0CECE" w:themeColor="background2" w:themeShade="E6"/>
            </w:tcBorders>
            <w:shd w:val="clear" w:color="auto" w:fill="FFFFFF" w:themeFill="background1"/>
            <w:vAlign w:val="center"/>
          </w:tcPr>
          <w:p w14:paraId="30B6B080" w14:textId="3745072F" w:rsidR="00E051DC" w:rsidRPr="00E051DC" w:rsidRDefault="00E051DC" w:rsidP="00E051DC">
            <w:pPr>
              <w:spacing w:before="100" w:beforeAutospacing="1" w:after="100" w:afterAutospacing="1"/>
              <w:jc w:val="center"/>
              <w:rPr>
                <w:rFonts w:eastAsia="Times New Roman"/>
                <w:sz w:val="16"/>
                <w:szCs w:val="16"/>
              </w:rPr>
            </w:pPr>
            <w:r w:rsidRPr="00E051DC">
              <w:rPr>
                <w:rFonts w:eastAsia="Times New Roman"/>
                <w:sz w:val="16"/>
                <w:szCs w:val="16"/>
              </w:rPr>
              <w:t>0.450</w:t>
            </w:r>
          </w:p>
        </w:tc>
        <w:tc>
          <w:tcPr>
            <w:tcW w:w="675" w:type="dxa"/>
            <w:tcBorders>
              <w:top w:val="single" w:sz="2" w:space="0" w:color="D0CECE" w:themeColor="background2" w:themeShade="E6"/>
              <w:bottom w:val="single" w:sz="2" w:space="0" w:color="D0CECE" w:themeColor="background2" w:themeShade="E6"/>
            </w:tcBorders>
            <w:shd w:val="clear" w:color="auto" w:fill="FFFFFF" w:themeFill="background1"/>
            <w:vAlign w:val="center"/>
          </w:tcPr>
          <w:p w14:paraId="6B9DED66" w14:textId="794EB94C" w:rsidR="00E051DC" w:rsidRPr="00E051DC" w:rsidRDefault="00E051DC" w:rsidP="00E051DC">
            <w:pPr>
              <w:spacing w:before="100" w:beforeAutospacing="1" w:after="100" w:afterAutospacing="1"/>
              <w:jc w:val="center"/>
              <w:rPr>
                <w:rFonts w:eastAsia="Times New Roman"/>
                <w:sz w:val="16"/>
                <w:szCs w:val="16"/>
              </w:rPr>
            </w:pPr>
            <w:r w:rsidRPr="00E051DC">
              <w:rPr>
                <w:rFonts w:eastAsia="Times New Roman"/>
                <w:sz w:val="16"/>
                <w:szCs w:val="16"/>
              </w:rPr>
              <w:t>-0.048</w:t>
            </w:r>
          </w:p>
        </w:tc>
        <w:tc>
          <w:tcPr>
            <w:tcW w:w="615" w:type="dxa"/>
            <w:tcBorders>
              <w:top w:val="single" w:sz="2" w:space="0" w:color="D0CECE" w:themeColor="background2" w:themeShade="E6"/>
              <w:bottom w:val="single" w:sz="2" w:space="0" w:color="D0CECE" w:themeColor="background2" w:themeShade="E6"/>
            </w:tcBorders>
            <w:shd w:val="clear" w:color="auto" w:fill="FFFFFF" w:themeFill="background1"/>
            <w:vAlign w:val="center"/>
          </w:tcPr>
          <w:p w14:paraId="24A94629" w14:textId="761E354E" w:rsidR="00E051DC" w:rsidRPr="00E051DC" w:rsidRDefault="00E051DC" w:rsidP="00E051DC">
            <w:pPr>
              <w:spacing w:before="100" w:beforeAutospacing="1" w:after="100" w:afterAutospacing="1"/>
              <w:jc w:val="center"/>
              <w:rPr>
                <w:rFonts w:eastAsia="Times New Roman"/>
                <w:sz w:val="16"/>
                <w:szCs w:val="16"/>
              </w:rPr>
            </w:pPr>
            <w:r w:rsidRPr="00E051DC">
              <w:rPr>
                <w:rFonts w:eastAsia="Times New Roman"/>
                <w:sz w:val="16"/>
                <w:szCs w:val="16"/>
              </w:rPr>
              <w:t>0.402</w:t>
            </w:r>
          </w:p>
        </w:tc>
        <w:tc>
          <w:tcPr>
            <w:tcW w:w="645" w:type="dxa"/>
            <w:tcBorders>
              <w:top w:val="single" w:sz="2" w:space="0" w:color="D0CECE" w:themeColor="background2" w:themeShade="E6"/>
              <w:bottom w:val="single" w:sz="2" w:space="0" w:color="D0CECE" w:themeColor="background2" w:themeShade="E6"/>
            </w:tcBorders>
            <w:shd w:val="clear" w:color="auto" w:fill="FFFFFF" w:themeFill="background1"/>
            <w:vAlign w:val="center"/>
          </w:tcPr>
          <w:p w14:paraId="0CF56026" w14:textId="340C21B4" w:rsidR="00E051DC" w:rsidRPr="00E051DC" w:rsidRDefault="00E051DC" w:rsidP="00E051DC">
            <w:pPr>
              <w:spacing w:before="100" w:beforeAutospacing="1" w:after="100" w:afterAutospacing="1"/>
              <w:jc w:val="center"/>
              <w:rPr>
                <w:rFonts w:eastAsia="Times New Roman"/>
                <w:sz w:val="16"/>
                <w:szCs w:val="16"/>
              </w:rPr>
            </w:pPr>
            <w:r w:rsidRPr="00E051DC">
              <w:rPr>
                <w:rFonts w:eastAsia="Times New Roman"/>
                <w:sz w:val="16"/>
                <w:szCs w:val="16"/>
              </w:rPr>
              <w:t>0.015</w:t>
            </w:r>
          </w:p>
        </w:tc>
      </w:tr>
      <w:tr w:rsidR="00E051DC" w:rsidRPr="00E051DC" w14:paraId="0F08E3B5" w14:textId="77777777" w:rsidTr="00E051DC">
        <w:trPr>
          <w:trHeight w:val="397"/>
        </w:trPr>
        <w:tc>
          <w:tcPr>
            <w:tcW w:w="1798"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21DC3ADB" w14:textId="656CA25E" w:rsidR="00E051DC" w:rsidRPr="00FE38BF" w:rsidRDefault="00E051DC" w:rsidP="00E051DC">
            <w:pPr>
              <w:spacing w:before="100" w:beforeAutospacing="1" w:after="100" w:afterAutospacing="1"/>
              <w:rPr>
                <w:rFonts w:eastAsia="Times New Roman"/>
                <w:sz w:val="16"/>
                <w:szCs w:val="16"/>
              </w:rPr>
            </w:pPr>
            <w:r w:rsidRPr="00FE38BF">
              <w:rPr>
                <w:rFonts w:eastAsia="Times New Roman"/>
                <w:sz w:val="16"/>
                <w:szCs w:val="16"/>
              </w:rPr>
              <w:t>% Bachelor’s degree or higher</w:t>
            </w:r>
          </w:p>
        </w:tc>
        <w:tc>
          <w:tcPr>
            <w:tcW w:w="719"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18CA9936" w14:textId="64FAA590" w:rsidR="00E051DC" w:rsidRPr="00FE38BF" w:rsidRDefault="00E051DC" w:rsidP="00E051DC">
            <w:pPr>
              <w:spacing w:before="100" w:beforeAutospacing="1" w:after="100" w:afterAutospacing="1"/>
              <w:jc w:val="center"/>
              <w:rPr>
                <w:rFonts w:eastAsia="Times New Roman"/>
                <w:sz w:val="16"/>
                <w:szCs w:val="16"/>
              </w:rPr>
            </w:pPr>
            <w:r w:rsidRPr="00E051DC">
              <w:rPr>
                <w:color w:val="000000" w:themeColor="text1"/>
                <w:sz w:val="16"/>
                <w:szCs w:val="16"/>
              </w:rPr>
              <w:t>0.083</w:t>
            </w:r>
          </w:p>
        </w:tc>
        <w:tc>
          <w:tcPr>
            <w:tcW w:w="570"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2F646231" w14:textId="040C1B41" w:rsidR="00E051DC" w:rsidRPr="00FE38BF" w:rsidRDefault="00E051DC" w:rsidP="00E051DC">
            <w:pPr>
              <w:spacing w:before="100" w:beforeAutospacing="1" w:after="100" w:afterAutospacing="1"/>
              <w:jc w:val="center"/>
              <w:rPr>
                <w:rFonts w:eastAsia="Times New Roman"/>
                <w:sz w:val="16"/>
                <w:szCs w:val="16"/>
              </w:rPr>
            </w:pPr>
            <w:r w:rsidRPr="00E051DC">
              <w:rPr>
                <w:color w:val="000000" w:themeColor="text1"/>
                <w:sz w:val="16"/>
                <w:szCs w:val="16"/>
              </w:rPr>
              <w:t>0.110</w:t>
            </w:r>
          </w:p>
        </w:tc>
        <w:tc>
          <w:tcPr>
            <w:tcW w:w="645"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3917C6C5" w14:textId="0BA0EAAF" w:rsidR="00E051DC" w:rsidRPr="00FE38BF" w:rsidRDefault="00E051DC" w:rsidP="00E051DC">
            <w:pPr>
              <w:spacing w:before="100" w:beforeAutospacing="1" w:after="100" w:afterAutospacing="1"/>
              <w:jc w:val="center"/>
              <w:rPr>
                <w:rFonts w:eastAsia="Times New Roman"/>
                <w:sz w:val="16"/>
                <w:szCs w:val="16"/>
              </w:rPr>
            </w:pPr>
            <w:r w:rsidRPr="00E051DC">
              <w:rPr>
                <w:color w:val="000000" w:themeColor="text1"/>
                <w:sz w:val="16"/>
                <w:szCs w:val="16"/>
              </w:rPr>
              <w:t>0.084</w:t>
            </w:r>
          </w:p>
        </w:tc>
        <w:tc>
          <w:tcPr>
            <w:tcW w:w="675"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60314CA8" w14:textId="4318DBCB" w:rsidR="00E051DC" w:rsidRPr="00FE38BF" w:rsidRDefault="00E051DC" w:rsidP="00E051DC">
            <w:pPr>
              <w:spacing w:before="100" w:beforeAutospacing="1" w:after="100" w:afterAutospacing="1"/>
              <w:jc w:val="center"/>
              <w:rPr>
                <w:rFonts w:eastAsia="Times New Roman"/>
                <w:sz w:val="16"/>
                <w:szCs w:val="16"/>
              </w:rPr>
            </w:pPr>
            <w:r w:rsidRPr="00E051DC">
              <w:rPr>
                <w:color w:val="000000" w:themeColor="text1"/>
                <w:sz w:val="16"/>
                <w:szCs w:val="16"/>
              </w:rPr>
              <w:t>0.023</w:t>
            </w:r>
          </w:p>
        </w:tc>
        <w:tc>
          <w:tcPr>
            <w:tcW w:w="615"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5E56A1BF" w14:textId="513B67F6" w:rsidR="00E051DC" w:rsidRPr="00FE38BF" w:rsidRDefault="00E051DC" w:rsidP="00E051DC">
            <w:pPr>
              <w:spacing w:before="100" w:beforeAutospacing="1" w:after="100" w:afterAutospacing="1"/>
              <w:jc w:val="center"/>
              <w:rPr>
                <w:rFonts w:eastAsia="Times New Roman"/>
                <w:sz w:val="16"/>
                <w:szCs w:val="16"/>
              </w:rPr>
            </w:pPr>
            <w:r w:rsidRPr="00E051DC">
              <w:rPr>
                <w:color w:val="000000" w:themeColor="text1"/>
                <w:sz w:val="16"/>
                <w:szCs w:val="16"/>
              </w:rPr>
              <w:t>0.107</w:t>
            </w:r>
          </w:p>
        </w:tc>
        <w:tc>
          <w:tcPr>
            <w:tcW w:w="645" w:type="dxa"/>
            <w:tcBorders>
              <w:top w:val="single" w:sz="2" w:space="0" w:color="D0CECE" w:themeColor="background2" w:themeShade="E6"/>
              <w:bottom w:val="single" w:sz="2" w:space="0" w:color="D0CECE" w:themeColor="background2" w:themeShade="E6"/>
              <w:right w:val="single" w:sz="2" w:space="0" w:color="000000" w:themeColor="text1"/>
            </w:tcBorders>
            <w:shd w:val="clear" w:color="auto" w:fill="FFFFFF" w:themeFill="background1"/>
            <w:vAlign w:val="center"/>
            <w:hideMark/>
          </w:tcPr>
          <w:p w14:paraId="3C87F8A0" w14:textId="5792ED38" w:rsidR="00E051DC" w:rsidRPr="00FE38BF" w:rsidRDefault="00E051DC" w:rsidP="00E051DC">
            <w:pPr>
              <w:spacing w:before="100" w:beforeAutospacing="1" w:after="100" w:afterAutospacing="1"/>
              <w:jc w:val="center"/>
              <w:rPr>
                <w:rFonts w:eastAsia="Times New Roman"/>
                <w:sz w:val="16"/>
                <w:szCs w:val="16"/>
              </w:rPr>
            </w:pPr>
            <w:r w:rsidRPr="00E051DC">
              <w:rPr>
                <w:color w:val="000000" w:themeColor="text1"/>
                <w:sz w:val="16"/>
                <w:szCs w:val="16"/>
              </w:rPr>
              <w:t>0.455</w:t>
            </w:r>
          </w:p>
        </w:tc>
        <w:tc>
          <w:tcPr>
            <w:tcW w:w="720" w:type="dxa"/>
            <w:tcBorders>
              <w:top w:val="single" w:sz="2" w:space="0" w:color="D0CECE" w:themeColor="background2" w:themeShade="E6"/>
              <w:left w:val="single" w:sz="2" w:space="0" w:color="000000" w:themeColor="text1"/>
              <w:bottom w:val="single" w:sz="2" w:space="0" w:color="D0CECE" w:themeColor="background2" w:themeShade="E6"/>
            </w:tcBorders>
            <w:shd w:val="clear" w:color="auto" w:fill="FFFFFF" w:themeFill="background1"/>
            <w:vAlign w:val="center"/>
          </w:tcPr>
          <w:p w14:paraId="4759DC9B" w14:textId="2A56D517" w:rsidR="00E051DC" w:rsidRPr="00E051DC" w:rsidRDefault="00E051DC" w:rsidP="00E051DC">
            <w:pPr>
              <w:spacing w:before="100" w:beforeAutospacing="1" w:after="100" w:afterAutospacing="1"/>
              <w:jc w:val="center"/>
              <w:rPr>
                <w:rFonts w:eastAsia="Times New Roman"/>
                <w:sz w:val="16"/>
                <w:szCs w:val="16"/>
              </w:rPr>
            </w:pPr>
            <w:r w:rsidRPr="00E051DC">
              <w:rPr>
                <w:rFonts w:eastAsia="Times New Roman"/>
                <w:sz w:val="16"/>
                <w:szCs w:val="16"/>
              </w:rPr>
              <w:t>0.095</w:t>
            </w:r>
          </w:p>
        </w:tc>
        <w:tc>
          <w:tcPr>
            <w:tcW w:w="570" w:type="dxa"/>
            <w:tcBorders>
              <w:top w:val="single" w:sz="2" w:space="0" w:color="D0CECE" w:themeColor="background2" w:themeShade="E6"/>
              <w:bottom w:val="single" w:sz="2" w:space="0" w:color="D0CECE" w:themeColor="background2" w:themeShade="E6"/>
            </w:tcBorders>
            <w:shd w:val="clear" w:color="auto" w:fill="FFFFFF" w:themeFill="background1"/>
            <w:vAlign w:val="center"/>
          </w:tcPr>
          <w:p w14:paraId="5D70EEEA" w14:textId="1B1B9DDD" w:rsidR="00E051DC" w:rsidRPr="00E051DC" w:rsidRDefault="00E051DC" w:rsidP="00E051DC">
            <w:pPr>
              <w:spacing w:before="100" w:beforeAutospacing="1" w:after="100" w:afterAutospacing="1"/>
              <w:jc w:val="center"/>
              <w:rPr>
                <w:rFonts w:eastAsia="Times New Roman"/>
                <w:sz w:val="16"/>
                <w:szCs w:val="16"/>
              </w:rPr>
            </w:pPr>
            <w:r w:rsidRPr="00E051DC">
              <w:rPr>
                <w:rFonts w:eastAsia="Times New Roman"/>
                <w:sz w:val="16"/>
                <w:szCs w:val="16"/>
              </w:rPr>
              <w:t>0.208</w:t>
            </w:r>
          </w:p>
        </w:tc>
        <w:tc>
          <w:tcPr>
            <w:tcW w:w="645" w:type="dxa"/>
            <w:tcBorders>
              <w:top w:val="single" w:sz="2" w:space="0" w:color="D0CECE" w:themeColor="background2" w:themeShade="E6"/>
              <w:bottom w:val="single" w:sz="2" w:space="0" w:color="D0CECE" w:themeColor="background2" w:themeShade="E6"/>
            </w:tcBorders>
            <w:shd w:val="clear" w:color="auto" w:fill="FFFFFF" w:themeFill="background1"/>
            <w:vAlign w:val="center"/>
          </w:tcPr>
          <w:p w14:paraId="508A6139" w14:textId="169A3A72" w:rsidR="00E051DC" w:rsidRPr="00E051DC" w:rsidRDefault="00E051DC" w:rsidP="00E051DC">
            <w:pPr>
              <w:spacing w:before="100" w:beforeAutospacing="1" w:after="100" w:afterAutospacing="1"/>
              <w:jc w:val="center"/>
              <w:rPr>
                <w:rFonts w:eastAsia="Times New Roman"/>
                <w:sz w:val="16"/>
                <w:szCs w:val="16"/>
              </w:rPr>
            </w:pPr>
            <w:r w:rsidRPr="00E051DC">
              <w:rPr>
                <w:rFonts w:eastAsia="Times New Roman"/>
                <w:sz w:val="16"/>
                <w:szCs w:val="16"/>
              </w:rPr>
              <w:t>0.095</w:t>
            </w:r>
          </w:p>
        </w:tc>
        <w:tc>
          <w:tcPr>
            <w:tcW w:w="675" w:type="dxa"/>
            <w:tcBorders>
              <w:top w:val="single" w:sz="2" w:space="0" w:color="D0CECE" w:themeColor="background2" w:themeShade="E6"/>
              <w:bottom w:val="single" w:sz="2" w:space="0" w:color="D0CECE" w:themeColor="background2" w:themeShade="E6"/>
            </w:tcBorders>
            <w:shd w:val="clear" w:color="auto" w:fill="FFFFFF" w:themeFill="background1"/>
            <w:vAlign w:val="center"/>
          </w:tcPr>
          <w:p w14:paraId="67C095DB" w14:textId="4426DCA7" w:rsidR="00E051DC" w:rsidRPr="00E051DC" w:rsidRDefault="00E051DC" w:rsidP="00E051DC">
            <w:pPr>
              <w:spacing w:before="100" w:beforeAutospacing="1" w:after="100" w:afterAutospacing="1"/>
              <w:jc w:val="center"/>
              <w:rPr>
                <w:rFonts w:eastAsia="Times New Roman"/>
                <w:sz w:val="16"/>
                <w:szCs w:val="16"/>
              </w:rPr>
            </w:pPr>
            <w:r w:rsidRPr="00E051DC">
              <w:rPr>
                <w:rFonts w:eastAsia="Times New Roman"/>
                <w:sz w:val="16"/>
                <w:szCs w:val="16"/>
              </w:rPr>
              <w:t>-0.010</w:t>
            </w:r>
          </w:p>
        </w:tc>
        <w:tc>
          <w:tcPr>
            <w:tcW w:w="615" w:type="dxa"/>
            <w:tcBorders>
              <w:top w:val="single" w:sz="2" w:space="0" w:color="D0CECE" w:themeColor="background2" w:themeShade="E6"/>
              <w:bottom w:val="single" w:sz="2" w:space="0" w:color="D0CECE" w:themeColor="background2" w:themeShade="E6"/>
            </w:tcBorders>
            <w:shd w:val="clear" w:color="auto" w:fill="FFFFFF" w:themeFill="background1"/>
            <w:vAlign w:val="center"/>
          </w:tcPr>
          <w:p w14:paraId="6241DDB4" w14:textId="6F02DE08" w:rsidR="00E051DC" w:rsidRPr="00E051DC" w:rsidRDefault="00E051DC" w:rsidP="00E051DC">
            <w:pPr>
              <w:spacing w:before="100" w:beforeAutospacing="1" w:after="100" w:afterAutospacing="1"/>
              <w:jc w:val="center"/>
              <w:rPr>
                <w:rFonts w:eastAsia="Times New Roman"/>
                <w:sz w:val="16"/>
                <w:szCs w:val="16"/>
              </w:rPr>
            </w:pPr>
            <w:r w:rsidRPr="00E051DC">
              <w:rPr>
                <w:rFonts w:eastAsia="Times New Roman"/>
                <w:sz w:val="16"/>
                <w:szCs w:val="16"/>
              </w:rPr>
              <w:t>0.085</w:t>
            </w:r>
          </w:p>
        </w:tc>
        <w:tc>
          <w:tcPr>
            <w:tcW w:w="645" w:type="dxa"/>
            <w:tcBorders>
              <w:top w:val="single" w:sz="2" w:space="0" w:color="D0CECE" w:themeColor="background2" w:themeShade="E6"/>
              <w:bottom w:val="single" w:sz="2" w:space="0" w:color="D0CECE" w:themeColor="background2" w:themeShade="E6"/>
            </w:tcBorders>
            <w:shd w:val="clear" w:color="auto" w:fill="FFFFFF" w:themeFill="background1"/>
            <w:vAlign w:val="center"/>
          </w:tcPr>
          <w:p w14:paraId="13E338DB" w14:textId="73BE1B3E" w:rsidR="00E051DC" w:rsidRPr="00E051DC" w:rsidRDefault="00E051DC" w:rsidP="00E051DC">
            <w:pPr>
              <w:spacing w:before="100" w:beforeAutospacing="1" w:after="100" w:afterAutospacing="1"/>
              <w:jc w:val="center"/>
              <w:rPr>
                <w:rFonts w:eastAsia="Times New Roman"/>
                <w:sz w:val="16"/>
                <w:szCs w:val="16"/>
              </w:rPr>
            </w:pPr>
            <w:r w:rsidRPr="00E051DC">
              <w:rPr>
                <w:rFonts w:eastAsia="Times New Roman"/>
                <w:sz w:val="16"/>
                <w:szCs w:val="16"/>
              </w:rPr>
              <w:t>0.650</w:t>
            </w:r>
          </w:p>
        </w:tc>
      </w:tr>
      <w:tr w:rsidR="00E051DC" w:rsidRPr="00E051DC" w14:paraId="12C11BAD" w14:textId="77777777" w:rsidTr="00E051DC">
        <w:trPr>
          <w:trHeight w:val="397"/>
        </w:trPr>
        <w:tc>
          <w:tcPr>
            <w:tcW w:w="1798"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6314486E" w14:textId="139DD89A" w:rsidR="00E051DC" w:rsidRPr="00FE38BF" w:rsidRDefault="00E051DC" w:rsidP="00E051DC">
            <w:pPr>
              <w:spacing w:before="100" w:beforeAutospacing="1" w:after="100" w:afterAutospacing="1"/>
              <w:rPr>
                <w:rFonts w:eastAsia="Times New Roman"/>
                <w:sz w:val="16"/>
                <w:szCs w:val="16"/>
              </w:rPr>
            </w:pPr>
            <w:r w:rsidRPr="00FE38BF">
              <w:rPr>
                <w:rFonts w:eastAsia="Times New Roman"/>
                <w:sz w:val="16"/>
                <w:szCs w:val="16"/>
              </w:rPr>
              <w:t>Population density per square kilometer</w:t>
            </w:r>
          </w:p>
        </w:tc>
        <w:tc>
          <w:tcPr>
            <w:tcW w:w="719"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1C2B8E36" w14:textId="2129A6FB" w:rsidR="00E051DC" w:rsidRPr="00FE38BF" w:rsidRDefault="00E051DC" w:rsidP="00E051DC">
            <w:pPr>
              <w:spacing w:before="100" w:beforeAutospacing="1" w:after="100" w:afterAutospacing="1"/>
              <w:jc w:val="center"/>
              <w:rPr>
                <w:rFonts w:eastAsia="Times New Roman"/>
                <w:sz w:val="16"/>
                <w:szCs w:val="16"/>
              </w:rPr>
            </w:pPr>
            <w:r w:rsidRPr="00E051DC">
              <w:rPr>
                <w:color w:val="000000" w:themeColor="text1"/>
                <w:sz w:val="16"/>
                <w:szCs w:val="16"/>
              </w:rPr>
              <w:t>0.124</w:t>
            </w:r>
          </w:p>
        </w:tc>
        <w:tc>
          <w:tcPr>
            <w:tcW w:w="570"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4DFB76D2" w14:textId="1BF8383E" w:rsidR="00E051DC" w:rsidRPr="00FE38BF" w:rsidRDefault="00E051DC" w:rsidP="00E051DC">
            <w:pPr>
              <w:spacing w:before="100" w:beforeAutospacing="1" w:after="100" w:afterAutospacing="1"/>
              <w:jc w:val="center"/>
              <w:rPr>
                <w:rFonts w:eastAsia="Times New Roman"/>
                <w:sz w:val="16"/>
                <w:szCs w:val="16"/>
              </w:rPr>
            </w:pPr>
            <w:r w:rsidRPr="00E051DC">
              <w:rPr>
                <w:color w:val="000000" w:themeColor="text1"/>
                <w:sz w:val="16"/>
                <w:szCs w:val="16"/>
              </w:rPr>
              <w:t>0.058</w:t>
            </w:r>
          </w:p>
        </w:tc>
        <w:tc>
          <w:tcPr>
            <w:tcW w:w="645"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430A41E3" w14:textId="39697C97" w:rsidR="00E051DC" w:rsidRPr="00FE38BF" w:rsidRDefault="00E051DC" w:rsidP="00E051DC">
            <w:pPr>
              <w:spacing w:before="100" w:beforeAutospacing="1" w:after="100" w:afterAutospacing="1"/>
              <w:jc w:val="center"/>
              <w:rPr>
                <w:rFonts w:eastAsia="Times New Roman"/>
                <w:sz w:val="16"/>
                <w:szCs w:val="16"/>
              </w:rPr>
            </w:pPr>
            <w:r w:rsidRPr="00E051DC">
              <w:rPr>
                <w:color w:val="000000" w:themeColor="text1"/>
                <w:sz w:val="16"/>
                <w:szCs w:val="16"/>
              </w:rPr>
              <w:t>0.126</w:t>
            </w:r>
          </w:p>
        </w:tc>
        <w:tc>
          <w:tcPr>
            <w:tcW w:w="675"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7B8E7502" w14:textId="30F8A9B2" w:rsidR="00E051DC" w:rsidRPr="00FE38BF" w:rsidRDefault="00E051DC" w:rsidP="00E051DC">
            <w:pPr>
              <w:spacing w:before="100" w:beforeAutospacing="1" w:after="100" w:afterAutospacing="1"/>
              <w:jc w:val="center"/>
              <w:rPr>
                <w:rFonts w:eastAsia="Times New Roman"/>
                <w:sz w:val="16"/>
                <w:szCs w:val="16"/>
              </w:rPr>
            </w:pPr>
            <w:r w:rsidRPr="00E051DC">
              <w:rPr>
                <w:color w:val="000000" w:themeColor="text1"/>
                <w:sz w:val="16"/>
                <w:szCs w:val="16"/>
              </w:rPr>
              <w:t>0.035</w:t>
            </w:r>
          </w:p>
        </w:tc>
        <w:tc>
          <w:tcPr>
            <w:tcW w:w="615"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232BBBE0" w14:textId="71C6CF0C" w:rsidR="00E051DC" w:rsidRPr="00FE38BF" w:rsidRDefault="00E051DC" w:rsidP="00E051DC">
            <w:pPr>
              <w:spacing w:before="100" w:beforeAutospacing="1" w:after="100" w:afterAutospacing="1"/>
              <w:jc w:val="center"/>
              <w:rPr>
                <w:rFonts w:eastAsia="Times New Roman"/>
                <w:sz w:val="16"/>
                <w:szCs w:val="16"/>
              </w:rPr>
            </w:pPr>
            <w:r w:rsidRPr="00E051DC">
              <w:rPr>
                <w:color w:val="000000" w:themeColor="text1"/>
                <w:sz w:val="16"/>
                <w:szCs w:val="16"/>
              </w:rPr>
              <w:t>0.161</w:t>
            </w:r>
          </w:p>
        </w:tc>
        <w:tc>
          <w:tcPr>
            <w:tcW w:w="645" w:type="dxa"/>
            <w:tcBorders>
              <w:top w:val="single" w:sz="2" w:space="0" w:color="D0CECE" w:themeColor="background2" w:themeShade="E6"/>
              <w:bottom w:val="single" w:sz="2" w:space="0" w:color="D0CECE" w:themeColor="background2" w:themeShade="E6"/>
              <w:right w:val="single" w:sz="2" w:space="0" w:color="000000" w:themeColor="text1"/>
            </w:tcBorders>
            <w:shd w:val="clear" w:color="auto" w:fill="FFFFFF" w:themeFill="background1"/>
            <w:vAlign w:val="center"/>
            <w:hideMark/>
          </w:tcPr>
          <w:p w14:paraId="5FD33473" w14:textId="2BAB0C09" w:rsidR="00E051DC" w:rsidRPr="00FE38BF" w:rsidRDefault="00E051DC" w:rsidP="00E051DC">
            <w:pPr>
              <w:spacing w:before="100" w:beforeAutospacing="1" w:after="100" w:afterAutospacing="1"/>
              <w:jc w:val="center"/>
              <w:rPr>
                <w:rFonts w:eastAsia="Times New Roman"/>
                <w:sz w:val="16"/>
                <w:szCs w:val="16"/>
              </w:rPr>
            </w:pPr>
            <w:r w:rsidRPr="00E051DC">
              <w:rPr>
                <w:color w:val="000000" w:themeColor="text1"/>
                <w:sz w:val="16"/>
                <w:szCs w:val="16"/>
              </w:rPr>
              <w:t>0.032</w:t>
            </w:r>
          </w:p>
        </w:tc>
        <w:tc>
          <w:tcPr>
            <w:tcW w:w="720" w:type="dxa"/>
            <w:tcBorders>
              <w:top w:val="single" w:sz="2" w:space="0" w:color="D0CECE" w:themeColor="background2" w:themeShade="E6"/>
              <w:left w:val="single" w:sz="2" w:space="0" w:color="000000" w:themeColor="text1"/>
              <w:bottom w:val="single" w:sz="2" w:space="0" w:color="D0CECE" w:themeColor="background2" w:themeShade="E6"/>
            </w:tcBorders>
            <w:shd w:val="clear" w:color="auto" w:fill="FFFFFF" w:themeFill="background1"/>
            <w:vAlign w:val="center"/>
          </w:tcPr>
          <w:p w14:paraId="449002D5" w14:textId="0AC9B256" w:rsidR="00E051DC" w:rsidRPr="00E051DC" w:rsidRDefault="00E051DC" w:rsidP="00E051DC">
            <w:pPr>
              <w:spacing w:before="100" w:beforeAutospacing="1" w:after="100" w:afterAutospacing="1"/>
              <w:jc w:val="center"/>
              <w:rPr>
                <w:rFonts w:eastAsia="Times New Roman"/>
                <w:sz w:val="16"/>
                <w:szCs w:val="16"/>
              </w:rPr>
            </w:pPr>
            <w:r w:rsidRPr="00E051DC">
              <w:rPr>
                <w:rFonts w:eastAsia="Times New Roman"/>
                <w:sz w:val="16"/>
                <w:szCs w:val="16"/>
              </w:rPr>
              <w:t>0.205</w:t>
            </w:r>
          </w:p>
        </w:tc>
        <w:tc>
          <w:tcPr>
            <w:tcW w:w="570" w:type="dxa"/>
            <w:tcBorders>
              <w:top w:val="single" w:sz="2" w:space="0" w:color="D0CECE" w:themeColor="background2" w:themeShade="E6"/>
              <w:bottom w:val="single" w:sz="2" w:space="0" w:color="D0CECE" w:themeColor="background2" w:themeShade="E6"/>
            </w:tcBorders>
            <w:shd w:val="clear" w:color="auto" w:fill="FFFFFF" w:themeFill="background1"/>
            <w:vAlign w:val="center"/>
          </w:tcPr>
          <w:p w14:paraId="63C98429" w14:textId="70CEC9DF" w:rsidR="00E051DC" w:rsidRPr="00E051DC" w:rsidRDefault="00E051DC" w:rsidP="00E051DC">
            <w:pPr>
              <w:spacing w:before="100" w:beforeAutospacing="1" w:after="100" w:afterAutospacing="1"/>
              <w:jc w:val="center"/>
              <w:rPr>
                <w:rFonts w:eastAsia="Times New Roman"/>
                <w:sz w:val="16"/>
                <w:szCs w:val="16"/>
              </w:rPr>
            </w:pPr>
            <w:r w:rsidRPr="00E051DC">
              <w:rPr>
                <w:rFonts w:eastAsia="Times New Roman"/>
                <w:sz w:val="16"/>
                <w:szCs w:val="16"/>
              </w:rPr>
              <w:t>0.110</w:t>
            </w:r>
          </w:p>
        </w:tc>
        <w:tc>
          <w:tcPr>
            <w:tcW w:w="645" w:type="dxa"/>
            <w:tcBorders>
              <w:top w:val="single" w:sz="2" w:space="0" w:color="D0CECE" w:themeColor="background2" w:themeShade="E6"/>
              <w:bottom w:val="single" w:sz="2" w:space="0" w:color="D0CECE" w:themeColor="background2" w:themeShade="E6"/>
            </w:tcBorders>
            <w:shd w:val="clear" w:color="auto" w:fill="FFFFFF" w:themeFill="background1"/>
            <w:vAlign w:val="center"/>
          </w:tcPr>
          <w:p w14:paraId="44E0107B" w14:textId="11C5C90B" w:rsidR="00E051DC" w:rsidRPr="00E051DC" w:rsidRDefault="00E051DC" w:rsidP="00E051DC">
            <w:pPr>
              <w:spacing w:before="100" w:beforeAutospacing="1" w:after="100" w:afterAutospacing="1"/>
              <w:jc w:val="center"/>
              <w:rPr>
                <w:rFonts w:eastAsia="Times New Roman"/>
                <w:sz w:val="16"/>
                <w:szCs w:val="16"/>
              </w:rPr>
            </w:pPr>
            <w:r w:rsidRPr="00E051DC">
              <w:rPr>
                <w:rFonts w:eastAsia="Times New Roman"/>
                <w:sz w:val="16"/>
                <w:szCs w:val="16"/>
              </w:rPr>
              <w:t>0.205</w:t>
            </w:r>
          </w:p>
        </w:tc>
        <w:tc>
          <w:tcPr>
            <w:tcW w:w="675" w:type="dxa"/>
            <w:tcBorders>
              <w:top w:val="single" w:sz="2" w:space="0" w:color="D0CECE" w:themeColor="background2" w:themeShade="E6"/>
              <w:bottom w:val="single" w:sz="2" w:space="0" w:color="D0CECE" w:themeColor="background2" w:themeShade="E6"/>
            </w:tcBorders>
            <w:shd w:val="clear" w:color="auto" w:fill="FFFFFF" w:themeFill="background1"/>
            <w:vAlign w:val="center"/>
          </w:tcPr>
          <w:p w14:paraId="62E514A0" w14:textId="00AE3FF8" w:rsidR="00E051DC" w:rsidRPr="00E051DC" w:rsidRDefault="00E051DC" w:rsidP="00E051DC">
            <w:pPr>
              <w:spacing w:before="100" w:beforeAutospacing="1" w:after="100" w:afterAutospacing="1"/>
              <w:jc w:val="center"/>
              <w:rPr>
                <w:rFonts w:eastAsia="Times New Roman"/>
                <w:sz w:val="16"/>
                <w:szCs w:val="16"/>
              </w:rPr>
            </w:pPr>
            <w:r w:rsidRPr="00E051DC">
              <w:rPr>
                <w:rFonts w:eastAsia="Times New Roman"/>
                <w:sz w:val="16"/>
                <w:szCs w:val="16"/>
              </w:rPr>
              <w:t>-0.022</w:t>
            </w:r>
          </w:p>
        </w:tc>
        <w:tc>
          <w:tcPr>
            <w:tcW w:w="615" w:type="dxa"/>
            <w:tcBorders>
              <w:top w:val="single" w:sz="2" w:space="0" w:color="D0CECE" w:themeColor="background2" w:themeShade="E6"/>
              <w:bottom w:val="single" w:sz="2" w:space="0" w:color="D0CECE" w:themeColor="background2" w:themeShade="E6"/>
            </w:tcBorders>
            <w:shd w:val="clear" w:color="auto" w:fill="FFFFFF" w:themeFill="background1"/>
            <w:vAlign w:val="center"/>
          </w:tcPr>
          <w:p w14:paraId="09552515" w14:textId="12D621E7" w:rsidR="00E051DC" w:rsidRPr="00E051DC" w:rsidRDefault="00E051DC" w:rsidP="00E051DC">
            <w:pPr>
              <w:spacing w:before="100" w:beforeAutospacing="1" w:after="100" w:afterAutospacing="1"/>
              <w:jc w:val="center"/>
              <w:rPr>
                <w:rFonts w:eastAsia="Times New Roman"/>
                <w:sz w:val="16"/>
                <w:szCs w:val="16"/>
              </w:rPr>
            </w:pPr>
            <w:r w:rsidRPr="00E051DC">
              <w:rPr>
                <w:rFonts w:eastAsia="Times New Roman"/>
                <w:sz w:val="16"/>
                <w:szCs w:val="16"/>
              </w:rPr>
              <w:t>0.183</w:t>
            </w:r>
          </w:p>
        </w:tc>
        <w:tc>
          <w:tcPr>
            <w:tcW w:w="645" w:type="dxa"/>
            <w:tcBorders>
              <w:top w:val="single" w:sz="2" w:space="0" w:color="D0CECE" w:themeColor="background2" w:themeShade="E6"/>
              <w:bottom w:val="single" w:sz="2" w:space="0" w:color="D0CECE" w:themeColor="background2" w:themeShade="E6"/>
            </w:tcBorders>
            <w:shd w:val="clear" w:color="auto" w:fill="FFFFFF" w:themeFill="background1"/>
            <w:vAlign w:val="center"/>
          </w:tcPr>
          <w:p w14:paraId="227C39C6" w14:textId="02A99507" w:rsidR="00E051DC" w:rsidRPr="00E051DC" w:rsidRDefault="00E051DC" w:rsidP="00E051DC">
            <w:pPr>
              <w:spacing w:before="100" w:beforeAutospacing="1" w:after="100" w:afterAutospacing="1"/>
              <w:jc w:val="center"/>
              <w:rPr>
                <w:rFonts w:eastAsia="Times New Roman"/>
                <w:sz w:val="16"/>
                <w:szCs w:val="16"/>
              </w:rPr>
            </w:pPr>
            <w:r w:rsidRPr="00E051DC">
              <w:rPr>
                <w:rFonts w:eastAsia="Times New Roman"/>
                <w:sz w:val="16"/>
                <w:szCs w:val="16"/>
              </w:rPr>
              <w:t>0.063</w:t>
            </w:r>
          </w:p>
        </w:tc>
      </w:tr>
      <w:tr w:rsidR="00E051DC" w:rsidRPr="00E051DC" w14:paraId="774D1072" w14:textId="77777777" w:rsidTr="00E051DC">
        <w:trPr>
          <w:trHeight w:val="397"/>
        </w:trPr>
        <w:tc>
          <w:tcPr>
            <w:tcW w:w="1798"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154F7EE9" w14:textId="298B475D" w:rsidR="00E051DC" w:rsidRPr="00FE38BF" w:rsidRDefault="00E051DC" w:rsidP="00E051DC">
            <w:pPr>
              <w:spacing w:before="100" w:beforeAutospacing="1" w:after="100" w:afterAutospacing="1"/>
              <w:rPr>
                <w:rFonts w:eastAsia="Times New Roman"/>
                <w:sz w:val="16"/>
                <w:szCs w:val="16"/>
              </w:rPr>
            </w:pPr>
            <w:r w:rsidRPr="00FE38BF">
              <w:rPr>
                <w:rFonts w:eastAsia="Times New Roman"/>
                <w:sz w:val="16"/>
                <w:szCs w:val="16"/>
              </w:rPr>
              <w:t>Household density per hexagon</w:t>
            </w:r>
          </w:p>
        </w:tc>
        <w:tc>
          <w:tcPr>
            <w:tcW w:w="719"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25C479ED" w14:textId="63AB4C71" w:rsidR="00E051DC" w:rsidRPr="00FE38BF" w:rsidRDefault="00E051DC" w:rsidP="00E051DC">
            <w:pPr>
              <w:spacing w:before="100" w:beforeAutospacing="1" w:after="100" w:afterAutospacing="1"/>
              <w:jc w:val="center"/>
              <w:rPr>
                <w:rFonts w:eastAsia="Times New Roman"/>
                <w:sz w:val="16"/>
                <w:szCs w:val="16"/>
              </w:rPr>
            </w:pPr>
            <w:r w:rsidRPr="00E051DC">
              <w:rPr>
                <w:color w:val="000000" w:themeColor="text1"/>
                <w:sz w:val="16"/>
                <w:szCs w:val="16"/>
              </w:rPr>
              <w:t>0.201</w:t>
            </w:r>
          </w:p>
        </w:tc>
        <w:tc>
          <w:tcPr>
            <w:tcW w:w="570"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7D86454C" w14:textId="4FD7D324" w:rsidR="00E051DC" w:rsidRPr="00FE38BF" w:rsidRDefault="00E051DC" w:rsidP="00E051DC">
            <w:pPr>
              <w:spacing w:before="100" w:beforeAutospacing="1" w:after="100" w:afterAutospacing="1"/>
              <w:jc w:val="center"/>
              <w:rPr>
                <w:rFonts w:eastAsia="Times New Roman"/>
                <w:sz w:val="16"/>
                <w:szCs w:val="16"/>
              </w:rPr>
            </w:pPr>
            <w:r w:rsidRPr="00E051DC">
              <w:rPr>
                <w:color w:val="000000" w:themeColor="text1"/>
                <w:sz w:val="16"/>
                <w:szCs w:val="16"/>
              </w:rPr>
              <w:t>0.075</w:t>
            </w:r>
          </w:p>
        </w:tc>
        <w:tc>
          <w:tcPr>
            <w:tcW w:w="645"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231D6A66" w14:textId="1DB87215" w:rsidR="00E051DC" w:rsidRPr="00FE38BF" w:rsidRDefault="00E051DC" w:rsidP="00E051DC">
            <w:pPr>
              <w:spacing w:before="100" w:beforeAutospacing="1" w:after="100" w:afterAutospacing="1"/>
              <w:jc w:val="center"/>
              <w:rPr>
                <w:rFonts w:eastAsia="Times New Roman"/>
                <w:sz w:val="16"/>
                <w:szCs w:val="16"/>
              </w:rPr>
            </w:pPr>
            <w:r w:rsidRPr="00E051DC">
              <w:rPr>
                <w:color w:val="000000" w:themeColor="text1"/>
                <w:sz w:val="16"/>
                <w:szCs w:val="16"/>
              </w:rPr>
              <w:t>0.205</w:t>
            </w:r>
          </w:p>
        </w:tc>
        <w:tc>
          <w:tcPr>
            <w:tcW w:w="675"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3A879336" w14:textId="5E961FD8" w:rsidR="00E051DC" w:rsidRPr="00FE38BF" w:rsidRDefault="00E051DC" w:rsidP="00E051DC">
            <w:pPr>
              <w:spacing w:before="100" w:beforeAutospacing="1" w:after="100" w:afterAutospacing="1"/>
              <w:jc w:val="center"/>
              <w:rPr>
                <w:rFonts w:eastAsia="Times New Roman"/>
                <w:sz w:val="16"/>
                <w:szCs w:val="16"/>
              </w:rPr>
            </w:pPr>
            <w:r w:rsidRPr="00E051DC">
              <w:rPr>
                <w:color w:val="000000" w:themeColor="text1"/>
                <w:sz w:val="16"/>
                <w:szCs w:val="16"/>
              </w:rPr>
              <w:t>0.056</w:t>
            </w:r>
          </w:p>
        </w:tc>
        <w:tc>
          <w:tcPr>
            <w:tcW w:w="615"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7E275561" w14:textId="6C2125A7" w:rsidR="00E051DC" w:rsidRPr="00FE38BF" w:rsidRDefault="00E051DC" w:rsidP="00E051DC">
            <w:pPr>
              <w:spacing w:before="100" w:beforeAutospacing="1" w:after="100" w:afterAutospacing="1"/>
              <w:jc w:val="center"/>
              <w:rPr>
                <w:rFonts w:eastAsia="Times New Roman"/>
                <w:sz w:val="16"/>
                <w:szCs w:val="16"/>
              </w:rPr>
            </w:pPr>
            <w:r w:rsidRPr="00E051DC">
              <w:rPr>
                <w:color w:val="000000" w:themeColor="text1"/>
                <w:sz w:val="16"/>
                <w:szCs w:val="16"/>
              </w:rPr>
              <w:t>0.261</w:t>
            </w:r>
          </w:p>
        </w:tc>
        <w:tc>
          <w:tcPr>
            <w:tcW w:w="645" w:type="dxa"/>
            <w:tcBorders>
              <w:top w:val="single" w:sz="2" w:space="0" w:color="D0CECE" w:themeColor="background2" w:themeShade="E6"/>
              <w:bottom w:val="single" w:sz="2" w:space="0" w:color="D0CECE" w:themeColor="background2" w:themeShade="E6"/>
              <w:right w:val="single" w:sz="2" w:space="0" w:color="000000" w:themeColor="text1"/>
            </w:tcBorders>
            <w:shd w:val="clear" w:color="auto" w:fill="FFFFFF" w:themeFill="background1"/>
            <w:vAlign w:val="center"/>
            <w:hideMark/>
          </w:tcPr>
          <w:p w14:paraId="4603777A" w14:textId="12094813" w:rsidR="00E051DC" w:rsidRPr="00FE38BF" w:rsidRDefault="00E051DC" w:rsidP="00E051DC">
            <w:pPr>
              <w:spacing w:before="100" w:beforeAutospacing="1" w:after="100" w:afterAutospacing="1"/>
              <w:jc w:val="center"/>
              <w:rPr>
                <w:rFonts w:eastAsia="Times New Roman"/>
                <w:sz w:val="16"/>
                <w:szCs w:val="16"/>
              </w:rPr>
            </w:pPr>
            <w:r w:rsidRPr="00E051DC">
              <w:rPr>
                <w:color w:val="000000" w:themeColor="text1"/>
                <w:sz w:val="16"/>
                <w:szCs w:val="16"/>
              </w:rPr>
              <w:t>0.008</w:t>
            </w:r>
          </w:p>
        </w:tc>
        <w:tc>
          <w:tcPr>
            <w:tcW w:w="720" w:type="dxa"/>
            <w:tcBorders>
              <w:top w:val="single" w:sz="2" w:space="0" w:color="D0CECE" w:themeColor="background2" w:themeShade="E6"/>
              <w:left w:val="single" w:sz="2" w:space="0" w:color="000000" w:themeColor="text1"/>
              <w:bottom w:val="single" w:sz="2" w:space="0" w:color="D0CECE" w:themeColor="background2" w:themeShade="E6"/>
            </w:tcBorders>
            <w:shd w:val="clear" w:color="auto" w:fill="FFFFFF" w:themeFill="background1"/>
            <w:vAlign w:val="center"/>
          </w:tcPr>
          <w:p w14:paraId="0E0B6C4C" w14:textId="7C64C31A" w:rsidR="00E051DC" w:rsidRPr="00E051DC" w:rsidRDefault="00E051DC" w:rsidP="00E051DC">
            <w:pPr>
              <w:spacing w:before="100" w:beforeAutospacing="1" w:after="100" w:afterAutospacing="1"/>
              <w:jc w:val="center"/>
              <w:rPr>
                <w:rFonts w:eastAsia="Times New Roman"/>
                <w:sz w:val="16"/>
                <w:szCs w:val="16"/>
              </w:rPr>
            </w:pPr>
            <w:r w:rsidRPr="00E051DC">
              <w:rPr>
                <w:rFonts w:eastAsia="Times New Roman"/>
                <w:sz w:val="16"/>
                <w:szCs w:val="16"/>
              </w:rPr>
              <w:t>0.136</w:t>
            </w:r>
          </w:p>
        </w:tc>
        <w:tc>
          <w:tcPr>
            <w:tcW w:w="570" w:type="dxa"/>
            <w:tcBorders>
              <w:top w:val="single" w:sz="2" w:space="0" w:color="D0CECE" w:themeColor="background2" w:themeShade="E6"/>
              <w:bottom w:val="single" w:sz="2" w:space="0" w:color="D0CECE" w:themeColor="background2" w:themeShade="E6"/>
            </w:tcBorders>
            <w:shd w:val="clear" w:color="auto" w:fill="FFFFFF" w:themeFill="background1"/>
            <w:vAlign w:val="center"/>
          </w:tcPr>
          <w:p w14:paraId="67466571" w14:textId="7DBCE516" w:rsidR="00E051DC" w:rsidRPr="00E051DC" w:rsidRDefault="00E051DC" w:rsidP="00E051DC">
            <w:pPr>
              <w:spacing w:before="100" w:beforeAutospacing="1" w:after="100" w:afterAutospacing="1"/>
              <w:jc w:val="center"/>
              <w:rPr>
                <w:rFonts w:eastAsia="Times New Roman"/>
                <w:sz w:val="16"/>
                <w:szCs w:val="16"/>
              </w:rPr>
            </w:pPr>
            <w:r w:rsidRPr="00E051DC">
              <w:rPr>
                <w:rFonts w:eastAsia="Times New Roman"/>
                <w:sz w:val="16"/>
                <w:szCs w:val="16"/>
              </w:rPr>
              <w:t>0.140</w:t>
            </w:r>
          </w:p>
        </w:tc>
        <w:tc>
          <w:tcPr>
            <w:tcW w:w="645" w:type="dxa"/>
            <w:tcBorders>
              <w:top w:val="single" w:sz="2" w:space="0" w:color="D0CECE" w:themeColor="background2" w:themeShade="E6"/>
              <w:bottom w:val="single" w:sz="2" w:space="0" w:color="D0CECE" w:themeColor="background2" w:themeShade="E6"/>
            </w:tcBorders>
            <w:shd w:val="clear" w:color="auto" w:fill="FFFFFF" w:themeFill="background1"/>
            <w:vAlign w:val="center"/>
          </w:tcPr>
          <w:p w14:paraId="12AE84FB" w14:textId="64105FD7" w:rsidR="00E051DC" w:rsidRPr="00E051DC" w:rsidRDefault="00E051DC" w:rsidP="00E051DC">
            <w:pPr>
              <w:spacing w:before="100" w:beforeAutospacing="1" w:after="100" w:afterAutospacing="1"/>
              <w:jc w:val="center"/>
              <w:rPr>
                <w:rFonts w:eastAsia="Times New Roman"/>
                <w:sz w:val="16"/>
                <w:szCs w:val="16"/>
              </w:rPr>
            </w:pPr>
            <w:r w:rsidRPr="00E051DC">
              <w:rPr>
                <w:rFonts w:eastAsia="Times New Roman"/>
                <w:sz w:val="16"/>
                <w:szCs w:val="16"/>
              </w:rPr>
              <w:t>0.136</w:t>
            </w:r>
          </w:p>
        </w:tc>
        <w:tc>
          <w:tcPr>
            <w:tcW w:w="675" w:type="dxa"/>
            <w:tcBorders>
              <w:top w:val="single" w:sz="2" w:space="0" w:color="D0CECE" w:themeColor="background2" w:themeShade="E6"/>
              <w:bottom w:val="single" w:sz="2" w:space="0" w:color="D0CECE" w:themeColor="background2" w:themeShade="E6"/>
            </w:tcBorders>
            <w:shd w:val="clear" w:color="auto" w:fill="FFFFFF" w:themeFill="background1"/>
            <w:vAlign w:val="center"/>
          </w:tcPr>
          <w:p w14:paraId="4C305E5C" w14:textId="3355F69D" w:rsidR="00E051DC" w:rsidRPr="00E051DC" w:rsidRDefault="00E051DC" w:rsidP="00E051DC">
            <w:pPr>
              <w:spacing w:before="100" w:beforeAutospacing="1" w:after="100" w:afterAutospacing="1"/>
              <w:jc w:val="center"/>
              <w:rPr>
                <w:rFonts w:eastAsia="Times New Roman"/>
                <w:sz w:val="16"/>
                <w:szCs w:val="16"/>
              </w:rPr>
            </w:pPr>
            <w:r w:rsidRPr="00E051DC">
              <w:rPr>
                <w:rFonts w:eastAsia="Times New Roman"/>
                <w:sz w:val="16"/>
                <w:szCs w:val="16"/>
              </w:rPr>
              <w:t>-0.015</w:t>
            </w:r>
          </w:p>
        </w:tc>
        <w:tc>
          <w:tcPr>
            <w:tcW w:w="615" w:type="dxa"/>
            <w:tcBorders>
              <w:top w:val="single" w:sz="2" w:space="0" w:color="D0CECE" w:themeColor="background2" w:themeShade="E6"/>
              <w:bottom w:val="single" w:sz="2" w:space="0" w:color="D0CECE" w:themeColor="background2" w:themeShade="E6"/>
            </w:tcBorders>
            <w:shd w:val="clear" w:color="auto" w:fill="FFFFFF" w:themeFill="background1"/>
            <w:vAlign w:val="center"/>
          </w:tcPr>
          <w:p w14:paraId="76A0CCB4" w14:textId="29FB68FE" w:rsidR="00E051DC" w:rsidRPr="00E051DC" w:rsidRDefault="00E051DC" w:rsidP="00E051DC">
            <w:pPr>
              <w:spacing w:before="100" w:beforeAutospacing="1" w:after="100" w:afterAutospacing="1"/>
              <w:jc w:val="center"/>
              <w:rPr>
                <w:rFonts w:eastAsia="Times New Roman"/>
                <w:sz w:val="16"/>
                <w:szCs w:val="16"/>
              </w:rPr>
            </w:pPr>
            <w:r w:rsidRPr="00E051DC">
              <w:rPr>
                <w:rFonts w:eastAsia="Times New Roman"/>
                <w:sz w:val="16"/>
                <w:szCs w:val="16"/>
              </w:rPr>
              <w:t>0.121</w:t>
            </w:r>
          </w:p>
        </w:tc>
        <w:tc>
          <w:tcPr>
            <w:tcW w:w="645" w:type="dxa"/>
            <w:tcBorders>
              <w:top w:val="single" w:sz="2" w:space="0" w:color="D0CECE" w:themeColor="background2" w:themeShade="E6"/>
              <w:bottom w:val="single" w:sz="2" w:space="0" w:color="D0CECE" w:themeColor="background2" w:themeShade="E6"/>
            </w:tcBorders>
            <w:shd w:val="clear" w:color="auto" w:fill="FFFFFF" w:themeFill="background1"/>
            <w:vAlign w:val="center"/>
          </w:tcPr>
          <w:p w14:paraId="11DA1B11" w14:textId="32B893E5" w:rsidR="00E051DC" w:rsidRPr="00E051DC" w:rsidRDefault="00E051DC" w:rsidP="00E051DC">
            <w:pPr>
              <w:spacing w:before="100" w:beforeAutospacing="1" w:after="100" w:afterAutospacing="1"/>
              <w:jc w:val="center"/>
              <w:rPr>
                <w:rFonts w:eastAsia="Times New Roman"/>
                <w:sz w:val="16"/>
                <w:szCs w:val="16"/>
              </w:rPr>
            </w:pPr>
            <w:r w:rsidRPr="00E051DC">
              <w:rPr>
                <w:rFonts w:eastAsia="Times New Roman"/>
                <w:sz w:val="16"/>
                <w:szCs w:val="16"/>
              </w:rPr>
              <w:t>0.336</w:t>
            </w:r>
          </w:p>
        </w:tc>
      </w:tr>
      <w:tr w:rsidR="00E051DC" w:rsidRPr="00E051DC" w14:paraId="41FDD2EF" w14:textId="77777777" w:rsidTr="00E051DC">
        <w:trPr>
          <w:trHeight w:val="397"/>
        </w:trPr>
        <w:tc>
          <w:tcPr>
            <w:tcW w:w="1798" w:type="dxa"/>
            <w:tcBorders>
              <w:top w:val="single" w:sz="2" w:space="0" w:color="D0CECE" w:themeColor="background2" w:themeShade="E6"/>
              <w:bottom w:val="single" w:sz="2" w:space="0" w:color="000000" w:themeColor="text1"/>
            </w:tcBorders>
            <w:shd w:val="clear" w:color="auto" w:fill="FFFFFF" w:themeFill="background1"/>
            <w:vAlign w:val="center"/>
            <w:hideMark/>
          </w:tcPr>
          <w:p w14:paraId="627CEB3C" w14:textId="3C089C7D" w:rsidR="00E051DC" w:rsidRPr="00FE38BF" w:rsidRDefault="00E051DC" w:rsidP="00E051DC">
            <w:pPr>
              <w:spacing w:before="100" w:beforeAutospacing="1" w:after="100" w:afterAutospacing="1"/>
              <w:rPr>
                <w:rFonts w:eastAsia="Times New Roman"/>
                <w:sz w:val="16"/>
                <w:szCs w:val="16"/>
              </w:rPr>
            </w:pPr>
            <w:r w:rsidRPr="00FE38BF">
              <w:rPr>
                <w:rFonts w:eastAsia="Times New Roman"/>
                <w:sz w:val="16"/>
                <w:szCs w:val="16"/>
              </w:rPr>
              <w:t>rho, Spatial lag</w:t>
            </w:r>
          </w:p>
        </w:tc>
        <w:tc>
          <w:tcPr>
            <w:tcW w:w="719" w:type="dxa"/>
            <w:tcBorders>
              <w:top w:val="single" w:sz="2" w:space="0" w:color="D0CECE" w:themeColor="background2" w:themeShade="E6"/>
              <w:bottom w:val="single" w:sz="2" w:space="0" w:color="000000" w:themeColor="text1"/>
            </w:tcBorders>
            <w:shd w:val="clear" w:color="auto" w:fill="FFFFFF" w:themeFill="background1"/>
            <w:vAlign w:val="center"/>
            <w:hideMark/>
          </w:tcPr>
          <w:p w14:paraId="6D594685" w14:textId="0853FDA6" w:rsidR="00E051DC" w:rsidRPr="00FE38BF" w:rsidRDefault="00E051DC" w:rsidP="00E051DC">
            <w:pPr>
              <w:spacing w:before="100" w:beforeAutospacing="1" w:after="100" w:afterAutospacing="1"/>
              <w:jc w:val="center"/>
              <w:rPr>
                <w:rFonts w:eastAsia="Times New Roman"/>
                <w:sz w:val="16"/>
                <w:szCs w:val="16"/>
              </w:rPr>
            </w:pPr>
            <w:r w:rsidRPr="00E051DC">
              <w:rPr>
                <w:color w:val="000000" w:themeColor="text1"/>
                <w:sz w:val="16"/>
                <w:szCs w:val="16"/>
              </w:rPr>
              <w:t>0.231</w:t>
            </w:r>
          </w:p>
        </w:tc>
        <w:tc>
          <w:tcPr>
            <w:tcW w:w="570" w:type="dxa"/>
            <w:tcBorders>
              <w:top w:val="single" w:sz="2" w:space="0" w:color="D0CECE" w:themeColor="background2" w:themeShade="E6"/>
              <w:bottom w:val="single" w:sz="2" w:space="0" w:color="000000" w:themeColor="text1"/>
            </w:tcBorders>
            <w:shd w:val="clear" w:color="auto" w:fill="FFFFFF" w:themeFill="background1"/>
            <w:vAlign w:val="center"/>
            <w:hideMark/>
          </w:tcPr>
          <w:p w14:paraId="14F34179" w14:textId="5B048ED3" w:rsidR="00E051DC" w:rsidRPr="00FE38BF" w:rsidRDefault="00E051DC" w:rsidP="00E051DC">
            <w:pPr>
              <w:spacing w:before="100" w:beforeAutospacing="1" w:after="100" w:afterAutospacing="1"/>
              <w:jc w:val="center"/>
              <w:rPr>
                <w:rFonts w:eastAsia="Times New Roman"/>
                <w:sz w:val="16"/>
                <w:szCs w:val="16"/>
              </w:rPr>
            </w:pPr>
            <w:r w:rsidRPr="00E051DC">
              <w:rPr>
                <w:color w:val="000000" w:themeColor="text1"/>
                <w:sz w:val="16"/>
                <w:szCs w:val="16"/>
              </w:rPr>
              <w:t>0.063</w:t>
            </w:r>
          </w:p>
        </w:tc>
        <w:tc>
          <w:tcPr>
            <w:tcW w:w="645" w:type="dxa"/>
            <w:tcBorders>
              <w:top w:val="single" w:sz="2" w:space="0" w:color="D0CECE" w:themeColor="background2" w:themeShade="E6"/>
              <w:bottom w:val="single" w:sz="2" w:space="0" w:color="000000" w:themeColor="text1"/>
            </w:tcBorders>
            <w:shd w:val="clear" w:color="auto" w:fill="FFFFFF" w:themeFill="background1"/>
            <w:vAlign w:val="center"/>
            <w:hideMark/>
          </w:tcPr>
          <w:p w14:paraId="53237AD3" w14:textId="58E82B90" w:rsidR="00E051DC" w:rsidRPr="00FE38BF" w:rsidRDefault="00E051DC" w:rsidP="00E051DC">
            <w:pPr>
              <w:spacing w:before="100" w:beforeAutospacing="1" w:after="100" w:afterAutospacing="1"/>
              <w:jc w:val="center"/>
              <w:rPr>
                <w:rFonts w:eastAsia="Times New Roman"/>
                <w:sz w:val="16"/>
                <w:szCs w:val="16"/>
              </w:rPr>
            </w:pPr>
          </w:p>
        </w:tc>
        <w:tc>
          <w:tcPr>
            <w:tcW w:w="675" w:type="dxa"/>
            <w:tcBorders>
              <w:top w:val="single" w:sz="2" w:space="0" w:color="D0CECE" w:themeColor="background2" w:themeShade="E6"/>
              <w:bottom w:val="single" w:sz="2" w:space="0" w:color="000000" w:themeColor="text1"/>
            </w:tcBorders>
            <w:shd w:val="clear" w:color="auto" w:fill="FFFFFF" w:themeFill="background1"/>
            <w:vAlign w:val="center"/>
            <w:hideMark/>
          </w:tcPr>
          <w:p w14:paraId="132BCF84" w14:textId="5DDC1744" w:rsidR="00E051DC" w:rsidRPr="00FE38BF" w:rsidRDefault="00E051DC" w:rsidP="00E051DC">
            <w:pPr>
              <w:spacing w:before="100" w:beforeAutospacing="1" w:after="100" w:afterAutospacing="1"/>
              <w:jc w:val="center"/>
              <w:rPr>
                <w:rFonts w:eastAsia="Times New Roman"/>
                <w:sz w:val="16"/>
                <w:szCs w:val="16"/>
              </w:rPr>
            </w:pPr>
          </w:p>
        </w:tc>
        <w:tc>
          <w:tcPr>
            <w:tcW w:w="615" w:type="dxa"/>
            <w:tcBorders>
              <w:top w:val="single" w:sz="2" w:space="0" w:color="D0CECE" w:themeColor="background2" w:themeShade="E6"/>
              <w:bottom w:val="single" w:sz="2" w:space="0" w:color="000000" w:themeColor="text1"/>
            </w:tcBorders>
            <w:shd w:val="clear" w:color="auto" w:fill="FFFFFF" w:themeFill="background1"/>
            <w:vAlign w:val="center"/>
            <w:hideMark/>
          </w:tcPr>
          <w:p w14:paraId="12C4ACC9" w14:textId="5F757161" w:rsidR="00E051DC" w:rsidRPr="00FE38BF" w:rsidRDefault="00E051DC" w:rsidP="00E051DC">
            <w:pPr>
              <w:spacing w:before="100" w:beforeAutospacing="1" w:after="100" w:afterAutospacing="1"/>
              <w:jc w:val="center"/>
              <w:rPr>
                <w:rFonts w:eastAsia="Times New Roman"/>
                <w:sz w:val="16"/>
                <w:szCs w:val="16"/>
              </w:rPr>
            </w:pPr>
          </w:p>
        </w:tc>
        <w:tc>
          <w:tcPr>
            <w:tcW w:w="645" w:type="dxa"/>
            <w:tcBorders>
              <w:top w:val="single" w:sz="2" w:space="0" w:color="D0CECE" w:themeColor="background2" w:themeShade="E6"/>
              <w:bottom w:val="single" w:sz="2" w:space="0" w:color="000000" w:themeColor="text1"/>
              <w:right w:val="single" w:sz="2" w:space="0" w:color="000000" w:themeColor="text1"/>
            </w:tcBorders>
            <w:shd w:val="clear" w:color="auto" w:fill="FFFFFF" w:themeFill="background1"/>
            <w:vAlign w:val="center"/>
            <w:hideMark/>
          </w:tcPr>
          <w:p w14:paraId="1E25467B" w14:textId="7E2340BB" w:rsidR="00E051DC" w:rsidRPr="00FE38BF" w:rsidRDefault="00E051DC" w:rsidP="00E051DC">
            <w:pPr>
              <w:spacing w:before="100" w:beforeAutospacing="1" w:after="100" w:afterAutospacing="1"/>
              <w:jc w:val="center"/>
              <w:rPr>
                <w:rFonts w:eastAsia="Times New Roman"/>
                <w:sz w:val="16"/>
                <w:szCs w:val="16"/>
              </w:rPr>
            </w:pPr>
            <w:r w:rsidRPr="00E051DC">
              <w:rPr>
                <w:color w:val="000000" w:themeColor="text1"/>
                <w:sz w:val="16"/>
                <w:szCs w:val="16"/>
              </w:rPr>
              <w:t>0.001</w:t>
            </w:r>
          </w:p>
        </w:tc>
        <w:tc>
          <w:tcPr>
            <w:tcW w:w="720" w:type="dxa"/>
            <w:tcBorders>
              <w:top w:val="single" w:sz="2" w:space="0" w:color="D0CECE" w:themeColor="background2" w:themeShade="E6"/>
              <w:left w:val="single" w:sz="2" w:space="0" w:color="000000" w:themeColor="text1"/>
              <w:bottom w:val="single" w:sz="2" w:space="0" w:color="000000" w:themeColor="text1"/>
            </w:tcBorders>
            <w:shd w:val="clear" w:color="auto" w:fill="FFFFFF" w:themeFill="background1"/>
            <w:vAlign w:val="center"/>
          </w:tcPr>
          <w:p w14:paraId="170D9DA6" w14:textId="612C0EA1" w:rsidR="00E051DC" w:rsidRPr="00E051DC" w:rsidRDefault="00E051DC" w:rsidP="00E051DC">
            <w:pPr>
              <w:spacing w:before="100" w:beforeAutospacing="1" w:after="100" w:afterAutospacing="1"/>
              <w:jc w:val="center"/>
              <w:rPr>
                <w:rFonts w:eastAsia="Times New Roman"/>
                <w:sz w:val="16"/>
                <w:szCs w:val="16"/>
              </w:rPr>
            </w:pPr>
            <w:r w:rsidRPr="00E051DC">
              <w:rPr>
                <w:rFonts w:eastAsia="Times New Roman"/>
                <w:sz w:val="16"/>
                <w:szCs w:val="16"/>
              </w:rPr>
              <w:t>-0.033</w:t>
            </w:r>
          </w:p>
        </w:tc>
        <w:tc>
          <w:tcPr>
            <w:tcW w:w="570" w:type="dxa"/>
            <w:tcBorders>
              <w:top w:val="single" w:sz="2" w:space="0" w:color="D0CECE" w:themeColor="background2" w:themeShade="E6"/>
              <w:bottom w:val="single" w:sz="2" w:space="0" w:color="000000" w:themeColor="text1"/>
            </w:tcBorders>
            <w:shd w:val="clear" w:color="auto" w:fill="FFFFFF" w:themeFill="background1"/>
            <w:vAlign w:val="center"/>
          </w:tcPr>
          <w:p w14:paraId="0065AF4B" w14:textId="395D4F02" w:rsidR="00E051DC" w:rsidRPr="00E051DC" w:rsidRDefault="00E051DC" w:rsidP="00E051DC">
            <w:pPr>
              <w:spacing w:before="100" w:beforeAutospacing="1" w:after="100" w:afterAutospacing="1"/>
              <w:jc w:val="center"/>
              <w:rPr>
                <w:rFonts w:eastAsia="Times New Roman"/>
                <w:sz w:val="16"/>
                <w:szCs w:val="16"/>
              </w:rPr>
            </w:pPr>
            <w:r w:rsidRPr="00E051DC">
              <w:rPr>
                <w:rFonts w:eastAsia="Times New Roman"/>
                <w:sz w:val="16"/>
                <w:szCs w:val="16"/>
              </w:rPr>
              <w:t>0.026</w:t>
            </w:r>
          </w:p>
        </w:tc>
        <w:tc>
          <w:tcPr>
            <w:tcW w:w="645" w:type="dxa"/>
            <w:tcBorders>
              <w:top w:val="single" w:sz="2" w:space="0" w:color="D0CECE" w:themeColor="background2" w:themeShade="E6"/>
              <w:bottom w:val="single" w:sz="2" w:space="0" w:color="000000" w:themeColor="text1"/>
            </w:tcBorders>
            <w:shd w:val="clear" w:color="auto" w:fill="FFFFFF" w:themeFill="background1"/>
            <w:vAlign w:val="center"/>
          </w:tcPr>
          <w:p w14:paraId="58027662" w14:textId="4BACC123" w:rsidR="00E051DC" w:rsidRPr="00E051DC" w:rsidRDefault="00E051DC" w:rsidP="00E051DC">
            <w:pPr>
              <w:spacing w:before="100" w:beforeAutospacing="1" w:after="100" w:afterAutospacing="1"/>
              <w:jc w:val="center"/>
              <w:rPr>
                <w:rFonts w:eastAsia="Times New Roman"/>
                <w:sz w:val="16"/>
                <w:szCs w:val="16"/>
              </w:rPr>
            </w:pPr>
          </w:p>
        </w:tc>
        <w:tc>
          <w:tcPr>
            <w:tcW w:w="675" w:type="dxa"/>
            <w:tcBorders>
              <w:top w:val="single" w:sz="2" w:space="0" w:color="D0CECE" w:themeColor="background2" w:themeShade="E6"/>
              <w:bottom w:val="single" w:sz="2" w:space="0" w:color="000000" w:themeColor="text1"/>
            </w:tcBorders>
            <w:shd w:val="clear" w:color="auto" w:fill="FFFFFF" w:themeFill="background1"/>
            <w:vAlign w:val="center"/>
          </w:tcPr>
          <w:p w14:paraId="718478E6" w14:textId="3D7A4B82" w:rsidR="00E051DC" w:rsidRPr="00E051DC" w:rsidRDefault="00E051DC" w:rsidP="00E051DC">
            <w:pPr>
              <w:spacing w:before="100" w:beforeAutospacing="1" w:after="100" w:afterAutospacing="1"/>
              <w:jc w:val="center"/>
              <w:rPr>
                <w:rFonts w:eastAsia="Times New Roman"/>
                <w:sz w:val="16"/>
                <w:szCs w:val="16"/>
              </w:rPr>
            </w:pPr>
          </w:p>
        </w:tc>
        <w:tc>
          <w:tcPr>
            <w:tcW w:w="615" w:type="dxa"/>
            <w:tcBorders>
              <w:top w:val="single" w:sz="2" w:space="0" w:color="D0CECE" w:themeColor="background2" w:themeShade="E6"/>
              <w:bottom w:val="single" w:sz="2" w:space="0" w:color="000000" w:themeColor="text1"/>
            </w:tcBorders>
            <w:shd w:val="clear" w:color="auto" w:fill="FFFFFF" w:themeFill="background1"/>
            <w:vAlign w:val="center"/>
          </w:tcPr>
          <w:p w14:paraId="021EFBFB" w14:textId="17AF945E" w:rsidR="00E051DC" w:rsidRPr="00E051DC" w:rsidRDefault="00E051DC" w:rsidP="00E051DC">
            <w:pPr>
              <w:spacing w:before="100" w:beforeAutospacing="1" w:after="100" w:afterAutospacing="1"/>
              <w:jc w:val="center"/>
              <w:rPr>
                <w:rFonts w:eastAsia="Times New Roman"/>
                <w:sz w:val="16"/>
                <w:szCs w:val="16"/>
              </w:rPr>
            </w:pPr>
          </w:p>
        </w:tc>
        <w:tc>
          <w:tcPr>
            <w:tcW w:w="645" w:type="dxa"/>
            <w:tcBorders>
              <w:top w:val="single" w:sz="2" w:space="0" w:color="D0CECE" w:themeColor="background2" w:themeShade="E6"/>
              <w:bottom w:val="single" w:sz="2" w:space="0" w:color="000000" w:themeColor="text1"/>
            </w:tcBorders>
            <w:shd w:val="clear" w:color="auto" w:fill="FFFFFF" w:themeFill="background1"/>
            <w:vAlign w:val="center"/>
          </w:tcPr>
          <w:p w14:paraId="79B5795D" w14:textId="15C902C9" w:rsidR="00E051DC" w:rsidRPr="00E051DC" w:rsidRDefault="00E051DC" w:rsidP="00E051DC">
            <w:pPr>
              <w:spacing w:before="100" w:beforeAutospacing="1" w:after="100" w:afterAutospacing="1"/>
              <w:jc w:val="center"/>
              <w:rPr>
                <w:rFonts w:eastAsia="Times New Roman"/>
                <w:sz w:val="16"/>
                <w:szCs w:val="16"/>
              </w:rPr>
            </w:pPr>
            <w:r w:rsidRPr="00E051DC">
              <w:rPr>
                <w:rFonts w:eastAsia="Times New Roman"/>
                <w:sz w:val="16"/>
                <w:szCs w:val="16"/>
              </w:rPr>
              <w:t>0.203</w:t>
            </w:r>
          </w:p>
        </w:tc>
      </w:tr>
    </w:tbl>
    <w:p w14:paraId="6729A903" w14:textId="137DBD1E" w:rsidR="00E051DC" w:rsidRDefault="0086478A" w:rsidP="0086478A">
      <w:pPr>
        <w:spacing w:after="160" w:line="276" w:lineRule="auto"/>
      </w:pPr>
      <w:r>
        <w:rPr>
          <w:b/>
        </w:rPr>
        <w:t xml:space="preserve">Table 3. </w:t>
      </w:r>
      <w:r>
        <w:t>Reproduction of Spatial Lag Model of Socio-structural Correlates of SARS-CoV-2 Age-Adjusted Diagnosis Rates in LAC</w:t>
      </w:r>
    </w:p>
    <w:p w14:paraId="59CCD9CD" w14:textId="77777777" w:rsidR="00E051DC" w:rsidRDefault="00E051DC" w:rsidP="0086478A">
      <w:pPr>
        <w:spacing w:after="160" w:line="276" w:lineRule="auto"/>
      </w:pPr>
    </w:p>
    <w:tbl>
      <w:tblPr>
        <w:tblW w:w="9537" w:type="dxa"/>
        <w:tblInd w:w="-3" w:type="dxa"/>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1798"/>
        <w:gridCol w:w="719"/>
        <w:gridCol w:w="570"/>
        <w:gridCol w:w="645"/>
        <w:gridCol w:w="675"/>
        <w:gridCol w:w="615"/>
        <w:gridCol w:w="645"/>
        <w:gridCol w:w="720"/>
        <w:gridCol w:w="570"/>
        <w:gridCol w:w="645"/>
        <w:gridCol w:w="675"/>
        <w:gridCol w:w="615"/>
        <w:gridCol w:w="645"/>
      </w:tblGrid>
      <w:tr w:rsidR="00E051DC" w:rsidRPr="00E051DC" w14:paraId="21B90D39" w14:textId="77777777" w:rsidTr="00246011">
        <w:tc>
          <w:tcPr>
            <w:tcW w:w="1798" w:type="dxa"/>
            <w:shd w:val="clear" w:color="auto" w:fill="FFFFFF"/>
            <w:vAlign w:val="center"/>
            <w:hideMark/>
          </w:tcPr>
          <w:p w14:paraId="1C926237" w14:textId="77777777" w:rsidR="00E051DC" w:rsidRPr="00E051DC" w:rsidRDefault="00E051DC" w:rsidP="00246011">
            <w:pPr>
              <w:rPr>
                <w:rFonts w:eastAsia="Times New Roman"/>
                <w:sz w:val="16"/>
                <w:szCs w:val="16"/>
              </w:rPr>
            </w:pPr>
          </w:p>
        </w:tc>
        <w:tc>
          <w:tcPr>
            <w:tcW w:w="3869" w:type="dxa"/>
            <w:gridSpan w:val="6"/>
            <w:tcBorders>
              <w:bottom w:val="single" w:sz="2" w:space="0" w:color="000000" w:themeColor="text1"/>
              <w:right w:val="single" w:sz="2" w:space="0" w:color="000000" w:themeColor="text1"/>
            </w:tcBorders>
            <w:shd w:val="clear" w:color="auto" w:fill="FFFFFF"/>
            <w:vAlign w:val="center"/>
            <w:hideMark/>
          </w:tcPr>
          <w:p w14:paraId="36CEA947" w14:textId="77777777" w:rsidR="00E051DC" w:rsidRPr="00E051DC" w:rsidRDefault="00E051DC" w:rsidP="00246011">
            <w:pPr>
              <w:jc w:val="center"/>
              <w:rPr>
                <w:rFonts w:eastAsia="Times New Roman"/>
                <w:sz w:val="16"/>
                <w:szCs w:val="16"/>
                <w:highlight w:val="yellow"/>
              </w:rPr>
            </w:pPr>
            <w:r w:rsidRPr="00E051DC">
              <w:rPr>
                <w:rFonts w:eastAsia="Times New Roman"/>
                <w:b/>
                <w:bCs/>
                <w:sz w:val="16"/>
                <w:szCs w:val="16"/>
              </w:rPr>
              <w:t>Original</w:t>
            </w:r>
          </w:p>
        </w:tc>
        <w:tc>
          <w:tcPr>
            <w:tcW w:w="3870" w:type="dxa"/>
            <w:gridSpan w:val="6"/>
            <w:tcBorders>
              <w:left w:val="single" w:sz="2" w:space="0" w:color="000000" w:themeColor="text1"/>
              <w:bottom w:val="single" w:sz="2" w:space="0" w:color="000000" w:themeColor="text1"/>
            </w:tcBorders>
            <w:shd w:val="clear" w:color="auto" w:fill="FFFFFF"/>
            <w:vAlign w:val="center"/>
          </w:tcPr>
          <w:p w14:paraId="3140E5B5" w14:textId="77777777" w:rsidR="00E051DC" w:rsidRPr="00E051DC" w:rsidRDefault="00E051DC" w:rsidP="00246011">
            <w:pPr>
              <w:jc w:val="center"/>
              <w:rPr>
                <w:rFonts w:eastAsia="Times New Roman"/>
                <w:sz w:val="16"/>
                <w:szCs w:val="16"/>
                <w:highlight w:val="yellow"/>
              </w:rPr>
            </w:pPr>
            <w:r w:rsidRPr="00E051DC">
              <w:rPr>
                <w:rFonts w:eastAsia="Times New Roman"/>
                <w:b/>
                <w:bCs/>
                <w:sz w:val="16"/>
                <w:szCs w:val="16"/>
              </w:rPr>
              <w:t>Reproduction</w:t>
            </w:r>
          </w:p>
        </w:tc>
      </w:tr>
      <w:tr w:rsidR="00E051DC" w:rsidRPr="00E051DC" w14:paraId="781840E6" w14:textId="77777777" w:rsidTr="00246011">
        <w:trPr>
          <w:trHeight w:val="397"/>
        </w:trPr>
        <w:tc>
          <w:tcPr>
            <w:tcW w:w="1798" w:type="dxa"/>
            <w:tcBorders>
              <w:bottom w:val="single" w:sz="2" w:space="0" w:color="000000" w:themeColor="text1"/>
            </w:tcBorders>
            <w:shd w:val="clear" w:color="auto" w:fill="FFFFFF" w:themeFill="background1"/>
            <w:vAlign w:val="center"/>
          </w:tcPr>
          <w:p w14:paraId="533D0D96" w14:textId="77777777" w:rsidR="00E051DC" w:rsidRPr="00E051DC" w:rsidRDefault="00E051DC" w:rsidP="00246011">
            <w:pPr>
              <w:spacing w:before="100" w:beforeAutospacing="1" w:after="100" w:afterAutospacing="1"/>
              <w:rPr>
                <w:rFonts w:eastAsia="Times New Roman"/>
                <w:sz w:val="16"/>
                <w:szCs w:val="16"/>
              </w:rPr>
            </w:pPr>
          </w:p>
        </w:tc>
        <w:tc>
          <w:tcPr>
            <w:tcW w:w="719" w:type="dxa"/>
            <w:tcBorders>
              <w:top w:val="single" w:sz="2" w:space="0" w:color="000000" w:themeColor="text1"/>
              <w:bottom w:val="single" w:sz="2" w:space="0" w:color="000000" w:themeColor="text1"/>
            </w:tcBorders>
            <w:shd w:val="clear" w:color="auto" w:fill="FFFFFF" w:themeFill="background1"/>
            <w:vAlign w:val="center"/>
          </w:tcPr>
          <w:p w14:paraId="683F1113" w14:textId="77777777" w:rsidR="00E051DC" w:rsidRPr="00E051DC" w:rsidRDefault="00E051DC" w:rsidP="00246011">
            <w:pPr>
              <w:spacing w:before="100" w:beforeAutospacing="1" w:after="100" w:afterAutospacing="1"/>
              <w:jc w:val="center"/>
              <w:rPr>
                <w:rFonts w:eastAsia="Times New Roman"/>
                <w:b/>
                <w:bCs/>
                <w:sz w:val="16"/>
                <w:szCs w:val="16"/>
              </w:rPr>
            </w:pPr>
            <w:r w:rsidRPr="00E051DC">
              <w:rPr>
                <w:rFonts w:eastAsia="Times New Roman"/>
                <w:b/>
                <w:bCs/>
                <w:sz w:val="16"/>
                <w:szCs w:val="16"/>
              </w:rPr>
              <w:t>Estimate</w:t>
            </w:r>
          </w:p>
        </w:tc>
        <w:tc>
          <w:tcPr>
            <w:tcW w:w="570" w:type="dxa"/>
            <w:tcBorders>
              <w:top w:val="single" w:sz="2" w:space="0" w:color="000000" w:themeColor="text1"/>
              <w:bottom w:val="single" w:sz="2" w:space="0" w:color="000000" w:themeColor="text1"/>
            </w:tcBorders>
            <w:shd w:val="clear" w:color="auto" w:fill="FFFFFF" w:themeFill="background1"/>
            <w:vAlign w:val="center"/>
          </w:tcPr>
          <w:p w14:paraId="567F0115" w14:textId="77777777" w:rsidR="00E051DC" w:rsidRPr="00E051DC" w:rsidRDefault="00E051DC" w:rsidP="00246011">
            <w:pPr>
              <w:spacing w:before="100" w:beforeAutospacing="1" w:after="100" w:afterAutospacing="1"/>
              <w:jc w:val="center"/>
              <w:rPr>
                <w:rFonts w:eastAsia="Times New Roman"/>
                <w:b/>
                <w:bCs/>
                <w:sz w:val="16"/>
                <w:szCs w:val="16"/>
              </w:rPr>
            </w:pPr>
            <w:r w:rsidRPr="00E051DC">
              <w:rPr>
                <w:rFonts w:eastAsia="Times New Roman"/>
                <w:b/>
                <w:bCs/>
                <w:sz w:val="16"/>
                <w:szCs w:val="16"/>
              </w:rPr>
              <w:t>SE</w:t>
            </w:r>
          </w:p>
        </w:tc>
        <w:tc>
          <w:tcPr>
            <w:tcW w:w="645" w:type="dxa"/>
            <w:tcBorders>
              <w:top w:val="single" w:sz="2" w:space="0" w:color="000000" w:themeColor="text1"/>
              <w:bottom w:val="single" w:sz="2" w:space="0" w:color="000000" w:themeColor="text1"/>
            </w:tcBorders>
            <w:shd w:val="clear" w:color="auto" w:fill="FFFFFF" w:themeFill="background1"/>
            <w:vAlign w:val="center"/>
          </w:tcPr>
          <w:p w14:paraId="61597425" w14:textId="77777777" w:rsidR="00E051DC" w:rsidRPr="00E051DC" w:rsidRDefault="00E051DC" w:rsidP="00246011">
            <w:pPr>
              <w:spacing w:before="100" w:beforeAutospacing="1" w:after="100" w:afterAutospacing="1"/>
              <w:jc w:val="center"/>
              <w:rPr>
                <w:rFonts w:eastAsia="Times New Roman"/>
                <w:b/>
                <w:bCs/>
                <w:sz w:val="16"/>
                <w:szCs w:val="16"/>
              </w:rPr>
            </w:pPr>
            <w:r w:rsidRPr="00E051DC">
              <w:rPr>
                <w:rFonts w:eastAsia="Times New Roman"/>
                <w:b/>
                <w:bCs/>
                <w:sz w:val="16"/>
                <w:szCs w:val="16"/>
              </w:rPr>
              <w:t>Direct</w:t>
            </w:r>
          </w:p>
        </w:tc>
        <w:tc>
          <w:tcPr>
            <w:tcW w:w="675" w:type="dxa"/>
            <w:tcBorders>
              <w:top w:val="single" w:sz="2" w:space="0" w:color="000000" w:themeColor="text1"/>
              <w:bottom w:val="single" w:sz="2" w:space="0" w:color="000000" w:themeColor="text1"/>
            </w:tcBorders>
            <w:shd w:val="clear" w:color="auto" w:fill="FFFFFF" w:themeFill="background1"/>
            <w:vAlign w:val="center"/>
          </w:tcPr>
          <w:p w14:paraId="3FC99066" w14:textId="77777777" w:rsidR="00E051DC" w:rsidRPr="00E051DC" w:rsidRDefault="00E051DC" w:rsidP="00246011">
            <w:pPr>
              <w:spacing w:before="100" w:beforeAutospacing="1" w:after="100" w:afterAutospacing="1"/>
              <w:jc w:val="center"/>
              <w:rPr>
                <w:rFonts w:eastAsia="Times New Roman"/>
                <w:b/>
                <w:bCs/>
                <w:sz w:val="16"/>
                <w:szCs w:val="16"/>
              </w:rPr>
            </w:pPr>
            <w:r w:rsidRPr="00E051DC">
              <w:rPr>
                <w:rFonts w:eastAsia="Times New Roman"/>
                <w:b/>
                <w:bCs/>
                <w:sz w:val="16"/>
                <w:szCs w:val="16"/>
              </w:rPr>
              <w:t>Indirect</w:t>
            </w:r>
          </w:p>
        </w:tc>
        <w:tc>
          <w:tcPr>
            <w:tcW w:w="615" w:type="dxa"/>
            <w:tcBorders>
              <w:top w:val="single" w:sz="2" w:space="0" w:color="000000" w:themeColor="text1"/>
              <w:bottom w:val="single" w:sz="2" w:space="0" w:color="000000" w:themeColor="text1"/>
            </w:tcBorders>
            <w:shd w:val="clear" w:color="auto" w:fill="FFFFFF" w:themeFill="background1"/>
            <w:vAlign w:val="center"/>
          </w:tcPr>
          <w:p w14:paraId="32B5748B" w14:textId="77777777" w:rsidR="00E051DC" w:rsidRPr="00E051DC" w:rsidRDefault="00E051DC" w:rsidP="00246011">
            <w:pPr>
              <w:spacing w:before="100" w:beforeAutospacing="1" w:after="100" w:afterAutospacing="1"/>
              <w:jc w:val="center"/>
              <w:rPr>
                <w:rFonts w:eastAsia="Times New Roman"/>
                <w:b/>
                <w:bCs/>
                <w:sz w:val="16"/>
                <w:szCs w:val="16"/>
              </w:rPr>
            </w:pPr>
            <w:r w:rsidRPr="00E051DC">
              <w:rPr>
                <w:rFonts w:eastAsia="Times New Roman"/>
                <w:b/>
                <w:bCs/>
                <w:sz w:val="16"/>
                <w:szCs w:val="16"/>
              </w:rPr>
              <w:t>Total</w:t>
            </w:r>
          </w:p>
        </w:tc>
        <w:tc>
          <w:tcPr>
            <w:tcW w:w="645" w:type="dxa"/>
            <w:tcBorders>
              <w:top w:val="single" w:sz="2" w:space="0" w:color="000000" w:themeColor="text1"/>
              <w:bottom w:val="single" w:sz="2" w:space="0" w:color="000000" w:themeColor="text1"/>
              <w:right w:val="single" w:sz="2" w:space="0" w:color="000000" w:themeColor="text1"/>
            </w:tcBorders>
            <w:shd w:val="clear" w:color="auto" w:fill="FFFFFF" w:themeFill="background1"/>
            <w:vAlign w:val="center"/>
          </w:tcPr>
          <w:p w14:paraId="7644CA04" w14:textId="2421E2DC" w:rsidR="00E051DC" w:rsidRPr="00E051DC" w:rsidRDefault="009606FA" w:rsidP="00246011">
            <w:pPr>
              <w:spacing w:before="100" w:beforeAutospacing="1" w:after="100" w:afterAutospacing="1"/>
              <w:jc w:val="center"/>
              <w:rPr>
                <w:rFonts w:eastAsia="Times New Roman"/>
                <w:b/>
                <w:bCs/>
                <w:sz w:val="16"/>
                <w:szCs w:val="16"/>
              </w:rPr>
            </w:pPr>
            <w:r w:rsidRPr="009606FA">
              <w:rPr>
                <w:rFonts w:eastAsia="Times New Roman"/>
                <w:b/>
                <w:bCs/>
                <w:i/>
                <w:iCs/>
                <w:sz w:val="16"/>
                <w:szCs w:val="16"/>
              </w:rPr>
              <w:t>p</w:t>
            </w:r>
          </w:p>
        </w:tc>
        <w:tc>
          <w:tcPr>
            <w:tcW w:w="720" w:type="dxa"/>
            <w:tcBorders>
              <w:top w:val="single" w:sz="2" w:space="0" w:color="000000" w:themeColor="text1"/>
              <w:left w:val="single" w:sz="2" w:space="0" w:color="000000" w:themeColor="text1"/>
              <w:bottom w:val="single" w:sz="2" w:space="0" w:color="000000" w:themeColor="text1"/>
            </w:tcBorders>
            <w:shd w:val="clear" w:color="auto" w:fill="FFFFFF" w:themeFill="background1"/>
            <w:vAlign w:val="center"/>
          </w:tcPr>
          <w:p w14:paraId="4806ED45" w14:textId="77777777" w:rsidR="00E051DC" w:rsidRPr="00E051DC" w:rsidRDefault="00E051DC" w:rsidP="00246011">
            <w:pPr>
              <w:spacing w:before="100" w:beforeAutospacing="1" w:after="100" w:afterAutospacing="1"/>
              <w:jc w:val="center"/>
              <w:rPr>
                <w:rFonts w:eastAsia="Times New Roman"/>
                <w:b/>
                <w:bCs/>
                <w:sz w:val="16"/>
                <w:szCs w:val="16"/>
              </w:rPr>
            </w:pPr>
            <w:r w:rsidRPr="00E051DC">
              <w:rPr>
                <w:rFonts w:eastAsia="Times New Roman"/>
                <w:b/>
                <w:bCs/>
                <w:sz w:val="16"/>
                <w:szCs w:val="16"/>
              </w:rPr>
              <w:t>Estimate</w:t>
            </w:r>
          </w:p>
        </w:tc>
        <w:tc>
          <w:tcPr>
            <w:tcW w:w="570" w:type="dxa"/>
            <w:tcBorders>
              <w:top w:val="single" w:sz="2" w:space="0" w:color="000000" w:themeColor="text1"/>
              <w:bottom w:val="single" w:sz="2" w:space="0" w:color="000000" w:themeColor="text1"/>
            </w:tcBorders>
            <w:shd w:val="clear" w:color="auto" w:fill="FFFFFF" w:themeFill="background1"/>
            <w:vAlign w:val="center"/>
          </w:tcPr>
          <w:p w14:paraId="4CC9469C" w14:textId="77777777" w:rsidR="00E051DC" w:rsidRPr="00E051DC" w:rsidRDefault="00E051DC" w:rsidP="00246011">
            <w:pPr>
              <w:spacing w:before="100" w:beforeAutospacing="1" w:after="100" w:afterAutospacing="1"/>
              <w:jc w:val="center"/>
              <w:rPr>
                <w:rFonts w:eastAsia="Times New Roman"/>
                <w:b/>
                <w:bCs/>
                <w:sz w:val="16"/>
                <w:szCs w:val="16"/>
              </w:rPr>
            </w:pPr>
            <w:r w:rsidRPr="00E051DC">
              <w:rPr>
                <w:rFonts w:eastAsia="Times New Roman"/>
                <w:b/>
                <w:bCs/>
                <w:sz w:val="16"/>
                <w:szCs w:val="16"/>
              </w:rPr>
              <w:t>SE</w:t>
            </w:r>
          </w:p>
        </w:tc>
        <w:tc>
          <w:tcPr>
            <w:tcW w:w="645" w:type="dxa"/>
            <w:tcBorders>
              <w:top w:val="single" w:sz="2" w:space="0" w:color="000000" w:themeColor="text1"/>
              <w:bottom w:val="single" w:sz="2" w:space="0" w:color="000000" w:themeColor="text1"/>
            </w:tcBorders>
            <w:shd w:val="clear" w:color="auto" w:fill="FFFFFF" w:themeFill="background1"/>
            <w:vAlign w:val="center"/>
          </w:tcPr>
          <w:p w14:paraId="60A6A0A4" w14:textId="77777777" w:rsidR="00E051DC" w:rsidRPr="00E051DC" w:rsidRDefault="00E051DC" w:rsidP="00246011">
            <w:pPr>
              <w:spacing w:before="100" w:beforeAutospacing="1" w:after="100" w:afterAutospacing="1"/>
              <w:jc w:val="center"/>
              <w:rPr>
                <w:rFonts w:eastAsia="Times New Roman"/>
                <w:b/>
                <w:bCs/>
                <w:sz w:val="16"/>
                <w:szCs w:val="16"/>
              </w:rPr>
            </w:pPr>
            <w:r w:rsidRPr="00E051DC">
              <w:rPr>
                <w:rFonts w:eastAsia="Times New Roman"/>
                <w:b/>
                <w:bCs/>
                <w:sz w:val="16"/>
                <w:szCs w:val="16"/>
              </w:rPr>
              <w:t>Direct</w:t>
            </w:r>
          </w:p>
        </w:tc>
        <w:tc>
          <w:tcPr>
            <w:tcW w:w="675" w:type="dxa"/>
            <w:tcBorders>
              <w:top w:val="single" w:sz="2" w:space="0" w:color="000000" w:themeColor="text1"/>
              <w:bottom w:val="single" w:sz="2" w:space="0" w:color="000000" w:themeColor="text1"/>
            </w:tcBorders>
            <w:shd w:val="clear" w:color="auto" w:fill="FFFFFF" w:themeFill="background1"/>
            <w:vAlign w:val="center"/>
          </w:tcPr>
          <w:p w14:paraId="736DA8D7" w14:textId="77777777" w:rsidR="00E051DC" w:rsidRPr="00E051DC" w:rsidRDefault="00E051DC" w:rsidP="00246011">
            <w:pPr>
              <w:spacing w:before="100" w:beforeAutospacing="1" w:after="100" w:afterAutospacing="1"/>
              <w:jc w:val="center"/>
              <w:rPr>
                <w:rFonts w:eastAsia="Times New Roman"/>
                <w:b/>
                <w:bCs/>
                <w:sz w:val="16"/>
                <w:szCs w:val="16"/>
              </w:rPr>
            </w:pPr>
            <w:r w:rsidRPr="00E051DC">
              <w:rPr>
                <w:rFonts w:eastAsia="Times New Roman"/>
                <w:b/>
                <w:bCs/>
                <w:sz w:val="16"/>
                <w:szCs w:val="16"/>
              </w:rPr>
              <w:t>Indirect</w:t>
            </w:r>
          </w:p>
        </w:tc>
        <w:tc>
          <w:tcPr>
            <w:tcW w:w="615" w:type="dxa"/>
            <w:tcBorders>
              <w:top w:val="single" w:sz="2" w:space="0" w:color="000000" w:themeColor="text1"/>
              <w:bottom w:val="single" w:sz="2" w:space="0" w:color="000000" w:themeColor="text1"/>
            </w:tcBorders>
            <w:shd w:val="clear" w:color="auto" w:fill="FFFFFF" w:themeFill="background1"/>
            <w:vAlign w:val="center"/>
          </w:tcPr>
          <w:p w14:paraId="50F32435" w14:textId="77777777" w:rsidR="00E051DC" w:rsidRPr="00E051DC" w:rsidRDefault="00E051DC" w:rsidP="00246011">
            <w:pPr>
              <w:spacing w:before="100" w:beforeAutospacing="1" w:after="100" w:afterAutospacing="1"/>
              <w:jc w:val="center"/>
              <w:rPr>
                <w:rFonts w:eastAsia="Times New Roman"/>
                <w:b/>
                <w:bCs/>
                <w:sz w:val="16"/>
                <w:szCs w:val="16"/>
              </w:rPr>
            </w:pPr>
            <w:r w:rsidRPr="00E051DC">
              <w:rPr>
                <w:rFonts w:eastAsia="Times New Roman"/>
                <w:b/>
                <w:bCs/>
                <w:sz w:val="16"/>
                <w:szCs w:val="16"/>
              </w:rPr>
              <w:t>Total</w:t>
            </w:r>
          </w:p>
        </w:tc>
        <w:tc>
          <w:tcPr>
            <w:tcW w:w="645" w:type="dxa"/>
            <w:tcBorders>
              <w:top w:val="single" w:sz="2" w:space="0" w:color="000000" w:themeColor="text1"/>
              <w:bottom w:val="single" w:sz="2" w:space="0" w:color="000000" w:themeColor="text1"/>
            </w:tcBorders>
            <w:shd w:val="clear" w:color="auto" w:fill="FFFFFF" w:themeFill="background1"/>
            <w:vAlign w:val="center"/>
          </w:tcPr>
          <w:p w14:paraId="1AC0F8DF" w14:textId="7C06BE4A" w:rsidR="00E051DC" w:rsidRPr="00E051DC" w:rsidRDefault="009606FA" w:rsidP="00246011">
            <w:pPr>
              <w:spacing w:before="100" w:beforeAutospacing="1" w:after="100" w:afterAutospacing="1"/>
              <w:jc w:val="center"/>
              <w:rPr>
                <w:rFonts w:eastAsia="Times New Roman"/>
                <w:b/>
                <w:bCs/>
                <w:sz w:val="16"/>
                <w:szCs w:val="16"/>
              </w:rPr>
            </w:pPr>
            <w:r w:rsidRPr="009606FA">
              <w:rPr>
                <w:rFonts w:eastAsia="Times New Roman"/>
                <w:b/>
                <w:bCs/>
                <w:i/>
                <w:iCs/>
                <w:sz w:val="16"/>
                <w:szCs w:val="16"/>
              </w:rPr>
              <w:t>p</w:t>
            </w:r>
          </w:p>
        </w:tc>
      </w:tr>
      <w:tr w:rsidR="00E051DC" w:rsidRPr="00E051DC" w14:paraId="5F193BF7" w14:textId="77777777" w:rsidTr="00E051DC">
        <w:trPr>
          <w:trHeight w:val="397"/>
        </w:trPr>
        <w:tc>
          <w:tcPr>
            <w:tcW w:w="1798" w:type="dxa"/>
            <w:tcBorders>
              <w:top w:val="single" w:sz="2" w:space="0" w:color="000000" w:themeColor="text1"/>
              <w:bottom w:val="single" w:sz="2" w:space="0" w:color="D0CECE" w:themeColor="background2" w:themeShade="E6"/>
            </w:tcBorders>
            <w:shd w:val="clear" w:color="auto" w:fill="FFFFFF" w:themeFill="background1"/>
            <w:vAlign w:val="center"/>
            <w:hideMark/>
          </w:tcPr>
          <w:p w14:paraId="557EB91B" w14:textId="77777777" w:rsidR="00E051DC" w:rsidRPr="00FE38BF" w:rsidRDefault="00E051DC" w:rsidP="00E051DC">
            <w:pPr>
              <w:spacing w:before="100" w:beforeAutospacing="1" w:after="100" w:afterAutospacing="1"/>
              <w:rPr>
                <w:rFonts w:eastAsia="Times New Roman"/>
                <w:sz w:val="16"/>
                <w:szCs w:val="16"/>
              </w:rPr>
            </w:pPr>
            <w:r w:rsidRPr="00E051DC">
              <w:rPr>
                <w:rFonts w:eastAsia="Times New Roman"/>
                <w:sz w:val="16"/>
                <w:szCs w:val="16"/>
              </w:rPr>
              <w:t>% Latino</w:t>
            </w:r>
          </w:p>
        </w:tc>
        <w:tc>
          <w:tcPr>
            <w:tcW w:w="719" w:type="dxa"/>
            <w:tcBorders>
              <w:top w:val="single" w:sz="2" w:space="0" w:color="000000" w:themeColor="text1"/>
              <w:bottom w:val="single" w:sz="2" w:space="0" w:color="D0CECE" w:themeColor="background2" w:themeShade="E6"/>
            </w:tcBorders>
            <w:shd w:val="clear" w:color="auto" w:fill="FFFFFF" w:themeFill="background1"/>
            <w:vAlign w:val="center"/>
            <w:hideMark/>
          </w:tcPr>
          <w:p w14:paraId="79901CE4" w14:textId="26D639E5" w:rsidR="00E051DC" w:rsidRPr="00FE38BF" w:rsidRDefault="00E051DC" w:rsidP="00E051DC">
            <w:pPr>
              <w:spacing w:before="100" w:beforeAutospacing="1" w:after="100" w:afterAutospacing="1"/>
              <w:jc w:val="center"/>
              <w:rPr>
                <w:rFonts w:eastAsia="Times New Roman"/>
                <w:sz w:val="16"/>
                <w:szCs w:val="16"/>
              </w:rPr>
            </w:pPr>
            <w:r w:rsidRPr="00E051DC">
              <w:rPr>
                <w:color w:val="000000" w:themeColor="text1"/>
                <w:sz w:val="16"/>
                <w:szCs w:val="16"/>
              </w:rPr>
              <w:t>0.182</w:t>
            </w:r>
          </w:p>
        </w:tc>
        <w:tc>
          <w:tcPr>
            <w:tcW w:w="570" w:type="dxa"/>
            <w:tcBorders>
              <w:top w:val="single" w:sz="2" w:space="0" w:color="000000" w:themeColor="text1"/>
              <w:bottom w:val="single" w:sz="2" w:space="0" w:color="D0CECE" w:themeColor="background2" w:themeShade="E6"/>
            </w:tcBorders>
            <w:shd w:val="clear" w:color="auto" w:fill="FFFFFF" w:themeFill="background1"/>
            <w:vAlign w:val="center"/>
            <w:hideMark/>
          </w:tcPr>
          <w:p w14:paraId="28B16019" w14:textId="25370E7B" w:rsidR="00E051DC" w:rsidRPr="00FE38BF" w:rsidRDefault="00E051DC" w:rsidP="00E051DC">
            <w:pPr>
              <w:spacing w:before="100" w:beforeAutospacing="1" w:after="100" w:afterAutospacing="1"/>
              <w:jc w:val="center"/>
              <w:rPr>
                <w:rFonts w:eastAsia="Times New Roman"/>
                <w:sz w:val="16"/>
                <w:szCs w:val="16"/>
              </w:rPr>
            </w:pPr>
            <w:r w:rsidRPr="00E051DC">
              <w:rPr>
                <w:color w:val="000000" w:themeColor="text1"/>
                <w:sz w:val="16"/>
                <w:szCs w:val="16"/>
              </w:rPr>
              <w:t>0.217</w:t>
            </w:r>
          </w:p>
        </w:tc>
        <w:tc>
          <w:tcPr>
            <w:tcW w:w="645" w:type="dxa"/>
            <w:tcBorders>
              <w:top w:val="single" w:sz="2" w:space="0" w:color="000000" w:themeColor="text1"/>
              <w:bottom w:val="single" w:sz="2" w:space="0" w:color="D0CECE" w:themeColor="background2" w:themeShade="E6"/>
            </w:tcBorders>
            <w:shd w:val="clear" w:color="auto" w:fill="FFFFFF" w:themeFill="background1"/>
            <w:vAlign w:val="center"/>
            <w:hideMark/>
          </w:tcPr>
          <w:p w14:paraId="37C06FEE" w14:textId="688D5A0F" w:rsidR="00E051DC" w:rsidRPr="00FE38BF" w:rsidRDefault="00E051DC" w:rsidP="00E051DC">
            <w:pPr>
              <w:spacing w:before="100" w:beforeAutospacing="1" w:after="100" w:afterAutospacing="1"/>
              <w:jc w:val="center"/>
              <w:rPr>
                <w:rFonts w:eastAsia="Times New Roman"/>
                <w:sz w:val="16"/>
                <w:szCs w:val="16"/>
              </w:rPr>
            </w:pPr>
            <w:r w:rsidRPr="00E051DC">
              <w:rPr>
                <w:color w:val="000000" w:themeColor="text1"/>
                <w:sz w:val="16"/>
                <w:szCs w:val="16"/>
              </w:rPr>
              <w:t>0.193</w:t>
            </w:r>
          </w:p>
        </w:tc>
        <w:tc>
          <w:tcPr>
            <w:tcW w:w="675" w:type="dxa"/>
            <w:tcBorders>
              <w:top w:val="single" w:sz="2" w:space="0" w:color="000000" w:themeColor="text1"/>
              <w:bottom w:val="single" w:sz="2" w:space="0" w:color="D0CECE" w:themeColor="background2" w:themeShade="E6"/>
            </w:tcBorders>
            <w:shd w:val="clear" w:color="auto" w:fill="FFFFFF" w:themeFill="background1"/>
            <w:vAlign w:val="center"/>
            <w:hideMark/>
          </w:tcPr>
          <w:p w14:paraId="6C92D6EC" w14:textId="47DF8EB9" w:rsidR="00E051DC" w:rsidRPr="00FE38BF" w:rsidRDefault="00E051DC" w:rsidP="00E051DC">
            <w:pPr>
              <w:spacing w:before="100" w:beforeAutospacing="1" w:after="100" w:afterAutospacing="1"/>
              <w:jc w:val="center"/>
              <w:rPr>
                <w:rFonts w:eastAsia="Times New Roman"/>
                <w:sz w:val="16"/>
                <w:szCs w:val="16"/>
              </w:rPr>
            </w:pPr>
            <w:r w:rsidRPr="00E051DC">
              <w:rPr>
                <w:color w:val="000000" w:themeColor="text1"/>
                <w:sz w:val="16"/>
                <w:szCs w:val="16"/>
              </w:rPr>
              <w:t>0.102</w:t>
            </w:r>
          </w:p>
        </w:tc>
        <w:tc>
          <w:tcPr>
            <w:tcW w:w="615" w:type="dxa"/>
            <w:tcBorders>
              <w:top w:val="single" w:sz="2" w:space="0" w:color="000000" w:themeColor="text1"/>
              <w:bottom w:val="single" w:sz="2" w:space="0" w:color="D0CECE" w:themeColor="background2" w:themeShade="E6"/>
            </w:tcBorders>
            <w:shd w:val="clear" w:color="auto" w:fill="FFFFFF" w:themeFill="background1"/>
            <w:vAlign w:val="center"/>
            <w:hideMark/>
          </w:tcPr>
          <w:p w14:paraId="584C174A" w14:textId="6D112AF9" w:rsidR="00E051DC" w:rsidRPr="00FE38BF" w:rsidRDefault="00E051DC" w:rsidP="00E051DC">
            <w:pPr>
              <w:spacing w:before="100" w:beforeAutospacing="1" w:after="100" w:afterAutospacing="1"/>
              <w:jc w:val="center"/>
              <w:rPr>
                <w:rFonts w:eastAsia="Times New Roman"/>
                <w:sz w:val="16"/>
                <w:szCs w:val="16"/>
              </w:rPr>
            </w:pPr>
            <w:r w:rsidRPr="00E051DC">
              <w:rPr>
                <w:color w:val="000000" w:themeColor="text1"/>
                <w:sz w:val="16"/>
                <w:szCs w:val="16"/>
              </w:rPr>
              <w:t>0.295</w:t>
            </w:r>
          </w:p>
        </w:tc>
        <w:tc>
          <w:tcPr>
            <w:tcW w:w="645" w:type="dxa"/>
            <w:tcBorders>
              <w:top w:val="single" w:sz="2" w:space="0" w:color="000000" w:themeColor="text1"/>
              <w:bottom w:val="single" w:sz="2" w:space="0" w:color="D0CECE" w:themeColor="background2" w:themeShade="E6"/>
              <w:right w:val="single" w:sz="2" w:space="0" w:color="000000" w:themeColor="text1"/>
            </w:tcBorders>
            <w:shd w:val="clear" w:color="auto" w:fill="FFFFFF" w:themeFill="background1"/>
            <w:vAlign w:val="center"/>
            <w:hideMark/>
          </w:tcPr>
          <w:p w14:paraId="7A265FF3" w14:textId="18D4AEA0" w:rsidR="00E051DC" w:rsidRPr="00FE38BF" w:rsidRDefault="00E051DC" w:rsidP="00E051DC">
            <w:pPr>
              <w:spacing w:before="100" w:beforeAutospacing="1" w:after="100" w:afterAutospacing="1"/>
              <w:jc w:val="center"/>
              <w:rPr>
                <w:rFonts w:eastAsia="Times New Roman"/>
                <w:sz w:val="16"/>
                <w:szCs w:val="16"/>
              </w:rPr>
            </w:pPr>
            <w:r w:rsidRPr="00E051DC">
              <w:rPr>
                <w:color w:val="000000" w:themeColor="text1"/>
                <w:sz w:val="16"/>
                <w:szCs w:val="16"/>
              </w:rPr>
              <w:t>0.402</w:t>
            </w:r>
          </w:p>
        </w:tc>
        <w:tc>
          <w:tcPr>
            <w:tcW w:w="720" w:type="dxa"/>
            <w:tcBorders>
              <w:top w:val="single" w:sz="2" w:space="0" w:color="000000" w:themeColor="text1"/>
              <w:left w:val="single" w:sz="2" w:space="0" w:color="000000" w:themeColor="text1"/>
              <w:bottom w:val="single" w:sz="2" w:space="0" w:color="D0CECE" w:themeColor="background2" w:themeShade="E6"/>
            </w:tcBorders>
            <w:shd w:val="clear" w:color="auto" w:fill="FFFFFF" w:themeFill="background1"/>
            <w:vAlign w:val="center"/>
          </w:tcPr>
          <w:p w14:paraId="2D3BE6F6" w14:textId="42D8CB9A" w:rsidR="00E051DC" w:rsidRPr="00E051DC" w:rsidRDefault="00E051DC" w:rsidP="00E051DC">
            <w:pPr>
              <w:spacing w:before="100" w:beforeAutospacing="1" w:after="100" w:afterAutospacing="1"/>
              <w:jc w:val="center"/>
              <w:rPr>
                <w:rFonts w:eastAsia="Times New Roman"/>
                <w:sz w:val="16"/>
                <w:szCs w:val="16"/>
              </w:rPr>
            </w:pPr>
            <w:r w:rsidRPr="00E051DC">
              <w:rPr>
                <w:rFonts w:eastAsia="Times New Roman"/>
                <w:sz w:val="16"/>
                <w:szCs w:val="16"/>
              </w:rPr>
              <w:t>-0.080</w:t>
            </w:r>
          </w:p>
        </w:tc>
        <w:tc>
          <w:tcPr>
            <w:tcW w:w="570" w:type="dxa"/>
            <w:tcBorders>
              <w:top w:val="single" w:sz="2" w:space="0" w:color="000000" w:themeColor="text1"/>
              <w:bottom w:val="single" w:sz="2" w:space="0" w:color="D0CECE" w:themeColor="background2" w:themeShade="E6"/>
            </w:tcBorders>
            <w:shd w:val="clear" w:color="auto" w:fill="FFFFFF" w:themeFill="background1"/>
            <w:vAlign w:val="center"/>
          </w:tcPr>
          <w:p w14:paraId="6E18449B" w14:textId="4D11BA75" w:rsidR="00E051DC" w:rsidRPr="00E051DC" w:rsidRDefault="00E051DC" w:rsidP="00E051DC">
            <w:pPr>
              <w:spacing w:before="100" w:beforeAutospacing="1" w:after="100" w:afterAutospacing="1"/>
              <w:jc w:val="center"/>
              <w:rPr>
                <w:rFonts w:eastAsia="Times New Roman"/>
                <w:sz w:val="16"/>
                <w:szCs w:val="16"/>
              </w:rPr>
            </w:pPr>
            <w:r w:rsidRPr="00E051DC">
              <w:rPr>
                <w:rFonts w:eastAsia="Times New Roman"/>
                <w:sz w:val="16"/>
                <w:szCs w:val="16"/>
              </w:rPr>
              <w:t>0.278</w:t>
            </w:r>
          </w:p>
        </w:tc>
        <w:tc>
          <w:tcPr>
            <w:tcW w:w="645" w:type="dxa"/>
            <w:tcBorders>
              <w:top w:val="single" w:sz="2" w:space="0" w:color="000000" w:themeColor="text1"/>
              <w:bottom w:val="single" w:sz="2" w:space="0" w:color="D0CECE" w:themeColor="background2" w:themeShade="E6"/>
            </w:tcBorders>
            <w:shd w:val="clear" w:color="auto" w:fill="FFFFFF" w:themeFill="background1"/>
            <w:vAlign w:val="center"/>
          </w:tcPr>
          <w:p w14:paraId="340CD4F6" w14:textId="5603D01D" w:rsidR="00E051DC" w:rsidRPr="00E051DC" w:rsidRDefault="00E051DC" w:rsidP="00E051DC">
            <w:pPr>
              <w:spacing w:before="100" w:beforeAutospacing="1" w:after="100" w:afterAutospacing="1"/>
              <w:jc w:val="center"/>
              <w:rPr>
                <w:rFonts w:eastAsia="Times New Roman"/>
                <w:sz w:val="16"/>
                <w:szCs w:val="16"/>
              </w:rPr>
            </w:pPr>
            <w:r w:rsidRPr="00E051DC">
              <w:rPr>
                <w:rFonts w:eastAsia="Times New Roman"/>
                <w:sz w:val="16"/>
                <w:szCs w:val="16"/>
              </w:rPr>
              <w:t>-0.080</w:t>
            </w:r>
          </w:p>
        </w:tc>
        <w:tc>
          <w:tcPr>
            <w:tcW w:w="675" w:type="dxa"/>
            <w:tcBorders>
              <w:top w:val="single" w:sz="2" w:space="0" w:color="000000" w:themeColor="text1"/>
              <w:bottom w:val="single" w:sz="2" w:space="0" w:color="D0CECE" w:themeColor="background2" w:themeShade="E6"/>
            </w:tcBorders>
            <w:shd w:val="clear" w:color="auto" w:fill="FFFFFF" w:themeFill="background1"/>
            <w:vAlign w:val="center"/>
          </w:tcPr>
          <w:p w14:paraId="6B52B582" w14:textId="0B4B60E6" w:rsidR="00E051DC" w:rsidRPr="00E051DC" w:rsidRDefault="00E051DC" w:rsidP="00E051DC">
            <w:pPr>
              <w:spacing w:before="100" w:beforeAutospacing="1" w:after="100" w:afterAutospacing="1"/>
              <w:jc w:val="center"/>
              <w:rPr>
                <w:rFonts w:eastAsia="Times New Roman"/>
                <w:sz w:val="16"/>
                <w:szCs w:val="16"/>
              </w:rPr>
            </w:pPr>
            <w:r w:rsidRPr="00E051DC">
              <w:rPr>
                <w:rFonts w:eastAsia="Times New Roman"/>
                <w:sz w:val="16"/>
                <w:szCs w:val="16"/>
              </w:rPr>
              <w:t>-0.005</w:t>
            </w:r>
          </w:p>
        </w:tc>
        <w:tc>
          <w:tcPr>
            <w:tcW w:w="615" w:type="dxa"/>
            <w:tcBorders>
              <w:top w:val="single" w:sz="2" w:space="0" w:color="000000" w:themeColor="text1"/>
              <w:bottom w:val="single" w:sz="2" w:space="0" w:color="D0CECE" w:themeColor="background2" w:themeShade="E6"/>
            </w:tcBorders>
            <w:shd w:val="clear" w:color="auto" w:fill="FFFFFF" w:themeFill="background1"/>
            <w:vAlign w:val="center"/>
          </w:tcPr>
          <w:p w14:paraId="5F0A3BC1" w14:textId="20087EED" w:rsidR="00E051DC" w:rsidRPr="00E051DC" w:rsidRDefault="00E051DC" w:rsidP="00E051DC">
            <w:pPr>
              <w:spacing w:before="100" w:beforeAutospacing="1" w:after="100" w:afterAutospacing="1"/>
              <w:jc w:val="center"/>
              <w:rPr>
                <w:rFonts w:eastAsia="Times New Roman"/>
                <w:sz w:val="16"/>
                <w:szCs w:val="16"/>
              </w:rPr>
            </w:pPr>
            <w:r w:rsidRPr="00E051DC">
              <w:rPr>
                <w:rFonts w:eastAsia="Times New Roman"/>
                <w:sz w:val="16"/>
                <w:szCs w:val="16"/>
              </w:rPr>
              <w:t>-0.084</w:t>
            </w:r>
          </w:p>
        </w:tc>
        <w:tc>
          <w:tcPr>
            <w:tcW w:w="645" w:type="dxa"/>
            <w:tcBorders>
              <w:top w:val="single" w:sz="2" w:space="0" w:color="000000" w:themeColor="text1"/>
              <w:bottom w:val="single" w:sz="2" w:space="0" w:color="D0CECE" w:themeColor="background2" w:themeShade="E6"/>
            </w:tcBorders>
            <w:shd w:val="clear" w:color="auto" w:fill="FFFFFF" w:themeFill="background1"/>
            <w:vAlign w:val="center"/>
          </w:tcPr>
          <w:p w14:paraId="26A33AF3" w14:textId="1233FA0F" w:rsidR="00E051DC" w:rsidRPr="00E051DC" w:rsidRDefault="00E051DC" w:rsidP="00E051DC">
            <w:pPr>
              <w:spacing w:before="100" w:beforeAutospacing="1" w:after="100" w:afterAutospacing="1"/>
              <w:jc w:val="center"/>
              <w:rPr>
                <w:rFonts w:eastAsia="Times New Roman"/>
                <w:sz w:val="16"/>
                <w:szCs w:val="16"/>
              </w:rPr>
            </w:pPr>
            <w:r w:rsidRPr="00E051DC">
              <w:rPr>
                <w:rFonts w:eastAsia="Times New Roman"/>
                <w:sz w:val="16"/>
                <w:szCs w:val="16"/>
              </w:rPr>
              <w:t>0.775</w:t>
            </w:r>
          </w:p>
        </w:tc>
      </w:tr>
      <w:tr w:rsidR="00E051DC" w:rsidRPr="00E051DC" w14:paraId="1FAB1FCA" w14:textId="77777777" w:rsidTr="00E051DC">
        <w:trPr>
          <w:trHeight w:val="397"/>
        </w:trPr>
        <w:tc>
          <w:tcPr>
            <w:tcW w:w="1798"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661E5BB4" w14:textId="77777777" w:rsidR="00E051DC" w:rsidRPr="00FE38BF" w:rsidRDefault="00E051DC" w:rsidP="00E051DC">
            <w:pPr>
              <w:spacing w:before="100" w:beforeAutospacing="1" w:after="100" w:afterAutospacing="1"/>
              <w:rPr>
                <w:rFonts w:eastAsia="Times New Roman"/>
                <w:sz w:val="16"/>
                <w:szCs w:val="16"/>
              </w:rPr>
            </w:pPr>
            <w:r w:rsidRPr="00FE38BF">
              <w:rPr>
                <w:rFonts w:eastAsia="Times New Roman"/>
                <w:sz w:val="16"/>
                <w:szCs w:val="16"/>
              </w:rPr>
              <w:t xml:space="preserve">% </w:t>
            </w:r>
            <w:r w:rsidRPr="00E051DC">
              <w:rPr>
                <w:rFonts w:eastAsia="Times New Roman"/>
                <w:sz w:val="16"/>
                <w:szCs w:val="16"/>
              </w:rPr>
              <w:t>White</w:t>
            </w:r>
          </w:p>
        </w:tc>
        <w:tc>
          <w:tcPr>
            <w:tcW w:w="719"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35B0F497" w14:textId="59CE7F8B" w:rsidR="00E051DC" w:rsidRPr="00FE38BF" w:rsidRDefault="00E051DC" w:rsidP="00E051DC">
            <w:pPr>
              <w:spacing w:before="100" w:beforeAutospacing="1" w:after="100" w:afterAutospacing="1"/>
              <w:jc w:val="center"/>
              <w:rPr>
                <w:rFonts w:eastAsia="Times New Roman"/>
                <w:sz w:val="16"/>
                <w:szCs w:val="16"/>
              </w:rPr>
            </w:pPr>
            <w:r w:rsidRPr="00E051DC">
              <w:rPr>
                <w:color w:val="000000" w:themeColor="text1"/>
                <w:sz w:val="16"/>
                <w:szCs w:val="16"/>
              </w:rPr>
              <w:t>0.109</w:t>
            </w:r>
          </w:p>
        </w:tc>
        <w:tc>
          <w:tcPr>
            <w:tcW w:w="570"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60A4036B" w14:textId="2FEBCC72" w:rsidR="00E051DC" w:rsidRPr="00FE38BF" w:rsidRDefault="00E051DC" w:rsidP="00E051DC">
            <w:pPr>
              <w:spacing w:before="100" w:beforeAutospacing="1" w:after="100" w:afterAutospacing="1"/>
              <w:jc w:val="center"/>
              <w:rPr>
                <w:rFonts w:eastAsia="Times New Roman"/>
                <w:sz w:val="16"/>
                <w:szCs w:val="16"/>
              </w:rPr>
            </w:pPr>
            <w:r w:rsidRPr="00E051DC">
              <w:rPr>
                <w:color w:val="000000" w:themeColor="text1"/>
                <w:sz w:val="16"/>
                <w:szCs w:val="16"/>
              </w:rPr>
              <w:t>0.179</w:t>
            </w:r>
          </w:p>
        </w:tc>
        <w:tc>
          <w:tcPr>
            <w:tcW w:w="645"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0F24136A" w14:textId="511583F0" w:rsidR="00E051DC" w:rsidRPr="00FE38BF" w:rsidRDefault="00E051DC" w:rsidP="00E051DC">
            <w:pPr>
              <w:spacing w:before="100" w:beforeAutospacing="1" w:after="100" w:afterAutospacing="1"/>
              <w:jc w:val="center"/>
              <w:rPr>
                <w:rFonts w:eastAsia="Times New Roman"/>
                <w:sz w:val="16"/>
                <w:szCs w:val="16"/>
              </w:rPr>
            </w:pPr>
            <w:r w:rsidRPr="00E051DC">
              <w:rPr>
                <w:color w:val="000000" w:themeColor="text1"/>
                <w:sz w:val="16"/>
                <w:szCs w:val="16"/>
              </w:rPr>
              <w:t>0.116</w:t>
            </w:r>
          </w:p>
        </w:tc>
        <w:tc>
          <w:tcPr>
            <w:tcW w:w="675"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7609806D" w14:textId="05AF4C18" w:rsidR="00E051DC" w:rsidRPr="00FE38BF" w:rsidRDefault="00E051DC" w:rsidP="00E051DC">
            <w:pPr>
              <w:spacing w:before="100" w:beforeAutospacing="1" w:after="100" w:afterAutospacing="1"/>
              <w:jc w:val="center"/>
              <w:rPr>
                <w:rFonts w:eastAsia="Times New Roman"/>
                <w:sz w:val="16"/>
                <w:szCs w:val="16"/>
              </w:rPr>
            </w:pPr>
            <w:r w:rsidRPr="00E051DC">
              <w:rPr>
                <w:color w:val="000000" w:themeColor="text1"/>
                <w:sz w:val="16"/>
                <w:szCs w:val="16"/>
              </w:rPr>
              <w:t>0.061</w:t>
            </w:r>
          </w:p>
        </w:tc>
        <w:tc>
          <w:tcPr>
            <w:tcW w:w="615"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6590DB45" w14:textId="72B004B1" w:rsidR="00E051DC" w:rsidRPr="00FE38BF" w:rsidRDefault="00E051DC" w:rsidP="00E051DC">
            <w:pPr>
              <w:spacing w:before="100" w:beforeAutospacing="1" w:after="100" w:afterAutospacing="1"/>
              <w:jc w:val="center"/>
              <w:rPr>
                <w:rFonts w:eastAsia="Times New Roman"/>
                <w:sz w:val="16"/>
                <w:szCs w:val="16"/>
              </w:rPr>
            </w:pPr>
            <w:r w:rsidRPr="00E051DC">
              <w:rPr>
                <w:color w:val="000000" w:themeColor="text1"/>
                <w:sz w:val="16"/>
                <w:szCs w:val="16"/>
              </w:rPr>
              <w:t>0.177</w:t>
            </w:r>
          </w:p>
        </w:tc>
        <w:tc>
          <w:tcPr>
            <w:tcW w:w="645" w:type="dxa"/>
            <w:tcBorders>
              <w:top w:val="single" w:sz="2" w:space="0" w:color="D0CECE" w:themeColor="background2" w:themeShade="E6"/>
              <w:bottom w:val="single" w:sz="2" w:space="0" w:color="D0CECE" w:themeColor="background2" w:themeShade="E6"/>
              <w:right w:val="single" w:sz="2" w:space="0" w:color="000000" w:themeColor="text1"/>
            </w:tcBorders>
            <w:shd w:val="clear" w:color="auto" w:fill="FFFFFF" w:themeFill="background1"/>
            <w:vAlign w:val="center"/>
            <w:hideMark/>
          </w:tcPr>
          <w:p w14:paraId="0138C1B5" w14:textId="520B32A9" w:rsidR="00E051DC" w:rsidRPr="00FE38BF" w:rsidRDefault="00E051DC" w:rsidP="00E051DC">
            <w:pPr>
              <w:spacing w:before="100" w:beforeAutospacing="1" w:after="100" w:afterAutospacing="1"/>
              <w:jc w:val="center"/>
              <w:rPr>
                <w:rFonts w:eastAsia="Times New Roman"/>
                <w:sz w:val="16"/>
                <w:szCs w:val="16"/>
              </w:rPr>
            </w:pPr>
            <w:r w:rsidRPr="00E051DC">
              <w:rPr>
                <w:color w:val="000000" w:themeColor="text1"/>
                <w:sz w:val="16"/>
                <w:szCs w:val="16"/>
              </w:rPr>
              <w:t>0.541</w:t>
            </w:r>
          </w:p>
        </w:tc>
        <w:tc>
          <w:tcPr>
            <w:tcW w:w="720" w:type="dxa"/>
            <w:tcBorders>
              <w:top w:val="single" w:sz="2" w:space="0" w:color="D0CECE" w:themeColor="background2" w:themeShade="E6"/>
              <w:left w:val="single" w:sz="2" w:space="0" w:color="000000" w:themeColor="text1"/>
              <w:bottom w:val="single" w:sz="2" w:space="0" w:color="D0CECE" w:themeColor="background2" w:themeShade="E6"/>
            </w:tcBorders>
            <w:shd w:val="clear" w:color="auto" w:fill="FFFFFF" w:themeFill="background1"/>
            <w:vAlign w:val="center"/>
          </w:tcPr>
          <w:p w14:paraId="796BF5D9" w14:textId="20A6BB57" w:rsidR="00E051DC" w:rsidRPr="00E051DC" w:rsidRDefault="00E051DC" w:rsidP="00E051DC">
            <w:pPr>
              <w:spacing w:before="100" w:beforeAutospacing="1" w:after="100" w:afterAutospacing="1"/>
              <w:jc w:val="center"/>
              <w:rPr>
                <w:rFonts w:eastAsia="Times New Roman"/>
                <w:sz w:val="16"/>
                <w:szCs w:val="16"/>
              </w:rPr>
            </w:pPr>
            <w:r w:rsidRPr="00E051DC">
              <w:rPr>
                <w:rFonts w:eastAsia="Times New Roman"/>
                <w:sz w:val="16"/>
                <w:szCs w:val="16"/>
              </w:rPr>
              <w:t>0.056</w:t>
            </w:r>
          </w:p>
        </w:tc>
        <w:tc>
          <w:tcPr>
            <w:tcW w:w="570" w:type="dxa"/>
            <w:tcBorders>
              <w:top w:val="single" w:sz="2" w:space="0" w:color="D0CECE" w:themeColor="background2" w:themeShade="E6"/>
              <w:bottom w:val="single" w:sz="2" w:space="0" w:color="D0CECE" w:themeColor="background2" w:themeShade="E6"/>
            </w:tcBorders>
            <w:shd w:val="clear" w:color="auto" w:fill="FFFFFF" w:themeFill="background1"/>
            <w:vAlign w:val="center"/>
          </w:tcPr>
          <w:p w14:paraId="3DC36F68" w14:textId="07D97780" w:rsidR="00E051DC" w:rsidRPr="00E051DC" w:rsidRDefault="00E051DC" w:rsidP="00E051DC">
            <w:pPr>
              <w:spacing w:before="100" w:beforeAutospacing="1" w:after="100" w:afterAutospacing="1"/>
              <w:jc w:val="center"/>
              <w:rPr>
                <w:rFonts w:eastAsia="Times New Roman"/>
                <w:sz w:val="16"/>
                <w:szCs w:val="16"/>
              </w:rPr>
            </w:pPr>
            <w:r w:rsidRPr="00E051DC">
              <w:rPr>
                <w:rFonts w:eastAsia="Times New Roman"/>
                <w:sz w:val="16"/>
                <w:szCs w:val="16"/>
              </w:rPr>
              <w:t>0.229</w:t>
            </w:r>
          </w:p>
        </w:tc>
        <w:tc>
          <w:tcPr>
            <w:tcW w:w="645" w:type="dxa"/>
            <w:tcBorders>
              <w:top w:val="single" w:sz="2" w:space="0" w:color="D0CECE" w:themeColor="background2" w:themeShade="E6"/>
              <w:bottom w:val="single" w:sz="2" w:space="0" w:color="D0CECE" w:themeColor="background2" w:themeShade="E6"/>
            </w:tcBorders>
            <w:shd w:val="clear" w:color="auto" w:fill="FFFFFF" w:themeFill="background1"/>
            <w:vAlign w:val="center"/>
          </w:tcPr>
          <w:p w14:paraId="0D95CB9D" w14:textId="30285B9B" w:rsidR="00E051DC" w:rsidRPr="00E051DC" w:rsidRDefault="00E051DC" w:rsidP="00E051DC">
            <w:pPr>
              <w:spacing w:before="100" w:beforeAutospacing="1" w:after="100" w:afterAutospacing="1"/>
              <w:jc w:val="center"/>
              <w:rPr>
                <w:rFonts w:eastAsia="Times New Roman"/>
                <w:sz w:val="16"/>
                <w:szCs w:val="16"/>
              </w:rPr>
            </w:pPr>
            <w:r w:rsidRPr="00E051DC">
              <w:rPr>
                <w:rFonts w:eastAsia="Times New Roman"/>
                <w:sz w:val="16"/>
                <w:szCs w:val="16"/>
              </w:rPr>
              <w:t>0.056</w:t>
            </w:r>
          </w:p>
        </w:tc>
        <w:tc>
          <w:tcPr>
            <w:tcW w:w="675" w:type="dxa"/>
            <w:tcBorders>
              <w:top w:val="single" w:sz="2" w:space="0" w:color="D0CECE" w:themeColor="background2" w:themeShade="E6"/>
              <w:bottom w:val="single" w:sz="2" w:space="0" w:color="D0CECE" w:themeColor="background2" w:themeShade="E6"/>
            </w:tcBorders>
            <w:shd w:val="clear" w:color="auto" w:fill="FFFFFF" w:themeFill="background1"/>
            <w:vAlign w:val="center"/>
          </w:tcPr>
          <w:p w14:paraId="46B10FEA" w14:textId="516BE154" w:rsidR="00E051DC" w:rsidRPr="00E051DC" w:rsidRDefault="00E051DC" w:rsidP="00E051DC">
            <w:pPr>
              <w:spacing w:before="100" w:beforeAutospacing="1" w:after="100" w:afterAutospacing="1"/>
              <w:jc w:val="center"/>
              <w:rPr>
                <w:rFonts w:eastAsia="Times New Roman"/>
                <w:sz w:val="16"/>
                <w:szCs w:val="16"/>
              </w:rPr>
            </w:pPr>
            <w:r w:rsidRPr="00E051DC">
              <w:rPr>
                <w:rFonts w:eastAsia="Times New Roman"/>
                <w:sz w:val="16"/>
                <w:szCs w:val="16"/>
              </w:rPr>
              <w:t>0.003</w:t>
            </w:r>
          </w:p>
        </w:tc>
        <w:tc>
          <w:tcPr>
            <w:tcW w:w="615" w:type="dxa"/>
            <w:tcBorders>
              <w:top w:val="single" w:sz="2" w:space="0" w:color="D0CECE" w:themeColor="background2" w:themeShade="E6"/>
              <w:bottom w:val="single" w:sz="2" w:space="0" w:color="D0CECE" w:themeColor="background2" w:themeShade="E6"/>
            </w:tcBorders>
            <w:shd w:val="clear" w:color="auto" w:fill="FFFFFF" w:themeFill="background1"/>
            <w:vAlign w:val="center"/>
          </w:tcPr>
          <w:p w14:paraId="11BC6199" w14:textId="2FB40099" w:rsidR="00E051DC" w:rsidRPr="00E051DC" w:rsidRDefault="00E051DC" w:rsidP="00E051DC">
            <w:pPr>
              <w:spacing w:before="100" w:beforeAutospacing="1" w:after="100" w:afterAutospacing="1"/>
              <w:jc w:val="center"/>
              <w:rPr>
                <w:rFonts w:eastAsia="Times New Roman"/>
                <w:sz w:val="16"/>
                <w:szCs w:val="16"/>
              </w:rPr>
            </w:pPr>
            <w:r w:rsidRPr="00E051DC">
              <w:rPr>
                <w:rFonts w:eastAsia="Times New Roman"/>
                <w:sz w:val="16"/>
                <w:szCs w:val="16"/>
              </w:rPr>
              <w:t>0.059</w:t>
            </w:r>
          </w:p>
        </w:tc>
        <w:tc>
          <w:tcPr>
            <w:tcW w:w="645" w:type="dxa"/>
            <w:tcBorders>
              <w:top w:val="single" w:sz="2" w:space="0" w:color="D0CECE" w:themeColor="background2" w:themeShade="E6"/>
              <w:bottom w:val="single" w:sz="2" w:space="0" w:color="D0CECE" w:themeColor="background2" w:themeShade="E6"/>
            </w:tcBorders>
            <w:shd w:val="clear" w:color="auto" w:fill="FFFFFF" w:themeFill="background1"/>
            <w:vAlign w:val="center"/>
          </w:tcPr>
          <w:p w14:paraId="02F8D90B" w14:textId="1C178D25" w:rsidR="00E051DC" w:rsidRPr="00E051DC" w:rsidRDefault="00E051DC" w:rsidP="00E051DC">
            <w:pPr>
              <w:spacing w:before="100" w:beforeAutospacing="1" w:after="100" w:afterAutospacing="1"/>
              <w:jc w:val="center"/>
              <w:rPr>
                <w:rFonts w:eastAsia="Times New Roman"/>
                <w:sz w:val="16"/>
                <w:szCs w:val="16"/>
              </w:rPr>
            </w:pPr>
            <w:r w:rsidRPr="00E051DC">
              <w:rPr>
                <w:rFonts w:eastAsia="Times New Roman"/>
                <w:sz w:val="16"/>
                <w:szCs w:val="16"/>
              </w:rPr>
              <w:t>0..808</w:t>
            </w:r>
          </w:p>
        </w:tc>
      </w:tr>
      <w:tr w:rsidR="00E051DC" w:rsidRPr="00E051DC" w14:paraId="04F3A639" w14:textId="77777777" w:rsidTr="00E051DC">
        <w:trPr>
          <w:trHeight w:val="397"/>
        </w:trPr>
        <w:tc>
          <w:tcPr>
            <w:tcW w:w="1798"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02EF42FC" w14:textId="77777777" w:rsidR="00E051DC" w:rsidRPr="00FE38BF" w:rsidRDefault="00E051DC" w:rsidP="00E051DC">
            <w:pPr>
              <w:spacing w:before="100" w:beforeAutospacing="1" w:after="100" w:afterAutospacing="1"/>
              <w:rPr>
                <w:rFonts w:eastAsia="Times New Roman"/>
                <w:sz w:val="16"/>
                <w:szCs w:val="16"/>
              </w:rPr>
            </w:pPr>
            <w:r w:rsidRPr="00FE38BF">
              <w:rPr>
                <w:rFonts w:eastAsia="Times New Roman"/>
                <w:sz w:val="16"/>
                <w:szCs w:val="16"/>
              </w:rPr>
              <w:t xml:space="preserve">% </w:t>
            </w:r>
            <w:r w:rsidRPr="00E051DC">
              <w:rPr>
                <w:rFonts w:eastAsia="Times New Roman"/>
                <w:sz w:val="16"/>
                <w:szCs w:val="16"/>
              </w:rPr>
              <w:t>Black</w:t>
            </w:r>
          </w:p>
        </w:tc>
        <w:tc>
          <w:tcPr>
            <w:tcW w:w="719"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2FE96350" w14:textId="4E07FC99" w:rsidR="00E051DC" w:rsidRPr="00FE38BF" w:rsidRDefault="00E051DC" w:rsidP="00E051DC">
            <w:pPr>
              <w:spacing w:before="100" w:beforeAutospacing="1" w:after="100" w:afterAutospacing="1"/>
              <w:jc w:val="center"/>
              <w:rPr>
                <w:rFonts w:eastAsia="Times New Roman"/>
                <w:sz w:val="16"/>
                <w:szCs w:val="16"/>
              </w:rPr>
            </w:pPr>
            <w:r w:rsidRPr="00E051DC">
              <w:rPr>
                <w:color w:val="000000" w:themeColor="text1"/>
                <w:sz w:val="16"/>
                <w:szCs w:val="16"/>
              </w:rPr>
              <w:t>0.051</w:t>
            </w:r>
          </w:p>
        </w:tc>
        <w:tc>
          <w:tcPr>
            <w:tcW w:w="570"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2793BC86" w14:textId="7541B908" w:rsidR="00E051DC" w:rsidRPr="00FE38BF" w:rsidRDefault="00E051DC" w:rsidP="00E051DC">
            <w:pPr>
              <w:spacing w:before="100" w:beforeAutospacing="1" w:after="100" w:afterAutospacing="1"/>
              <w:jc w:val="center"/>
              <w:rPr>
                <w:rFonts w:eastAsia="Times New Roman"/>
                <w:sz w:val="16"/>
                <w:szCs w:val="16"/>
              </w:rPr>
            </w:pPr>
            <w:r w:rsidRPr="00E051DC">
              <w:rPr>
                <w:color w:val="000000" w:themeColor="text1"/>
                <w:sz w:val="16"/>
                <w:szCs w:val="16"/>
              </w:rPr>
              <w:t>0.142</w:t>
            </w:r>
          </w:p>
        </w:tc>
        <w:tc>
          <w:tcPr>
            <w:tcW w:w="645"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69B41D98" w14:textId="25E14408" w:rsidR="00E051DC" w:rsidRPr="00FE38BF" w:rsidRDefault="00E051DC" w:rsidP="00E051DC">
            <w:pPr>
              <w:spacing w:before="100" w:beforeAutospacing="1" w:after="100" w:afterAutospacing="1"/>
              <w:jc w:val="center"/>
              <w:rPr>
                <w:rFonts w:eastAsia="Times New Roman"/>
                <w:sz w:val="16"/>
                <w:szCs w:val="16"/>
              </w:rPr>
            </w:pPr>
            <w:r w:rsidRPr="00E051DC">
              <w:rPr>
                <w:color w:val="000000" w:themeColor="text1"/>
                <w:sz w:val="16"/>
                <w:szCs w:val="16"/>
              </w:rPr>
              <w:t>0.054</w:t>
            </w:r>
          </w:p>
        </w:tc>
        <w:tc>
          <w:tcPr>
            <w:tcW w:w="675"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3DE043E9" w14:textId="48D16E1A" w:rsidR="00E051DC" w:rsidRPr="00FE38BF" w:rsidRDefault="00E051DC" w:rsidP="00E051DC">
            <w:pPr>
              <w:spacing w:before="100" w:beforeAutospacing="1" w:after="100" w:afterAutospacing="1"/>
              <w:jc w:val="center"/>
              <w:rPr>
                <w:rFonts w:eastAsia="Times New Roman"/>
                <w:sz w:val="16"/>
                <w:szCs w:val="16"/>
              </w:rPr>
            </w:pPr>
            <w:r w:rsidRPr="00E051DC">
              <w:rPr>
                <w:color w:val="000000" w:themeColor="text1"/>
                <w:sz w:val="16"/>
                <w:szCs w:val="16"/>
              </w:rPr>
              <w:t>0.029</w:t>
            </w:r>
          </w:p>
        </w:tc>
        <w:tc>
          <w:tcPr>
            <w:tcW w:w="615"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5F9A0681" w14:textId="476657A0" w:rsidR="00E051DC" w:rsidRPr="00FE38BF" w:rsidRDefault="00E051DC" w:rsidP="00E051DC">
            <w:pPr>
              <w:spacing w:before="100" w:beforeAutospacing="1" w:after="100" w:afterAutospacing="1"/>
              <w:jc w:val="center"/>
              <w:rPr>
                <w:rFonts w:eastAsia="Times New Roman"/>
                <w:sz w:val="16"/>
                <w:szCs w:val="16"/>
              </w:rPr>
            </w:pPr>
            <w:r w:rsidRPr="00E051DC">
              <w:rPr>
                <w:color w:val="000000" w:themeColor="text1"/>
                <w:sz w:val="16"/>
                <w:szCs w:val="16"/>
              </w:rPr>
              <w:t>0.083</w:t>
            </w:r>
          </w:p>
        </w:tc>
        <w:tc>
          <w:tcPr>
            <w:tcW w:w="645" w:type="dxa"/>
            <w:tcBorders>
              <w:top w:val="single" w:sz="2" w:space="0" w:color="D0CECE" w:themeColor="background2" w:themeShade="E6"/>
              <w:bottom w:val="single" w:sz="2" w:space="0" w:color="D0CECE" w:themeColor="background2" w:themeShade="E6"/>
              <w:right w:val="single" w:sz="2" w:space="0" w:color="000000" w:themeColor="text1"/>
            </w:tcBorders>
            <w:shd w:val="clear" w:color="auto" w:fill="FFFFFF" w:themeFill="background1"/>
            <w:vAlign w:val="center"/>
            <w:hideMark/>
          </w:tcPr>
          <w:p w14:paraId="32F859EE" w14:textId="75404DFC" w:rsidR="00E051DC" w:rsidRPr="00FE38BF" w:rsidRDefault="00E051DC" w:rsidP="00E051DC">
            <w:pPr>
              <w:spacing w:before="100" w:beforeAutospacing="1" w:after="100" w:afterAutospacing="1"/>
              <w:jc w:val="center"/>
              <w:rPr>
                <w:rFonts w:eastAsia="Times New Roman"/>
                <w:sz w:val="16"/>
                <w:szCs w:val="16"/>
              </w:rPr>
            </w:pPr>
            <w:r w:rsidRPr="00E051DC">
              <w:rPr>
                <w:color w:val="000000" w:themeColor="text1"/>
                <w:sz w:val="16"/>
                <w:szCs w:val="16"/>
              </w:rPr>
              <w:t>0.718</w:t>
            </w:r>
          </w:p>
        </w:tc>
        <w:tc>
          <w:tcPr>
            <w:tcW w:w="720" w:type="dxa"/>
            <w:tcBorders>
              <w:top w:val="single" w:sz="2" w:space="0" w:color="D0CECE" w:themeColor="background2" w:themeShade="E6"/>
              <w:left w:val="single" w:sz="2" w:space="0" w:color="000000" w:themeColor="text1"/>
              <w:bottom w:val="single" w:sz="2" w:space="0" w:color="D0CECE" w:themeColor="background2" w:themeShade="E6"/>
            </w:tcBorders>
            <w:shd w:val="clear" w:color="auto" w:fill="FFFFFF" w:themeFill="background1"/>
            <w:vAlign w:val="center"/>
          </w:tcPr>
          <w:p w14:paraId="7C9EDBD8" w14:textId="01AB1A73" w:rsidR="00E051DC" w:rsidRPr="00E051DC" w:rsidRDefault="00E051DC" w:rsidP="00E051DC">
            <w:pPr>
              <w:spacing w:before="100" w:beforeAutospacing="1" w:after="100" w:afterAutospacing="1"/>
              <w:jc w:val="center"/>
              <w:rPr>
                <w:rFonts w:eastAsia="Times New Roman"/>
                <w:sz w:val="16"/>
                <w:szCs w:val="16"/>
              </w:rPr>
            </w:pPr>
            <w:r w:rsidRPr="00E051DC">
              <w:rPr>
                <w:rFonts w:eastAsia="Times New Roman"/>
                <w:sz w:val="16"/>
                <w:szCs w:val="16"/>
              </w:rPr>
              <w:t>-0.057</w:t>
            </w:r>
          </w:p>
        </w:tc>
        <w:tc>
          <w:tcPr>
            <w:tcW w:w="570" w:type="dxa"/>
            <w:tcBorders>
              <w:top w:val="single" w:sz="2" w:space="0" w:color="D0CECE" w:themeColor="background2" w:themeShade="E6"/>
              <w:bottom w:val="single" w:sz="2" w:space="0" w:color="D0CECE" w:themeColor="background2" w:themeShade="E6"/>
            </w:tcBorders>
            <w:shd w:val="clear" w:color="auto" w:fill="FFFFFF" w:themeFill="background1"/>
            <w:vAlign w:val="center"/>
          </w:tcPr>
          <w:p w14:paraId="7564EC3F" w14:textId="6BF7436F" w:rsidR="00E051DC" w:rsidRPr="00E051DC" w:rsidRDefault="00E051DC" w:rsidP="00E051DC">
            <w:pPr>
              <w:spacing w:before="100" w:beforeAutospacing="1" w:after="100" w:afterAutospacing="1"/>
              <w:jc w:val="center"/>
              <w:rPr>
                <w:rFonts w:eastAsia="Times New Roman"/>
                <w:sz w:val="16"/>
                <w:szCs w:val="16"/>
              </w:rPr>
            </w:pPr>
            <w:r w:rsidRPr="00E051DC">
              <w:rPr>
                <w:rFonts w:eastAsia="Times New Roman"/>
                <w:sz w:val="16"/>
                <w:szCs w:val="16"/>
              </w:rPr>
              <w:t>0.182</w:t>
            </w:r>
          </w:p>
        </w:tc>
        <w:tc>
          <w:tcPr>
            <w:tcW w:w="645" w:type="dxa"/>
            <w:tcBorders>
              <w:top w:val="single" w:sz="2" w:space="0" w:color="D0CECE" w:themeColor="background2" w:themeShade="E6"/>
              <w:bottom w:val="single" w:sz="2" w:space="0" w:color="D0CECE" w:themeColor="background2" w:themeShade="E6"/>
            </w:tcBorders>
            <w:shd w:val="clear" w:color="auto" w:fill="FFFFFF" w:themeFill="background1"/>
            <w:vAlign w:val="center"/>
          </w:tcPr>
          <w:p w14:paraId="3BC8139D" w14:textId="287D4DF3" w:rsidR="00E051DC" w:rsidRPr="00E051DC" w:rsidRDefault="00E051DC" w:rsidP="00E051DC">
            <w:pPr>
              <w:spacing w:before="100" w:beforeAutospacing="1" w:after="100" w:afterAutospacing="1"/>
              <w:jc w:val="center"/>
              <w:rPr>
                <w:rFonts w:eastAsia="Times New Roman"/>
                <w:sz w:val="16"/>
                <w:szCs w:val="16"/>
              </w:rPr>
            </w:pPr>
            <w:r w:rsidRPr="00E051DC">
              <w:rPr>
                <w:rFonts w:eastAsia="Times New Roman"/>
                <w:sz w:val="16"/>
                <w:szCs w:val="16"/>
              </w:rPr>
              <w:t>-0.057</w:t>
            </w:r>
          </w:p>
        </w:tc>
        <w:tc>
          <w:tcPr>
            <w:tcW w:w="675" w:type="dxa"/>
            <w:tcBorders>
              <w:top w:val="single" w:sz="2" w:space="0" w:color="D0CECE" w:themeColor="background2" w:themeShade="E6"/>
              <w:bottom w:val="single" w:sz="2" w:space="0" w:color="D0CECE" w:themeColor="background2" w:themeShade="E6"/>
            </w:tcBorders>
            <w:shd w:val="clear" w:color="auto" w:fill="FFFFFF" w:themeFill="background1"/>
            <w:vAlign w:val="center"/>
          </w:tcPr>
          <w:p w14:paraId="05A54914" w14:textId="07138A12" w:rsidR="00E051DC" w:rsidRPr="00E051DC" w:rsidRDefault="00E051DC" w:rsidP="00E051DC">
            <w:pPr>
              <w:spacing w:before="100" w:beforeAutospacing="1" w:after="100" w:afterAutospacing="1"/>
              <w:jc w:val="center"/>
              <w:rPr>
                <w:rFonts w:eastAsia="Times New Roman"/>
                <w:sz w:val="16"/>
                <w:szCs w:val="16"/>
              </w:rPr>
            </w:pPr>
            <w:r w:rsidRPr="00E051DC">
              <w:rPr>
                <w:rFonts w:eastAsia="Times New Roman"/>
                <w:sz w:val="16"/>
                <w:szCs w:val="16"/>
              </w:rPr>
              <w:t>-0.003</w:t>
            </w:r>
          </w:p>
        </w:tc>
        <w:tc>
          <w:tcPr>
            <w:tcW w:w="615" w:type="dxa"/>
            <w:tcBorders>
              <w:top w:val="single" w:sz="2" w:space="0" w:color="D0CECE" w:themeColor="background2" w:themeShade="E6"/>
              <w:bottom w:val="single" w:sz="2" w:space="0" w:color="D0CECE" w:themeColor="background2" w:themeShade="E6"/>
            </w:tcBorders>
            <w:shd w:val="clear" w:color="auto" w:fill="FFFFFF" w:themeFill="background1"/>
            <w:vAlign w:val="center"/>
          </w:tcPr>
          <w:p w14:paraId="30F12BFB" w14:textId="2B926126" w:rsidR="00E051DC" w:rsidRPr="00E051DC" w:rsidRDefault="00E051DC" w:rsidP="00E051DC">
            <w:pPr>
              <w:spacing w:before="100" w:beforeAutospacing="1" w:after="100" w:afterAutospacing="1"/>
              <w:jc w:val="center"/>
              <w:rPr>
                <w:rFonts w:eastAsia="Times New Roman"/>
                <w:sz w:val="16"/>
                <w:szCs w:val="16"/>
              </w:rPr>
            </w:pPr>
            <w:r w:rsidRPr="00E051DC">
              <w:rPr>
                <w:rFonts w:eastAsia="Times New Roman"/>
                <w:sz w:val="16"/>
                <w:szCs w:val="16"/>
              </w:rPr>
              <w:t>-0.061</w:t>
            </w:r>
          </w:p>
        </w:tc>
        <w:tc>
          <w:tcPr>
            <w:tcW w:w="645" w:type="dxa"/>
            <w:tcBorders>
              <w:top w:val="single" w:sz="2" w:space="0" w:color="D0CECE" w:themeColor="background2" w:themeShade="E6"/>
              <w:bottom w:val="single" w:sz="2" w:space="0" w:color="D0CECE" w:themeColor="background2" w:themeShade="E6"/>
            </w:tcBorders>
            <w:shd w:val="clear" w:color="auto" w:fill="FFFFFF" w:themeFill="background1"/>
            <w:vAlign w:val="center"/>
          </w:tcPr>
          <w:p w14:paraId="2F30FA00" w14:textId="58628FDD" w:rsidR="00E051DC" w:rsidRPr="00E051DC" w:rsidRDefault="00E051DC" w:rsidP="00E051DC">
            <w:pPr>
              <w:spacing w:before="100" w:beforeAutospacing="1" w:after="100" w:afterAutospacing="1"/>
              <w:jc w:val="center"/>
              <w:rPr>
                <w:rFonts w:eastAsia="Times New Roman"/>
                <w:sz w:val="16"/>
                <w:szCs w:val="16"/>
              </w:rPr>
            </w:pPr>
            <w:r w:rsidRPr="00E051DC">
              <w:rPr>
                <w:rFonts w:eastAsia="Times New Roman"/>
                <w:sz w:val="16"/>
                <w:szCs w:val="16"/>
              </w:rPr>
              <w:t>0.752</w:t>
            </w:r>
          </w:p>
        </w:tc>
      </w:tr>
      <w:tr w:rsidR="00E051DC" w:rsidRPr="00E051DC" w14:paraId="0C41625D" w14:textId="77777777" w:rsidTr="00E051DC">
        <w:trPr>
          <w:trHeight w:val="397"/>
        </w:trPr>
        <w:tc>
          <w:tcPr>
            <w:tcW w:w="1798"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123C927B" w14:textId="77777777" w:rsidR="00E051DC" w:rsidRPr="00FE38BF" w:rsidRDefault="00E051DC" w:rsidP="00E051DC">
            <w:pPr>
              <w:spacing w:before="100" w:beforeAutospacing="1" w:after="100" w:afterAutospacing="1"/>
              <w:rPr>
                <w:rFonts w:eastAsia="Times New Roman"/>
                <w:sz w:val="16"/>
                <w:szCs w:val="16"/>
              </w:rPr>
            </w:pPr>
            <w:r w:rsidRPr="00FE38BF">
              <w:rPr>
                <w:rFonts w:eastAsia="Times New Roman"/>
                <w:sz w:val="16"/>
                <w:szCs w:val="16"/>
              </w:rPr>
              <w:t xml:space="preserve">% </w:t>
            </w:r>
            <w:r w:rsidRPr="00E051DC">
              <w:rPr>
                <w:rFonts w:eastAsia="Times New Roman"/>
                <w:sz w:val="16"/>
                <w:szCs w:val="16"/>
              </w:rPr>
              <w:t>Asian</w:t>
            </w:r>
          </w:p>
        </w:tc>
        <w:tc>
          <w:tcPr>
            <w:tcW w:w="719"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38CC2DE2" w14:textId="26CF24B4" w:rsidR="00E051DC" w:rsidRPr="00FE38BF" w:rsidRDefault="00E051DC" w:rsidP="00E051DC">
            <w:pPr>
              <w:spacing w:before="100" w:beforeAutospacing="1" w:after="100" w:afterAutospacing="1"/>
              <w:jc w:val="center"/>
              <w:rPr>
                <w:rFonts w:eastAsia="Times New Roman"/>
                <w:sz w:val="16"/>
                <w:szCs w:val="16"/>
              </w:rPr>
            </w:pPr>
            <w:r w:rsidRPr="00E051DC">
              <w:rPr>
                <w:color w:val="000000" w:themeColor="text1"/>
                <w:sz w:val="16"/>
                <w:szCs w:val="16"/>
              </w:rPr>
              <w:t>-0.157</w:t>
            </w:r>
          </w:p>
        </w:tc>
        <w:tc>
          <w:tcPr>
            <w:tcW w:w="570"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0C090F98" w14:textId="23EB760C" w:rsidR="00E051DC" w:rsidRPr="00FE38BF" w:rsidRDefault="00E051DC" w:rsidP="00E051DC">
            <w:pPr>
              <w:spacing w:before="100" w:beforeAutospacing="1" w:after="100" w:afterAutospacing="1"/>
              <w:jc w:val="center"/>
              <w:rPr>
                <w:rFonts w:eastAsia="Times New Roman"/>
                <w:sz w:val="16"/>
                <w:szCs w:val="16"/>
              </w:rPr>
            </w:pPr>
            <w:r w:rsidRPr="00E051DC">
              <w:rPr>
                <w:color w:val="000000" w:themeColor="text1"/>
                <w:sz w:val="16"/>
                <w:szCs w:val="16"/>
              </w:rPr>
              <w:t>0.168</w:t>
            </w:r>
          </w:p>
        </w:tc>
        <w:tc>
          <w:tcPr>
            <w:tcW w:w="645"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52A8018D" w14:textId="2DBE0495" w:rsidR="00E051DC" w:rsidRPr="00FE38BF" w:rsidRDefault="00E051DC" w:rsidP="00E051DC">
            <w:pPr>
              <w:spacing w:before="100" w:beforeAutospacing="1" w:after="100" w:afterAutospacing="1"/>
              <w:jc w:val="center"/>
              <w:rPr>
                <w:rFonts w:eastAsia="Times New Roman"/>
                <w:sz w:val="16"/>
                <w:szCs w:val="16"/>
              </w:rPr>
            </w:pPr>
            <w:r w:rsidRPr="00E051DC">
              <w:rPr>
                <w:color w:val="000000" w:themeColor="text1"/>
                <w:sz w:val="16"/>
                <w:szCs w:val="16"/>
              </w:rPr>
              <w:t>-0.166</w:t>
            </w:r>
          </w:p>
        </w:tc>
        <w:tc>
          <w:tcPr>
            <w:tcW w:w="675"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12505511" w14:textId="5E3CBF3B" w:rsidR="00E051DC" w:rsidRPr="00FE38BF" w:rsidRDefault="00E051DC" w:rsidP="00E051DC">
            <w:pPr>
              <w:spacing w:before="100" w:beforeAutospacing="1" w:after="100" w:afterAutospacing="1"/>
              <w:jc w:val="center"/>
              <w:rPr>
                <w:rFonts w:eastAsia="Times New Roman"/>
                <w:sz w:val="16"/>
                <w:szCs w:val="16"/>
              </w:rPr>
            </w:pPr>
            <w:r w:rsidRPr="00E051DC">
              <w:rPr>
                <w:color w:val="000000" w:themeColor="text1"/>
                <w:sz w:val="16"/>
                <w:szCs w:val="16"/>
              </w:rPr>
              <w:t>-0.088</w:t>
            </w:r>
          </w:p>
        </w:tc>
        <w:tc>
          <w:tcPr>
            <w:tcW w:w="615"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2EDC34A9" w14:textId="04047B4F" w:rsidR="00E051DC" w:rsidRPr="00FE38BF" w:rsidRDefault="00E051DC" w:rsidP="00E051DC">
            <w:pPr>
              <w:spacing w:before="100" w:beforeAutospacing="1" w:after="100" w:afterAutospacing="1"/>
              <w:jc w:val="center"/>
              <w:rPr>
                <w:rFonts w:eastAsia="Times New Roman"/>
                <w:sz w:val="16"/>
                <w:szCs w:val="16"/>
              </w:rPr>
            </w:pPr>
            <w:r w:rsidRPr="00E051DC">
              <w:rPr>
                <w:color w:val="000000" w:themeColor="text1"/>
                <w:sz w:val="16"/>
                <w:szCs w:val="16"/>
              </w:rPr>
              <w:t>-0.253</w:t>
            </w:r>
          </w:p>
        </w:tc>
        <w:tc>
          <w:tcPr>
            <w:tcW w:w="645" w:type="dxa"/>
            <w:tcBorders>
              <w:top w:val="single" w:sz="2" w:space="0" w:color="D0CECE" w:themeColor="background2" w:themeShade="E6"/>
              <w:bottom w:val="single" w:sz="2" w:space="0" w:color="D0CECE" w:themeColor="background2" w:themeShade="E6"/>
              <w:right w:val="single" w:sz="2" w:space="0" w:color="000000" w:themeColor="text1"/>
            </w:tcBorders>
            <w:shd w:val="clear" w:color="auto" w:fill="FFFFFF" w:themeFill="background1"/>
            <w:vAlign w:val="center"/>
            <w:hideMark/>
          </w:tcPr>
          <w:p w14:paraId="50DCF5CF" w14:textId="5414F647" w:rsidR="00E051DC" w:rsidRPr="00FE38BF" w:rsidRDefault="00E051DC" w:rsidP="00E051DC">
            <w:pPr>
              <w:spacing w:before="100" w:beforeAutospacing="1" w:after="100" w:afterAutospacing="1"/>
              <w:jc w:val="center"/>
              <w:rPr>
                <w:rFonts w:eastAsia="Times New Roman"/>
                <w:sz w:val="16"/>
                <w:szCs w:val="16"/>
              </w:rPr>
            </w:pPr>
            <w:r w:rsidRPr="00E051DC">
              <w:rPr>
                <w:color w:val="000000" w:themeColor="text1"/>
                <w:sz w:val="16"/>
                <w:szCs w:val="16"/>
              </w:rPr>
              <w:t>0.350</w:t>
            </w:r>
          </w:p>
        </w:tc>
        <w:tc>
          <w:tcPr>
            <w:tcW w:w="720" w:type="dxa"/>
            <w:tcBorders>
              <w:top w:val="single" w:sz="2" w:space="0" w:color="D0CECE" w:themeColor="background2" w:themeShade="E6"/>
              <w:left w:val="single" w:sz="2" w:space="0" w:color="000000" w:themeColor="text1"/>
              <w:bottom w:val="single" w:sz="2" w:space="0" w:color="D0CECE" w:themeColor="background2" w:themeShade="E6"/>
            </w:tcBorders>
            <w:shd w:val="clear" w:color="auto" w:fill="FFFFFF" w:themeFill="background1"/>
            <w:vAlign w:val="center"/>
          </w:tcPr>
          <w:p w14:paraId="47CEEBCD" w14:textId="75D33897" w:rsidR="00E051DC" w:rsidRPr="00E051DC" w:rsidRDefault="00E051DC" w:rsidP="00E051DC">
            <w:pPr>
              <w:spacing w:before="100" w:beforeAutospacing="1" w:after="100" w:afterAutospacing="1"/>
              <w:jc w:val="center"/>
              <w:rPr>
                <w:rFonts w:eastAsia="Times New Roman"/>
                <w:sz w:val="16"/>
                <w:szCs w:val="16"/>
              </w:rPr>
            </w:pPr>
            <w:r w:rsidRPr="00E051DC">
              <w:rPr>
                <w:rFonts w:eastAsia="Times New Roman"/>
                <w:sz w:val="16"/>
                <w:szCs w:val="16"/>
              </w:rPr>
              <w:t>-0.167</w:t>
            </w:r>
          </w:p>
        </w:tc>
        <w:tc>
          <w:tcPr>
            <w:tcW w:w="570" w:type="dxa"/>
            <w:tcBorders>
              <w:top w:val="single" w:sz="2" w:space="0" w:color="D0CECE" w:themeColor="background2" w:themeShade="E6"/>
              <w:bottom w:val="single" w:sz="2" w:space="0" w:color="D0CECE" w:themeColor="background2" w:themeShade="E6"/>
            </w:tcBorders>
            <w:shd w:val="clear" w:color="auto" w:fill="FFFFFF" w:themeFill="background1"/>
            <w:vAlign w:val="center"/>
          </w:tcPr>
          <w:p w14:paraId="6838FD00" w14:textId="7D0CBB12" w:rsidR="00E051DC" w:rsidRPr="00E051DC" w:rsidRDefault="00E051DC" w:rsidP="00E051DC">
            <w:pPr>
              <w:spacing w:before="100" w:beforeAutospacing="1" w:after="100" w:afterAutospacing="1"/>
              <w:jc w:val="center"/>
              <w:rPr>
                <w:rFonts w:eastAsia="Times New Roman"/>
                <w:sz w:val="16"/>
                <w:szCs w:val="16"/>
              </w:rPr>
            </w:pPr>
            <w:r w:rsidRPr="00E051DC">
              <w:rPr>
                <w:rFonts w:eastAsia="Times New Roman"/>
                <w:sz w:val="16"/>
                <w:szCs w:val="16"/>
              </w:rPr>
              <w:t>0.215</w:t>
            </w:r>
          </w:p>
        </w:tc>
        <w:tc>
          <w:tcPr>
            <w:tcW w:w="645" w:type="dxa"/>
            <w:tcBorders>
              <w:top w:val="single" w:sz="2" w:space="0" w:color="D0CECE" w:themeColor="background2" w:themeShade="E6"/>
              <w:bottom w:val="single" w:sz="2" w:space="0" w:color="D0CECE" w:themeColor="background2" w:themeShade="E6"/>
            </w:tcBorders>
            <w:shd w:val="clear" w:color="auto" w:fill="FFFFFF" w:themeFill="background1"/>
            <w:vAlign w:val="center"/>
          </w:tcPr>
          <w:p w14:paraId="6D4EC78F" w14:textId="5DF22C38" w:rsidR="00E051DC" w:rsidRPr="00E051DC" w:rsidRDefault="00E051DC" w:rsidP="00E051DC">
            <w:pPr>
              <w:spacing w:before="100" w:beforeAutospacing="1" w:after="100" w:afterAutospacing="1"/>
              <w:jc w:val="center"/>
              <w:rPr>
                <w:rFonts w:eastAsia="Times New Roman"/>
                <w:sz w:val="16"/>
                <w:szCs w:val="16"/>
              </w:rPr>
            </w:pPr>
            <w:r w:rsidRPr="00E051DC">
              <w:rPr>
                <w:rFonts w:eastAsia="Times New Roman"/>
                <w:sz w:val="16"/>
                <w:szCs w:val="16"/>
              </w:rPr>
              <w:t>-0.167</w:t>
            </w:r>
          </w:p>
        </w:tc>
        <w:tc>
          <w:tcPr>
            <w:tcW w:w="675" w:type="dxa"/>
            <w:tcBorders>
              <w:top w:val="single" w:sz="2" w:space="0" w:color="D0CECE" w:themeColor="background2" w:themeShade="E6"/>
              <w:bottom w:val="single" w:sz="2" w:space="0" w:color="D0CECE" w:themeColor="background2" w:themeShade="E6"/>
            </w:tcBorders>
            <w:shd w:val="clear" w:color="auto" w:fill="FFFFFF" w:themeFill="background1"/>
            <w:vAlign w:val="center"/>
          </w:tcPr>
          <w:p w14:paraId="024A9BA2" w14:textId="7EEFBD15" w:rsidR="00E051DC" w:rsidRPr="00E051DC" w:rsidRDefault="00E051DC" w:rsidP="00E051DC">
            <w:pPr>
              <w:spacing w:before="100" w:beforeAutospacing="1" w:after="100" w:afterAutospacing="1"/>
              <w:jc w:val="center"/>
              <w:rPr>
                <w:rFonts w:eastAsia="Times New Roman"/>
                <w:sz w:val="16"/>
                <w:szCs w:val="16"/>
              </w:rPr>
            </w:pPr>
            <w:r w:rsidRPr="00E051DC">
              <w:rPr>
                <w:rFonts w:eastAsia="Times New Roman"/>
                <w:sz w:val="16"/>
                <w:szCs w:val="16"/>
              </w:rPr>
              <w:t>-0.010</w:t>
            </w:r>
          </w:p>
        </w:tc>
        <w:tc>
          <w:tcPr>
            <w:tcW w:w="615" w:type="dxa"/>
            <w:tcBorders>
              <w:top w:val="single" w:sz="2" w:space="0" w:color="D0CECE" w:themeColor="background2" w:themeShade="E6"/>
              <w:bottom w:val="single" w:sz="2" w:space="0" w:color="D0CECE" w:themeColor="background2" w:themeShade="E6"/>
            </w:tcBorders>
            <w:shd w:val="clear" w:color="auto" w:fill="FFFFFF" w:themeFill="background1"/>
            <w:vAlign w:val="center"/>
          </w:tcPr>
          <w:p w14:paraId="034151E0" w14:textId="7FCB6474" w:rsidR="00E051DC" w:rsidRPr="00E051DC" w:rsidRDefault="00E051DC" w:rsidP="00E051DC">
            <w:pPr>
              <w:spacing w:before="100" w:beforeAutospacing="1" w:after="100" w:afterAutospacing="1"/>
              <w:jc w:val="center"/>
              <w:rPr>
                <w:rFonts w:eastAsia="Times New Roman"/>
                <w:sz w:val="16"/>
                <w:szCs w:val="16"/>
              </w:rPr>
            </w:pPr>
            <w:r w:rsidRPr="00E051DC">
              <w:rPr>
                <w:rFonts w:eastAsia="Times New Roman"/>
                <w:sz w:val="16"/>
                <w:szCs w:val="16"/>
              </w:rPr>
              <w:t>-0.177</w:t>
            </w:r>
          </w:p>
        </w:tc>
        <w:tc>
          <w:tcPr>
            <w:tcW w:w="645" w:type="dxa"/>
            <w:tcBorders>
              <w:top w:val="single" w:sz="2" w:space="0" w:color="D0CECE" w:themeColor="background2" w:themeShade="E6"/>
              <w:bottom w:val="single" w:sz="2" w:space="0" w:color="D0CECE" w:themeColor="background2" w:themeShade="E6"/>
            </w:tcBorders>
            <w:shd w:val="clear" w:color="auto" w:fill="FFFFFF" w:themeFill="background1"/>
            <w:vAlign w:val="center"/>
          </w:tcPr>
          <w:p w14:paraId="7BEE9E71" w14:textId="10B41C7C" w:rsidR="00E051DC" w:rsidRPr="00E051DC" w:rsidRDefault="00E051DC" w:rsidP="00E051DC">
            <w:pPr>
              <w:spacing w:before="100" w:beforeAutospacing="1" w:after="100" w:afterAutospacing="1"/>
              <w:jc w:val="center"/>
              <w:rPr>
                <w:rFonts w:eastAsia="Times New Roman"/>
                <w:sz w:val="16"/>
                <w:szCs w:val="16"/>
              </w:rPr>
            </w:pPr>
            <w:r w:rsidRPr="00E051DC">
              <w:rPr>
                <w:rFonts w:eastAsia="Times New Roman"/>
                <w:sz w:val="16"/>
                <w:szCs w:val="16"/>
              </w:rPr>
              <w:t>0.437</w:t>
            </w:r>
          </w:p>
        </w:tc>
      </w:tr>
      <w:tr w:rsidR="00E051DC" w:rsidRPr="00E051DC" w14:paraId="4FA8584F" w14:textId="77777777" w:rsidTr="00E051DC">
        <w:trPr>
          <w:trHeight w:val="397"/>
        </w:trPr>
        <w:tc>
          <w:tcPr>
            <w:tcW w:w="1798"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43674BCC" w14:textId="77777777" w:rsidR="00E051DC" w:rsidRPr="00FE38BF" w:rsidRDefault="00E051DC" w:rsidP="00E051DC">
            <w:pPr>
              <w:spacing w:before="100" w:beforeAutospacing="1" w:after="100" w:afterAutospacing="1"/>
              <w:rPr>
                <w:rFonts w:eastAsia="Times New Roman"/>
                <w:sz w:val="16"/>
                <w:szCs w:val="16"/>
              </w:rPr>
            </w:pPr>
            <w:r w:rsidRPr="00FE38BF">
              <w:rPr>
                <w:rFonts w:eastAsia="Times New Roman"/>
                <w:sz w:val="16"/>
                <w:szCs w:val="16"/>
              </w:rPr>
              <w:t xml:space="preserve">% </w:t>
            </w:r>
            <w:r w:rsidRPr="00E051DC">
              <w:rPr>
                <w:rFonts w:eastAsia="Times New Roman"/>
                <w:sz w:val="16"/>
                <w:szCs w:val="16"/>
              </w:rPr>
              <w:t>Poverty</w:t>
            </w:r>
          </w:p>
        </w:tc>
        <w:tc>
          <w:tcPr>
            <w:tcW w:w="719"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6CD3ABEC" w14:textId="13F0AE1B" w:rsidR="00E051DC" w:rsidRPr="00FE38BF" w:rsidRDefault="00E051DC" w:rsidP="00E051DC">
            <w:pPr>
              <w:spacing w:before="100" w:beforeAutospacing="1" w:after="100" w:afterAutospacing="1"/>
              <w:jc w:val="center"/>
              <w:rPr>
                <w:rFonts w:eastAsia="Times New Roman"/>
                <w:sz w:val="16"/>
                <w:szCs w:val="16"/>
              </w:rPr>
            </w:pPr>
            <w:r w:rsidRPr="00E051DC">
              <w:rPr>
                <w:color w:val="000000" w:themeColor="text1"/>
                <w:sz w:val="16"/>
                <w:szCs w:val="16"/>
              </w:rPr>
              <w:t>0.181</w:t>
            </w:r>
          </w:p>
        </w:tc>
        <w:tc>
          <w:tcPr>
            <w:tcW w:w="570"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0F775C45" w14:textId="178E1C57" w:rsidR="00E051DC" w:rsidRPr="00FE38BF" w:rsidRDefault="00E051DC" w:rsidP="00E051DC">
            <w:pPr>
              <w:spacing w:before="100" w:beforeAutospacing="1" w:after="100" w:afterAutospacing="1"/>
              <w:jc w:val="center"/>
              <w:rPr>
                <w:rFonts w:eastAsia="Times New Roman"/>
                <w:sz w:val="16"/>
                <w:szCs w:val="16"/>
              </w:rPr>
            </w:pPr>
            <w:r w:rsidRPr="00E051DC">
              <w:rPr>
                <w:color w:val="000000" w:themeColor="text1"/>
                <w:sz w:val="16"/>
                <w:szCs w:val="16"/>
              </w:rPr>
              <w:t>0.132</w:t>
            </w:r>
          </w:p>
        </w:tc>
        <w:tc>
          <w:tcPr>
            <w:tcW w:w="645"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711B8D51" w14:textId="1469A8C7" w:rsidR="00E051DC" w:rsidRPr="00FE38BF" w:rsidRDefault="00E051DC" w:rsidP="00E051DC">
            <w:pPr>
              <w:spacing w:before="100" w:beforeAutospacing="1" w:after="100" w:afterAutospacing="1"/>
              <w:jc w:val="center"/>
              <w:rPr>
                <w:rFonts w:eastAsia="Times New Roman"/>
                <w:sz w:val="16"/>
                <w:szCs w:val="16"/>
              </w:rPr>
            </w:pPr>
            <w:r w:rsidRPr="00E051DC">
              <w:rPr>
                <w:color w:val="000000" w:themeColor="text1"/>
                <w:sz w:val="16"/>
                <w:szCs w:val="16"/>
              </w:rPr>
              <w:t>0.192</w:t>
            </w:r>
          </w:p>
        </w:tc>
        <w:tc>
          <w:tcPr>
            <w:tcW w:w="675"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49095CDA" w14:textId="28017FA1" w:rsidR="00E051DC" w:rsidRPr="00FE38BF" w:rsidRDefault="00E051DC" w:rsidP="00E051DC">
            <w:pPr>
              <w:spacing w:before="100" w:beforeAutospacing="1" w:after="100" w:afterAutospacing="1"/>
              <w:jc w:val="center"/>
              <w:rPr>
                <w:rFonts w:eastAsia="Times New Roman"/>
                <w:sz w:val="16"/>
                <w:szCs w:val="16"/>
              </w:rPr>
            </w:pPr>
            <w:r w:rsidRPr="00E051DC">
              <w:rPr>
                <w:color w:val="000000" w:themeColor="text1"/>
                <w:sz w:val="16"/>
                <w:szCs w:val="16"/>
              </w:rPr>
              <w:t>0.101</w:t>
            </w:r>
          </w:p>
        </w:tc>
        <w:tc>
          <w:tcPr>
            <w:tcW w:w="615"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073BFDED" w14:textId="3843A052" w:rsidR="00E051DC" w:rsidRPr="00FE38BF" w:rsidRDefault="00E051DC" w:rsidP="00E051DC">
            <w:pPr>
              <w:spacing w:before="100" w:beforeAutospacing="1" w:after="100" w:afterAutospacing="1"/>
              <w:jc w:val="center"/>
              <w:rPr>
                <w:rFonts w:eastAsia="Times New Roman"/>
                <w:sz w:val="16"/>
                <w:szCs w:val="16"/>
              </w:rPr>
            </w:pPr>
            <w:r w:rsidRPr="00E051DC">
              <w:rPr>
                <w:color w:val="000000" w:themeColor="text1"/>
                <w:sz w:val="16"/>
                <w:szCs w:val="16"/>
              </w:rPr>
              <w:t>0.293</w:t>
            </w:r>
          </w:p>
        </w:tc>
        <w:tc>
          <w:tcPr>
            <w:tcW w:w="645" w:type="dxa"/>
            <w:tcBorders>
              <w:top w:val="single" w:sz="2" w:space="0" w:color="D0CECE" w:themeColor="background2" w:themeShade="E6"/>
              <w:bottom w:val="single" w:sz="2" w:space="0" w:color="D0CECE" w:themeColor="background2" w:themeShade="E6"/>
              <w:right w:val="single" w:sz="2" w:space="0" w:color="000000" w:themeColor="text1"/>
            </w:tcBorders>
            <w:shd w:val="clear" w:color="auto" w:fill="FFFFFF" w:themeFill="background1"/>
            <w:vAlign w:val="center"/>
            <w:hideMark/>
          </w:tcPr>
          <w:p w14:paraId="238921B3" w14:textId="2624C685" w:rsidR="00E051DC" w:rsidRPr="00FE38BF" w:rsidRDefault="00E051DC" w:rsidP="00E051DC">
            <w:pPr>
              <w:spacing w:before="100" w:beforeAutospacing="1" w:after="100" w:afterAutospacing="1"/>
              <w:jc w:val="center"/>
              <w:rPr>
                <w:rFonts w:eastAsia="Times New Roman"/>
                <w:sz w:val="16"/>
                <w:szCs w:val="16"/>
              </w:rPr>
            </w:pPr>
            <w:r w:rsidRPr="00E051DC">
              <w:rPr>
                <w:color w:val="000000" w:themeColor="text1"/>
                <w:sz w:val="16"/>
                <w:szCs w:val="16"/>
              </w:rPr>
              <w:t>0.168</w:t>
            </w:r>
          </w:p>
        </w:tc>
        <w:tc>
          <w:tcPr>
            <w:tcW w:w="720" w:type="dxa"/>
            <w:tcBorders>
              <w:top w:val="single" w:sz="2" w:space="0" w:color="D0CECE" w:themeColor="background2" w:themeShade="E6"/>
              <w:left w:val="single" w:sz="2" w:space="0" w:color="000000" w:themeColor="text1"/>
              <w:bottom w:val="single" w:sz="2" w:space="0" w:color="D0CECE" w:themeColor="background2" w:themeShade="E6"/>
            </w:tcBorders>
            <w:shd w:val="clear" w:color="auto" w:fill="FFFFFF" w:themeFill="background1"/>
            <w:vAlign w:val="center"/>
          </w:tcPr>
          <w:p w14:paraId="5EDE9722" w14:textId="231E37B8" w:rsidR="00E051DC" w:rsidRPr="00E051DC" w:rsidRDefault="00E051DC" w:rsidP="00E051DC">
            <w:pPr>
              <w:spacing w:before="100" w:beforeAutospacing="1" w:after="100" w:afterAutospacing="1"/>
              <w:jc w:val="center"/>
              <w:rPr>
                <w:rFonts w:eastAsia="Times New Roman"/>
                <w:sz w:val="16"/>
                <w:szCs w:val="16"/>
              </w:rPr>
            </w:pPr>
            <w:r w:rsidRPr="00E051DC">
              <w:rPr>
                <w:rFonts w:eastAsia="Times New Roman"/>
                <w:sz w:val="16"/>
                <w:szCs w:val="16"/>
              </w:rPr>
              <w:t>0.165</w:t>
            </w:r>
          </w:p>
        </w:tc>
        <w:tc>
          <w:tcPr>
            <w:tcW w:w="570" w:type="dxa"/>
            <w:tcBorders>
              <w:top w:val="single" w:sz="2" w:space="0" w:color="D0CECE" w:themeColor="background2" w:themeShade="E6"/>
              <w:bottom w:val="single" w:sz="2" w:space="0" w:color="D0CECE" w:themeColor="background2" w:themeShade="E6"/>
            </w:tcBorders>
            <w:shd w:val="clear" w:color="auto" w:fill="FFFFFF" w:themeFill="background1"/>
            <w:vAlign w:val="center"/>
          </w:tcPr>
          <w:p w14:paraId="1C58DBA7" w14:textId="602A592A" w:rsidR="00E051DC" w:rsidRPr="00E051DC" w:rsidRDefault="00E051DC" w:rsidP="00E051DC">
            <w:pPr>
              <w:spacing w:before="100" w:beforeAutospacing="1" w:after="100" w:afterAutospacing="1"/>
              <w:jc w:val="center"/>
              <w:rPr>
                <w:rFonts w:eastAsia="Times New Roman"/>
                <w:sz w:val="16"/>
                <w:szCs w:val="16"/>
              </w:rPr>
            </w:pPr>
            <w:r w:rsidRPr="00E051DC">
              <w:rPr>
                <w:rFonts w:eastAsia="Times New Roman"/>
                <w:sz w:val="16"/>
                <w:szCs w:val="16"/>
              </w:rPr>
              <w:t>0.166</w:t>
            </w:r>
          </w:p>
        </w:tc>
        <w:tc>
          <w:tcPr>
            <w:tcW w:w="645" w:type="dxa"/>
            <w:tcBorders>
              <w:top w:val="single" w:sz="2" w:space="0" w:color="D0CECE" w:themeColor="background2" w:themeShade="E6"/>
              <w:bottom w:val="single" w:sz="2" w:space="0" w:color="D0CECE" w:themeColor="background2" w:themeShade="E6"/>
            </w:tcBorders>
            <w:shd w:val="clear" w:color="auto" w:fill="FFFFFF" w:themeFill="background1"/>
            <w:vAlign w:val="center"/>
          </w:tcPr>
          <w:p w14:paraId="17EF6984" w14:textId="746C6345" w:rsidR="00E051DC" w:rsidRPr="00E051DC" w:rsidRDefault="00E051DC" w:rsidP="00E051DC">
            <w:pPr>
              <w:spacing w:before="100" w:beforeAutospacing="1" w:after="100" w:afterAutospacing="1"/>
              <w:jc w:val="center"/>
              <w:rPr>
                <w:rFonts w:eastAsia="Times New Roman"/>
                <w:sz w:val="16"/>
                <w:szCs w:val="16"/>
              </w:rPr>
            </w:pPr>
            <w:r w:rsidRPr="00E051DC">
              <w:rPr>
                <w:rFonts w:eastAsia="Times New Roman"/>
                <w:sz w:val="16"/>
                <w:szCs w:val="16"/>
              </w:rPr>
              <w:t>0.165</w:t>
            </w:r>
          </w:p>
        </w:tc>
        <w:tc>
          <w:tcPr>
            <w:tcW w:w="675" w:type="dxa"/>
            <w:tcBorders>
              <w:top w:val="single" w:sz="2" w:space="0" w:color="D0CECE" w:themeColor="background2" w:themeShade="E6"/>
              <w:bottom w:val="single" w:sz="2" w:space="0" w:color="D0CECE" w:themeColor="background2" w:themeShade="E6"/>
            </w:tcBorders>
            <w:shd w:val="clear" w:color="auto" w:fill="FFFFFF" w:themeFill="background1"/>
            <w:vAlign w:val="center"/>
          </w:tcPr>
          <w:p w14:paraId="56AFAA3E" w14:textId="3153E55A" w:rsidR="00E051DC" w:rsidRPr="00E051DC" w:rsidRDefault="00E051DC" w:rsidP="00E051DC">
            <w:pPr>
              <w:spacing w:before="100" w:beforeAutospacing="1" w:after="100" w:afterAutospacing="1"/>
              <w:jc w:val="center"/>
              <w:rPr>
                <w:rFonts w:eastAsia="Times New Roman"/>
                <w:sz w:val="16"/>
                <w:szCs w:val="16"/>
              </w:rPr>
            </w:pPr>
            <w:r w:rsidRPr="00E051DC">
              <w:rPr>
                <w:rFonts w:eastAsia="Times New Roman"/>
                <w:sz w:val="16"/>
                <w:szCs w:val="16"/>
              </w:rPr>
              <w:t>0.010</w:t>
            </w:r>
          </w:p>
        </w:tc>
        <w:tc>
          <w:tcPr>
            <w:tcW w:w="615" w:type="dxa"/>
            <w:tcBorders>
              <w:top w:val="single" w:sz="2" w:space="0" w:color="D0CECE" w:themeColor="background2" w:themeShade="E6"/>
              <w:bottom w:val="single" w:sz="2" w:space="0" w:color="D0CECE" w:themeColor="background2" w:themeShade="E6"/>
            </w:tcBorders>
            <w:shd w:val="clear" w:color="auto" w:fill="FFFFFF" w:themeFill="background1"/>
            <w:vAlign w:val="center"/>
          </w:tcPr>
          <w:p w14:paraId="2C22FCB1" w14:textId="63749848" w:rsidR="00E051DC" w:rsidRPr="00E051DC" w:rsidRDefault="00E051DC" w:rsidP="00E051DC">
            <w:pPr>
              <w:spacing w:before="100" w:beforeAutospacing="1" w:after="100" w:afterAutospacing="1"/>
              <w:jc w:val="center"/>
              <w:rPr>
                <w:rFonts w:eastAsia="Times New Roman"/>
                <w:sz w:val="16"/>
                <w:szCs w:val="16"/>
              </w:rPr>
            </w:pPr>
            <w:r w:rsidRPr="00E051DC">
              <w:rPr>
                <w:rFonts w:eastAsia="Times New Roman"/>
                <w:sz w:val="16"/>
                <w:szCs w:val="16"/>
              </w:rPr>
              <w:t>0.175</w:t>
            </w:r>
          </w:p>
        </w:tc>
        <w:tc>
          <w:tcPr>
            <w:tcW w:w="645" w:type="dxa"/>
            <w:tcBorders>
              <w:top w:val="single" w:sz="2" w:space="0" w:color="D0CECE" w:themeColor="background2" w:themeShade="E6"/>
              <w:bottom w:val="single" w:sz="2" w:space="0" w:color="D0CECE" w:themeColor="background2" w:themeShade="E6"/>
            </w:tcBorders>
            <w:shd w:val="clear" w:color="auto" w:fill="FFFFFF" w:themeFill="background1"/>
            <w:vAlign w:val="center"/>
          </w:tcPr>
          <w:p w14:paraId="5544E8EB" w14:textId="0CDD5C57" w:rsidR="00E051DC" w:rsidRPr="00E051DC" w:rsidRDefault="00E051DC" w:rsidP="00E051DC">
            <w:pPr>
              <w:spacing w:before="100" w:beforeAutospacing="1" w:after="100" w:afterAutospacing="1"/>
              <w:jc w:val="center"/>
              <w:rPr>
                <w:rFonts w:eastAsia="Times New Roman"/>
                <w:sz w:val="16"/>
                <w:szCs w:val="16"/>
              </w:rPr>
            </w:pPr>
            <w:r w:rsidRPr="00E051DC">
              <w:rPr>
                <w:rFonts w:eastAsia="Times New Roman"/>
                <w:sz w:val="16"/>
                <w:szCs w:val="16"/>
              </w:rPr>
              <w:t>0.319</w:t>
            </w:r>
          </w:p>
        </w:tc>
      </w:tr>
      <w:tr w:rsidR="00E051DC" w:rsidRPr="00E051DC" w14:paraId="098BB52A" w14:textId="77777777" w:rsidTr="00E051DC">
        <w:trPr>
          <w:trHeight w:val="397"/>
        </w:trPr>
        <w:tc>
          <w:tcPr>
            <w:tcW w:w="1798"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0850BFD8" w14:textId="77777777" w:rsidR="00E051DC" w:rsidRPr="00FE38BF" w:rsidRDefault="00E051DC" w:rsidP="00E051DC">
            <w:pPr>
              <w:spacing w:before="100" w:beforeAutospacing="1" w:after="100" w:afterAutospacing="1"/>
              <w:rPr>
                <w:rFonts w:eastAsia="Times New Roman"/>
                <w:sz w:val="16"/>
                <w:szCs w:val="16"/>
              </w:rPr>
            </w:pPr>
            <w:r w:rsidRPr="00FE38BF">
              <w:rPr>
                <w:rFonts w:eastAsia="Times New Roman"/>
                <w:sz w:val="16"/>
                <w:szCs w:val="16"/>
              </w:rPr>
              <w:t xml:space="preserve">% </w:t>
            </w:r>
            <w:r w:rsidRPr="00E051DC">
              <w:rPr>
                <w:rFonts w:eastAsia="Times New Roman"/>
                <w:sz w:val="16"/>
                <w:szCs w:val="16"/>
              </w:rPr>
              <w:t>Uninsured</w:t>
            </w:r>
          </w:p>
        </w:tc>
        <w:tc>
          <w:tcPr>
            <w:tcW w:w="719"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1CDC7F96" w14:textId="70369C0A" w:rsidR="00E051DC" w:rsidRPr="00FE38BF" w:rsidRDefault="00E051DC" w:rsidP="00E051DC">
            <w:pPr>
              <w:spacing w:before="100" w:beforeAutospacing="1" w:after="100" w:afterAutospacing="1"/>
              <w:jc w:val="center"/>
              <w:rPr>
                <w:rFonts w:eastAsia="Times New Roman"/>
                <w:sz w:val="16"/>
                <w:szCs w:val="16"/>
              </w:rPr>
            </w:pPr>
            <w:r w:rsidRPr="00E051DC">
              <w:rPr>
                <w:color w:val="000000" w:themeColor="text1"/>
                <w:sz w:val="16"/>
                <w:szCs w:val="16"/>
              </w:rPr>
              <w:t>-0.067</w:t>
            </w:r>
          </w:p>
        </w:tc>
        <w:tc>
          <w:tcPr>
            <w:tcW w:w="570"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52176739" w14:textId="650A117D" w:rsidR="00E051DC" w:rsidRPr="00FE38BF" w:rsidRDefault="00E051DC" w:rsidP="00E051DC">
            <w:pPr>
              <w:spacing w:before="100" w:beforeAutospacing="1" w:after="100" w:afterAutospacing="1"/>
              <w:jc w:val="center"/>
              <w:rPr>
                <w:rFonts w:eastAsia="Times New Roman"/>
                <w:sz w:val="16"/>
                <w:szCs w:val="16"/>
              </w:rPr>
            </w:pPr>
            <w:r w:rsidRPr="00E051DC">
              <w:rPr>
                <w:color w:val="000000" w:themeColor="text1"/>
                <w:sz w:val="16"/>
                <w:szCs w:val="16"/>
              </w:rPr>
              <w:t>0.160</w:t>
            </w:r>
          </w:p>
        </w:tc>
        <w:tc>
          <w:tcPr>
            <w:tcW w:w="645"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66DFC55B" w14:textId="1BC53906" w:rsidR="00E051DC" w:rsidRPr="00FE38BF" w:rsidRDefault="00E051DC" w:rsidP="00E051DC">
            <w:pPr>
              <w:spacing w:before="100" w:beforeAutospacing="1" w:after="100" w:afterAutospacing="1"/>
              <w:jc w:val="center"/>
              <w:rPr>
                <w:rFonts w:eastAsia="Times New Roman"/>
                <w:sz w:val="16"/>
                <w:szCs w:val="16"/>
              </w:rPr>
            </w:pPr>
            <w:r w:rsidRPr="00E051DC">
              <w:rPr>
                <w:color w:val="000000" w:themeColor="text1"/>
                <w:sz w:val="16"/>
                <w:szCs w:val="16"/>
              </w:rPr>
              <w:t>-0.071</w:t>
            </w:r>
          </w:p>
        </w:tc>
        <w:tc>
          <w:tcPr>
            <w:tcW w:w="675"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31A3111F" w14:textId="64C9888B" w:rsidR="00E051DC" w:rsidRPr="00FE38BF" w:rsidRDefault="00E051DC" w:rsidP="00E051DC">
            <w:pPr>
              <w:spacing w:before="100" w:beforeAutospacing="1" w:after="100" w:afterAutospacing="1"/>
              <w:jc w:val="center"/>
              <w:rPr>
                <w:rFonts w:eastAsia="Times New Roman"/>
                <w:sz w:val="16"/>
                <w:szCs w:val="16"/>
              </w:rPr>
            </w:pPr>
            <w:r w:rsidRPr="00E051DC">
              <w:rPr>
                <w:color w:val="000000" w:themeColor="text1"/>
                <w:sz w:val="16"/>
                <w:szCs w:val="16"/>
              </w:rPr>
              <w:t>-0.038</w:t>
            </w:r>
          </w:p>
        </w:tc>
        <w:tc>
          <w:tcPr>
            <w:tcW w:w="615"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57D49CAA" w14:textId="5EEC77F1" w:rsidR="00E051DC" w:rsidRPr="00FE38BF" w:rsidRDefault="00E051DC" w:rsidP="00E051DC">
            <w:pPr>
              <w:spacing w:before="100" w:beforeAutospacing="1" w:after="100" w:afterAutospacing="1"/>
              <w:jc w:val="center"/>
              <w:rPr>
                <w:rFonts w:eastAsia="Times New Roman"/>
                <w:sz w:val="16"/>
                <w:szCs w:val="16"/>
              </w:rPr>
            </w:pPr>
            <w:r w:rsidRPr="00E051DC">
              <w:rPr>
                <w:color w:val="000000" w:themeColor="text1"/>
                <w:sz w:val="16"/>
                <w:szCs w:val="16"/>
              </w:rPr>
              <w:t>-0.109</w:t>
            </w:r>
          </w:p>
        </w:tc>
        <w:tc>
          <w:tcPr>
            <w:tcW w:w="645" w:type="dxa"/>
            <w:tcBorders>
              <w:top w:val="single" w:sz="2" w:space="0" w:color="D0CECE" w:themeColor="background2" w:themeShade="E6"/>
              <w:bottom w:val="single" w:sz="2" w:space="0" w:color="D0CECE" w:themeColor="background2" w:themeShade="E6"/>
              <w:right w:val="single" w:sz="2" w:space="0" w:color="000000" w:themeColor="text1"/>
            </w:tcBorders>
            <w:shd w:val="clear" w:color="auto" w:fill="FFFFFF" w:themeFill="background1"/>
            <w:vAlign w:val="center"/>
            <w:hideMark/>
          </w:tcPr>
          <w:p w14:paraId="128B0DC3" w14:textId="2519B7BE" w:rsidR="00E051DC" w:rsidRPr="00FE38BF" w:rsidRDefault="00E051DC" w:rsidP="00E051DC">
            <w:pPr>
              <w:spacing w:before="100" w:beforeAutospacing="1" w:after="100" w:afterAutospacing="1"/>
              <w:jc w:val="center"/>
              <w:rPr>
                <w:rFonts w:eastAsia="Times New Roman"/>
                <w:sz w:val="16"/>
                <w:szCs w:val="16"/>
              </w:rPr>
            </w:pPr>
            <w:r w:rsidRPr="00E051DC">
              <w:rPr>
                <w:color w:val="000000" w:themeColor="text1"/>
                <w:sz w:val="16"/>
                <w:szCs w:val="16"/>
              </w:rPr>
              <w:t>0.674</w:t>
            </w:r>
          </w:p>
        </w:tc>
        <w:tc>
          <w:tcPr>
            <w:tcW w:w="720" w:type="dxa"/>
            <w:tcBorders>
              <w:top w:val="single" w:sz="2" w:space="0" w:color="D0CECE" w:themeColor="background2" w:themeShade="E6"/>
              <w:left w:val="single" w:sz="2" w:space="0" w:color="000000" w:themeColor="text1"/>
              <w:bottom w:val="single" w:sz="2" w:space="0" w:color="D0CECE" w:themeColor="background2" w:themeShade="E6"/>
            </w:tcBorders>
            <w:shd w:val="clear" w:color="auto" w:fill="FFFFFF" w:themeFill="background1"/>
            <w:vAlign w:val="center"/>
          </w:tcPr>
          <w:p w14:paraId="7B9BA9CF" w14:textId="405AF7F6" w:rsidR="00E051DC" w:rsidRPr="00E051DC" w:rsidRDefault="00E051DC" w:rsidP="00E051DC">
            <w:pPr>
              <w:spacing w:before="100" w:beforeAutospacing="1" w:after="100" w:afterAutospacing="1"/>
              <w:jc w:val="center"/>
              <w:rPr>
                <w:rFonts w:eastAsia="Times New Roman"/>
                <w:sz w:val="16"/>
                <w:szCs w:val="16"/>
              </w:rPr>
            </w:pPr>
            <w:r w:rsidRPr="00E051DC">
              <w:rPr>
                <w:rFonts w:eastAsia="Times New Roman"/>
                <w:sz w:val="16"/>
                <w:szCs w:val="16"/>
              </w:rPr>
              <w:t>-0.107</w:t>
            </w:r>
          </w:p>
        </w:tc>
        <w:tc>
          <w:tcPr>
            <w:tcW w:w="570" w:type="dxa"/>
            <w:tcBorders>
              <w:top w:val="single" w:sz="2" w:space="0" w:color="D0CECE" w:themeColor="background2" w:themeShade="E6"/>
              <w:bottom w:val="single" w:sz="2" w:space="0" w:color="D0CECE" w:themeColor="background2" w:themeShade="E6"/>
            </w:tcBorders>
            <w:shd w:val="clear" w:color="auto" w:fill="FFFFFF" w:themeFill="background1"/>
            <w:vAlign w:val="center"/>
          </w:tcPr>
          <w:p w14:paraId="1DCE5E57" w14:textId="52EA9165" w:rsidR="00E051DC" w:rsidRPr="00E051DC" w:rsidRDefault="00E051DC" w:rsidP="00E051DC">
            <w:pPr>
              <w:spacing w:before="100" w:beforeAutospacing="1" w:after="100" w:afterAutospacing="1"/>
              <w:jc w:val="center"/>
              <w:rPr>
                <w:rFonts w:eastAsia="Times New Roman"/>
                <w:sz w:val="16"/>
                <w:szCs w:val="16"/>
              </w:rPr>
            </w:pPr>
            <w:r w:rsidRPr="00E051DC">
              <w:rPr>
                <w:rFonts w:eastAsia="Times New Roman"/>
                <w:sz w:val="16"/>
                <w:szCs w:val="16"/>
              </w:rPr>
              <w:t>0.200</w:t>
            </w:r>
          </w:p>
        </w:tc>
        <w:tc>
          <w:tcPr>
            <w:tcW w:w="645" w:type="dxa"/>
            <w:tcBorders>
              <w:top w:val="single" w:sz="2" w:space="0" w:color="D0CECE" w:themeColor="background2" w:themeShade="E6"/>
              <w:bottom w:val="single" w:sz="2" w:space="0" w:color="D0CECE" w:themeColor="background2" w:themeShade="E6"/>
            </w:tcBorders>
            <w:shd w:val="clear" w:color="auto" w:fill="FFFFFF" w:themeFill="background1"/>
            <w:vAlign w:val="center"/>
          </w:tcPr>
          <w:p w14:paraId="1105F810" w14:textId="138A8575" w:rsidR="00E051DC" w:rsidRPr="00E051DC" w:rsidRDefault="00E051DC" w:rsidP="00E051DC">
            <w:pPr>
              <w:spacing w:before="100" w:beforeAutospacing="1" w:after="100" w:afterAutospacing="1"/>
              <w:jc w:val="center"/>
              <w:rPr>
                <w:rFonts w:eastAsia="Times New Roman"/>
                <w:sz w:val="16"/>
                <w:szCs w:val="16"/>
              </w:rPr>
            </w:pPr>
            <w:r w:rsidRPr="00E051DC">
              <w:rPr>
                <w:rFonts w:eastAsia="Times New Roman"/>
                <w:sz w:val="16"/>
                <w:szCs w:val="16"/>
              </w:rPr>
              <w:t>-0.107</w:t>
            </w:r>
          </w:p>
        </w:tc>
        <w:tc>
          <w:tcPr>
            <w:tcW w:w="675" w:type="dxa"/>
            <w:tcBorders>
              <w:top w:val="single" w:sz="2" w:space="0" w:color="D0CECE" w:themeColor="background2" w:themeShade="E6"/>
              <w:bottom w:val="single" w:sz="2" w:space="0" w:color="D0CECE" w:themeColor="background2" w:themeShade="E6"/>
            </w:tcBorders>
            <w:shd w:val="clear" w:color="auto" w:fill="FFFFFF" w:themeFill="background1"/>
            <w:vAlign w:val="center"/>
          </w:tcPr>
          <w:p w14:paraId="2D0A4A17" w14:textId="4BDFE874" w:rsidR="00E051DC" w:rsidRPr="00E051DC" w:rsidRDefault="00E051DC" w:rsidP="00E051DC">
            <w:pPr>
              <w:spacing w:before="100" w:beforeAutospacing="1" w:after="100" w:afterAutospacing="1"/>
              <w:jc w:val="center"/>
              <w:rPr>
                <w:rFonts w:eastAsia="Times New Roman"/>
                <w:sz w:val="16"/>
                <w:szCs w:val="16"/>
              </w:rPr>
            </w:pPr>
            <w:r w:rsidRPr="00E051DC">
              <w:rPr>
                <w:rFonts w:eastAsia="Times New Roman"/>
                <w:sz w:val="16"/>
                <w:szCs w:val="16"/>
              </w:rPr>
              <w:t>-0.006</w:t>
            </w:r>
          </w:p>
        </w:tc>
        <w:tc>
          <w:tcPr>
            <w:tcW w:w="615" w:type="dxa"/>
            <w:tcBorders>
              <w:top w:val="single" w:sz="2" w:space="0" w:color="D0CECE" w:themeColor="background2" w:themeShade="E6"/>
              <w:bottom w:val="single" w:sz="2" w:space="0" w:color="D0CECE" w:themeColor="background2" w:themeShade="E6"/>
            </w:tcBorders>
            <w:shd w:val="clear" w:color="auto" w:fill="FFFFFF" w:themeFill="background1"/>
            <w:vAlign w:val="center"/>
          </w:tcPr>
          <w:p w14:paraId="7EC92ABF" w14:textId="6D666A70" w:rsidR="00E051DC" w:rsidRPr="00E051DC" w:rsidRDefault="00E051DC" w:rsidP="00E051DC">
            <w:pPr>
              <w:spacing w:before="100" w:beforeAutospacing="1" w:after="100" w:afterAutospacing="1"/>
              <w:jc w:val="center"/>
              <w:rPr>
                <w:rFonts w:eastAsia="Times New Roman"/>
                <w:sz w:val="16"/>
                <w:szCs w:val="16"/>
              </w:rPr>
            </w:pPr>
            <w:r w:rsidRPr="00E051DC">
              <w:rPr>
                <w:rFonts w:eastAsia="Times New Roman"/>
                <w:sz w:val="16"/>
                <w:szCs w:val="16"/>
              </w:rPr>
              <w:t>-0.113</w:t>
            </w:r>
          </w:p>
        </w:tc>
        <w:tc>
          <w:tcPr>
            <w:tcW w:w="645" w:type="dxa"/>
            <w:tcBorders>
              <w:top w:val="single" w:sz="2" w:space="0" w:color="D0CECE" w:themeColor="background2" w:themeShade="E6"/>
              <w:bottom w:val="single" w:sz="2" w:space="0" w:color="D0CECE" w:themeColor="background2" w:themeShade="E6"/>
            </w:tcBorders>
            <w:shd w:val="clear" w:color="auto" w:fill="FFFFFF" w:themeFill="background1"/>
            <w:vAlign w:val="center"/>
          </w:tcPr>
          <w:p w14:paraId="0679CBCA" w14:textId="73D85290" w:rsidR="00E051DC" w:rsidRPr="00E051DC" w:rsidRDefault="00E051DC" w:rsidP="00E051DC">
            <w:pPr>
              <w:spacing w:before="100" w:beforeAutospacing="1" w:after="100" w:afterAutospacing="1"/>
              <w:jc w:val="center"/>
              <w:rPr>
                <w:rFonts w:eastAsia="Times New Roman"/>
                <w:sz w:val="16"/>
                <w:szCs w:val="16"/>
              </w:rPr>
            </w:pPr>
            <w:r w:rsidRPr="00E051DC">
              <w:rPr>
                <w:rFonts w:eastAsia="Times New Roman"/>
                <w:sz w:val="16"/>
                <w:szCs w:val="16"/>
              </w:rPr>
              <w:t>0.595</w:t>
            </w:r>
          </w:p>
        </w:tc>
      </w:tr>
      <w:tr w:rsidR="00E051DC" w:rsidRPr="00E051DC" w14:paraId="4CD7852C" w14:textId="77777777" w:rsidTr="00E051DC">
        <w:trPr>
          <w:trHeight w:val="397"/>
        </w:trPr>
        <w:tc>
          <w:tcPr>
            <w:tcW w:w="1798"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4FB1C940" w14:textId="77777777" w:rsidR="00E051DC" w:rsidRPr="00FE38BF" w:rsidRDefault="00E051DC" w:rsidP="00E051DC">
            <w:pPr>
              <w:spacing w:before="100" w:beforeAutospacing="1" w:after="100" w:afterAutospacing="1"/>
              <w:rPr>
                <w:rFonts w:eastAsia="Times New Roman"/>
                <w:sz w:val="16"/>
                <w:szCs w:val="16"/>
              </w:rPr>
            </w:pPr>
            <w:r w:rsidRPr="00FE38BF">
              <w:rPr>
                <w:rFonts w:eastAsia="Times New Roman"/>
                <w:sz w:val="16"/>
                <w:szCs w:val="16"/>
              </w:rPr>
              <w:t>% Bachelor’s degree or higher</w:t>
            </w:r>
          </w:p>
        </w:tc>
        <w:tc>
          <w:tcPr>
            <w:tcW w:w="719"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7282708B" w14:textId="6C534A6E" w:rsidR="00E051DC" w:rsidRPr="00FE38BF" w:rsidRDefault="00E051DC" w:rsidP="00E051DC">
            <w:pPr>
              <w:spacing w:before="100" w:beforeAutospacing="1" w:after="100" w:afterAutospacing="1"/>
              <w:jc w:val="center"/>
              <w:rPr>
                <w:rFonts w:eastAsia="Times New Roman"/>
                <w:sz w:val="16"/>
                <w:szCs w:val="16"/>
              </w:rPr>
            </w:pPr>
            <w:r w:rsidRPr="00E051DC">
              <w:rPr>
                <w:color w:val="000000" w:themeColor="text1"/>
                <w:sz w:val="16"/>
                <w:szCs w:val="16"/>
              </w:rPr>
              <w:t>0.271</w:t>
            </w:r>
          </w:p>
        </w:tc>
        <w:tc>
          <w:tcPr>
            <w:tcW w:w="570"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11246B9A" w14:textId="139A8137" w:rsidR="00E051DC" w:rsidRPr="00FE38BF" w:rsidRDefault="00E051DC" w:rsidP="00E051DC">
            <w:pPr>
              <w:spacing w:before="100" w:beforeAutospacing="1" w:after="100" w:afterAutospacing="1"/>
              <w:jc w:val="center"/>
              <w:rPr>
                <w:rFonts w:eastAsia="Times New Roman"/>
                <w:sz w:val="16"/>
                <w:szCs w:val="16"/>
              </w:rPr>
            </w:pPr>
            <w:r w:rsidRPr="00E051DC">
              <w:rPr>
                <w:color w:val="000000" w:themeColor="text1"/>
                <w:sz w:val="16"/>
                <w:szCs w:val="16"/>
              </w:rPr>
              <w:t>0.179</w:t>
            </w:r>
          </w:p>
        </w:tc>
        <w:tc>
          <w:tcPr>
            <w:tcW w:w="645"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3D40A406" w14:textId="443CB6F5" w:rsidR="00E051DC" w:rsidRPr="00FE38BF" w:rsidRDefault="00E051DC" w:rsidP="00E051DC">
            <w:pPr>
              <w:spacing w:before="100" w:beforeAutospacing="1" w:after="100" w:afterAutospacing="1"/>
              <w:jc w:val="center"/>
              <w:rPr>
                <w:rFonts w:eastAsia="Times New Roman"/>
                <w:sz w:val="16"/>
                <w:szCs w:val="16"/>
              </w:rPr>
            </w:pPr>
            <w:r w:rsidRPr="00E051DC">
              <w:rPr>
                <w:color w:val="000000" w:themeColor="text1"/>
                <w:sz w:val="16"/>
                <w:szCs w:val="16"/>
              </w:rPr>
              <w:t>0.287</w:t>
            </w:r>
          </w:p>
        </w:tc>
        <w:tc>
          <w:tcPr>
            <w:tcW w:w="675"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73E1530B" w14:textId="07D3C36E" w:rsidR="00E051DC" w:rsidRPr="00FE38BF" w:rsidRDefault="00E051DC" w:rsidP="00E051DC">
            <w:pPr>
              <w:spacing w:before="100" w:beforeAutospacing="1" w:after="100" w:afterAutospacing="1"/>
              <w:jc w:val="center"/>
              <w:rPr>
                <w:rFonts w:eastAsia="Times New Roman"/>
                <w:sz w:val="16"/>
                <w:szCs w:val="16"/>
              </w:rPr>
            </w:pPr>
            <w:r w:rsidRPr="00E051DC">
              <w:rPr>
                <w:color w:val="000000" w:themeColor="text1"/>
                <w:sz w:val="16"/>
                <w:szCs w:val="16"/>
              </w:rPr>
              <w:t>0.152</w:t>
            </w:r>
          </w:p>
        </w:tc>
        <w:tc>
          <w:tcPr>
            <w:tcW w:w="615"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263BB72C" w14:textId="4162FA14" w:rsidR="00E051DC" w:rsidRPr="00FE38BF" w:rsidRDefault="00E051DC" w:rsidP="00E051DC">
            <w:pPr>
              <w:spacing w:before="100" w:beforeAutospacing="1" w:after="100" w:afterAutospacing="1"/>
              <w:jc w:val="center"/>
              <w:rPr>
                <w:rFonts w:eastAsia="Times New Roman"/>
                <w:sz w:val="16"/>
                <w:szCs w:val="16"/>
              </w:rPr>
            </w:pPr>
            <w:r w:rsidRPr="00E051DC">
              <w:rPr>
                <w:color w:val="000000" w:themeColor="text1"/>
                <w:sz w:val="16"/>
                <w:szCs w:val="16"/>
              </w:rPr>
              <w:t>0.438</w:t>
            </w:r>
          </w:p>
        </w:tc>
        <w:tc>
          <w:tcPr>
            <w:tcW w:w="645" w:type="dxa"/>
            <w:tcBorders>
              <w:top w:val="single" w:sz="2" w:space="0" w:color="D0CECE" w:themeColor="background2" w:themeShade="E6"/>
              <w:bottom w:val="single" w:sz="2" w:space="0" w:color="D0CECE" w:themeColor="background2" w:themeShade="E6"/>
              <w:right w:val="single" w:sz="2" w:space="0" w:color="000000" w:themeColor="text1"/>
            </w:tcBorders>
            <w:shd w:val="clear" w:color="auto" w:fill="FFFFFF" w:themeFill="background1"/>
            <w:vAlign w:val="center"/>
            <w:hideMark/>
          </w:tcPr>
          <w:p w14:paraId="5BEED54B" w14:textId="379EF002" w:rsidR="00E051DC" w:rsidRPr="00FE38BF" w:rsidRDefault="00E051DC" w:rsidP="00E051DC">
            <w:pPr>
              <w:spacing w:before="100" w:beforeAutospacing="1" w:after="100" w:afterAutospacing="1"/>
              <w:jc w:val="center"/>
              <w:rPr>
                <w:rFonts w:eastAsia="Times New Roman"/>
                <w:sz w:val="16"/>
                <w:szCs w:val="16"/>
              </w:rPr>
            </w:pPr>
            <w:r w:rsidRPr="00E051DC">
              <w:rPr>
                <w:color w:val="000000" w:themeColor="text1"/>
                <w:sz w:val="16"/>
                <w:szCs w:val="16"/>
              </w:rPr>
              <w:t>0.131</w:t>
            </w:r>
          </w:p>
        </w:tc>
        <w:tc>
          <w:tcPr>
            <w:tcW w:w="720" w:type="dxa"/>
            <w:tcBorders>
              <w:top w:val="single" w:sz="2" w:space="0" w:color="D0CECE" w:themeColor="background2" w:themeShade="E6"/>
              <w:left w:val="single" w:sz="2" w:space="0" w:color="000000" w:themeColor="text1"/>
              <w:bottom w:val="single" w:sz="2" w:space="0" w:color="D0CECE" w:themeColor="background2" w:themeShade="E6"/>
            </w:tcBorders>
            <w:shd w:val="clear" w:color="auto" w:fill="FFFFFF" w:themeFill="background1"/>
            <w:vAlign w:val="center"/>
          </w:tcPr>
          <w:p w14:paraId="747994EE" w14:textId="76BB5C82" w:rsidR="00E051DC" w:rsidRPr="00E051DC" w:rsidRDefault="00E051DC" w:rsidP="00E051DC">
            <w:pPr>
              <w:spacing w:before="100" w:beforeAutospacing="1" w:after="100" w:afterAutospacing="1"/>
              <w:jc w:val="center"/>
              <w:rPr>
                <w:rFonts w:eastAsia="Times New Roman"/>
                <w:sz w:val="16"/>
                <w:szCs w:val="16"/>
              </w:rPr>
            </w:pPr>
            <w:r w:rsidRPr="00E051DC">
              <w:rPr>
                <w:rFonts w:eastAsia="Times New Roman"/>
                <w:sz w:val="16"/>
                <w:szCs w:val="16"/>
              </w:rPr>
              <w:t>-0.056</w:t>
            </w:r>
          </w:p>
        </w:tc>
        <w:tc>
          <w:tcPr>
            <w:tcW w:w="570" w:type="dxa"/>
            <w:tcBorders>
              <w:top w:val="single" w:sz="2" w:space="0" w:color="D0CECE" w:themeColor="background2" w:themeShade="E6"/>
              <w:bottom w:val="single" w:sz="2" w:space="0" w:color="D0CECE" w:themeColor="background2" w:themeShade="E6"/>
            </w:tcBorders>
            <w:shd w:val="clear" w:color="auto" w:fill="FFFFFF" w:themeFill="background1"/>
            <w:vAlign w:val="center"/>
          </w:tcPr>
          <w:p w14:paraId="775363DF" w14:textId="754ABA20" w:rsidR="00E051DC" w:rsidRPr="00E051DC" w:rsidRDefault="00E051DC" w:rsidP="00E051DC">
            <w:pPr>
              <w:spacing w:before="100" w:beforeAutospacing="1" w:after="100" w:afterAutospacing="1"/>
              <w:jc w:val="center"/>
              <w:rPr>
                <w:rFonts w:eastAsia="Times New Roman"/>
                <w:sz w:val="16"/>
                <w:szCs w:val="16"/>
              </w:rPr>
            </w:pPr>
            <w:r w:rsidRPr="00E051DC">
              <w:rPr>
                <w:rFonts w:eastAsia="Times New Roman"/>
                <w:sz w:val="16"/>
                <w:szCs w:val="16"/>
              </w:rPr>
              <w:t>0.227</w:t>
            </w:r>
          </w:p>
        </w:tc>
        <w:tc>
          <w:tcPr>
            <w:tcW w:w="645" w:type="dxa"/>
            <w:tcBorders>
              <w:top w:val="single" w:sz="2" w:space="0" w:color="D0CECE" w:themeColor="background2" w:themeShade="E6"/>
              <w:bottom w:val="single" w:sz="2" w:space="0" w:color="D0CECE" w:themeColor="background2" w:themeShade="E6"/>
            </w:tcBorders>
            <w:shd w:val="clear" w:color="auto" w:fill="FFFFFF" w:themeFill="background1"/>
            <w:vAlign w:val="center"/>
          </w:tcPr>
          <w:p w14:paraId="552B5420" w14:textId="1CAC8C62" w:rsidR="00E051DC" w:rsidRPr="00E051DC" w:rsidRDefault="00E051DC" w:rsidP="00E051DC">
            <w:pPr>
              <w:spacing w:before="100" w:beforeAutospacing="1" w:after="100" w:afterAutospacing="1"/>
              <w:jc w:val="center"/>
              <w:rPr>
                <w:rFonts w:eastAsia="Times New Roman"/>
                <w:sz w:val="16"/>
                <w:szCs w:val="16"/>
              </w:rPr>
            </w:pPr>
            <w:r w:rsidRPr="00E051DC">
              <w:rPr>
                <w:rFonts w:eastAsia="Times New Roman"/>
                <w:sz w:val="16"/>
                <w:szCs w:val="16"/>
              </w:rPr>
              <w:t>-0.056</w:t>
            </w:r>
          </w:p>
        </w:tc>
        <w:tc>
          <w:tcPr>
            <w:tcW w:w="675" w:type="dxa"/>
            <w:tcBorders>
              <w:top w:val="single" w:sz="2" w:space="0" w:color="D0CECE" w:themeColor="background2" w:themeShade="E6"/>
              <w:bottom w:val="single" w:sz="2" w:space="0" w:color="D0CECE" w:themeColor="background2" w:themeShade="E6"/>
            </w:tcBorders>
            <w:shd w:val="clear" w:color="auto" w:fill="FFFFFF" w:themeFill="background1"/>
            <w:vAlign w:val="center"/>
          </w:tcPr>
          <w:p w14:paraId="7A47420A" w14:textId="63FA20DA" w:rsidR="00E051DC" w:rsidRPr="00E051DC" w:rsidRDefault="00E051DC" w:rsidP="00E051DC">
            <w:pPr>
              <w:spacing w:before="100" w:beforeAutospacing="1" w:after="100" w:afterAutospacing="1"/>
              <w:jc w:val="center"/>
              <w:rPr>
                <w:rFonts w:eastAsia="Times New Roman"/>
                <w:sz w:val="16"/>
                <w:szCs w:val="16"/>
              </w:rPr>
            </w:pPr>
            <w:r w:rsidRPr="00E051DC">
              <w:rPr>
                <w:rFonts w:eastAsia="Times New Roman"/>
                <w:sz w:val="16"/>
                <w:szCs w:val="16"/>
              </w:rPr>
              <w:t>-0.003</w:t>
            </w:r>
          </w:p>
        </w:tc>
        <w:tc>
          <w:tcPr>
            <w:tcW w:w="615" w:type="dxa"/>
            <w:tcBorders>
              <w:top w:val="single" w:sz="2" w:space="0" w:color="D0CECE" w:themeColor="background2" w:themeShade="E6"/>
              <w:bottom w:val="single" w:sz="2" w:space="0" w:color="D0CECE" w:themeColor="background2" w:themeShade="E6"/>
            </w:tcBorders>
            <w:shd w:val="clear" w:color="auto" w:fill="FFFFFF" w:themeFill="background1"/>
            <w:vAlign w:val="center"/>
          </w:tcPr>
          <w:p w14:paraId="1ABD617C" w14:textId="488BD715" w:rsidR="00E051DC" w:rsidRPr="00E051DC" w:rsidRDefault="00E051DC" w:rsidP="00E051DC">
            <w:pPr>
              <w:spacing w:before="100" w:beforeAutospacing="1" w:after="100" w:afterAutospacing="1"/>
              <w:jc w:val="center"/>
              <w:rPr>
                <w:rFonts w:eastAsia="Times New Roman"/>
                <w:sz w:val="16"/>
                <w:szCs w:val="16"/>
              </w:rPr>
            </w:pPr>
            <w:r w:rsidRPr="00E051DC">
              <w:rPr>
                <w:rFonts w:eastAsia="Times New Roman"/>
                <w:sz w:val="16"/>
                <w:szCs w:val="16"/>
              </w:rPr>
              <w:t>-0.059</w:t>
            </w:r>
          </w:p>
        </w:tc>
        <w:tc>
          <w:tcPr>
            <w:tcW w:w="645" w:type="dxa"/>
            <w:tcBorders>
              <w:top w:val="single" w:sz="2" w:space="0" w:color="D0CECE" w:themeColor="background2" w:themeShade="E6"/>
              <w:bottom w:val="single" w:sz="2" w:space="0" w:color="D0CECE" w:themeColor="background2" w:themeShade="E6"/>
            </w:tcBorders>
            <w:shd w:val="clear" w:color="auto" w:fill="FFFFFF" w:themeFill="background1"/>
            <w:vAlign w:val="center"/>
          </w:tcPr>
          <w:p w14:paraId="6E51A298" w14:textId="6E744690" w:rsidR="00E051DC" w:rsidRPr="00E051DC" w:rsidRDefault="00E051DC" w:rsidP="00E051DC">
            <w:pPr>
              <w:spacing w:before="100" w:beforeAutospacing="1" w:after="100" w:afterAutospacing="1"/>
              <w:jc w:val="center"/>
              <w:rPr>
                <w:rFonts w:eastAsia="Times New Roman"/>
                <w:sz w:val="16"/>
                <w:szCs w:val="16"/>
              </w:rPr>
            </w:pPr>
            <w:r w:rsidRPr="00E051DC">
              <w:rPr>
                <w:rFonts w:eastAsia="Times New Roman"/>
                <w:sz w:val="16"/>
                <w:szCs w:val="16"/>
              </w:rPr>
              <w:t>0.806</w:t>
            </w:r>
          </w:p>
        </w:tc>
      </w:tr>
      <w:tr w:rsidR="00E051DC" w:rsidRPr="00E051DC" w14:paraId="5079BC7A" w14:textId="77777777" w:rsidTr="00E051DC">
        <w:trPr>
          <w:trHeight w:val="397"/>
        </w:trPr>
        <w:tc>
          <w:tcPr>
            <w:tcW w:w="1798"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031CCED1" w14:textId="77777777" w:rsidR="00E051DC" w:rsidRPr="00FE38BF" w:rsidRDefault="00E051DC" w:rsidP="00E051DC">
            <w:pPr>
              <w:spacing w:before="100" w:beforeAutospacing="1" w:after="100" w:afterAutospacing="1"/>
              <w:rPr>
                <w:rFonts w:eastAsia="Times New Roman"/>
                <w:sz w:val="16"/>
                <w:szCs w:val="16"/>
              </w:rPr>
            </w:pPr>
            <w:r w:rsidRPr="00FE38BF">
              <w:rPr>
                <w:rFonts w:eastAsia="Times New Roman"/>
                <w:sz w:val="16"/>
                <w:szCs w:val="16"/>
              </w:rPr>
              <w:t>Population density per square kilometer</w:t>
            </w:r>
          </w:p>
        </w:tc>
        <w:tc>
          <w:tcPr>
            <w:tcW w:w="719"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0336D5A3" w14:textId="609656AC" w:rsidR="00E051DC" w:rsidRPr="00FE38BF" w:rsidRDefault="00E051DC" w:rsidP="00E051DC">
            <w:pPr>
              <w:spacing w:before="100" w:beforeAutospacing="1" w:after="100" w:afterAutospacing="1"/>
              <w:jc w:val="center"/>
              <w:rPr>
                <w:rFonts w:eastAsia="Times New Roman"/>
                <w:sz w:val="16"/>
                <w:szCs w:val="16"/>
              </w:rPr>
            </w:pPr>
            <w:r w:rsidRPr="00E051DC">
              <w:rPr>
                <w:color w:val="000000" w:themeColor="text1"/>
                <w:sz w:val="16"/>
                <w:szCs w:val="16"/>
              </w:rPr>
              <w:t>0.137</w:t>
            </w:r>
          </w:p>
        </w:tc>
        <w:tc>
          <w:tcPr>
            <w:tcW w:w="570"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69AE7A0C" w14:textId="31FE611A" w:rsidR="00E051DC" w:rsidRPr="00FE38BF" w:rsidRDefault="00E051DC" w:rsidP="00E051DC">
            <w:pPr>
              <w:spacing w:before="100" w:beforeAutospacing="1" w:after="100" w:afterAutospacing="1"/>
              <w:jc w:val="center"/>
              <w:rPr>
                <w:rFonts w:eastAsia="Times New Roman"/>
                <w:sz w:val="16"/>
                <w:szCs w:val="16"/>
              </w:rPr>
            </w:pPr>
            <w:r w:rsidRPr="00E051DC">
              <w:rPr>
                <w:color w:val="000000" w:themeColor="text1"/>
                <w:sz w:val="16"/>
                <w:szCs w:val="16"/>
              </w:rPr>
              <w:t>0.093</w:t>
            </w:r>
          </w:p>
        </w:tc>
        <w:tc>
          <w:tcPr>
            <w:tcW w:w="645"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658D1929" w14:textId="566ECCC4" w:rsidR="00E051DC" w:rsidRPr="00FE38BF" w:rsidRDefault="00E051DC" w:rsidP="00E051DC">
            <w:pPr>
              <w:spacing w:before="100" w:beforeAutospacing="1" w:after="100" w:afterAutospacing="1"/>
              <w:jc w:val="center"/>
              <w:rPr>
                <w:rFonts w:eastAsia="Times New Roman"/>
                <w:sz w:val="16"/>
                <w:szCs w:val="16"/>
              </w:rPr>
            </w:pPr>
            <w:r w:rsidRPr="00E051DC">
              <w:rPr>
                <w:color w:val="000000" w:themeColor="text1"/>
                <w:sz w:val="16"/>
                <w:szCs w:val="16"/>
              </w:rPr>
              <w:t>0.145</w:t>
            </w:r>
          </w:p>
        </w:tc>
        <w:tc>
          <w:tcPr>
            <w:tcW w:w="675"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710B274A" w14:textId="1F0A4F6A" w:rsidR="00E051DC" w:rsidRPr="00FE38BF" w:rsidRDefault="00E051DC" w:rsidP="00E051DC">
            <w:pPr>
              <w:spacing w:before="100" w:beforeAutospacing="1" w:after="100" w:afterAutospacing="1"/>
              <w:jc w:val="center"/>
              <w:rPr>
                <w:rFonts w:eastAsia="Times New Roman"/>
                <w:sz w:val="16"/>
                <w:szCs w:val="16"/>
              </w:rPr>
            </w:pPr>
            <w:r w:rsidRPr="00E051DC">
              <w:rPr>
                <w:color w:val="000000" w:themeColor="text1"/>
                <w:sz w:val="16"/>
                <w:szCs w:val="16"/>
              </w:rPr>
              <w:t>0.076</w:t>
            </w:r>
          </w:p>
        </w:tc>
        <w:tc>
          <w:tcPr>
            <w:tcW w:w="615"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53EF2337" w14:textId="23454D5F" w:rsidR="00E051DC" w:rsidRPr="00FE38BF" w:rsidRDefault="00E051DC" w:rsidP="00E051DC">
            <w:pPr>
              <w:spacing w:before="100" w:beforeAutospacing="1" w:after="100" w:afterAutospacing="1"/>
              <w:jc w:val="center"/>
              <w:rPr>
                <w:rFonts w:eastAsia="Times New Roman"/>
                <w:sz w:val="16"/>
                <w:szCs w:val="16"/>
              </w:rPr>
            </w:pPr>
            <w:r w:rsidRPr="00E051DC">
              <w:rPr>
                <w:color w:val="000000" w:themeColor="text1"/>
                <w:sz w:val="16"/>
                <w:szCs w:val="16"/>
              </w:rPr>
              <w:t>0.221</w:t>
            </w:r>
          </w:p>
        </w:tc>
        <w:tc>
          <w:tcPr>
            <w:tcW w:w="645" w:type="dxa"/>
            <w:tcBorders>
              <w:top w:val="single" w:sz="2" w:space="0" w:color="D0CECE" w:themeColor="background2" w:themeShade="E6"/>
              <w:bottom w:val="single" w:sz="2" w:space="0" w:color="D0CECE" w:themeColor="background2" w:themeShade="E6"/>
              <w:right w:val="single" w:sz="2" w:space="0" w:color="000000" w:themeColor="text1"/>
            </w:tcBorders>
            <w:shd w:val="clear" w:color="auto" w:fill="FFFFFF" w:themeFill="background1"/>
            <w:vAlign w:val="center"/>
            <w:hideMark/>
          </w:tcPr>
          <w:p w14:paraId="1826CD06" w14:textId="431C738C" w:rsidR="00E051DC" w:rsidRPr="00FE38BF" w:rsidRDefault="00E051DC" w:rsidP="00E051DC">
            <w:pPr>
              <w:spacing w:before="100" w:beforeAutospacing="1" w:after="100" w:afterAutospacing="1"/>
              <w:jc w:val="center"/>
              <w:rPr>
                <w:rFonts w:eastAsia="Times New Roman"/>
                <w:sz w:val="16"/>
                <w:szCs w:val="16"/>
              </w:rPr>
            </w:pPr>
            <w:r w:rsidRPr="00E051DC">
              <w:rPr>
                <w:color w:val="000000" w:themeColor="text1"/>
                <w:sz w:val="16"/>
                <w:szCs w:val="16"/>
              </w:rPr>
              <w:t>0.140</w:t>
            </w:r>
          </w:p>
        </w:tc>
        <w:tc>
          <w:tcPr>
            <w:tcW w:w="720" w:type="dxa"/>
            <w:tcBorders>
              <w:top w:val="single" w:sz="2" w:space="0" w:color="D0CECE" w:themeColor="background2" w:themeShade="E6"/>
              <w:left w:val="single" w:sz="2" w:space="0" w:color="000000" w:themeColor="text1"/>
              <w:bottom w:val="single" w:sz="2" w:space="0" w:color="D0CECE" w:themeColor="background2" w:themeShade="E6"/>
            </w:tcBorders>
            <w:shd w:val="clear" w:color="auto" w:fill="FFFFFF" w:themeFill="background1"/>
            <w:vAlign w:val="center"/>
          </w:tcPr>
          <w:p w14:paraId="23942311" w14:textId="793E49AE" w:rsidR="00E051DC" w:rsidRPr="00E051DC" w:rsidRDefault="00E051DC" w:rsidP="00E051DC">
            <w:pPr>
              <w:spacing w:before="100" w:beforeAutospacing="1" w:after="100" w:afterAutospacing="1"/>
              <w:jc w:val="center"/>
              <w:rPr>
                <w:rFonts w:eastAsia="Times New Roman"/>
                <w:sz w:val="16"/>
                <w:szCs w:val="16"/>
              </w:rPr>
            </w:pPr>
            <w:r w:rsidRPr="00E051DC">
              <w:rPr>
                <w:rFonts w:eastAsia="Times New Roman"/>
                <w:sz w:val="16"/>
                <w:szCs w:val="16"/>
              </w:rPr>
              <w:t>0.050</w:t>
            </w:r>
          </w:p>
        </w:tc>
        <w:tc>
          <w:tcPr>
            <w:tcW w:w="570" w:type="dxa"/>
            <w:tcBorders>
              <w:top w:val="single" w:sz="2" w:space="0" w:color="D0CECE" w:themeColor="background2" w:themeShade="E6"/>
              <w:bottom w:val="single" w:sz="2" w:space="0" w:color="D0CECE" w:themeColor="background2" w:themeShade="E6"/>
            </w:tcBorders>
            <w:shd w:val="clear" w:color="auto" w:fill="FFFFFF" w:themeFill="background1"/>
            <w:vAlign w:val="center"/>
          </w:tcPr>
          <w:p w14:paraId="05120C62" w14:textId="6B5CDBB3" w:rsidR="00E051DC" w:rsidRPr="00E051DC" w:rsidRDefault="00E051DC" w:rsidP="00E051DC">
            <w:pPr>
              <w:spacing w:before="100" w:beforeAutospacing="1" w:after="100" w:afterAutospacing="1"/>
              <w:jc w:val="center"/>
              <w:rPr>
                <w:rFonts w:eastAsia="Times New Roman"/>
                <w:sz w:val="16"/>
                <w:szCs w:val="16"/>
              </w:rPr>
            </w:pPr>
            <w:r w:rsidRPr="00E051DC">
              <w:rPr>
                <w:rFonts w:eastAsia="Times New Roman"/>
                <w:sz w:val="16"/>
                <w:szCs w:val="16"/>
              </w:rPr>
              <w:t>0.119</w:t>
            </w:r>
          </w:p>
        </w:tc>
        <w:tc>
          <w:tcPr>
            <w:tcW w:w="645" w:type="dxa"/>
            <w:tcBorders>
              <w:top w:val="single" w:sz="2" w:space="0" w:color="D0CECE" w:themeColor="background2" w:themeShade="E6"/>
              <w:bottom w:val="single" w:sz="2" w:space="0" w:color="D0CECE" w:themeColor="background2" w:themeShade="E6"/>
            </w:tcBorders>
            <w:shd w:val="clear" w:color="auto" w:fill="FFFFFF" w:themeFill="background1"/>
            <w:vAlign w:val="center"/>
          </w:tcPr>
          <w:p w14:paraId="2071D0D6" w14:textId="1D2089AB" w:rsidR="00E051DC" w:rsidRPr="00E051DC" w:rsidRDefault="00E051DC" w:rsidP="00E051DC">
            <w:pPr>
              <w:spacing w:before="100" w:beforeAutospacing="1" w:after="100" w:afterAutospacing="1"/>
              <w:jc w:val="center"/>
              <w:rPr>
                <w:rFonts w:eastAsia="Times New Roman"/>
                <w:sz w:val="16"/>
                <w:szCs w:val="16"/>
              </w:rPr>
            </w:pPr>
            <w:r w:rsidRPr="00E051DC">
              <w:rPr>
                <w:rFonts w:eastAsia="Times New Roman"/>
                <w:sz w:val="16"/>
                <w:szCs w:val="16"/>
              </w:rPr>
              <w:t>0.050</w:t>
            </w:r>
          </w:p>
        </w:tc>
        <w:tc>
          <w:tcPr>
            <w:tcW w:w="675" w:type="dxa"/>
            <w:tcBorders>
              <w:top w:val="single" w:sz="2" w:space="0" w:color="D0CECE" w:themeColor="background2" w:themeShade="E6"/>
              <w:bottom w:val="single" w:sz="2" w:space="0" w:color="D0CECE" w:themeColor="background2" w:themeShade="E6"/>
            </w:tcBorders>
            <w:shd w:val="clear" w:color="auto" w:fill="FFFFFF" w:themeFill="background1"/>
            <w:vAlign w:val="center"/>
          </w:tcPr>
          <w:p w14:paraId="49657549" w14:textId="448B0650" w:rsidR="00E051DC" w:rsidRPr="00E051DC" w:rsidRDefault="00E051DC" w:rsidP="00E051DC">
            <w:pPr>
              <w:spacing w:before="100" w:beforeAutospacing="1" w:after="100" w:afterAutospacing="1"/>
              <w:jc w:val="center"/>
              <w:rPr>
                <w:rFonts w:eastAsia="Times New Roman"/>
                <w:sz w:val="16"/>
                <w:szCs w:val="16"/>
              </w:rPr>
            </w:pPr>
            <w:r w:rsidRPr="00E051DC">
              <w:rPr>
                <w:rFonts w:eastAsia="Times New Roman"/>
                <w:sz w:val="16"/>
                <w:szCs w:val="16"/>
              </w:rPr>
              <w:t>-0.003</w:t>
            </w:r>
          </w:p>
        </w:tc>
        <w:tc>
          <w:tcPr>
            <w:tcW w:w="615" w:type="dxa"/>
            <w:tcBorders>
              <w:top w:val="single" w:sz="2" w:space="0" w:color="D0CECE" w:themeColor="background2" w:themeShade="E6"/>
              <w:bottom w:val="single" w:sz="2" w:space="0" w:color="D0CECE" w:themeColor="background2" w:themeShade="E6"/>
            </w:tcBorders>
            <w:shd w:val="clear" w:color="auto" w:fill="FFFFFF" w:themeFill="background1"/>
            <w:vAlign w:val="center"/>
          </w:tcPr>
          <w:p w14:paraId="54515FAA" w14:textId="11134927" w:rsidR="00E051DC" w:rsidRPr="00E051DC" w:rsidRDefault="00E051DC" w:rsidP="00E051DC">
            <w:pPr>
              <w:spacing w:before="100" w:beforeAutospacing="1" w:after="100" w:afterAutospacing="1"/>
              <w:jc w:val="center"/>
              <w:rPr>
                <w:rFonts w:eastAsia="Times New Roman"/>
                <w:sz w:val="16"/>
                <w:szCs w:val="16"/>
              </w:rPr>
            </w:pPr>
            <w:r w:rsidRPr="00E051DC">
              <w:rPr>
                <w:rFonts w:eastAsia="Times New Roman"/>
                <w:sz w:val="16"/>
                <w:szCs w:val="16"/>
              </w:rPr>
              <w:t>0.053</w:t>
            </w:r>
          </w:p>
        </w:tc>
        <w:tc>
          <w:tcPr>
            <w:tcW w:w="645" w:type="dxa"/>
            <w:tcBorders>
              <w:top w:val="single" w:sz="2" w:space="0" w:color="D0CECE" w:themeColor="background2" w:themeShade="E6"/>
              <w:bottom w:val="single" w:sz="2" w:space="0" w:color="D0CECE" w:themeColor="background2" w:themeShade="E6"/>
            </w:tcBorders>
            <w:shd w:val="clear" w:color="auto" w:fill="FFFFFF" w:themeFill="background1"/>
            <w:vAlign w:val="center"/>
          </w:tcPr>
          <w:p w14:paraId="50CFD70C" w14:textId="510B5364" w:rsidR="00E051DC" w:rsidRPr="00E051DC" w:rsidRDefault="00E051DC" w:rsidP="00E051DC">
            <w:pPr>
              <w:spacing w:before="100" w:beforeAutospacing="1" w:after="100" w:afterAutospacing="1"/>
              <w:jc w:val="center"/>
              <w:rPr>
                <w:rFonts w:eastAsia="Times New Roman"/>
                <w:sz w:val="16"/>
                <w:szCs w:val="16"/>
              </w:rPr>
            </w:pPr>
            <w:r w:rsidRPr="00E051DC">
              <w:rPr>
                <w:rFonts w:eastAsia="Times New Roman"/>
                <w:sz w:val="16"/>
                <w:szCs w:val="16"/>
              </w:rPr>
              <w:t>0.673</w:t>
            </w:r>
          </w:p>
        </w:tc>
      </w:tr>
      <w:tr w:rsidR="00E051DC" w:rsidRPr="00E051DC" w14:paraId="09E971FB" w14:textId="77777777" w:rsidTr="00E051DC">
        <w:trPr>
          <w:trHeight w:val="397"/>
        </w:trPr>
        <w:tc>
          <w:tcPr>
            <w:tcW w:w="1798"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69407B58" w14:textId="77777777" w:rsidR="00E051DC" w:rsidRPr="00FE38BF" w:rsidRDefault="00E051DC" w:rsidP="00E051DC">
            <w:pPr>
              <w:spacing w:before="100" w:beforeAutospacing="1" w:after="100" w:afterAutospacing="1"/>
              <w:rPr>
                <w:rFonts w:eastAsia="Times New Roman"/>
                <w:sz w:val="16"/>
                <w:szCs w:val="16"/>
              </w:rPr>
            </w:pPr>
            <w:r w:rsidRPr="00FE38BF">
              <w:rPr>
                <w:rFonts w:eastAsia="Times New Roman"/>
                <w:sz w:val="16"/>
                <w:szCs w:val="16"/>
              </w:rPr>
              <w:t>Household density per hexagon</w:t>
            </w:r>
          </w:p>
        </w:tc>
        <w:tc>
          <w:tcPr>
            <w:tcW w:w="719"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69C8D5CE" w14:textId="0474E5E3" w:rsidR="00E051DC" w:rsidRPr="00FE38BF" w:rsidRDefault="00E051DC" w:rsidP="00E051DC">
            <w:pPr>
              <w:spacing w:before="100" w:beforeAutospacing="1" w:after="100" w:afterAutospacing="1"/>
              <w:jc w:val="center"/>
              <w:rPr>
                <w:rFonts w:eastAsia="Times New Roman"/>
                <w:sz w:val="16"/>
                <w:szCs w:val="16"/>
              </w:rPr>
            </w:pPr>
            <w:r w:rsidRPr="00E051DC">
              <w:rPr>
                <w:color w:val="000000" w:themeColor="text1"/>
                <w:sz w:val="16"/>
                <w:szCs w:val="16"/>
              </w:rPr>
              <w:t>-0.158</w:t>
            </w:r>
          </w:p>
        </w:tc>
        <w:tc>
          <w:tcPr>
            <w:tcW w:w="570"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58BF1CD2" w14:textId="12A7D1AA" w:rsidR="00E051DC" w:rsidRPr="00FE38BF" w:rsidRDefault="00E051DC" w:rsidP="00E051DC">
            <w:pPr>
              <w:spacing w:before="100" w:beforeAutospacing="1" w:after="100" w:afterAutospacing="1"/>
              <w:jc w:val="center"/>
              <w:rPr>
                <w:rFonts w:eastAsia="Times New Roman"/>
                <w:sz w:val="16"/>
                <w:szCs w:val="16"/>
              </w:rPr>
            </w:pPr>
            <w:r w:rsidRPr="00E051DC">
              <w:rPr>
                <w:color w:val="000000" w:themeColor="text1"/>
                <w:sz w:val="16"/>
                <w:szCs w:val="16"/>
              </w:rPr>
              <w:t>0.120</w:t>
            </w:r>
          </w:p>
        </w:tc>
        <w:tc>
          <w:tcPr>
            <w:tcW w:w="645"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36C18E17" w14:textId="1ED18907" w:rsidR="00E051DC" w:rsidRPr="00FE38BF" w:rsidRDefault="00E051DC" w:rsidP="00E051DC">
            <w:pPr>
              <w:spacing w:before="100" w:beforeAutospacing="1" w:after="100" w:afterAutospacing="1"/>
              <w:jc w:val="center"/>
              <w:rPr>
                <w:rFonts w:eastAsia="Times New Roman"/>
                <w:sz w:val="16"/>
                <w:szCs w:val="16"/>
              </w:rPr>
            </w:pPr>
            <w:r w:rsidRPr="00E051DC">
              <w:rPr>
                <w:color w:val="000000" w:themeColor="text1"/>
                <w:sz w:val="16"/>
                <w:szCs w:val="16"/>
              </w:rPr>
              <w:t>-0.167</w:t>
            </w:r>
          </w:p>
        </w:tc>
        <w:tc>
          <w:tcPr>
            <w:tcW w:w="675"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3A74CE1D" w14:textId="1926D519" w:rsidR="00E051DC" w:rsidRPr="00FE38BF" w:rsidRDefault="00E051DC" w:rsidP="00E051DC">
            <w:pPr>
              <w:spacing w:before="100" w:beforeAutospacing="1" w:after="100" w:afterAutospacing="1"/>
              <w:jc w:val="center"/>
              <w:rPr>
                <w:rFonts w:eastAsia="Times New Roman"/>
                <w:sz w:val="16"/>
                <w:szCs w:val="16"/>
              </w:rPr>
            </w:pPr>
            <w:r w:rsidRPr="00E051DC">
              <w:rPr>
                <w:color w:val="000000" w:themeColor="text1"/>
                <w:sz w:val="16"/>
                <w:szCs w:val="16"/>
              </w:rPr>
              <w:t>-0.088</w:t>
            </w:r>
          </w:p>
        </w:tc>
        <w:tc>
          <w:tcPr>
            <w:tcW w:w="615" w:type="dxa"/>
            <w:tcBorders>
              <w:top w:val="single" w:sz="2" w:space="0" w:color="D0CECE" w:themeColor="background2" w:themeShade="E6"/>
              <w:bottom w:val="single" w:sz="2" w:space="0" w:color="D0CECE" w:themeColor="background2" w:themeShade="E6"/>
            </w:tcBorders>
            <w:shd w:val="clear" w:color="auto" w:fill="FFFFFF" w:themeFill="background1"/>
            <w:vAlign w:val="center"/>
            <w:hideMark/>
          </w:tcPr>
          <w:p w14:paraId="2E140C7F" w14:textId="3866B3DF" w:rsidR="00E051DC" w:rsidRPr="00FE38BF" w:rsidRDefault="00E051DC" w:rsidP="00E051DC">
            <w:pPr>
              <w:spacing w:before="100" w:beforeAutospacing="1" w:after="100" w:afterAutospacing="1"/>
              <w:jc w:val="center"/>
              <w:rPr>
                <w:rFonts w:eastAsia="Times New Roman"/>
                <w:sz w:val="16"/>
                <w:szCs w:val="16"/>
              </w:rPr>
            </w:pPr>
            <w:r w:rsidRPr="00E051DC">
              <w:rPr>
                <w:color w:val="000000" w:themeColor="text1"/>
                <w:sz w:val="16"/>
                <w:szCs w:val="16"/>
              </w:rPr>
              <w:t>-0.255</w:t>
            </w:r>
          </w:p>
        </w:tc>
        <w:tc>
          <w:tcPr>
            <w:tcW w:w="645" w:type="dxa"/>
            <w:tcBorders>
              <w:top w:val="single" w:sz="2" w:space="0" w:color="D0CECE" w:themeColor="background2" w:themeShade="E6"/>
              <w:bottom w:val="single" w:sz="2" w:space="0" w:color="D0CECE" w:themeColor="background2" w:themeShade="E6"/>
              <w:right w:val="single" w:sz="2" w:space="0" w:color="000000" w:themeColor="text1"/>
            </w:tcBorders>
            <w:shd w:val="clear" w:color="auto" w:fill="FFFFFF" w:themeFill="background1"/>
            <w:vAlign w:val="center"/>
            <w:hideMark/>
          </w:tcPr>
          <w:p w14:paraId="5230356F" w14:textId="7D7C99CB" w:rsidR="00E051DC" w:rsidRPr="00FE38BF" w:rsidRDefault="00E051DC" w:rsidP="00E051DC">
            <w:pPr>
              <w:spacing w:before="100" w:beforeAutospacing="1" w:after="100" w:afterAutospacing="1"/>
              <w:jc w:val="center"/>
              <w:rPr>
                <w:rFonts w:eastAsia="Times New Roman"/>
                <w:sz w:val="16"/>
                <w:szCs w:val="16"/>
              </w:rPr>
            </w:pPr>
            <w:r w:rsidRPr="00E051DC">
              <w:rPr>
                <w:color w:val="000000" w:themeColor="text1"/>
                <w:sz w:val="16"/>
                <w:szCs w:val="16"/>
              </w:rPr>
              <w:t>0.188</w:t>
            </w:r>
          </w:p>
        </w:tc>
        <w:tc>
          <w:tcPr>
            <w:tcW w:w="720" w:type="dxa"/>
            <w:tcBorders>
              <w:top w:val="single" w:sz="2" w:space="0" w:color="D0CECE" w:themeColor="background2" w:themeShade="E6"/>
              <w:left w:val="single" w:sz="2" w:space="0" w:color="000000" w:themeColor="text1"/>
              <w:bottom w:val="single" w:sz="2" w:space="0" w:color="D0CECE" w:themeColor="background2" w:themeShade="E6"/>
            </w:tcBorders>
            <w:shd w:val="clear" w:color="auto" w:fill="FFFFFF" w:themeFill="background1"/>
            <w:vAlign w:val="center"/>
          </w:tcPr>
          <w:p w14:paraId="1E7EC03D" w14:textId="1720B656" w:rsidR="00E051DC" w:rsidRPr="00E051DC" w:rsidRDefault="00E051DC" w:rsidP="00E051DC">
            <w:pPr>
              <w:spacing w:before="100" w:beforeAutospacing="1" w:after="100" w:afterAutospacing="1"/>
              <w:jc w:val="center"/>
              <w:rPr>
                <w:rFonts w:eastAsia="Times New Roman"/>
                <w:sz w:val="16"/>
                <w:szCs w:val="16"/>
              </w:rPr>
            </w:pPr>
            <w:r w:rsidRPr="00E051DC">
              <w:rPr>
                <w:rFonts w:eastAsia="Times New Roman"/>
                <w:sz w:val="16"/>
                <w:szCs w:val="16"/>
              </w:rPr>
              <w:t>0.003</w:t>
            </w:r>
          </w:p>
        </w:tc>
        <w:tc>
          <w:tcPr>
            <w:tcW w:w="570" w:type="dxa"/>
            <w:tcBorders>
              <w:top w:val="single" w:sz="2" w:space="0" w:color="D0CECE" w:themeColor="background2" w:themeShade="E6"/>
              <w:bottom w:val="single" w:sz="2" w:space="0" w:color="D0CECE" w:themeColor="background2" w:themeShade="E6"/>
            </w:tcBorders>
            <w:shd w:val="clear" w:color="auto" w:fill="FFFFFF" w:themeFill="background1"/>
            <w:vAlign w:val="center"/>
          </w:tcPr>
          <w:p w14:paraId="7FA1A0A0" w14:textId="5B514B28" w:rsidR="00E051DC" w:rsidRPr="00E051DC" w:rsidRDefault="00E051DC" w:rsidP="00E051DC">
            <w:pPr>
              <w:spacing w:before="100" w:beforeAutospacing="1" w:after="100" w:afterAutospacing="1"/>
              <w:jc w:val="center"/>
              <w:rPr>
                <w:rFonts w:eastAsia="Times New Roman"/>
                <w:sz w:val="16"/>
                <w:szCs w:val="16"/>
              </w:rPr>
            </w:pPr>
            <w:r w:rsidRPr="00E051DC">
              <w:rPr>
                <w:rFonts w:eastAsia="Times New Roman"/>
                <w:sz w:val="16"/>
                <w:szCs w:val="16"/>
              </w:rPr>
              <w:t>0.153</w:t>
            </w:r>
          </w:p>
        </w:tc>
        <w:tc>
          <w:tcPr>
            <w:tcW w:w="645" w:type="dxa"/>
            <w:tcBorders>
              <w:top w:val="single" w:sz="2" w:space="0" w:color="D0CECE" w:themeColor="background2" w:themeShade="E6"/>
              <w:bottom w:val="single" w:sz="2" w:space="0" w:color="D0CECE" w:themeColor="background2" w:themeShade="E6"/>
            </w:tcBorders>
            <w:shd w:val="clear" w:color="auto" w:fill="FFFFFF" w:themeFill="background1"/>
            <w:vAlign w:val="center"/>
          </w:tcPr>
          <w:p w14:paraId="769C0A5D" w14:textId="6CAEA138" w:rsidR="00E051DC" w:rsidRPr="00E051DC" w:rsidRDefault="00E051DC" w:rsidP="00E051DC">
            <w:pPr>
              <w:spacing w:before="100" w:beforeAutospacing="1" w:after="100" w:afterAutospacing="1"/>
              <w:jc w:val="center"/>
              <w:rPr>
                <w:rFonts w:eastAsia="Times New Roman"/>
                <w:sz w:val="16"/>
                <w:szCs w:val="16"/>
              </w:rPr>
            </w:pPr>
            <w:r w:rsidRPr="00E051DC">
              <w:rPr>
                <w:rFonts w:eastAsia="Times New Roman"/>
                <w:sz w:val="16"/>
                <w:szCs w:val="16"/>
              </w:rPr>
              <w:t>0.003</w:t>
            </w:r>
          </w:p>
        </w:tc>
        <w:tc>
          <w:tcPr>
            <w:tcW w:w="675" w:type="dxa"/>
            <w:tcBorders>
              <w:top w:val="single" w:sz="2" w:space="0" w:color="D0CECE" w:themeColor="background2" w:themeShade="E6"/>
              <w:bottom w:val="single" w:sz="2" w:space="0" w:color="D0CECE" w:themeColor="background2" w:themeShade="E6"/>
            </w:tcBorders>
            <w:shd w:val="clear" w:color="auto" w:fill="FFFFFF" w:themeFill="background1"/>
            <w:vAlign w:val="center"/>
          </w:tcPr>
          <w:p w14:paraId="5B4695E2" w14:textId="7E8AB742" w:rsidR="00E051DC" w:rsidRPr="00E051DC" w:rsidRDefault="00E051DC" w:rsidP="00E051DC">
            <w:pPr>
              <w:spacing w:before="100" w:beforeAutospacing="1" w:after="100" w:afterAutospacing="1"/>
              <w:jc w:val="center"/>
              <w:rPr>
                <w:rFonts w:eastAsia="Times New Roman"/>
                <w:sz w:val="16"/>
                <w:szCs w:val="16"/>
              </w:rPr>
            </w:pPr>
            <w:r w:rsidRPr="00E051DC">
              <w:rPr>
                <w:rFonts w:eastAsia="Times New Roman"/>
                <w:sz w:val="16"/>
                <w:szCs w:val="16"/>
              </w:rPr>
              <w:t>0.000</w:t>
            </w:r>
          </w:p>
        </w:tc>
        <w:tc>
          <w:tcPr>
            <w:tcW w:w="615" w:type="dxa"/>
            <w:tcBorders>
              <w:top w:val="single" w:sz="2" w:space="0" w:color="D0CECE" w:themeColor="background2" w:themeShade="E6"/>
              <w:bottom w:val="single" w:sz="2" w:space="0" w:color="D0CECE" w:themeColor="background2" w:themeShade="E6"/>
            </w:tcBorders>
            <w:shd w:val="clear" w:color="auto" w:fill="FFFFFF" w:themeFill="background1"/>
            <w:vAlign w:val="center"/>
          </w:tcPr>
          <w:p w14:paraId="3DF0E1EF" w14:textId="232208E8" w:rsidR="00E051DC" w:rsidRPr="00E051DC" w:rsidRDefault="00E051DC" w:rsidP="00E051DC">
            <w:pPr>
              <w:spacing w:before="100" w:beforeAutospacing="1" w:after="100" w:afterAutospacing="1"/>
              <w:jc w:val="center"/>
              <w:rPr>
                <w:rFonts w:eastAsia="Times New Roman"/>
                <w:sz w:val="16"/>
                <w:szCs w:val="16"/>
              </w:rPr>
            </w:pPr>
            <w:r w:rsidRPr="00E051DC">
              <w:rPr>
                <w:rFonts w:eastAsia="Times New Roman"/>
                <w:sz w:val="16"/>
                <w:szCs w:val="16"/>
              </w:rPr>
              <w:t>0.003</w:t>
            </w:r>
          </w:p>
        </w:tc>
        <w:tc>
          <w:tcPr>
            <w:tcW w:w="645" w:type="dxa"/>
            <w:tcBorders>
              <w:top w:val="single" w:sz="2" w:space="0" w:color="D0CECE" w:themeColor="background2" w:themeShade="E6"/>
              <w:bottom w:val="single" w:sz="2" w:space="0" w:color="D0CECE" w:themeColor="background2" w:themeShade="E6"/>
            </w:tcBorders>
            <w:shd w:val="clear" w:color="auto" w:fill="FFFFFF" w:themeFill="background1"/>
            <w:vAlign w:val="center"/>
          </w:tcPr>
          <w:p w14:paraId="5D1857B4" w14:textId="360E3780" w:rsidR="00E051DC" w:rsidRPr="00E051DC" w:rsidRDefault="00E051DC" w:rsidP="00E051DC">
            <w:pPr>
              <w:spacing w:before="100" w:beforeAutospacing="1" w:after="100" w:afterAutospacing="1"/>
              <w:jc w:val="center"/>
              <w:rPr>
                <w:rFonts w:eastAsia="Times New Roman"/>
                <w:sz w:val="16"/>
                <w:szCs w:val="16"/>
              </w:rPr>
            </w:pPr>
            <w:r w:rsidRPr="00E051DC">
              <w:rPr>
                <w:rFonts w:eastAsia="Times New Roman"/>
                <w:sz w:val="16"/>
                <w:szCs w:val="16"/>
              </w:rPr>
              <w:t>0.987</w:t>
            </w:r>
          </w:p>
        </w:tc>
      </w:tr>
      <w:tr w:rsidR="00E051DC" w:rsidRPr="00E051DC" w14:paraId="4BEECF87" w14:textId="77777777" w:rsidTr="00E051DC">
        <w:trPr>
          <w:trHeight w:val="397"/>
        </w:trPr>
        <w:tc>
          <w:tcPr>
            <w:tcW w:w="1798" w:type="dxa"/>
            <w:tcBorders>
              <w:top w:val="single" w:sz="2" w:space="0" w:color="D0CECE" w:themeColor="background2" w:themeShade="E6"/>
              <w:bottom w:val="single" w:sz="2" w:space="0" w:color="000000" w:themeColor="text1"/>
            </w:tcBorders>
            <w:shd w:val="clear" w:color="auto" w:fill="FFFFFF" w:themeFill="background1"/>
            <w:vAlign w:val="center"/>
            <w:hideMark/>
          </w:tcPr>
          <w:p w14:paraId="5BC658A3" w14:textId="77777777" w:rsidR="00E051DC" w:rsidRPr="00FE38BF" w:rsidRDefault="00E051DC" w:rsidP="00E051DC">
            <w:pPr>
              <w:spacing w:before="100" w:beforeAutospacing="1" w:after="100" w:afterAutospacing="1"/>
              <w:rPr>
                <w:rFonts w:eastAsia="Times New Roman"/>
                <w:sz w:val="16"/>
                <w:szCs w:val="16"/>
              </w:rPr>
            </w:pPr>
            <w:r w:rsidRPr="00FE38BF">
              <w:rPr>
                <w:rFonts w:eastAsia="Times New Roman"/>
                <w:sz w:val="16"/>
                <w:szCs w:val="16"/>
              </w:rPr>
              <w:t>rho, Spatial lag</w:t>
            </w:r>
          </w:p>
        </w:tc>
        <w:tc>
          <w:tcPr>
            <w:tcW w:w="719" w:type="dxa"/>
            <w:tcBorders>
              <w:top w:val="single" w:sz="2" w:space="0" w:color="D0CECE" w:themeColor="background2" w:themeShade="E6"/>
              <w:bottom w:val="single" w:sz="2" w:space="0" w:color="000000" w:themeColor="text1"/>
            </w:tcBorders>
            <w:shd w:val="clear" w:color="auto" w:fill="FFFFFF" w:themeFill="background1"/>
            <w:vAlign w:val="center"/>
            <w:hideMark/>
          </w:tcPr>
          <w:p w14:paraId="634356BB" w14:textId="2FA572CC" w:rsidR="00E051DC" w:rsidRPr="00FE38BF" w:rsidRDefault="00E051DC" w:rsidP="00E051DC">
            <w:pPr>
              <w:spacing w:before="100" w:beforeAutospacing="1" w:after="100" w:afterAutospacing="1"/>
              <w:jc w:val="center"/>
              <w:rPr>
                <w:rFonts w:eastAsia="Times New Roman"/>
                <w:sz w:val="16"/>
                <w:szCs w:val="16"/>
              </w:rPr>
            </w:pPr>
            <w:r w:rsidRPr="00E051DC">
              <w:rPr>
                <w:color w:val="000000" w:themeColor="text1"/>
                <w:sz w:val="16"/>
                <w:szCs w:val="16"/>
              </w:rPr>
              <w:t>0.382</w:t>
            </w:r>
          </w:p>
        </w:tc>
        <w:tc>
          <w:tcPr>
            <w:tcW w:w="570" w:type="dxa"/>
            <w:tcBorders>
              <w:top w:val="single" w:sz="2" w:space="0" w:color="D0CECE" w:themeColor="background2" w:themeShade="E6"/>
              <w:bottom w:val="single" w:sz="2" w:space="0" w:color="000000" w:themeColor="text1"/>
            </w:tcBorders>
            <w:shd w:val="clear" w:color="auto" w:fill="FFFFFF" w:themeFill="background1"/>
            <w:vAlign w:val="center"/>
            <w:hideMark/>
          </w:tcPr>
          <w:p w14:paraId="296324E4" w14:textId="0491037E" w:rsidR="00E051DC" w:rsidRPr="00FE38BF" w:rsidRDefault="00E051DC" w:rsidP="00E051DC">
            <w:pPr>
              <w:spacing w:before="100" w:beforeAutospacing="1" w:after="100" w:afterAutospacing="1"/>
              <w:jc w:val="center"/>
              <w:rPr>
                <w:rFonts w:eastAsia="Times New Roman"/>
                <w:sz w:val="16"/>
                <w:szCs w:val="16"/>
              </w:rPr>
            </w:pPr>
            <w:r w:rsidRPr="00E051DC">
              <w:rPr>
                <w:color w:val="000000" w:themeColor="text1"/>
                <w:sz w:val="16"/>
                <w:szCs w:val="16"/>
              </w:rPr>
              <w:t>0.070</w:t>
            </w:r>
          </w:p>
        </w:tc>
        <w:tc>
          <w:tcPr>
            <w:tcW w:w="645" w:type="dxa"/>
            <w:tcBorders>
              <w:top w:val="single" w:sz="2" w:space="0" w:color="D0CECE" w:themeColor="background2" w:themeShade="E6"/>
              <w:bottom w:val="single" w:sz="2" w:space="0" w:color="000000" w:themeColor="text1"/>
            </w:tcBorders>
            <w:shd w:val="clear" w:color="auto" w:fill="FFFFFF" w:themeFill="background1"/>
            <w:vAlign w:val="center"/>
            <w:hideMark/>
          </w:tcPr>
          <w:p w14:paraId="5B8B1A50" w14:textId="77777777" w:rsidR="00E051DC" w:rsidRPr="00FE38BF" w:rsidRDefault="00E051DC" w:rsidP="00E051DC">
            <w:pPr>
              <w:spacing w:before="100" w:beforeAutospacing="1" w:after="100" w:afterAutospacing="1"/>
              <w:jc w:val="center"/>
              <w:rPr>
                <w:rFonts w:eastAsia="Times New Roman"/>
                <w:sz w:val="16"/>
                <w:szCs w:val="16"/>
              </w:rPr>
            </w:pPr>
          </w:p>
        </w:tc>
        <w:tc>
          <w:tcPr>
            <w:tcW w:w="675" w:type="dxa"/>
            <w:tcBorders>
              <w:top w:val="single" w:sz="2" w:space="0" w:color="D0CECE" w:themeColor="background2" w:themeShade="E6"/>
              <w:bottom w:val="single" w:sz="2" w:space="0" w:color="000000" w:themeColor="text1"/>
            </w:tcBorders>
            <w:shd w:val="clear" w:color="auto" w:fill="FFFFFF" w:themeFill="background1"/>
            <w:vAlign w:val="center"/>
            <w:hideMark/>
          </w:tcPr>
          <w:p w14:paraId="027D66F4" w14:textId="77777777" w:rsidR="00E051DC" w:rsidRPr="00FE38BF" w:rsidRDefault="00E051DC" w:rsidP="00E051DC">
            <w:pPr>
              <w:spacing w:before="100" w:beforeAutospacing="1" w:after="100" w:afterAutospacing="1"/>
              <w:jc w:val="center"/>
              <w:rPr>
                <w:rFonts w:eastAsia="Times New Roman"/>
                <w:sz w:val="16"/>
                <w:szCs w:val="16"/>
              </w:rPr>
            </w:pPr>
          </w:p>
        </w:tc>
        <w:tc>
          <w:tcPr>
            <w:tcW w:w="615" w:type="dxa"/>
            <w:tcBorders>
              <w:top w:val="single" w:sz="2" w:space="0" w:color="D0CECE" w:themeColor="background2" w:themeShade="E6"/>
              <w:bottom w:val="single" w:sz="2" w:space="0" w:color="000000" w:themeColor="text1"/>
            </w:tcBorders>
            <w:shd w:val="clear" w:color="auto" w:fill="FFFFFF" w:themeFill="background1"/>
            <w:vAlign w:val="center"/>
            <w:hideMark/>
          </w:tcPr>
          <w:p w14:paraId="1FE343BB" w14:textId="77777777" w:rsidR="00E051DC" w:rsidRPr="00FE38BF" w:rsidRDefault="00E051DC" w:rsidP="00E051DC">
            <w:pPr>
              <w:spacing w:before="100" w:beforeAutospacing="1" w:after="100" w:afterAutospacing="1"/>
              <w:jc w:val="center"/>
              <w:rPr>
                <w:rFonts w:eastAsia="Times New Roman"/>
                <w:sz w:val="16"/>
                <w:szCs w:val="16"/>
              </w:rPr>
            </w:pPr>
          </w:p>
        </w:tc>
        <w:tc>
          <w:tcPr>
            <w:tcW w:w="645" w:type="dxa"/>
            <w:tcBorders>
              <w:top w:val="single" w:sz="2" w:space="0" w:color="D0CECE" w:themeColor="background2" w:themeShade="E6"/>
              <w:bottom w:val="single" w:sz="2" w:space="0" w:color="000000" w:themeColor="text1"/>
              <w:right w:val="single" w:sz="2" w:space="0" w:color="000000" w:themeColor="text1"/>
            </w:tcBorders>
            <w:shd w:val="clear" w:color="auto" w:fill="FFFFFF" w:themeFill="background1"/>
            <w:vAlign w:val="center"/>
            <w:hideMark/>
          </w:tcPr>
          <w:p w14:paraId="6CAA3367" w14:textId="07BFE4ED" w:rsidR="00E051DC" w:rsidRPr="00FE38BF" w:rsidRDefault="00E051DC" w:rsidP="00E051DC">
            <w:pPr>
              <w:spacing w:before="100" w:beforeAutospacing="1" w:after="100" w:afterAutospacing="1"/>
              <w:jc w:val="center"/>
              <w:rPr>
                <w:rFonts w:eastAsia="Times New Roman"/>
                <w:sz w:val="16"/>
                <w:szCs w:val="16"/>
              </w:rPr>
            </w:pPr>
            <w:r w:rsidRPr="00E051DC">
              <w:rPr>
                <w:color w:val="000000" w:themeColor="text1"/>
                <w:sz w:val="16"/>
                <w:szCs w:val="16"/>
              </w:rPr>
              <w:t>&lt;0.001</w:t>
            </w:r>
          </w:p>
        </w:tc>
        <w:tc>
          <w:tcPr>
            <w:tcW w:w="720" w:type="dxa"/>
            <w:tcBorders>
              <w:top w:val="single" w:sz="2" w:space="0" w:color="D0CECE" w:themeColor="background2" w:themeShade="E6"/>
              <w:left w:val="single" w:sz="2" w:space="0" w:color="000000" w:themeColor="text1"/>
              <w:bottom w:val="single" w:sz="2" w:space="0" w:color="000000" w:themeColor="text1"/>
            </w:tcBorders>
            <w:shd w:val="clear" w:color="auto" w:fill="FFFFFF" w:themeFill="background1"/>
            <w:vAlign w:val="center"/>
          </w:tcPr>
          <w:p w14:paraId="5882D86C" w14:textId="00BD98DB" w:rsidR="00E051DC" w:rsidRPr="00E051DC" w:rsidRDefault="00E051DC" w:rsidP="00E051DC">
            <w:pPr>
              <w:spacing w:before="100" w:beforeAutospacing="1" w:after="100" w:afterAutospacing="1"/>
              <w:jc w:val="center"/>
              <w:rPr>
                <w:rFonts w:eastAsia="Times New Roman"/>
                <w:sz w:val="16"/>
                <w:szCs w:val="16"/>
              </w:rPr>
            </w:pPr>
            <w:r w:rsidRPr="00E051DC">
              <w:rPr>
                <w:rFonts w:eastAsia="Times New Roman"/>
                <w:sz w:val="16"/>
                <w:szCs w:val="16"/>
              </w:rPr>
              <w:t>0.016</w:t>
            </w:r>
          </w:p>
        </w:tc>
        <w:tc>
          <w:tcPr>
            <w:tcW w:w="570" w:type="dxa"/>
            <w:tcBorders>
              <w:top w:val="single" w:sz="2" w:space="0" w:color="D0CECE" w:themeColor="background2" w:themeShade="E6"/>
              <w:bottom w:val="single" w:sz="2" w:space="0" w:color="000000" w:themeColor="text1"/>
            </w:tcBorders>
            <w:shd w:val="clear" w:color="auto" w:fill="FFFFFF" w:themeFill="background1"/>
            <w:vAlign w:val="center"/>
          </w:tcPr>
          <w:p w14:paraId="2EB5978E" w14:textId="304D6C42" w:rsidR="00E051DC" w:rsidRPr="00E051DC" w:rsidRDefault="00E051DC" w:rsidP="00E051DC">
            <w:pPr>
              <w:spacing w:before="100" w:beforeAutospacing="1" w:after="100" w:afterAutospacing="1"/>
              <w:jc w:val="center"/>
              <w:rPr>
                <w:rFonts w:eastAsia="Times New Roman"/>
                <w:sz w:val="16"/>
                <w:szCs w:val="16"/>
              </w:rPr>
            </w:pPr>
            <w:r w:rsidRPr="00E051DC">
              <w:rPr>
                <w:rFonts w:eastAsia="Times New Roman"/>
                <w:sz w:val="16"/>
                <w:szCs w:val="16"/>
              </w:rPr>
              <w:t>0.026</w:t>
            </w:r>
          </w:p>
        </w:tc>
        <w:tc>
          <w:tcPr>
            <w:tcW w:w="645" w:type="dxa"/>
            <w:tcBorders>
              <w:top w:val="single" w:sz="2" w:space="0" w:color="D0CECE" w:themeColor="background2" w:themeShade="E6"/>
              <w:bottom w:val="single" w:sz="2" w:space="0" w:color="000000" w:themeColor="text1"/>
            </w:tcBorders>
            <w:shd w:val="clear" w:color="auto" w:fill="FFFFFF" w:themeFill="background1"/>
            <w:vAlign w:val="center"/>
          </w:tcPr>
          <w:p w14:paraId="0783E0C8" w14:textId="77777777" w:rsidR="00E051DC" w:rsidRPr="00E051DC" w:rsidRDefault="00E051DC" w:rsidP="00E051DC">
            <w:pPr>
              <w:spacing w:before="100" w:beforeAutospacing="1" w:after="100" w:afterAutospacing="1"/>
              <w:jc w:val="center"/>
              <w:rPr>
                <w:rFonts w:eastAsia="Times New Roman"/>
                <w:sz w:val="16"/>
                <w:szCs w:val="16"/>
              </w:rPr>
            </w:pPr>
          </w:p>
        </w:tc>
        <w:tc>
          <w:tcPr>
            <w:tcW w:w="675" w:type="dxa"/>
            <w:tcBorders>
              <w:top w:val="single" w:sz="2" w:space="0" w:color="D0CECE" w:themeColor="background2" w:themeShade="E6"/>
              <w:bottom w:val="single" w:sz="2" w:space="0" w:color="000000" w:themeColor="text1"/>
            </w:tcBorders>
            <w:shd w:val="clear" w:color="auto" w:fill="FFFFFF" w:themeFill="background1"/>
            <w:vAlign w:val="center"/>
          </w:tcPr>
          <w:p w14:paraId="695302FD" w14:textId="77777777" w:rsidR="00E051DC" w:rsidRPr="00E051DC" w:rsidRDefault="00E051DC" w:rsidP="00E051DC">
            <w:pPr>
              <w:spacing w:before="100" w:beforeAutospacing="1" w:after="100" w:afterAutospacing="1"/>
              <w:jc w:val="center"/>
              <w:rPr>
                <w:rFonts w:eastAsia="Times New Roman"/>
                <w:sz w:val="16"/>
                <w:szCs w:val="16"/>
              </w:rPr>
            </w:pPr>
          </w:p>
        </w:tc>
        <w:tc>
          <w:tcPr>
            <w:tcW w:w="615" w:type="dxa"/>
            <w:tcBorders>
              <w:top w:val="single" w:sz="2" w:space="0" w:color="D0CECE" w:themeColor="background2" w:themeShade="E6"/>
              <w:bottom w:val="single" w:sz="2" w:space="0" w:color="000000" w:themeColor="text1"/>
            </w:tcBorders>
            <w:shd w:val="clear" w:color="auto" w:fill="FFFFFF" w:themeFill="background1"/>
            <w:vAlign w:val="center"/>
          </w:tcPr>
          <w:p w14:paraId="30A695CD" w14:textId="77777777" w:rsidR="00E051DC" w:rsidRPr="00E051DC" w:rsidRDefault="00E051DC" w:rsidP="00E051DC">
            <w:pPr>
              <w:spacing w:before="100" w:beforeAutospacing="1" w:after="100" w:afterAutospacing="1"/>
              <w:jc w:val="center"/>
              <w:rPr>
                <w:rFonts w:eastAsia="Times New Roman"/>
                <w:sz w:val="16"/>
                <w:szCs w:val="16"/>
              </w:rPr>
            </w:pPr>
          </w:p>
        </w:tc>
        <w:tc>
          <w:tcPr>
            <w:tcW w:w="645" w:type="dxa"/>
            <w:tcBorders>
              <w:top w:val="single" w:sz="2" w:space="0" w:color="D0CECE" w:themeColor="background2" w:themeShade="E6"/>
              <w:bottom w:val="single" w:sz="2" w:space="0" w:color="000000" w:themeColor="text1"/>
            </w:tcBorders>
            <w:shd w:val="clear" w:color="auto" w:fill="FFFFFF" w:themeFill="background1"/>
            <w:vAlign w:val="center"/>
          </w:tcPr>
          <w:p w14:paraId="01CDB6EA" w14:textId="790A1CCC" w:rsidR="00E051DC" w:rsidRPr="00E051DC" w:rsidRDefault="00E051DC" w:rsidP="00E051DC">
            <w:pPr>
              <w:spacing w:before="100" w:beforeAutospacing="1" w:after="100" w:afterAutospacing="1"/>
              <w:jc w:val="center"/>
              <w:rPr>
                <w:rFonts w:eastAsia="Times New Roman"/>
                <w:sz w:val="16"/>
                <w:szCs w:val="16"/>
              </w:rPr>
            </w:pPr>
            <w:r w:rsidRPr="00E051DC">
              <w:rPr>
                <w:rFonts w:eastAsia="Times New Roman"/>
                <w:sz w:val="16"/>
                <w:szCs w:val="16"/>
              </w:rPr>
              <w:t>0.592</w:t>
            </w:r>
          </w:p>
        </w:tc>
      </w:tr>
    </w:tbl>
    <w:p w14:paraId="00000067" w14:textId="77777777" w:rsidR="00C00754" w:rsidRDefault="00E56EF0" w:rsidP="000939D3">
      <w:pPr>
        <w:spacing w:after="160" w:line="276" w:lineRule="auto"/>
      </w:pPr>
      <w:r>
        <w:rPr>
          <w:b/>
        </w:rPr>
        <w:t xml:space="preserve">Table 4. </w:t>
      </w:r>
      <w:r>
        <w:t>Reproduction of Spatial Lag Model of Socio-structural Correlates of SARS-CoV-2 Age-Adjusted Testing Rates in LAC</w:t>
      </w:r>
    </w:p>
    <w:p w14:paraId="6DA55D52" w14:textId="77777777" w:rsidR="00E051DC" w:rsidRDefault="00E051DC" w:rsidP="00841F60">
      <w:pPr>
        <w:pStyle w:val="Heading2"/>
        <w:keepNext w:val="0"/>
        <w:keepLines w:val="0"/>
        <w:spacing w:before="300" w:after="160" w:line="276" w:lineRule="auto"/>
        <w:rPr>
          <w:rFonts w:eastAsia="Arial" w:cs="Arial"/>
          <w:b/>
          <w:sz w:val="22"/>
          <w:szCs w:val="22"/>
        </w:rPr>
      </w:pPr>
      <w:bookmarkStart w:id="1" w:name="_heading=h.30j0zll" w:colFirst="0" w:colLast="0"/>
      <w:bookmarkEnd w:id="1"/>
    </w:p>
    <w:p w14:paraId="1F53D15E" w14:textId="77777777" w:rsidR="002F0F9C" w:rsidRDefault="002F0F9C" w:rsidP="00841F60">
      <w:pPr>
        <w:pStyle w:val="Heading2"/>
        <w:keepNext w:val="0"/>
        <w:keepLines w:val="0"/>
        <w:spacing w:before="300" w:after="160" w:line="276" w:lineRule="auto"/>
        <w:rPr>
          <w:rFonts w:eastAsia="Arial" w:cs="Arial"/>
          <w:b/>
          <w:sz w:val="22"/>
          <w:szCs w:val="22"/>
        </w:rPr>
      </w:pPr>
    </w:p>
    <w:p w14:paraId="00000068" w14:textId="47D707D2" w:rsidR="00C00754" w:rsidRPr="009351E3" w:rsidRDefault="00E56EF0" w:rsidP="00841F60">
      <w:pPr>
        <w:pStyle w:val="Heading2"/>
        <w:keepNext w:val="0"/>
        <w:keepLines w:val="0"/>
        <w:spacing w:before="300" w:after="160" w:line="276" w:lineRule="auto"/>
        <w:rPr>
          <w:rFonts w:eastAsia="Arial" w:cs="Arial"/>
          <w:b/>
          <w:sz w:val="22"/>
          <w:szCs w:val="22"/>
        </w:rPr>
      </w:pPr>
      <w:r w:rsidRPr="009351E3">
        <w:rPr>
          <w:rFonts w:eastAsia="Arial" w:cs="Arial"/>
          <w:b/>
          <w:sz w:val="22"/>
          <w:szCs w:val="22"/>
        </w:rPr>
        <w:lastRenderedPageBreak/>
        <w:t>Unplanned Deviations from the Protocol</w:t>
      </w:r>
    </w:p>
    <w:p w14:paraId="00000069" w14:textId="6C96862F" w:rsidR="00C00754" w:rsidRDefault="00786864" w:rsidP="00841F60">
      <w:pPr>
        <w:spacing w:before="240" w:after="160" w:line="276" w:lineRule="auto"/>
      </w:pPr>
      <w:sdt>
        <w:sdtPr>
          <w:tag w:val="goog_rdk_14"/>
          <w:id w:val="1746985604"/>
        </w:sdtPr>
        <w:sdtEndPr/>
        <w:sdtContent/>
      </w:sdt>
      <w:r w:rsidR="005126FA">
        <w:t xml:space="preserve">Although </w:t>
      </w:r>
      <w:r w:rsidR="00E56EF0">
        <w:t xml:space="preserve">we were able to obtain the original study data from the authors, this dataset was not restricted to the final sample size of 184 hexagons. As a result, we needed to implement the exclusion criteria described in the paper to restrict the data to the analytic sample. After removing hexagons with populations under 1,000, hexagons with missing response or predictor variable values, and those without contiguous neighbors, we were left with 184 hexagons, which </w:t>
      </w:r>
      <w:r w:rsidR="005126FA">
        <w:t>matched the sample</w:t>
      </w:r>
      <w:r w:rsidR="00E56EF0">
        <w:t xml:space="preserve"> size reported in the original paper. </w:t>
      </w:r>
      <w:r w:rsidR="005126FA">
        <w:t>Furthermore, our reproduction of the summary statistics in Table 1 indicated that we achieved the same set of hexagons in our analysis data set as the original authors.</w:t>
      </w:r>
    </w:p>
    <w:p w14:paraId="0000006A" w14:textId="4AF9FF0F" w:rsidR="00C00754" w:rsidRDefault="00E56EF0" w:rsidP="00841F60">
      <w:pPr>
        <w:spacing w:before="240" w:after="160" w:line="276" w:lineRule="auto"/>
      </w:pPr>
      <w:r>
        <w:t xml:space="preserve">In order to reproduce Table 1, we needed to test for correlation between positivity rates and various predictor variables. Nowhere in the text did the authors specify the type of correlational analysis performed. Based on the description of the results, we initially assumed that either a </w:t>
      </w:r>
      <w:proofErr w:type="spellStart"/>
      <w:r>
        <w:t>pearson</w:t>
      </w:r>
      <w:proofErr w:type="spellEnd"/>
      <w:r>
        <w:t xml:space="preserve"> or spearman correlation was performed. However, the presentation of the results in Table 1 suggested that the authors used ANOVA to explore differences in the mean values across the three subgroups of positivity rates, as opposed to the correlation between positivity rate and each variable. Given that the authors did not specify the hypotheses they were testing for these analyses, we performed all three analyses and determined that ANOVA was likely used as the p-value obtained for the percent Black variable matched identically between the reproduction and the original analysis.</w:t>
      </w:r>
    </w:p>
    <w:p w14:paraId="0000006C" w14:textId="77777777" w:rsidR="00C00754" w:rsidRDefault="00E56EF0" w:rsidP="00841F60">
      <w:pPr>
        <w:spacing w:before="240" w:after="160" w:line="276" w:lineRule="auto"/>
      </w:pPr>
      <w:r>
        <w:t>Finally, Vijayan et al. do not report the intercept of their SLM analyses, which may suggest that they dropped the intercept from their regression models. Although this was not explicitly stated in their methods section, we opted to exclude an intercept in our SLM reproductions for consistency with how Vijayan et al. report their results.</w:t>
      </w:r>
    </w:p>
    <w:p w14:paraId="0000006D" w14:textId="77777777" w:rsidR="00C00754" w:rsidRPr="009351E3" w:rsidRDefault="00E56EF0" w:rsidP="009351E3">
      <w:pPr>
        <w:pStyle w:val="Heading2"/>
        <w:keepNext w:val="0"/>
        <w:keepLines w:val="0"/>
        <w:spacing w:before="300" w:after="160" w:line="276" w:lineRule="auto"/>
        <w:rPr>
          <w:rFonts w:eastAsia="Arial" w:cs="Arial"/>
          <w:b/>
          <w:sz w:val="22"/>
          <w:szCs w:val="22"/>
        </w:rPr>
      </w:pPr>
      <w:bookmarkStart w:id="2" w:name="_heading=h.1fob9te" w:colFirst="0" w:colLast="0"/>
      <w:bookmarkEnd w:id="2"/>
      <w:r w:rsidRPr="009351E3">
        <w:rPr>
          <w:rFonts w:eastAsia="Arial" w:cs="Arial"/>
          <w:b/>
          <w:sz w:val="22"/>
          <w:szCs w:val="22"/>
        </w:rPr>
        <w:t>Discussion</w:t>
      </w:r>
    </w:p>
    <w:p w14:paraId="0000006E" w14:textId="120EB5AB" w:rsidR="00C00754" w:rsidRDefault="00E56EF0" w:rsidP="009351E3">
      <w:pPr>
        <w:spacing w:after="160" w:line="276" w:lineRule="auto"/>
      </w:pPr>
      <w:proofErr w:type="gramStart"/>
      <w:r>
        <w:t>Overall</w:t>
      </w:r>
      <w:proofErr w:type="gramEnd"/>
      <w:r>
        <w:t xml:space="preserve"> our reproductions support several of the high-level conclusions presented in the original paper. Specifically, our results suggest that geographic clusters of high positivity</w:t>
      </w:r>
      <w:r w:rsidR="009606FA">
        <w:t>, diagnosis, and testing</w:t>
      </w:r>
      <w:r>
        <w:t xml:space="preserve"> rates can be found in the central part of LA County, consistent with the findings from the original study. Similarly, results from the spatial lag model indicate that the crude positivity rate is associated with the proportions of Latino/a individuals in an area, poverty rate, and household density. </w:t>
      </w:r>
      <w:proofErr w:type="gramStart"/>
      <w:r>
        <w:t>Additionally</w:t>
      </w:r>
      <w:proofErr w:type="gramEnd"/>
      <w:r>
        <w:t xml:space="preserve"> the spatial lag term rho was found to be statistically significant in both the original analysis and in the reproduction. </w:t>
      </w:r>
    </w:p>
    <w:p w14:paraId="0000006F" w14:textId="77777777" w:rsidR="00C00754" w:rsidRDefault="00E56EF0" w:rsidP="00841F60">
      <w:pPr>
        <w:spacing w:before="240" w:after="160" w:line="276" w:lineRule="auto"/>
        <w:rPr>
          <w:rFonts w:ascii="Roboto" w:eastAsia="Roboto" w:hAnsi="Roboto" w:cs="Roboto"/>
          <w:b/>
          <w:color w:val="3C4043"/>
          <w:sz w:val="21"/>
          <w:szCs w:val="21"/>
        </w:rPr>
      </w:pPr>
      <w:r>
        <w:t xml:space="preserve">While our results generally support the main findings presented by Vijayan et al., there are several steps that the original authors could have taken to improve the reproducibility of their work. Below we outline a handful of procedural and statistical critiques that could have strengthened the overall quality of the analysis conducted. </w:t>
      </w:r>
    </w:p>
    <w:p w14:paraId="00000070" w14:textId="77777777" w:rsidR="00C00754" w:rsidRPr="009351E3" w:rsidRDefault="00E56EF0" w:rsidP="009351E3">
      <w:pPr>
        <w:spacing w:before="120" w:after="80" w:line="276" w:lineRule="auto"/>
      </w:pPr>
      <w:r w:rsidRPr="00AF5BFC">
        <w:rPr>
          <w:rFonts w:eastAsia="Roboto"/>
          <w:b/>
          <w:color w:val="3C4043"/>
        </w:rPr>
        <w:t>Procedural Concerns</w:t>
      </w:r>
    </w:p>
    <w:p w14:paraId="0919CB75" w14:textId="7D098A5F" w:rsidR="00AF5BFC" w:rsidRDefault="00AF5BFC" w:rsidP="009351E3">
      <w:pPr>
        <w:spacing w:after="160" w:line="276" w:lineRule="auto"/>
      </w:pPr>
      <w:r>
        <w:t>A primary procedural concern with the analysis is rooted in the construction of t</w:t>
      </w:r>
      <w:r w:rsidR="00E56EF0">
        <w:t>he</w:t>
      </w:r>
      <w:r>
        <w:t xml:space="preserve"> </w:t>
      </w:r>
      <w:r w:rsidR="00E56EF0">
        <w:t>three response variables</w:t>
      </w:r>
      <w:r>
        <w:t xml:space="preserve">: the age-adjusted diagnosis rate, the age-adjusted testing rate, and </w:t>
      </w:r>
      <w:r w:rsidR="00676C71">
        <w:t xml:space="preserve">the </w:t>
      </w:r>
      <w:r>
        <w:t>crude positivity rate</w:t>
      </w:r>
      <w:r w:rsidR="00E56EF0">
        <w:t xml:space="preserve">. </w:t>
      </w:r>
      <w:r>
        <w:t xml:space="preserve">Although the age-adjusted rates were obtained directly from the LA County Department of Health, </w:t>
      </w:r>
      <w:r w:rsidR="00676C71">
        <w:t xml:space="preserve">these rates were </w:t>
      </w:r>
      <w:r w:rsidR="007D4843">
        <w:t>provided</w:t>
      </w:r>
      <w:r w:rsidR="00676C71">
        <w:t xml:space="preserve"> at </w:t>
      </w:r>
      <w:r w:rsidR="007D4843">
        <w:t xml:space="preserve">multiple </w:t>
      </w:r>
      <w:r w:rsidR="00676C71">
        <w:t>geographic units, including the tract, city, and county levels. Rather than using th</w:t>
      </w:r>
      <w:r w:rsidR="007D4843">
        <w:t xml:space="preserve">e </w:t>
      </w:r>
      <w:r w:rsidR="00676C71">
        <w:t xml:space="preserve">geographic units </w:t>
      </w:r>
      <w:r w:rsidR="007D4843">
        <w:t xml:space="preserve">in which the COVID-19 data were originally reported </w:t>
      </w:r>
      <w:r w:rsidR="00676C71">
        <w:t xml:space="preserve">as the unit of analysis, Vijayan et al. instead translated these data into a standardized hexagonal grid. </w:t>
      </w:r>
      <w:r w:rsidR="007D4843">
        <w:t>This translation</w:t>
      </w:r>
      <w:r w:rsidR="00676C71">
        <w:t xml:space="preserve"> required </w:t>
      </w:r>
      <w:r w:rsidR="007D4843">
        <w:t xml:space="preserve">the authors </w:t>
      </w:r>
      <w:r w:rsidR="00676C71">
        <w:t xml:space="preserve">to make assumptions as to how the original </w:t>
      </w:r>
      <w:r w:rsidR="007D4843">
        <w:t>data</w:t>
      </w:r>
      <w:r w:rsidR="00676C71">
        <w:t xml:space="preserve"> corresponded to the </w:t>
      </w:r>
      <w:r w:rsidR="007D4843">
        <w:t>new unit of analysis</w:t>
      </w:r>
      <w:r w:rsidR="00676C71">
        <w:t xml:space="preserve">. While the authors indicate that they </w:t>
      </w:r>
      <w:r w:rsidR="007D4843">
        <w:t>intersected the centroids of the geographic units in which the</w:t>
      </w:r>
      <w:r w:rsidR="00676C71">
        <w:t xml:space="preserve"> </w:t>
      </w:r>
      <w:r w:rsidR="007D4843">
        <w:t>COVID-19 data</w:t>
      </w:r>
      <w:r w:rsidR="00676C71">
        <w:t xml:space="preserve"> </w:t>
      </w:r>
      <w:r w:rsidR="007D4843">
        <w:t>were</w:t>
      </w:r>
      <w:r w:rsidR="001657F0">
        <w:t xml:space="preserve"> reported</w:t>
      </w:r>
      <w:r w:rsidR="007D4843">
        <w:t xml:space="preserve"> with</w:t>
      </w:r>
      <w:r w:rsidR="00676C71">
        <w:t xml:space="preserve"> the hexagonal grid, they </w:t>
      </w:r>
      <w:r w:rsidR="001657F0">
        <w:t>do not</w:t>
      </w:r>
      <w:r w:rsidR="00676C71">
        <w:t xml:space="preserve"> mention whether the centroids from multiple </w:t>
      </w:r>
      <w:r w:rsidR="00676C71">
        <w:lastRenderedPageBreak/>
        <w:t xml:space="preserve">tracts, cities, or counties intersected the same hexagonal unit within the grid or the degree of overlap between the hexagonal grid and original geographic boundaries. </w:t>
      </w:r>
      <w:r w:rsidR="007D4843">
        <w:t>Given that the age-adjustment was not based on the population within the hexagonal units developed by Vijayan et al., these response variables are no longer accurately age-adjusted</w:t>
      </w:r>
      <w:r w:rsidR="001657F0">
        <w:t>, and it is therefore misleading to refer to these response variables as such</w:t>
      </w:r>
      <w:r w:rsidR="007D4843">
        <w:t xml:space="preserve">. </w:t>
      </w:r>
    </w:p>
    <w:p w14:paraId="161966CB" w14:textId="0A80418A" w:rsidR="00AF5BFC" w:rsidRDefault="001657F0" w:rsidP="009351E3">
      <w:pPr>
        <w:spacing w:after="160" w:line="276" w:lineRule="auto"/>
      </w:pPr>
      <w:r>
        <w:t>In addition to these concerns, the authors failed to explicitly describe the</w:t>
      </w:r>
      <w:r w:rsidR="00AF5BFC">
        <w:t xml:space="preserve"> hypotheses tested in their “correlational analysis”. As a result, we cannot be confident as to whether the procedures we implemented </w:t>
      </w:r>
      <w:r>
        <w:t>and</w:t>
      </w:r>
      <w:r w:rsidR="00AF5BFC">
        <w:t xml:space="preserve"> the hypotheses we tested in our reproductions are consistent with those presented by Vijayan et al. While it appears that ANOVA was used for these analyses, it is also possible that a non-parametric test, such as Kruskal-Wallis, was used instead, and given the distributions of several predictor variables, our reproductions suggest that a combination of ANOVA and Kruskal-Wallis should have been used to analyze these subgroup differences.</w:t>
      </w:r>
    </w:p>
    <w:p w14:paraId="00000073" w14:textId="77777777" w:rsidR="00C00754" w:rsidRDefault="00E56EF0" w:rsidP="009351E3">
      <w:pPr>
        <w:spacing w:after="160" w:line="276" w:lineRule="auto"/>
      </w:pPr>
      <w:r>
        <w:t xml:space="preserve">Finally, because we do not know the specific software used to conduct the original analyses, it is possible that the R packages used to implement the analyses rely on different default settings or underlying modeling mechanisms, which may affect the estimates produced and hamper our ability to fully reproduce the analysis. By providing this additional level of detail regarding the implementation of their methods, we would be more confident that departures in our results were not partly due to differences in the software used. </w:t>
      </w:r>
    </w:p>
    <w:p w14:paraId="00000074" w14:textId="77777777" w:rsidR="00C00754" w:rsidRPr="009351E3" w:rsidRDefault="00E56EF0" w:rsidP="009351E3">
      <w:pPr>
        <w:spacing w:before="200" w:after="80" w:line="276" w:lineRule="auto"/>
        <w:rPr>
          <w:rFonts w:eastAsia="Roboto"/>
          <w:b/>
          <w:color w:val="3C4043"/>
          <w:highlight w:val="white"/>
        </w:rPr>
      </w:pPr>
      <w:r w:rsidRPr="009351E3">
        <w:rPr>
          <w:rFonts w:eastAsia="Roboto"/>
          <w:b/>
          <w:color w:val="3C4043"/>
          <w:highlight w:val="white"/>
        </w:rPr>
        <w:t>Statistical and Inferential Concerns</w:t>
      </w:r>
    </w:p>
    <w:p w14:paraId="00000075" w14:textId="77777777" w:rsidR="00C00754" w:rsidRDefault="00E56EF0" w:rsidP="009351E3">
      <w:pPr>
        <w:spacing w:after="160" w:line="276" w:lineRule="auto"/>
      </w:pPr>
      <w:r>
        <w:t xml:space="preserve">Through the process of reproducing Vijayan et al.’s analyses, we noticed several analytic decisions that may impact the validity and reliability of the results presented. Specifically, Vijayan et al. spend little time justifying the analytic unit of analysis chosen and fail to note the additional assumptions needed in order to translate the raw data provided at multiple spatial scales into a single scale. The authors do not explain why they elected to aggregate all data to the 10km hexagonal-level, however, because of </w:t>
      </w:r>
      <w:proofErr w:type="spellStart"/>
      <w:r>
        <w:t>well known</w:t>
      </w:r>
      <w:proofErr w:type="spellEnd"/>
      <w:r>
        <w:t xml:space="preserve"> issues related to the modifiable areal unit problem, the arbitrariness of this unit of analysis directly affects the relationships being modeled. Had an alternative shape or size of these aggregation units been selected, the results from the analyses would likely be different. As a result, the authors should provide greater justification for why this particular unit of analysis is appropriate for the processes being modeled.</w:t>
      </w:r>
    </w:p>
    <w:p w14:paraId="00000076" w14:textId="77777777" w:rsidR="00C00754" w:rsidRDefault="00E56EF0" w:rsidP="009351E3">
      <w:pPr>
        <w:spacing w:after="160" w:line="276" w:lineRule="auto"/>
      </w:pPr>
      <w:r>
        <w:t>Relatedly, in order to standardize all data to the hexagonal level, the authors ignore the degree of geographic overlap between the hexagonal grid and the source data. Instead, they associate the raw data to hexagons based solely on the location of the centroid of the input data. Because some raw data is provided at a coarser geographic scale (</w:t>
      </w:r>
      <w:proofErr w:type="gramStart"/>
      <w:r>
        <w:t>e.g.</w:t>
      </w:r>
      <w:proofErr w:type="gramEnd"/>
      <w:r>
        <w:t xml:space="preserve"> community-level) than other data, this simplified approach may assign COVID-19 data to a hexagon that is not representative of the broader population included in the testing data.</w:t>
      </w:r>
    </w:p>
    <w:p w14:paraId="00000077" w14:textId="67FBD9B3" w:rsidR="00C00754" w:rsidRDefault="00E56EF0" w:rsidP="009351E3">
      <w:pPr>
        <w:spacing w:after="160" w:line="276" w:lineRule="auto"/>
      </w:pPr>
      <w:r>
        <w:t>Although we did not reproduce the quintile maps included by the authors as the first row of Figure 1, we wish to emphasize that these maps contain more than the 184 hexagons used in cluster analyses presented in row two of the same figure. This difference is difficult to identify without deeper inspection</w:t>
      </w:r>
      <w:r w:rsidR="004B1043">
        <w:t>,</w:t>
      </w:r>
      <w:r>
        <w:t xml:space="preserve"> because the original authors use white to denote both “not statistically significant” and “not in sample” in the second row. Therefore, it is not immediately obvious to readers that the two rows have different hexagon counts that will lead to misleading visual comparisons. Our reproductions of the authors’ LISA analysis found low-high and high-low clusters either not identified or not originally reported. Without further information from the original authors, we are not able to determine whether they did not find these cluster types or omitted them for some other reason. If these clusters were purposefully omitted, this decision represents a</w:t>
      </w:r>
      <w:r w:rsidR="000659EA">
        <w:t xml:space="preserve"> cartographic</w:t>
      </w:r>
      <w:r>
        <w:t xml:space="preserve"> form of </w:t>
      </w:r>
      <w:r w:rsidR="000659EA">
        <w:t xml:space="preserve">observed </w:t>
      </w:r>
      <w:r>
        <w:t xml:space="preserve">selective inference. </w:t>
      </w:r>
    </w:p>
    <w:p w14:paraId="00000078" w14:textId="77777777" w:rsidR="00C00754" w:rsidRDefault="00E56EF0" w:rsidP="009351E3">
      <w:pPr>
        <w:spacing w:after="160" w:line="276" w:lineRule="auto"/>
      </w:pPr>
      <w:r>
        <w:lastRenderedPageBreak/>
        <w:t>In addition to these broader issues related to the unit of analysis, there are also specific variable construction concerns with respect to the calculation of population density, which may affect the interpretation of the SLM results. Since LA County is adjacent to a large body of water, several of the hexagons located along the coast line include uninhabitable areas. Because the authors calculate population density by dividing the total population by the total area of the hexagon, as opposed to the inhabitable area contained within the hexagon, they likely underestimate the true population density in these coastal areas. By imprecisely estimating population density for several hexagons, the relationships that are estimated between population density and each outcome may be biased.</w:t>
      </w:r>
    </w:p>
    <w:p w14:paraId="00000079" w14:textId="77777777" w:rsidR="00C00754" w:rsidRDefault="00E56EF0" w:rsidP="009351E3">
      <w:pPr>
        <w:spacing w:after="160" w:line="276" w:lineRule="auto"/>
      </w:pPr>
      <w:r>
        <w:t>These issues are independent of the decision to use tract-level data as the source for all other predictor variables. Because Census tracts tend to have small populations, there is increased error in the estimates provided in the American Community Survey for data at this level. Although the authors appear to try to correct for this by excluding hexagons with populations less than 1,000, by not examining the margins of error associated with the tract-level data retained in the analysis, it is not possible to assess the reliability of the estimates used.</w:t>
      </w:r>
    </w:p>
    <w:p w14:paraId="0000007B" w14:textId="013F27A9" w:rsidR="00C00754" w:rsidRDefault="00E56EF0" w:rsidP="009351E3">
      <w:pPr>
        <w:spacing w:after="160" w:line="276" w:lineRule="auto"/>
        <w:rPr>
          <w:b/>
        </w:rPr>
      </w:pPr>
      <w:r>
        <w:t>Finally, Vijayan et al. noted that they standardized all variables prior to implementing the spatial regression models</w:t>
      </w:r>
      <w:r w:rsidR="008474EB">
        <w:t xml:space="preserve"> in </w:t>
      </w:r>
      <w:proofErr w:type="gramStart"/>
      <w:r w:rsidR="008474EB">
        <w:t>a the</w:t>
      </w:r>
      <w:proofErr w:type="gramEnd"/>
      <w:r w:rsidR="008474EB">
        <w:t xml:space="preserve"> caption of original Table 2</w:t>
      </w:r>
      <w:r>
        <w:t xml:space="preserve">, however, it is unclear whether the response variables in addition to the predictor variables were standardized. Since the authors do not provide any equation or formulations related to their implementation of the SLM analyses, it is difficult to assess how the models should be properly interpreted. Even so, the language used in the original discussion by the authors imprecisely describes the coefficients reported, ignoring the fact that these are based on standardized variables and that the model intercept was omitted from the analysis. </w:t>
      </w:r>
    </w:p>
    <w:sectPr w:rsidR="00C00754">
      <w:footerReference w:type="default" r:id="rId18"/>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2C499E" w14:textId="77777777" w:rsidR="00786864" w:rsidRDefault="00786864">
      <w:pPr>
        <w:spacing w:line="240" w:lineRule="auto"/>
      </w:pPr>
      <w:r>
        <w:separator/>
      </w:r>
    </w:p>
  </w:endnote>
  <w:endnote w:type="continuationSeparator" w:id="0">
    <w:p w14:paraId="6FC9A6E5" w14:textId="77777777" w:rsidR="00786864" w:rsidRDefault="0078686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Arial Black">
    <w:panose1 w:val="020B0A04020102020204"/>
    <w:charset w:val="00"/>
    <w:family w:val="swiss"/>
    <w:pitch w:val="variable"/>
    <w:sig w:usb0="A00002AF" w:usb1="400078FB" w:usb2="00000000" w:usb3="00000000" w:csb0="0000009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Roboto">
    <w:altName w:val="Roboto"/>
    <w:charset w:val="00"/>
    <w:family w:val="auto"/>
    <w:pitch w:val="variable"/>
    <w:sig w:usb0="E00002FF" w:usb1="5000205B" w:usb2="0000002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7E" w14:textId="77777777" w:rsidR="00246011" w:rsidRDefault="00786864">
    <w:pPr>
      <w:pBdr>
        <w:top w:val="nil"/>
        <w:left w:val="nil"/>
        <w:bottom w:val="nil"/>
        <w:right w:val="nil"/>
        <w:between w:val="nil"/>
      </w:pBdr>
      <w:tabs>
        <w:tab w:val="center" w:pos="4680"/>
        <w:tab w:val="right" w:pos="9360"/>
      </w:tabs>
      <w:spacing w:line="240" w:lineRule="auto"/>
      <w:rPr>
        <w:color w:val="767171"/>
        <w:sz w:val="18"/>
        <w:szCs w:val="18"/>
      </w:rPr>
    </w:pPr>
    <w:r>
      <w:rPr>
        <w:noProof/>
      </w:rPr>
      <w:pict w14:anchorId="04F8433C">
        <v:rect id="_x0000_i1025" alt="" style="width:27.15pt;height:.05pt;mso-width-percent:0;mso-height-percent:0;mso-width-percent:0;mso-height-percent:0" o:hrpct="58" o:hralign="center" o:hrstd="t" o:hr="t" fillcolor="#a0a0a0" stroked="f"/>
      </w:pict>
    </w:r>
  </w:p>
  <w:p w14:paraId="333A08AE" w14:textId="77777777" w:rsidR="00246011" w:rsidRDefault="00246011" w:rsidP="008F4308">
    <w:pPr>
      <w:pBdr>
        <w:top w:val="nil"/>
        <w:left w:val="nil"/>
        <w:bottom w:val="nil"/>
        <w:right w:val="nil"/>
        <w:between w:val="nil"/>
      </w:pBdr>
      <w:tabs>
        <w:tab w:val="center" w:pos="4680"/>
        <w:tab w:val="right" w:pos="9360"/>
      </w:tabs>
      <w:spacing w:line="240" w:lineRule="auto"/>
      <w:rPr>
        <w:color w:val="767171"/>
        <w:sz w:val="18"/>
        <w:szCs w:val="18"/>
      </w:rPr>
    </w:pPr>
    <w:r>
      <w:rPr>
        <w:color w:val="767171"/>
        <w:sz w:val="18"/>
        <w:szCs w:val="18"/>
      </w:rPr>
      <w:t xml:space="preserve">Correspondence should be addressed to </w:t>
    </w:r>
    <w:hyperlink r:id="rId1">
      <w:r>
        <w:rPr>
          <w:color w:val="1155CC"/>
          <w:sz w:val="18"/>
          <w:szCs w:val="18"/>
          <w:u w:val="single"/>
        </w:rPr>
        <w:t>Peter.Kedron@asu.edu</w:t>
      </w:r>
    </w:hyperlink>
    <w:r>
      <w:rPr>
        <w:color w:val="767171"/>
        <w:sz w:val="18"/>
        <w:szCs w:val="18"/>
      </w:rPr>
      <w:t>. The authors declare that no competing interests exist</w:t>
    </w:r>
  </w:p>
  <w:p w14:paraId="00000081" w14:textId="77777777" w:rsidR="00246011" w:rsidRDefault="00246011">
    <w:pPr>
      <w:pBdr>
        <w:top w:val="nil"/>
        <w:left w:val="nil"/>
        <w:bottom w:val="nil"/>
        <w:right w:val="nil"/>
        <w:between w:val="nil"/>
      </w:pBdr>
      <w:tabs>
        <w:tab w:val="center" w:pos="4680"/>
        <w:tab w:val="right" w:pos="9360"/>
      </w:tabs>
      <w:spacing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83" w14:textId="77777777" w:rsidR="00246011" w:rsidRDefault="00246011">
    <w:pPr>
      <w:pBdr>
        <w:top w:val="nil"/>
        <w:left w:val="nil"/>
        <w:bottom w:val="nil"/>
        <w:right w:val="nil"/>
        <w:between w:val="nil"/>
      </w:pBdr>
      <w:tabs>
        <w:tab w:val="center" w:pos="4680"/>
        <w:tab w:val="right" w:pos="9360"/>
      </w:tabs>
      <w:spacing w:line="240" w:lineRule="auto"/>
      <w:jc w:val="right"/>
      <w:rPr>
        <w:color w:val="000000"/>
      </w:rPr>
    </w:pPr>
    <w:r>
      <w:rPr>
        <w:color w:val="000000"/>
      </w:rPr>
      <w:t xml:space="preserve">HE&amp;G </w:t>
    </w:r>
    <w:proofErr w:type="spellStart"/>
    <w:r>
      <w:rPr>
        <w:color w:val="000000"/>
      </w:rPr>
      <w:t>ReScience</w:t>
    </w:r>
    <w:proofErr w:type="spellEnd"/>
    <w:r>
      <w:rPr>
        <w:color w:val="000000"/>
      </w:rPr>
      <w:t xml:space="preserve"> -- </w:t>
    </w:r>
    <w:r>
      <w:rPr>
        <w:color w:val="000000"/>
      </w:rPr>
      <w:fldChar w:fldCharType="begin"/>
    </w:r>
    <w:r>
      <w:rPr>
        <w:color w:val="000000"/>
      </w:rPr>
      <w:instrText>PAGE</w:instrText>
    </w:r>
    <w:r>
      <w:rPr>
        <w:color w:val="000000"/>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82" w14:textId="274CB754" w:rsidR="00246011" w:rsidRDefault="00246011">
    <w:pPr>
      <w:pBdr>
        <w:top w:val="nil"/>
        <w:left w:val="nil"/>
        <w:bottom w:val="nil"/>
        <w:right w:val="nil"/>
        <w:between w:val="nil"/>
      </w:pBdr>
      <w:tabs>
        <w:tab w:val="center" w:pos="4680"/>
        <w:tab w:val="right" w:pos="9360"/>
      </w:tabs>
      <w:spacing w:line="240" w:lineRule="auto"/>
      <w:rPr>
        <w:color w:val="767171"/>
        <w:sz w:val="18"/>
        <w:szCs w:val="18"/>
      </w:rPr>
    </w:pPr>
    <w:r>
      <w:rPr>
        <w:color w:val="767171"/>
        <w:sz w:val="18"/>
        <w:szCs w:val="18"/>
      </w:rPr>
      <w:t xml:space="preserve">HE&amp;G </w:t>
    </w:r>
    <w:proofErr w:type="spellStart"/>
    <w:r>
      <w:rPr>
        <w:color w:val="767171"/>
        <w:sz w:val="18"/>
        <w:szCs w:val="18"/>
      </w:rPr>
      <w:t>ReScience</w:t>
    </w:r>
    <w:proofErr w:type="spellEnd"/>
    <w:r>
      <w:rPr>
        <w:color w:val="767171"/>
        <w:sz w:val="18"/>
        <w:szCs w:val="18"/>
      </w:rPr>
      <w:t xml:space="preserve"> </w:t>
    </w:r>
    <w:proofErr w:type="gramStart"/>
    <w:r>
      <w:rPr>
        <w:color w:val="767171"/>
        <w:sz w:val="18"/>
        <w:szCs w:val="18"/>
      </w:rPr>
      <w:t>--  Kedron</w:t>
    </w:r>
    <w:proofErr w:type="gramEnd"/>
    <w:r>
      <w:rPr>
        <w:color w:val="767171"/>
        <w:sz w:val="18"/>
        <w:szCs w:val="18"/>
      </w:rPr>
      <w:t xml:space="preserve"> et al. (2021)  </w:t>
    </w:r>
    <w:r>
      <w:rPr>
        <w:color w:val="767171"/>
        <w:sz w:val="18"/>
        <w:szCs w:val="18"/>
      </w:rPr>
      <w:tab/>
    </w:r>
    <w:r>
      <w:rPr>
        <w:color w:val="767171"/>
        <w:sz w:val="18"/>
        <w:szCs w:val="18"/>
      </w:rPr>
      <w:fldChar w:fldCharType="begin"/>
    </w:r>
    <w:r>
      <w:rPr>
        <w:color w:val="767171"/>
        <w:sz w:val="18"/>
        <w:szCs w:val="18"/>
      </w:rPr>
      <w:instrText>PAGE</w:instrText>
    </w:r>
    <w:r>
      <w:rPr>
        <w:color w:val="767171"/>
        <w:sz w:val="18"/>
        <w:szCs w:val="18"/>
      </w:rPr>
      <w:fldChar w:fldCharType="separate"/>
    </w:r>
    <w:r w:rsidR="008474EB">
      <w:rPr>
        <w:noProof/>
        <w:color w:val="767171"/>
        <w:sz w:val="18"/>
        <w:szCs w:val="18"/>
      </w:rPr>
      <w:t>12</w:t>
    </w:r>
    <w:r>
      <w:rPr>
        <w:color w:val="767171"/>
        <w:sz w:val="18"/>
        <w:szCs w:val="1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A5780A" w14:textId="77777777" w:rsidR="00786864" w:rsidRDefault="00786864">
      <w:pPr>
        <w:spacing w:line="240" w:lineRule="auto"/>
      </w:pPr>
      <w:r>
        <w:separator/>
      </w:r>
    </w:p>
  </w:footnote>
  <w:footnote w:type="continuationSeparator" w:id="0">
    <w:p w14:paraId="766E0A66" w14:textId="77777777" w:rsidR="00786864" w:rsidRDefault="0078686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7C" w14:textId="77777777" w:rsidR="00246011" w:rsidRDefault="00246011">
    <w:pPr>
      <w:pBdr>
        <w:top w:val="nil"/>
        <w:left w:val="nil"/>
        <w:bottom w:val="nil"/>
        <w:right w:val="nil"/>
        <w:between w:val="nil"/>
      </w:pBdr>
      <w:tabs>
        <w:tab w:val="center" w:pos="4680"/>
        <w:tab w:val="right" w:pos="9360"/>
      </w:tabs>
      <w:spacing w:line="240" w:lineRule="auto"/>
      <w:jc w:val="right"/>
      <w:rPr>
        <w:color w:val="000000"/>
      </w:rPr>
    </w:pPr>
  </w:p>
  <w:p w14:paraId="0000007D" w14:textId="77777777" w:rsidR="00246011" w:rsidRDefault="00246011">
    <w:pPr>
      <w:pBdr>
        <w:top w:val="nil"/>
        <w:left w:val="nil"/>
        <w:bottom w:val="nil"/>
        <w:right w:val="nil"/>
        <w:between w:val="nil"/>
      </w:pBdr>
      <w:tabs>
        <w:tab w:val="center" w:pos="4680"/>
        <w:tab w:val="right" w:pos="9360"/>
      </w:tabs>
      <w:spacing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68B5AB2"/>
    <w:multiLevelType w:val="multilevel"/>
    <w:tmpl w:val="747428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61F24970"/>
    <w:multiLevelType w:val="multilevel"/>
    <w:tmpl w:val="FF9224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tzAzMzQ3NzQztDQyM7NU0lEKTi0uzszPAykwrAUA4kN3ziwAAAA="/>
  </w:docVars>
  <w:rsids>
    <w:rsidRoot w:val="00C00754"/>
    <w:rsid w:val="00015085"/>
    <w:rsid w:val="00031FF4"/>
    <w:rsid w:val="00045089"/>
    <w:rsid w:val="000659EA"/>
    <w:rsid w:val="000939D3"/>
    <w:rsid w:val="000B54F9"/>
    <w:rsid w:val="000C5C3B"/>
    <w:rsid w:val="000F29D5"/>
    <w:rsid w:val="0010248A"/>
    <w:rsid w:val="00147D47"/>
    <w:rsid w:val="001657F0"/>
    <w:rsid w:val="001A7DD0"/>
    <w:rsid w:val="001C7723"/>
    <w:rsid w:val="00203907"/>
    <w:rsid w:val="00246011"/>
    <w:rsid w:val="002A5BD3"/>
    <w:rsid w:val="002E6063"/>
    <w:rsid w:val="002F0F9C"/>
    <w:rsid w:val="00337616"/>
    <w:rsid w:val="003B1CB8"/>
    <w:rsid w:val="00402538"/>
    <w:rsid w:val="00402FCE"/>
    <w:rsid w:val="00436E44"/>
    <w:rsid w:val="0049603D"/>
    <w:rsid w:val="004B1043"/>
    <w:rsid w:val="005126FA"/>
    <w:rsid w:val="00583460"/>
    <w:rsid w:val="00583E7E"/>
    <w:rsid w:val="00594E14"/>
    <w:rsid w:val="005A0345"/>
    <w:rsid w:val="005F0F75"/>
    <w:rsid w:val="00646BB9"/>
    <w:rsid w:val="006561D9"/>
    <w:rsid w:val="006725C7"/>
    <w:rsid w:val="00676C71"/>
    <w:rsid w:val="006C5D5D"/>
    <w:rsid w:val="006D764A"/>
    <w:rsid w:val="00752EBE"/>
    <w:rsid w:val="00786864"/>
    <w:rsid w:val="007D4843"/>
    <w:rsid w:val="008351A1"/>
    <w:rsid w:val="00841F60"/>
    <w:rsid w:val="008474EB"/>
    <w:rsid w:val="008524E3"/>
    <w:rsid w:val="0086478A"/>
    <w:rsid w:val="008C5500"/>
    <w:rsid w:val="008E1C81"/>
    <w:rsid w:val="008F4308"/>
    <w:rsid w:val="008F6BE3"/>
    <w:rsid w:val="00900D3E"/>
    <w:rsid w:val="00927B91"/>
    <w:rsid w:val="00932EB4"/>
    <w:rsid w:val="009351E3"/>
    <w:rsid w:val="009606FA"/>
    <w:rsid w:val="009660B3"/>
    <w:rsid w:val="009849FD"/>
    <w:rsid w:val="009F4464"/>
    <w:rsid w:val="00A076D0"/>
    <w:rsid w:val="00A20E4E"/>
    <w:rsid w:val="00A84699"/>
    <w:rsid w:val="00AC3401"/>
    <w:rsid w:val="00AF5BFC"/>
    <w:rsid w:val="00BB1611"/>
    <w:rsid w:val="00BF0C90"/>
    <w:rsid w:val="00C00754"/>
    <w:rsid w:val="00C63F31"/>
    <w:rsid w:val="00C744BB"/>
    <w:rsid w:val="00C85E72"/>
    <w:rsid w:val="00CE363F"/>
    <w:rsid w:val="00CF6610"/>
    <w:rsid w:val="00D60796"/>
    <w:rsid w:val="00DA7FF8"/>
    <w:rsid w:val="00DC2C4E"/>
    <w:rsid w:val="00E051DC"/>
    <w:rsid w:val="00E247E7"/>
    <w:rsid w:val="00E43685"/>
    <w:rsid w:val="00E56EF0"/>
    <w:rsid w:val="00E86858"/>
    <w:rsid w:val="00F2142B"/>
    <w:rsid w:val="00F23725"/>
    <w:rsid w:val="00F246AF"/>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DC42BCD"/>
  <w15:docId w15:val="{755F6E70-67BA-4AD8-85B3-F352E89C2E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lang w:val="en-US" w:eastAsia="en-US" w:bidi="ar-SA"/>
      </w:rPr>
    </w:rPrDefault>
    <w:pPrDefault>
      <w:pPr>
        <w:spacing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35733"/>
  </w:style>
  <w:style w:type="paragraph" w:styleId="Heading1">
    <w:name w:val="heading 1"/>
    <w:basedOn w:val="Normal"/>
    <w:next w:val="Normal"/>
    <w:link w:val="Heading1Char"/>
    <w:uiPriority w:val="9"/>
    <w:qFormat/>
    <w:rsid w:val="00FA2C9B"/>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254AF"/>
    <w:pPr>
      <w:keepNext/>
      <w:keepLines/>
      <w:spacing w:before="160"/>
      <w:outlineLvl w:val="1"/>
    </w:pPr>
    <w:rPr>
      <w:rFonts w:ascii="Arial Black" w:eastAsiaTheme="majorEastAsia" w:hAnsi="Arial Black" w:cstheme="majorBidi"/>
      <w:szCs w:val="2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ListParagraph">
    <w:name w:val="List Paragraph"/>
    <w:basedOn w:val="Normal"/>
    <w:uiPriority w:val="34"/>
    <w:qFormat/>
    <w:rsid w:val="008F6972"/>
    <w:pPr>
      <w:ind w:left="720"/>
      <w:contextualSpacing/>
    </w:pPr>
  </w:style>
  <w:style w:type="character" w:styleId="CommentReference">
    <w:name w:val="annotation reference"/>
    <w:basedOn w:val="DefaultParagraphFont"/>
    <w:uiPriority w:val="99"/>
    <w:semiHidden/>
    <w:unhideWhenUsed/>
    <w:rsid w:val="008F6972"/>
    <w:rPr>
      <w:sz w:val="16"/>
      <w:szCs w:val="16"/>
    </w:rPr>
  </w:style>
  <w:style w:type="paragraph" w:styleId="CommentText">
    <w:name w:val="annotation text"/>
    <w:basedOn w:val="Normal"/>
    <w:link w:val="CommentTextChar"/>
    <w:uiPriority w:val="99"/>
    <w:semiHidden/>
    <w:unhideWhenUsed/>
    <w:rsid w:val="008F6972"/>
    <w:pPr>
      <w:spacing w:line="240" w:lineRule="auto"/>
    </w:pPr>
  </w:style>
  <w:style w:type="character" w:customStyle="1" w:styleId="CommentTextChar">
    <w:name w:val="Comment Text Char"/>
    <w:basedOn w:val="DefaultParagraphFont"/>
    <w:link w:val="CommentText"/>
    <w:uiPriority w:val="99"/>
    <w:semiHidden/>
    <w:rsid w:val="008F6972"/>
    <w:rPr>
      <w:sz w:val="20"/>
      <w:szCs w:val="20"/>
    </w:rPr>
  </w:style>
  <w:style w:type="paragraph" w:styleId="CommentSubject">
    <w:name w:val="annotation subject"/>
    <w:basedOn w:val="CommentText"/>
    <w:next w:val="CommentText"/>
    <w:link w:val="CommentSubjectChar"/>
    <w:uiPriority w:val="99"/>
    <w:semiHidden/>
    <w:unhideWhenUsed/>
    <w:rsid w:val="008F6972"/>
    <w:rPr>
      <w:b/>
      <w:bCs/>
    </w:rPr>
  </w:style>
  <w:style w:type="character" w:customStyle="1" w:styleId="CommentSubjectChar">
    <w:name w:val="Comment Subject Char"/>
    <w:basedOn w:val="CommentTextChar"/>
    <w:link w:val="CommentSubject"/>
    <w:uiPriority w:val="99"/>
    <w:semiHidden/>
    <w:rsid w:val="008F6972"/>
    <w:rPr>
      <w:b/>
      <w:bCs/>
      <w:sz w:val="20"/>
      <w:szCs w:val="20"/>
    </w:rPr>
  </w:style>
  <w:style w:type="paragraph" w:styleId="BalloonText">
    <w:name w:val="Balloon Text"/>
    <w:basedOn w:val="Normal"/>
    <w:link w:val="BalloonTextChar"/>
    <w:uiPriority w:val="99"/>
    <w:semiHidden/>
    <w:unhideWhenUsed/>
    <w:rsid w:val="008F6972"/>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F6972"/>
    <w:rPr>
      <w:rFonts w:ascii="Segoe UI" w:hAnsi="Segoe UI" w:cs="Segoe UI"/>
      <w:sz w:val="18"/>
      <w:szCs w:val="18"/>
    </w:rPr>
  </w:style>
  <w:style w:type="paragraph" w:styleId="Header">
    <w:name w:val="header"/>
    <w:basedOn w:val="Normal"/>
    <w:link w:val="HeaderChar"/>
    <w:uiPriority w:val="99"/>
    <w:unhideWhenUsed/>
    <w:rsid w:val="00594324"/>
    <w:pPr>
      <w:tabs>
        <w:tab w:val="center" w:pos="4680"/>
        <w:tab w:val="right" w:pos="9360"/>
      </w:tabs>
      <w:spacing w:line="240" w:lineRule="auto"/>
    </w:pPr>
  </w:style>
  <w:style w:type="character" w:customStyle="1" w:styleId="HeaderChar">
    <w:name w:val="Header Char"/>
    <w:basedOn w:val="DefaultParagraphFont"/>
    <w:link w:val="Header"/>
    <w:uiPriority w:val="99"/>
    <w:rsid w:val="00594324"/>
  </w:style>
  <w:style w:type="paragraph" w:styleId="Footer">
    <w:name w:val="footer"/>
    <w:basedOn w:val="Normal"/>
    <w:link w:val="FooterChar"/>
    <w:uiPriority w:val="99"/>
    <w:unhideWhenUsed/>
    <w:rsid w:val="00594324"/>
    <w:pPr>
      <w:tabs>
        <w:tab w:val="center" w:pos="4680"/>
        <w:tab w:val="right" w:pos="9360"/>
      </w:tabs>
      <w:spacing w:line="240" w:lineRule="auto"/>
    </w:pPr>
  </w:style>
  <w:style w:type="character" w:customStyle="1" w:styleId="FooterChar">
    <w:name w:val="Footer Char"/>
    <w:basedOn w:val="DefaultParagraphFont"/>
    <w:link w:val="Footer"/>
    <w:uiPriority w:val="99"/>
    <w:rsid w:val="00594324"/>
  </w:style>
  <w:style w:type="character" w:styleId="Hyperlink">
    <w:name w:val="Hyperlink"/>
    <w:basedOn w:val="DefaultParagraphFont"/>
    <w:uiPriority w:val="99"/>
    <w:unhideWhenUsed/>
    <w:rsid w:val="00594324"/>
    <w:rPr>
      <w:color w:val="0563C1" w:themeColor="hyperlink"/>
      <w:u w:val="single"/>
    </w:rPr>
  </w:style>
  <w:style w:type="character" w:customStyle="1" w:styleId="UnresolvedMention1">
    <w:name w:val="Unresolved Mention1"/>
    <w:basedOn w:val="DefaultParagraphFont"/>
    <w:uiPriority w:val="99"/>
    <w:semiHidden/>
    <w:unhideWhenUsed/>
    <w:rsid w:val="00594324"/>
    <w:rPr>
      <w:color w:val="605E5C"/>
      <w:shd w:val="clear" w:color="auto" w:fill="E1DFDD"/>
    </w:rPr>
  </w:style>
  <w:style w:type="character" w:customStyle="1" w:styleId="Heading1Char">
    <w:name w:val="Heading 1 Char"/>
    <w:basedOn w:val="DefaultParagraphFont"/>
    <w:link w:val="Heading1"/>
    <w:uiPriority w:val="9"/>
    <w:rsid w:val="00FA2C9B"/>
    <w:rPr>
      <w:rFonts w:asciiTheme="majorHAnsi" w:eastAsiaTheme="majorEastAsia" w:hAnsiTheme="majorHAnsi" w:cstheme="majorBidi"/>
      <w:color w:val="2F5496" w:themeColor="accent1" w:themeShade="BF"/>
      <w:sz w:val="32"/>
      <w:szCs w:val="32"/>
    </w:rPr>
  </w:style>
  <w:style w:type="paragraph" w:styleId="EndnoteText">
    <w:name w:val="endnote text"/>
    <w:basedOn w:val="Normal"/>
    <w:link w:val="EndnoteTextChar"/>
    <w:uiPriority w:val="99"/>
    <w:semiHidden/>
    <w:unhideWhenUsed/>
    <w:rsid w:val="00590512"/>
    <w:pPr>
      <w:spacing w:line="240" w:lineRule="auto"/>
    </w:pPr>
  </w:style>
  <w:style w:type="character" w:customStyle="1" w:styleId="EndnoteTextChar">
    <w:name w:val="Endnote Text Char"/>
    <w:basedOn w:val="DefaultParagraphFont"/>
    <w:link w:val="EndnoteText"/>
    <w:uiPriority w:val="99"/>
    <w:semiHidden/>
    <w:rsid w:val="00590512"/>
    <w:rPr>
      <w:sz w:val="20"/>
      <w:szCs w:val="20"/>
    </w:rPr>
  </w:style>
  <w:style w:type="character" w:styleId="EndnoteReference">
    <w:name w:val="endnote reference"/>
    <w:basedOn w:val="DefaultParagraphFont"/>
    <w:uiPriority w:val="99"/>
    <w:semiHidden/>
    <w:unhideWhenUsed/>
    <w:rsid w:val="00590512"/>
    <w:rPr>
      <w:vertAlign w:val="superscript"/>
    </w:rPr>
  </w:style>
  <w:style w:type="paragraph" w:styleId="FootnoteText">
    <w:name w:val="footnote text"/>
    <w:basedOn w:val="Normal"/>
    <w:link w:val="FootnoteTextChar"/>
    <w:uiPriority w:val="99"/>
    <w:semiHidden/>
    <w:unhideWhenUsed/>
    <w:rsid w:val="00590512"/>
    <w:pPr>
      <w:spacing w:line="240" w:lineRule="auto"/>
    </w:pPr>
  </w:style>
  <w:style w:type="character" w:customStyle="1" w:styleId="FootnoteTextChar">
    <w:name w:val="Footnote Text Char"/>
    <w:basedOn w:val="DefaultParagraphFont"/>
    <w:link w:val="FootnoteText"/>
    <w:uiPriority w:val="99"/>
    <w:semiHidden/>
    <w:rsid w:val="00590512"/>
    <w:rPr>
      <w:sz w:val="20"/>
      <w:szCs w:val="20"/>
    </w:rPr>
  </w:style>
  <w:style w:type="character" w:styleId="FootnoteReference">
    <w:name w:val="footnote reference"/>
    <w:basedOn w:val="DefaultParagraphFont"/>
    <w:uiPriority w:val="99"/>
    <w:semiHidden/>
    <w:unhideWhenUsed/>
    <w:rsid w:val="00590512"/>
    <w:rPr>
      <w:vertAlign w:val="superscript"/>
    </w:rPr>
  </w:style>
  <w:style w:type="character" w:customStyle="1" w:styleId="Heading2Char">
    <w:name w:val="Heading 2 Char"/>
    <w:basedOn w:val="DefaultParagraphFont"/>
    <w:link w:val="Heading2"/>
    <w:uiPriority w:val="9"/>
    <w:rsid w:val="00F254AF"/>
    <w:rPr>
      <w:rFonts w:ascii="Arial Black" w:eastAsiaTheme="majorEastAsia" w:hAnsi="Arial Black" w:cstheme="majorBidi"/>
      <w:sz w:val="20"/>
      <w:szCs w:val="26"/>
    </w:rPr>
  </w:style>
  <w:style w:type="table" w:styleId="TableGrid">
    <w:name w:val="Table Grid"/>
    <w:basedOn w:val="TableNormal"/>
    <w:uiPriority w:val="39"/>
    <w:rsid w:val="00C544E1"/>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9E3CA7"/>
    <w:pPr>
      <w:spacing w:line="480" w:lineRule="auto"/>
      <w:ind w:left="720" w:hanging="720"/>
    </w:pPr>
  </w:style>
  <w:style w:type="character" w:customStyle="1" w:styleId="UnresolvedMention2">
    <w:name w:val="Unresolved Mention2"/>
    <w:basedOn w:val="DefaultParagraphFont"/>
    <w:uiPriority w:val="99"/>
    <w:semiHidden/>
    <w:unhideWhenUsed/>
    <w:rsid w:val="008729B5"/>
    <w:rPr>
      <w:color w:val="605E5C"/>
      <w:shd w:val="clear" w:color="auto" w:fill="E1DFDD"/>
    </w:rPr>
  </w:style>
  <w:style w:type="paragraph" w:styleId="NormalWeb">
    <w:name w:val="Normal (Web)"/>
    <w:basedOn w:val="Normal"/>
    <w:uiPriority w:val="99"/>
    <w:unhideWhenUsed/>
    <w:rsid w:val="00B252F6"/>
    <w:pPr>
      <w:spacing w:before="100" w:beforeAutospacing="1" w:after="100" w:afterAutospacing="1" w:line="240" w:lineRule="auto"/>
    </w:pPr>
    <w:rPr>
      <w:rFonts w:ascii="Times New Roman" w:eastAsia="Times New Roman" w:hAnsi="Times New Roman" w:cs="Times New Roman"/>
      <w:sz w:val="24"/>
      <w:szCs w:val="24"/>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line="240" w:lineRule="auto"/>
    </w:pPr>
    <w:tblPr>
      <w:tblStyleRowBandSize w:val="1"/>
      <w:tblStyleColBandSize w:val="1"/>
      <w:tblCellMar>
        <w:top w:w="29" w:type="dxa"/>
        <w:left w:w="72" w:type="dxa"/>
        <w:bottom w:w="29" w:type="dxa"/>
        <w:right w:w="72" w:type="dxa"/>
      </w:tblCellMar>
    </w:tblPr>
  </w:style>
  <w:style w:type="table" w:customStyle="1" w:styleId="a0">
    <w:basedOn w:val="TableNormal"/>
    <w:pPr>
      <w:spacing w:line="240" w:lineRule="auto"/>
    </w:pPr>
    <w:tblPr>
      <w:tblStyleRowBandSize w:val="1"/>
      <w:tblStyleColBandSize w:val="1"/>
      <w:tblCellMar>
        <w:top w:w="29" w:type="dxa"/>
        <w:left w:w="72" w:type="dxa"/>
        <w:bottom w:w="29" w:type="dxa"/>
        <w:right w:w="72" w:type="dxa"/>
      </w:tblCellMar>
    </w:tblPr>
  </w:style>
  <w:style w:type="paragraph" w:styleId="Caption">
    <w:name w:val="caption"/>
    <w:basedOn w:val="Normal"/>
    <w:next w:val="Normal"/>
    <w:uiPriority w:val="35"/>
    <w:unhideWhenUsed/>
    <w:qFormat/>
    <w:rsid w:val="00031FF4"/>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84795202">
      <w:bodyDiv w:val="1"/>
      <w:marLeft w:val="0"/>
      <w:marRight w:val="0"/>
      <w:marTop w:val="0"/>
      <w:marBottom w:val="0"/>
      <w:divBdr>
        <w:top w:val="none" w:sz="0" w:space="0" w:color="auto"/>
        <w:left w:val="none" w:sz="0" w:space="0" w:color="auto"/>
        <w:bottom w:val="none" w:sz="0" w:space="0" w:color="auto"/>
        <w:right w:val="none" w:sz="0" w:space="0" w:color="auto"/>
      </w:divBdr>
    </w:div>
    <w:div w:id="1609387584">
      <w:bodyDiv w:val="1"/>
      <w:marLeft w:val="0"/>
      <w:marRight w:val="0"/>
      <w:marTop w:val="0"/>
      <w:marBottom w:val="0"/>
      <w:divBdr>
        <w:top w:val="none" w:sz="0" w:space="0" w:color="auto"/>
        <w:left w:val="none" w:sz="0" w:space="0" w:color="auto"/>
        <w:bottom w:val="none" w:sz="0" w:space="0" w:color="auto"/>
        <w:right w:val="none" w:sz="0" w:space="0" w:color="auto"/>
      </w:divBdr>
    </w:div>
    <w:div w:id="189584477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footer" Target="footer3.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3.png"/><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1.PNG"/><Relationship Id="rId10" Type="http://schemas.openxmlformats.org/officeDocument/2006/relationships/hyperlink" Target="https://github.com/HEGSRR/RP-Vijayan-2020/tree/main/data/private" TargetMode="External"/><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yperlink" Target="https://github.com/HEGSRR/RP-Vijayan-2020/tree/main/docs/report" TargetMode="External"/><Relationship Id="rId14" Type="http://schemas.openxmlformats.org/officeDocument/2006/relationships/hyperlink" Target="https://github.com/HEGSRR/RP-Vijayan-2020/tree/main/procedure/code" TargetMode="External"/></Relationships>
</file>

<file path=word/_rels/footer1.xml.rels><?xml version="1.0" encoding="UTF-8" standalone="yes"?>
<Relationships xmlns="http://schemas.openxmlformats.org/package/2006/relationships"><Relationship Id="rId1" Type="http://schemas.openxmlformats.org/officeDocument/2006/relationships/hyperlink" Target="mailto:Peter.Kedron@asu.ed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h9gU45nyvjac2q4x8EndnuL1o91Q==">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</go:docsCustomData>
</go:gDocsCustomXmlDataStorage>
</file>

<file path=customXml/itemProps1.xml><?xml version="1.0" encoding="utf-8"?>
<ds:datastoreItem xmlns:ds="http://schemas.openxmlformats.org/officeDocument/2006/customXml" ds:itemID="{E70C8182-0FB0-49E5-A4A0-39635A61267A}">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13</Pages>
  <Words>5045</Words>
  <Characters>28761</Characters>
  <Application>Microsoft Office Word</Application>
  <DocSecurity>0</DocSecurity>
  <Lines>239</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33739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Xu, Yide</dc:creator>
  <cp:lastModifiedBy>Yide</cp:lastModifiedBy>
  <cp:revision>4</cp:revision>
  <dcterms:created xsi:type="dcterms:W3CDTF">2023-11-16T21:41:00Z</dcterms:created>
  <dcterms:modified xsi:type="dcterms:W3CDTF">2023-12-07T21:14:00Z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zotero-version="5.0.96"&gt;&lt;session id="lMsYqRlu"/&gt;&lt;style id="http://www.zotero.org/styles/apa" locale="en-US"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