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0"/>
        <w:gridCol w:w="570"/>
        <w:gridCol w:w="645"/>
        <w:gridCol w:w="675"/>
        <w:gridCol w:w="615"/>
        <w:gridCol w:w="645"/>
        <w:gridCol w:w="720"/>
        <w:gridCol w:w="570"/>
        <w:gridCol w:w="645"/>
        <w:gridCol w:w="675"/>
        <w:gridCol w:w="615"/>
        <w:gridCol w:w="645"/>
      </w:tblGrid>
      <w:tr w:rsidR="00F05AB9" w:rsidRPr="00A84699" w14:paraId="1DB1D9C9" w14:textId="77777777" w:rsidTr="001D425D">
        <w:trPr>
          <w:trHeight w:val="397"/>
        </w:trPr>
        <w:tc>
          <w:tcPr>
            <w:tcW w:w="1797" w:type="dxa"/>
            <w:shd w:val="clear" w:color="auto" w:fill="FFFFFF" w:themeFill="background1"/>
            <w:vAlign w:val="center"/>
          </w:tcPr>
          <w:p w14:paraId="01679531" w14:textId="77777777" w:rsidR="00F05AB9" w:rsidRPr="00CF6610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870" w:type="dxa"/>
            <w:gridSpan w:val="6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DD32A7A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Original</w:t>
            </w:r>
          </w:p>
        </w:tc>
        <w:tc>
          <w:tcPr>
            <w:tcW w:w="3870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9117492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Reproduction</w:t>
            </w:r>
          </w:p>
        </w:tc>
      </w:tr>
      <w:tr w:rsidR="00F05AB9" w:rsidRPr="00A84699" w14:paraId="6E141E06" w14:textId="77777777" w:rsidTr="001D425D">
        <w:trPr>
          <w:trHeight w:val="397"/>
        </w:trPr>
        <w:tc>
          <w:tcPr>
            <w:tcW w:w="1797" w:type="dxa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AFCB834" w14:textId="77777777" w:rsidR="00F05AB9" w:rsidRPr="00CF6610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C3387F8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FF41035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11E964D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D78C1AA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CAA91B6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6A4F618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181BDAC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9567037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41BA3DB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369D309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DD1EF3E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9D3D160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CF6610">
              <w:rPr>
                <w:rFonts w:eastAsia="Times New Roman"/>
                <w:b/>
                <w:bCs/>
                <w:sz w:val="16"/>
                <w:szCs w:val="16"/>
              </w:rPr>
              <w:t>P</w:t>
            </w:r>
          </w:p>
        </w:tc>
      </w:tr>
      <w:tr w:rsidR="00F05AB9" w:rsidRPr="00A84699" w14:paraId="0B1D4C07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D0B75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Age below 18 years </w:t>
            </w:r>
          </w:p>
        </w:tc>
        <w:tc>
          <w:tcPr>
            <w:tcW w:w="72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615E1C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−0.042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082E449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0.075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87C945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−0.042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E52D26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−0.011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5F61C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−0.053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836383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.575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317E05C" w14:textId="44E209E5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>
              <w:rPr>
                <w:rFonts w:eastAsia="Times New Roman"/>
                <w:sz w:val="16"/>
                <w:szCs w:val="16"/>
              </w:rPr>
              <w:t>34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6071AB6" w14:textId="5FA4D849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0.075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998AA89" w14:textId="321CBE9D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-0.03</w:t>
            </w: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0D30B55" w14:textId="0A3A1764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-0.00</w:t>
            </w: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B66933E" w14:textId="26133A4F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>
              <w:rPr>
                <w:rFonts w:eastAsia="Times New Roman"/>
                <w:sz w:val="16"/>
                <w:szCs w:val="16"/>
              </w:rPr>
              <w:t>36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92BA9C9" w14:textId="0C587DCB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0.6</w:t>
            </w:r>
            <w:r w:rsidR="00877D70">
              <w:rPr>
                <w:rFonts w:eastAsia="Times New Roman"/>
                <w:sz w:val="16"/>
                <w:szCs w:val="16"/>
              </w:rPr>
              <w:t>53</w:t>
            </w:r>
          </w:p>
        </w:tc>
      </w:tr>
      <w:tr w:rsidR="00F05AB9" w:rsidRPr="00A84699" w14:paraId="0EFBB269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DFA715F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Age above 65 years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BDC38A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0.161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A7560B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0.068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40C195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0.164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F359FD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0.041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7419E2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0.204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B5DD82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.018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A390ACF" w14:textId="4965AF0E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183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960701B" w14:textId="1B27891B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0.069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3B98B89" w14:textId="0A72D97B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</w:t>
            </w:r>
            <w:r>
              <w:rPr>
                <w:rFonts w:eastAsia="Times New Roman"/>
                <w:sz w:val="16"/>
                <w:szCs w:val="16"/>
              </w:rPr>
              <w:t>84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02AC470" w14:textId="4926B73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07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3BEC2F9" w14:textId="10A478EC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192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84A8C77" w14:textId="5D8F2580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008</w:t>
            </w:r>
          </w:p>
        </w:tc>
      </w:tr>
      <w:tr w:rsidR="00F05AB9" w:rsidRPr="00A84699" w14:paraId="2260484A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F81F50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Latino/a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1D6309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0.283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1137D6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0.162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BEC31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0.288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850228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0.071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54A4E19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0.359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EA2C48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.081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559AE9C" w14:textId="6EA84A1F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292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C8C420F" w14:textId="797631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0.161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BCEF372" w14:textId="1E7DD4C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294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D5E2684" w14:textId="4B4A92D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FF88871" w14:textId="0806842A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0.3</w:t>
            </w:r>
            <w:r>
              <w:rPr>
                <w:rFonts w:eastAsia="Times New Roman"/>
                <w:sz w:val="16"/>
                <w:szCs w:val="16"/>
              </w:rPr>
              <w:t>06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C9745E0" w14:textId="5CA64D6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 w:rsidR="00877D70">
              <w:rPr>
                <w:rFonts w:eastAsia="Times New Roman"/>
                <w:sz w:val="16"/>
                <w:szCs w:val="16"/>
              </w:rPr>
              <w:t>70</w:t>
            </w:r>
          </w:p>
        </w:tc>
      </w:tr>
      <w:tr w:rsidR="00F05AB9" w:rsidRPr="00A84699" w14:paraId="559970D7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2C21546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White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AB708D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0.094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ADA842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0.131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0CD5E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0.095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37639E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0.024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9986E5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0.119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7CD0F2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.474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0CA9944" w14:textId="56B12830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085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766A097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0.134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72BA75C" w14:textId="289F325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085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0C03A7C" w14:textId="1023F95C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03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9905427" w14:textId="0B631EFD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89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0F94358" w14:textId="4095BFFE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0.5</w:t>
            </w:r>
            <w:r w:rsidR="00877D70">
              <w:rPr>
                <w:rFonts w:eastAsia="Times New Roman"/>
                <w:sz w:val="16"/>
                <w:szCs w:val="16"/>
              </w:rPr>
              <w:t>28</w:t>
            </w:r>
          </w:p>
        </w:tc>
      </w:tr>
      <w:tr w:rsidR="00F05AB9" w:rsidRPr="00A84699" w14:paraId="6BB61FAD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A8ADB31" w14:textId="77777777" w:rsidR="00F05AB9" w:rsidRPr="00FE38BF" w:rsidRDefault="00F05AB9" w:rsidP="00F05AB9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Black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C07E701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0.033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635E31D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0.104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C568988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0.033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EE6F083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0.008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A59DB7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0.042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8A0644E" w14:textId="77777777" w:rsidR="00F05AB9" w:rsidRPr="00FE38BF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.753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C34AA41" w14:textId="24373A21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742FA4" w14:textId="52CF0704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0.105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35490FB" w14:textId="1153C5A5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E4A9DF7" w14:textId="62ABE8D9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0.00</w:t>
            </w: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F9AC9B8" w14:textId="12A1B9A6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0399280" w14:textId="43DC56BF" w:rsidR="00F05AB9" w:rsidRPr="00CF6610" w:rsidRDefault="00F05AB9" w:rsidP="00F05AB9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842</w:t>
            </w:r>
          </w:p>
        </w:tc>
      </w:tr>
      <w:tr w:rsidR="00F05AB9" w:rsidRPr="00A84699" w14:paraId="560D0189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4EA0E5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Asian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234AEA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A1D9D2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0.127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D22C27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−0.019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98C807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−0.005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E2938A9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−0.024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E6F86A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.882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78DBE03" w14:textId="7516659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3BF50FC" w14:textId="748C2AB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0.128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D92897E" w14:textId="752294A4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-0.01</w:t>
            </w: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B19E95" w14:textId="347787E5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-0.00</w:t>
            </w: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E1DA50E" w14:textId="17F332B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-0.01</w:t>
            </w: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251C55B" w14:textId="3A2917A9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0.92</w:t>
            </w:r>
            <w:r w:rsidR="00877D70">
              <w:rPr>
                <w:rFonts w:eastAsia="Times New Roman"/>
                <w:sz w:val="16"/>
                <w:szCs w:val="16"/>
              </w:rPr>
              <w:t>3</w:t>
            </w:r>
          </w:p>
        </w:tc>
      </w:tr>
      <w:tr w:rsidR="00F05AB9" w:rsidRPr="00A84699" w14:paraId="1FB734C7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00B791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Poverty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8F048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0.293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3AC7FA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0.100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BA9619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0.298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119B5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0.074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826A3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0.371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831D6F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.004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B10756F" w14:textId="6167221E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199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75E38A" w14:textId="6C29AA7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0.107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2A6F228" w14:textId="0A700D7B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201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9A4DE3F" w14:textId="618DBA58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08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4EED827" w14:textId="10CE8DB8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0.2</w:t>
            </w:r>
            <w:r w:rsidR="00877D70">
              <w:rPr>
                <w:rFonts w:eastAsia="Times New Roman"/>
                <w:sz w:val="16"/>
                <w:szCs w:val="16"/>
              </w:rPr>
              <w:t>0</w:t>
            </w:r>
            <w:r w:rsidRPr="00CF6610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9E70BAA" w14:textId="4ABB04A9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0.06</w:t>
            </w:r>
            <w:r w:rsidR="00877D70">
              <w:rPr>
                <w:rFonts w:eastAsia="Times New Roman"/>
                <w:sz w:val="16"/>
                <w:szCs w:val="16"/>
              </w:rPr>
              <w:t>3</w:t>
            </w:r>
          </w:p>
        </w:tc>
      </w:tr>
      <w:tr w:rsidR="00F05AB9" w:rsidRPr="00A84699" w14:paraId="7031B45B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707CBA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Uninsured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06DBB8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−0.015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BFAFE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0.117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0CB77B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8BDC3E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−0.004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310ABB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−0.019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198539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.898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BCA8B1C" w14:textId="32435A9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063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4479C2B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0.118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A3F0625" w14:textId="34A252D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0.06</w:t>
            </w: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EDBA231" w14:textId="6E82BDE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03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AEA0919" w14:textId="0626A7C3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 w:rsidR="00877D70">
              <w:rPr>
                <w:rFonts w:eastAsia="Times New Roman"/>
                <w:sz w:val="16"/>
                <w:szCs w:val="16"/>
              </w:rPr>
              <w:t>67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F6BA8A5" w14:textId="2EA87C19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0.5</w:t>
            </w:r>
            <w:r w:rsidR="00877D70">
              <w:rPr>
                <w:rFonts w:eastAsia="Times New Roman"/>
                <w:sz w:val="16"/>
                <w:szCs w:val="16"/>
              </w:rPr>
              <w:t>90</w:t>
            </w:r>
          </w:p>
        </w:tc>
      </w:tr>
      <w:tr w:rsidR="00F05AB9" w:rsidRPr="00A84699" w14:paraId="2E348FA3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DE0EEE9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Bachelor’s degree or higher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93A313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−0.006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87E08C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0.131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622B9F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D44269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8A73F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−0.008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C8F61D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.964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3A819F0" w14:textId="7F4686C2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2F800EE" w14:textId="50AB8FBE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0.131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F485DF0" w14:textId="78D9C09E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>
              <w:rPr>
                <w:rFonts w:eastAsia="Times New Roman"/>
                <w:sz w:val="16"/>
                <w:szCs w:val="16"/>
              </w:rPr>
              <w:t>51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64891DC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-0.002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9107E50" w14:textId="4103D970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-0.0</w:t>
            </w:r>
            <w:r w:rsidR="00877D70">
              <w:rPr>
                <w:rFonts w:eastAsia="Times New Roman"/>
                <w:sz w:val="16"/>
                <w:szCs w:val="16"/>
              </w:rPr>
              <w:t>53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8CA914A" w14:textId="62EEBB8D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702</w:t>
            </w:r>
          </w:p>
        </w:tc>
      </w:tr>
      <w:tr w:rsidR="00F05AB9" w:rsidRPr="00A84699" w14:paraId="0B946605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1772C31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Population density per square kilometer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E734A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0.101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7DCF219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0.069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240585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0.103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8AB2D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0.026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FCA24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0.129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EEA370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.145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A4E4BC8" w14:textId="2ECAE32B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0.15</w:t>
            </w: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8BE06A1" w14:textId="4ABFEB2C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0.07</w:t>
            </w: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D11398F" w14:textId="4BE880A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0.15</w:t>
            </w: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8DA1270" w14:textId="2D0D0049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06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1025DAE" w14:textId="460F5D70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</w:t>
            </w:r>
            <w:r w:rsidR="00877D70">
              <w:rPr>
                <w:rFonts w:eastAsia="Times New Roman"/>
                <w:sz w:val="16"/>
                <w:szCs w:val="16"/>
              </w:rPr>
              <w:t>60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2D0B3F4" w14:textId="75B8C78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0.03</w:t>
            </w:r>
            <w:r w:rsidR="00877D70">
              <w:rPr>
                <w:rFonts w:eastAsia="Times New Roman"/>
                <w:sz w:val="16"/>
                <w:szCs w:val="16"/>
              </w:rPr>
              <w:t>3</w:t>
            </w:r>
          </w:p>
        </w:tc>
      </w:tr>
      <w:tr w:rsidR="00F05AB9" w:rsidRPr="00A84699" w14:paraId="432FD75C" w14:textId="77777777" w:rsidTr="001D425D">
        <w:trPr>
          <w:trHeight w:val="397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71A8124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Household density per hexagon 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ED92C2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0.329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809BF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0.110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ECB9A9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0.334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09B5B3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0.083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30635A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0.417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044184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.003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F6393B6" w14:textId="4A3CE7A1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0.2</w:t>
            </w:r>
            <w:r>
              <w:rPr>
                <w:rFonts w:eastAsia="Times New Roman"/>
                <w:sz w:val="16"/>
                <w:szCs w:val="16"/>
              </w:rPr>
              <w:t>74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A2690FF" w14:textId="0CEB80E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0.11</w:t>
            </w: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4956558" w14:textId="3A5EEA22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>
              <w:rPr>
                <w:rFonts w:eastAsia="Times New Roman"/>
                <w:sz w:val="16"/>
                <w:szCs w:val="16"/>
              </w:rPr>
              <w:t>276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25DD196" w14:textId="20AAA090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43E418E" w14:textId="5C3E52E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287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365CB2A" w14:textId="2E6A73E8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 w:rsidR="00877D70">
              <w:rPr>
                <w:rFonts w:eastAsia="Times New Roman"/>
                <w:sz w:val="16"/>
                <w:szCs w:val="16"/>
              </w:rPr>
              <w:t>14</w:t>
            </w:r>
          </w:p>
        </w:tc>
      </w:tr>
      <w:tr w:rsidR="00F05AB9" w:rsidRPr="00A84699" w14:paraId="19817D9C" w14:textId="77777777" w:rsidTr="001D425D">
        <w:trPr>
          <w:trHeight w:val="398"/>
        </w:trPr>
        <w:tc>
          <w:tcPr>
            <w:tcW w:w="1797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D65BABE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rho, Spatial lag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2B9C81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0.212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C3DF59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0.070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0049161" w14:textId="77777777" w:rsidR="00F05AB9" w:rsidRPr="00FE38BF" w:rsidRDefault="00F05AB9" w:rsidP="001D425D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A4A0E0F" w14:textId="77777777" w:rsidR="00F05AB9" w:rsidRPr="00FE38BF" w:rsidRDefault="00F05AB9" w:rsidP="001D425D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60A046E" w14:textId="77777777" w:rsidR="00F05AB9" w:rsidRPr="00FE38BF" w:rsidRDefault="00F05AB9" w:rsidP="001D425D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958C58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.00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D9EB684" w14:textId="031048FF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0.04</w:t>
            </w: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CCCC411" w14:textId="6648F756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68A790C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9529608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0526E1F" w14:textId="77777777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5578476" w14:textId="365F91A6" w:rsidR="00F05AB9" w:rsidRPr="00CF6610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CF6610">
              <w:rPr>
                <w:rFonts w:eastAsia="Times New Roman"/>
                <w:sz w:val="16"/>
                <w:szCs w:val="16"/>
              </w:rPr>
              <w:t>0.0</w:t>
            </w:r>
            <w:r w:rsidR="00877D70">
              <w:rPr>
                <w:rFonts w:eastAsia="Times New Roman"/>
                <w:sz w:val="16"/>
                <w:szCs w:val="16"/>
              </w:rPr>
              <w:t>09</w:t>
            </w:r>
          </w:p>
        </w:tc>
      </w:tr>
    </w:tbl>
    <w:p w14:paraId="17BC7BE0" w14:textId="2C0FB208" w:rsidR="00F05AB9" w:rsidRDefault="00F05AB9" w:rsidP="00F05AB9">
      <w:pPr>
        <w:spacing w:after="160" w:line="276" w:lineRule="auto"/>
      </w:pPr>
      <w:r>
        <w:rPr>
          <w:b/>
        </w:rPr>
        <w:t xml:space="preserve">Table 2. </w:t>
      </w:r>
      <w:r>
        <w:t xml:space="preserve">Reproduction </w:t>
      </w:r>
      <w:r w:rsidR="00877D70">
        <w:t>(Winter 2023)</w:t>
      </w:r>
      <w:r w:rsidR="00877D70">
        <w:t xml:space="preserve"> </w:t>
      </w:r>
      <w:r>
        <w:t>of Spatial Lag Model of Socio-structural Correlates of SARS-CoV-2 Crude Positivity Rates in LAC</w:t>
      </w:r>
      <w:r w:rsidR="00877D70">
        <w:t xml:space="preserve"> </w:t>
      </w:r>
    </w:p>
    <w:p w14:paraId="1DF3A628" w14:textId="273A1151" w:rsidR="00F05AB9" w:rsidRDefault="00F05AB9"/>
    <w:p w14:paraId="79B72085" w14:textId="77777777" w:rsidR="00F05AB9" w:rsidRDefault="00F05AB9"/>
    <w:tbl>
      <w:tblPr>
        <w:tblW w:w="9537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19"/>
        <w:gridCol w:w="570"/>
        <w:gridCol w:w="645"/>
        <w:gridCol w:w="675"/>
        <w:gridCol w:w="615"/>
        <w:gridCol w:w="645"/>
        <w:gridCol w:w="720"/>
        <w:gridCol w:w="570"/>
        <w:gridCol w:w="645"/>
        <w:gridCol w:w="675"/>
        <w:gridCol w:w="615"/>
        <w:gridCol w:w="645"/>
      </w:tblGrid>
      <w:tr w:rsidR="00F05AB9" w:rsidRPr="00E051DC" w14:paraId="3B2F0B1C" w14:textId="77777777" w:rsidTr="001D425D">
        <w:tc>
          <w:tcPr>
            <w:tcW w:w="1798" w:type="dxa"/>
            <w:shd w:val="clear" w:color="auto" w:fill="FFFFFF"/>
            <w:vAlign w:val="center"/>
            <w:hideMark/>
          </w:tcPr>
          <w:p w14:paraId="5F8E2DE7" w14:textId="77777777" w:rsidR="00F05AB9" w:rsidRPr="00E051DC" w:rsidRDefault="00F05AB9" w:rsidP="001D425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869" w:type="dxa"/>
            <w:gridSpan w:val="6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/>
            <w:vAlign w:val="center"/>
            <w:hideMark/>
          </w:tcPr>
          <w:p w14:paraId="6C83EAE8" w14:textId="77777777" w:rsidR="00F05AB9" w:rsidRPr="00E051DC" w:rsidRDefault="00F05AB9" w:rsidP="001D425D">
            <w:pPr>
              <w:jc w:val="center"/>
              <w:rPr>
                <w:rFonts w:eastAsia="Times New Roman"/>
                <w:sz w:val="16"/>
                <w:szCs w:val="16"/>
                <w:highlight w:val="yellow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Original</w:t>
            </w:r>
          </w:p>
        </w:tc>
        <w:tc>
          <w:tcPr>
            <w:tcW w:w="3870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/>
            <w:vAlign w:val="center"/>
          </w:tcPr>
          <w:p w14:paraId="1BD7A704" w14:textId="77777777" w:rsidR="00F05AB9" w:rsidRPr="00E051DC" w:rsidRDefault="00F05AB9" w:rsidP="001D425D">
            <w:pPr>
              <w:jc w:val="center"/>
              <w:rPr>
                <w:rFonts w:eastAsia="Times New Roman"/>
                <w:sz w:val="16"/>
                <w:szCs w:val="16"/>
                <w:highlight w:val="yellow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Reproduction</w:t>
            </w:r>
          </w:p>
        </w:tc>
      </w:tr>
      <w:tr w:rsidR="00F05AB9" w:rsidRPr="00E051DC" w14:paraId="0547F48B" w14:textId="77777777" w:rsidTr="001D425D">
        <w:trPr>
          <w:trHeight w:val="397"/>
        </w:trPr>
        <w:tc>
          <w:tcPr>
            <w:tcW w:w="1798" w:type="dxa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6CA1607" w14:textId="77777777" w:rsidR="00F05AB9" w:rsidRPr="00E051DC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1BBD0C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D443727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D04D877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DF12C76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843A5E7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6404C49" w14:textId="77777777" w:rsidR="00F05AB9" w:rsidRPr="009606FA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</w:pPr>
            <w:r w:rsidRPr="009606FA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p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BBB5D4B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DF6D8BE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1E5CA57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79032DD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1FC1829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F37A88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9606FA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p</w:t>
            </w:r>
          </w:p>
        </w:tc>
      </w:tr>
      <w:tr w:rsidR="00F05AB9" w:rsidRPr="00E051DC" w14:paraId="04DBFF39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47D3B42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% Latino</w:t>
            </w:r>
          </w:p>
        </w:tc>
        <w:tc>
          <w:tcPr>
            <w:tcW w:w="719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5726B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0.301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1764A1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0.139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20488D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0.307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302034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0.085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F43E2F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0.392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A65FF4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0.030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5FE5A4D" w14:textId="110E8E54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0.275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9DAEED9" w14:textId="6A60D4F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0.2</w:t>
            </w:r>
            <w:r w:rsidR="00877D70">
              <w:rPr>
                <w:rFonts w:eastAsia="Times New Roman"/>
                <w:sz w:val="16"/>
                <w:szCs w:val="16"/>
              </w:rPr>
              <w:t>07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F09E17C" w14:textId="3ABB916D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0.281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1C260A" w14:textId="7EBCE993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0.015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7EC3F39" w14:textId="27D61627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0.29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7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D4255A2" w14:textId="03F7CDD4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184</w:t>
            </w:r>
          </w:p>
        </w:tc>
      </w:tr>
      <w:tr w:rsidR="00F05AB9" w:rsidRPr="00E051DC" w14:paraId="3136D270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6DAD93F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White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CCE77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0.195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3D8355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0.113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84240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0.199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066E1F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0.055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5F73D6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0.254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8FCA57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0.083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F648D7C" w14:textId="7676F7D1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</w:t>
            </w:r>
            <w:r w:rsidR="00F05AB9" w:rsidRPr="00E051DC">
              <w:rPr>
                <w:rFonts w:eastAsia="Times New Roman"/>
                <w:sz w:val="16"/>
                <w:szCs w:val="16"/>
              </w:rPr>
              <w:t>0.042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F94C448" w14:textId="3291CFB8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172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93AF046" w14:textId="48C6D1A6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</w:t>
            </w:r>
            <w:r w:rsidR="00F05AB9" w:rsidRPr="00E051DC">
              <w:rPr>
                <w:rFonts w:eastAsia="Times New Roman"/>
                <w:sz w:val="16"/>
                <w:szCs w:val="16"/>
              </w:rPr>
              <w:t>0.042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5207969" w14:textId="0D16A869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-0.002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9DE6BAA" w14:textId="7B526E69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-0.04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4D52D46" w14:textId="46119941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808</w:t>
            </w:r>
          </w:p>
        </w:tc>
      </w:tr>
      <w:tr w:rsidR="00F05AB9" w:rsidRPr="00E051DC" w14:paraId="4E8C7A9F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F33DDD8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Black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3D2621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0.069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908DB4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0.090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3D1EA7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0.070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71DD59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0.019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97D85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0.090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252B32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0.444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9AFD8A0" w14:textId="207F726B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-0.084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A165CD3" w14:textId="736D587C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877D70">
              <w:rPr>
                <w:rFonts w:eastAsia="Times New Roman"/>
                <w:sz w:val="16"/>
                <w:szCs w:val="16"/>
              </w:rPr>
              <w:t>35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6F3D74E" w14:textId="7BC8A3F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066FC4">
              <w:rPr>
                <w:rFonts w:eastAsia="Times New Roman"/>
                <w:sz w:val="16"/>
                <w:szCs w:val="16"/>
              </w:rPr>
              <w:t>86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3979E34" w14:textId="59BE7228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-0.00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A9D2D0C" w14:textId="7E76149A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-0.091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AD5FE61" w14:textId="5D253D25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0.5</w:t>
            </w:r>
            <w:r w:rsidR="00877D70">
              <w:rPr>
                <w:rFonts w:eastAsia="Times New Roman"/>
                <w:sz w:val="16"/>
                <w:szCs w:val="16"/>
              </w:rPr>
              <w:t>31</w:t>
            </w:r>
          </w:p>
        </w:tc>
      </w:tr>
      <w:tr w:rsidR="00F05AB9" w:rsidRPr="00E051DC" w14:paraId="1CAFA864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E49061E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Asian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27C9D5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0.007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1ADEB5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0.104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82AAB1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0.008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7F38C6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0.002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55EBBA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0.010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E51433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0.943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E8D71FE" w14:textId="27C7DFA4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</w:t>
            </w:r>
            <w:r w:rsidR="00877D70">
              <w:rPr>
                <w:rFonts w:eastAsia="Times New Roman"/>
                <w:sz w:val="16"/>
                <w:szCs w:val="16"/>
              </w:rPr>
              <w:t>123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35B20A0" w14:textId="39F346BC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066FC4">
              <w:rPr>
                <w:rFonts w:eastAsia="Times New Roman"/>
                <w:sz w:val="16"/>
                <w:szCs w:val="16"/>
              </w:rPr>
              <w:t>59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9FF5DA3" w14:textId="3AAE091C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</w:t>
            </w:r>
            <w:r w:rsidR="00066FC4">
              <w:rPr>
                <w:rFonts w:eastAsia="Times New Roman"/>
                <w:sz w:val="16"/>
                <w:szCs w:val="16"/>
              </w:rPr>
              <w:t>126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4B802F1" w14:textId="3EB33359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-0.00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7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255B163" w14:textId="30FB5121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-0.132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C831B01" w14:textId="22F78E2B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440</w:t>
            </w:r>
          </w:p>
        </w:tc>
      </w:tr>
      <w:tr w:rsidR="00F05AB9" w:rsidRPr="00E051DC" w14:paraId="4D45C997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9DBD28E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Poverty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1295D5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0.451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AEE9E9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F469B0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0.460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2B5969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0.127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B5FB45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0.587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195528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&lt;0.001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88AF8DA" w14:textId="43D5A2C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367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679A2CE" w14:textId="19E0AA0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066FC4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3679572" w14:textId="06E27C93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0.375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7DD23BD" w14:textId="7F40C1DB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0.020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9B0BDAA" w14:textId="315AB06D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0.395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C68D87C" w14:textId="630D5F2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004</w:t>
            </w:r>
          </w:p>
        </w:tc>
      </w:tr>
      <w:tr w:rsidR="00F05AB9" w:rsidRPr="00E051DC" w14:paraId="73B4496C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95376B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Uninsured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1FDB0D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-0.100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7696C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0.099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C8231B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-0.102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9BB38B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-0.028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E7C880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-0.130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A7B0E1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0.314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DD8863D" w14:textId="5979C548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-0.206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6A28BA1" w14:textId="70F521E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066FC4"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4D3858A" w14:textId="6F5F4968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-0.210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1B6E81C" w14:textId="0F20061C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-0.011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0F34002" w14:textId="02AABA56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-0.22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EEB4B4C" w14:textId="1AB18EB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172</w:t>
            </w:r>
          </w:p>
        </w:tc>
      </w:tr>
      <w:tr w:rsidR="00F05AB9" w:rsidRPr="00E051DC" w14:paraId="1739F192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6719D0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% Bachelor’s degree or higher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FA1B6E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9F1F5C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0.110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26EF94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65D3FA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0.023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25ED77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0.107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B7D924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0.455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618CBA" w14:textId="37B22DF5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-0.013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8609ABB" w14:textId="6496BC54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066FC4">
              <w:rPr>
                <w:rFonts w:eastAsia="Times New Roman"/>
                <w:sz w:val="16"/>
                <w:szCs w:val="16"/>
              </w:rPr>
              <w:t>167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D1CC5A2" w14:textId="0E91E488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-0.013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3D6BF8E" w14:textId="019C09C6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-0.00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07F6D0C" w14:textId="0B8003B9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-0.014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387439F" w14:textId="1EFBD39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938</w:t>
            </w:r>
          </w:p>
        </w:tc>
      </w:tr>
      <w:tr w:rsidR="00F05AB9" w:rsidRPr="00E051DC" w14:paraId="4BD2E0C6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4F53A78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Population density per square kilometer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ED0CB8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0.124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B1E0F1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0.058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B3656D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0.126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EAEAD1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0.035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E32C7D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0.161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D2921F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0.032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E09475E" w14:textId="650EC2F4" w:rsidR="00F05AB9" w:rsidRPr="00E051DC" w:rsidRDefault="00877D70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-0.046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503A8EE" w14:textId="4A9FA8AB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066FC4">
              <w:rPr>
                <w:rFonts w:eastAsia="Times New Roman"/>
                <w:sz w:val="16"/>
                <w:szCs w:val="16"/>
              </w:rPr>
              <w:t>089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8748CC0" w14:textId="62157425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-0.047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A4876DF" w14:textId="60FE0675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-0.00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90509AD" w14:textId="0E79CA8D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50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1510251" w14:textId="5BCAFBE8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605</w:t>
            </w:r>
          </w:p>
        </w:tc>
      </w:tr>
      <w:tr w:rsidR="00F05AB9" w:rsidRPr="00E051DC" w14:paraId="41041FFD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405F5CD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Household density per hexagon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3B3AC9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0.201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EEFEA2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0.075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F6ABD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0.205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62B307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0.056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1F0465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0.261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9C8298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0.008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EEE5F1C" w14:textId="217D244E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001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C3960D" w14:textId="26940DC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066FC4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F606B9A" w14:textId="2B73AF00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066FC4">
              <w:rPr>
                <w:rFonts w:eastAsia="Times New Roman"/>
                <w:sz w:val="16"/>
                <w:szCs w:val="16"/>
              </w:rPr>
              <w:t>001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0CEEF4" w14:textId="061BF7B5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0.000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837D1B8" w14:textId="3442E809" w:rsidR="00F05AB9" w:rsidRPr="00E051DC" w:rsidRDefault="00066FC4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0.00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07559D5" w14:textId="263C699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877D70">
              <w:rPr>
                <w:rFonts w:eastAsia="Times New Roman"/>
                <w:sz w:val="16"/>
                <w:szCs w:val="16"/>
              </w:rPr>
              <w:t>996</w:t>
            </w:r>
          </w:p>
        </w:tc>
      </w:tr>
      <w:tr w:rsidR="00F05AB9" w:rsidRPr="00E051DC" w14:paraId="2C833525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64BFE0E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rho, Spatial lag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C5E546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0.231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9D99E4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0.063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C9B05D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23B7AA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EDCE3A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177EF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0.001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F6E09F7" w14:textId="7D5B466B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877D70">
              <w:rPr>
                <w:rFonts w:eastAsia="Times New Roman"/>
                <w:sz w:val="16"/>
                <w:szCs w:val="16"/>
              </w:rPr>
              <w:t>72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B8132D4" w14:textId="18E14A6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687D0A5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35C3DDB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4BDD452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1873EDB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0.203</w:t>
            </w:r>
          </w:p>
        </w:tc>
      </w:tr>
    </w:tbl>
    <w:p w14:paraId="409AA143" w14:textId="01AEB03A" w:rsidR="00F05AB9" w:rsidRDefault="00F05AB9" w:rsidP="00F05AB9">
      <w:pPr>
        <w:spacing w:after="160" w:line="276" w:lineRule="auto"/>
      </w:pPr>
      <w:r>
        <w:rPr>
          <w:b/>
        </w:rPr>
        <w:t xml:space="preserve">Table 3. </w:t>
      </w:r>
      <w:r>
        <w:t xml:space="preserve">Reproduction </w:t>
      </w:r>
      <w:r w:rsidR="00877D70">
        <w:t>(Winter 2023)</w:t>
      </w:r>
      <w:r w:rsidR="00877D70">
        <w:t xml:space="preserve"> </w:t>
      </w:r>
      <w:r>
        <w:t>of Spatial Lag Model of Socio-structural Correlates of SARS-CoV-2 Age-Adjusted Diagnosis Rates in LAC</w:t>
      </w:r>
    </w:p>
    <w:p w14:paraId="0729527F" w14:textId="77777777" w:rsidR="00F05AB9" w:rsidRDefault="00F05AB9" w:rsidP="00F05AB9">
      <w:pPr>
        <w:spacing w:after="160" w:line="276" w:lineRule="auto"/>
      </w:pPr>
    </w:p>
    <w:tbl>
      <w:tblPr>
        <w:tblW w:w="9537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19"/>
        <w:gridCol w:w="570"/>
        <w:gridCol w:w="645"/>
        <w:gridCol w:w="675"/>
        <w:gridCol w:w="615"/>
        <w:gridCol w:w="645"/>
        <w:gridCol w:w="720"/>
        <w:gridCol w:w="570"/>
        <w:gridCol w:w="645"/>
        <w:gridCol w:w="675"/>
        <w:gridCol w:w="615"/>
        <w:gridCol w:w="645"/>
      </w:tblGrid>
      <w:tr w:rsidR="00F05AB9" w:rsidRPr="00E051DC" w14:paraId="18D142EF" w14:textId="77777777" w:rsidTr="001D425D">
        <w:tc>
          <w:tcPr>
            <w:tcW w:w="1798" w:type="dxa"/>
            <w:shd w:val="clear" w:color="auto" w:fill="FFFFFF"/>
            <w:vAlign w:val="center"/>
            <w:hideMark/>
          </w:tcPr>
          <w:p w14:paraId="574E8CBB" w14:textId="77777777" w:rsidR="00F05AB9" w:rsidRPr="00E051DC" w:rsidRDefault="00F05AB9" w:rsidP="001D425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869" w:type="dxa"/>
            <w:gridSpan w:val="6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/>
            <w:vAlign w:val="center"/>
            <w:hideMark/>
          </w:tcPr>
          <w:p w14:paraId="7B79BD6B" w14:textId="77777777" w:rsidR="00F05AB9" w:rsidRPr="00E051DC" w:rsidRDefault="00F05AB9" w:rsidP="001D425D">
            <w:pPr>
              <w:jc w:val="center"/>
              <w:rPr>
                <w:rFonts w:eastAsia="Times New Roman"/>
                <w:sz w:val="16"/>
                <w:szCs w:val="16"/>
                <w:highlight w:val="yellow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Original</w:t>
            </w:r>
          </w:p>
        </w:tc>
        <w:tc>
          <w:tcPr>
            <w:tcW w:w="3870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/>
            <w:vAlign w:val="center"/>
          </w:tcPr>
          <w:p w14:paraId="0864A9C3" w14:textId="77777777" w:rsidR="00F05AB9" w:rsidRPr="00E051DC" w:rsidRDefault="00F05AB9" w:rsidP="001D425D">
            <w:pPr>
              <w:jc w:val="center"/>
              <w:rPr>
                <w:rFonts w:eastAsia="Times New Roman"/>
                <w:sz w:val="16"/>
                <w:szCs w:val="16"/>
                <w:highlight w:val="yellow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Reproduction</w:t>
            </w:r>
          </w:p>
        </w:tc>
      </w:tr>
      <w:tr w:rsidR="00F05AB9" w:rsidRPr="00E051DC" w14:paraId="55B7AD1D" w14:textId="77777777" w:rsidTr="001D425D">
        <w:trPr>
          <w:trHeight w:val="397"/>
        </w:trPr>
        <w:tc>
          <w:tcPr>
            <w:tcW w:w="1798" w:type="dxa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F017AEE" w14:textId="77777777" w:rsidR="00F05AB9" w:rsidRPr="00E051DC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6D5C776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251F341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CEDC1FC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8378AF6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5DAAB8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0F226D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9606FA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p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4C7E72E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3FCC5F3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342C709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Direct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3DA49E2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Indirect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85143FC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E051DC">
              <w:rPr>
                <w:rFonts w:eastAsia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0AA0612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9606FA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p</w:t>
            </w:r>
          </w:p>
        </w:tc>
      </w:tr>
      <w:tr w:rsidR="00F05AB9" w:rsidRPr="00E051DC" w14:paraId="4B9E5369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27923CE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% Latino</w:t>
            </w:r>
          </w:p>
        </w:tc>
        <w:tc>
          <w:tcPr>
            <w:tcW w:w="719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C5F4962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0.182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E8F339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0.217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6BBAD9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0.193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FEF2B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0.102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7B30CB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0.295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AFA6F1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0.402</w:t>
            </w:r>
          </w:p>
        </w:tc>
        <w:tc>
          <w:tcPr>
            <w:tcW w:w="7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48587B3" w14:textId="00779009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-0.06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7</w:t>
            </w:r>
          </w:p>
        </w:tc>
        <w:tc>
          <w:tcPr>
            <w:tcW w:w="570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B3A18A" w14:textId="572A6F98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0.27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6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348F7DC" w14:textId="79C1BF9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67</w:t>
            </w:r>
          </w:p>
        </w:tc>
        <w:tc>
          <w:tcPr>
            <w:tcW w:w="67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598CC4" w14:textId="70F986D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-0.00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379E683" w14:textId="0B87DAD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68</w:t>
            </w:r>
          </w:p>
        </w:tc>
        <w:tc>
          <w:tcPr>
            <w:tcW w:w="645" w:type="dxa"/>
            <w:tcBorders>
              <w:top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68D08FA" w14:textId="274C03CD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44610E">
              <w:rPr>
                <w:rFonts w:eastAsia="Times New Roman"/>
                <w:sz w:val="16"/>
                <w:szCs w:val="16"/>
              </w:rPr>
              <w:t>809</w:t>
            </w:r>
          </w:p>
        </w:tc>
      </w:tr>
      <w:tr w:rsidR="00F05AB9" w:rsidRPr="00E051DC" w14:paraId="0BE1252A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3F2AEE6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White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02C798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0.109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53F374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0.179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538E668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0.116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2EBD30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0.061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C0CD7E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0.177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3C31FF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0.541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FAE3447" w14:textId="10D9A360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0.05</w:t>
            </w:r>
            <w:r w:rsidR="0044610E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91850D8" w14:textId="71E30E0F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0.230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4E2727E" w14:textId="490D477A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0.05</w:t>
            </w:r>
            <w:r w:rsidR="0044610E"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E4F27B5" w14:textId="0064573D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0.00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DB34615" w14:textId="0AA0DDF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0.05</w:t>
            </w:r>
            <w:r w:rsidR="0044610E"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94933C" w14:textId="5604876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44610E">
              <w:rPr>
                <w:rFonts w:eastAsia="Times New Roman"/>
                <w:sz w:val="16"/>
                <w:szCs w:val="16"/>
              </w:rPr>
              <w:t>813</w:t>
            </w:r>
          </w:p>
        </w:tc>
      </w:tr>
      <w:tr w:rsidR="00F05AB9" w:rsidRPr="00E051DC" w14:paraId="5E27E8FC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75B70DB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Black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A056F0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0.051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D8147D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0.142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3ADFD5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0.054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4DBC9C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0.029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ED9418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0.083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FB35DC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0.718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F22CDE1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-0.057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540F7FF" w14:textId="3285EF54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0.18</w:t>
            </w:r>
            <w:r w:rsidR="0044610E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876C182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-0.057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EEA8A30" w14:textId="799D646E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-0.00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6C45E49" w14:textId="58E1C7A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58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661B9F6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0.752</w:t>
            </w:r>
          </w:p>
        </w:tc>
      </w:tr>
      <w:tr w:rsidR="00F05AB9" w:rsidRPr="00E051DC" w14:paraId="6CEB006C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C21E47D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Asian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B475A2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-0.157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B5BC7E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0.168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B114C2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-0.166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1A4310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-0.088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2FA2C8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-0.253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28B972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0.350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0329806" w14:textId="137BE9A1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-0.16</w:t>
            </w: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FFEFB64" w14:textId="16603992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0.21</w:t>
            </w:r>
            <w:r w:rsidR="0044610E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3FF03AB" w14:textId="357FB87E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-0.16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93C96E1" w14:textId="6E5D45C4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03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47514D4" w14:textId="7B525DE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-0.1</w:t>
            </w:r>
            <w:r w:rsidR="0044610E">
              <w:rPr>
                <w:rFonts w:eastAsia="Times New Roman"/>
                <w:sz w:val="16"/>
                <w:szCs w:val="16"/>
              </w:rPr>
              <w:t>63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AACA963" w14:textId="0A3CD4B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0.4</w:t>
            </w:r>
            <w:r w:rsidR="0044610E">
              <w:rPr>
                <w:rFonts w:eastAsia="Times New Roman"/>
                <w:sz w:val="16"/>
                <w:szCs w:val="16"/>
              </w:rPr>
              <w:t>50</w:t>
            </w:r>
          </w:p>
        </w:tc>
      </w:tr>
      <w:tr w:rsidR="00F05AB9" w:rsidRPr="00E051DC" w14:paraId="2B5B9855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E7C17B0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Poverty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9A57681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0.181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BC01C3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0.132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4072C4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0.192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23B09A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0.101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DEDD4F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0.293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80FA8E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0.168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BD0517C" w14:textId="0090132C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0.169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1D2BD5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0.166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CB599E7" w14:textId="4291774A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44610E">
              <w:rPr>
                <w:rFonts w:eastAsia="Times New Roman"/>
                <w:sz w:val="16"/>
                <w:szCs w:val="16"/>
              </w:rPr>
              <w:t>70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DDE05B6" w14:textId="20426056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</w:t>
            </w:r>
            <w:r w:rsidR="0044610E">
              <w:rPr>
                <w:rFonts w:eastAsia="Times New Roman"/>
                <w:sz w:val="16"/>
                <w:szCs w:val="16"/>
              </w:rPr>
              <w:t>03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98E0C4E" w14:textId="1D3DE23D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0.17</w:t>
            </w:r>
            <w:r w:rsidR="0044610E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97AE978" w14:textId="3F7EF9AC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0.3</w:t>
            </w:r>
            <w:r w:rsidR="0044610E">
              <w:rPr>
                <w:rFonts w:eastAsia="Times New Roman"/>
                <w:sz w:val="16"/>
                <w:szCs w:val="16"/>
              </w:rPr>
              <w:t>07</w:t>
            </w:r>
          </w:p>
        </w:tc>
      </w:tr>
      <w:tr w:rsidR="00F05AB9" w:rsidRPr="00E051DC" w14:paraId="013D58B8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3EFB264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 xml:space="preserve">% </w:t>
            </w:r>
            <w:r w:rsidRPr="00E051DC">
              <w:rPr>
                <w:rFonts w:eastAsia="Times New Roman"/>
                <w:sz w:val="16"/>
                <w:szCs w:val="16"/>
              </w:rPr>
              <w:t>Uninsured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D9BAB66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-0.067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80B58A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0.160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655988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-0.071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CCA196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-0.038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03EAAB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-0.109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F27FDD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0.674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C419591" w14:textId="2AFC5539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-0.114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13B690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0.200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E4F98D1" w14:textId="244B815A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-0.1</w:t>
            </w:r>
            <w:r w:rsidR="0044610E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EA64FFB" w14:textId="355EDAE3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-0.00</w:t>
            </w:r>
            <w:r w:rsidR="0044610E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D574A03" w14:textId="73A5696D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-0.11</w:t>
            </w:r>
            <w:r w:rsidR="0044610E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8BF62C8" w14:textId="5D0E91AF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0.5</w:t>
            </w:r>
            <w:r w:rsidR="0044610E">
              <w:rPr>
                <w:rFonts w:eastAsia="Times New Roman"/>
                <w:sz w:val="16"/>
                <w:szCs w:val="16"/>
              </w:rPr>
              <w:t>68</w:t>
            </w:r>
          </w:p>
        </w:tc>
      </w:tr>
      <w:tr w:rsidR="00F05AB9" w:rsidRPr="00E051DC" w14:paraId="752BFB91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98137F4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% Bachelor’s degree or higher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D4C4C7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0.271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31DE80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0.179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D5C1E1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0.287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1FAB990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0.152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AD8A0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0.438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E95EC2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0.131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891E01F" w14:textId="47289125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-0.065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F4FEF6F" w14:textId="3E101EAF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0.22</w:t>
            </w:r>
            <w:r w:rsidR="0044610E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8A15DEC" w14:textId="2DE7E0CF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65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19D1673" w14:textId="027BC92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-0.00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2733362" w14:textId="5AFC5421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</w:t>
            </w:r>
            <w:r w:rsidR="0044610E">
              <w:rPr>
                <w:rFonts w:eastAsia="Times New Roman"/>
                <w:sz w:val="16"/>
                <w:szCs w:val="16"/>
              </w:rPr>
              <w:t>66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8872F3C" w14:textId="57D8B3D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44610E">
              <w:rPr>
                <w:rFonts w:eastAsia="Times New Roman"/>
                <w:sz w:val="16"/>
                <w:szCs w:val="16"/>
              </w:rPr>
              <w:t>768</w:t>
            </w:r>
          </w:p>
        </w:tc>
      </w:tr>
      <w:tr w:rsidR="00F05AB9" w:rsidRPr="00E051DC" w14:paraId="0EC9D9FF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35EE3BC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Population density per square kilometer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A53791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0.137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F59405F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0.093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E074E43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0.145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9521A5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0.076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DC91F5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0.221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7C4657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0.140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4752853" w14:textId="5C9C8781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  <w:shd w:val="clear" w:color="auto" w:fill="FFFFFF"/>
              </w:rPr>
              <w:t>-0.045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D98C481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0.119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48B76639" w14:textId="120C9CA9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</w:t>
            </w:r>
            <w:r w:rsidR="0044610E">
              <w:rPr>
                <w:rFonts w:eastAsia="Times New Roman"/>
                <w:sz w:val="16"/>
                <w:szCs w:val="16"/>
              </w:rPr>
              <w:t>46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ED97EFC" w14:textId="0BD868D6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-0.00</w:t>
            </w:r>
            <w:r w:rsidR="0044610E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8E96110" w14:textId="73453699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</w:t>
            </w:r>
            <w:r w:rsidR="00F05AB9" w:rsidRPr="00E051DC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46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C3D82A5" w14:textId="05C149ED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44610E">
              <w:rPr>
                <w:rFonts w:eastAsia="Times New Roman"/>
                <w:sz w:val="16"/>
                <w:szCs w:val="16"/>
              </w:rPr>
              <w:t>702</w:t>
            </w:r>
          </w:p>
        </w:tc>
      </w:tr>
      <w:tr w:rsidR="00F05AB9" w:rsidRPr="00E051DC" w14:paraId="152E1A02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70BCCE6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Household density per hexagon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1646F2D4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-0.158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ADE657D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0.120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0E8484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-0.167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A29736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-0.088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33E202C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-0.255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1651BC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0.188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EE7EC1F" w14:textId="02219F20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</w:t>
            </w:r>
            <w:r w:rsidR="00F05AB9" w:rsidRPr="00E051DC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25A5600" w14:textId="2C88821A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0.1</w:t>
            </w:r>
            <w:r w:rsidR="0044610E">
              <w:rPr>
                <w:rFonts w:eastAsia="Times New Roman"/>
                <w:sz w:val="16"/>
                <w:szCs w:val="16"/>
              </w:rPr>
              <w:t>49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EA217D6" w14:textId="7821A925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</w:t>
            </w:r>
            <w:r w:rsidR="0044610E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7964C7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0.000</w:t>
            </w: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1BFFD5" w14:textId="597B890A" w:rsidR="00F05AB9" w:rsidRPr="00E051DC" w:rsidRDefault="0044610E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</w:t>
            </w:r>
            <w:r w:rsidR="00F05AB9" w:rsidRPr="00E051DC">
              <w:rPr>
                <w:rFonts w:eastAsia="Times New Roman"/>
                <w:sz w:val="16"/>
                <w:szCs w:val="16"/>
              </w:rPr>
              <w:t>0.0</w:t>
            </w: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C326A8A" w14:textId="3E642016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</w:t>
            </w:r>
            <w:r w:rsidR="0044610E">
              <w:rPr>
                <w:rFonts w:eastAsia="Times New Roman"/>
                <w:sz w:val="16"/>
                <w:szCs w:val="16"/>
              </w:rPr>
              <w:t>944</w:t>
            </w:r>
          </w:p>
        </w:tc>
      </w:tr>
      <w:tr w:rsidR="00F05AB9" w:rsidRPr="00E051DC" w14:paraId="742D488D" w14:textId="77777777" w:rsidTr="001D425D">
        <w:trPr>
          <w:trHeight w:val="397"/>
        </w:trPr>
        <w:tc>
          <w:tcPr>
            <w:tcW w:w="1798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4A88B75" w14:textId="77777777" w:rsidR="00F05AB9" w:rsidRPr="00FE38BF" w:rsidRDefault="00F05AB9" w:rsidP="001D425D">
            <w:pPr>
              <w:spacing w:before="100" w:beforeAutospacing="1" w:after="100" w:afterAutospacing="1"/>
              <w:rPr>
                <w:rFonts w:eastAsia="Times New Roman"/>
                <w:sz w:val="16"/>
                <w:szCs w:val="16"/>
              </w:rPr>
            </w:pPr>
            <w:r w:rsidRPr="00FE38BF">
              <w:rPr>
                <w:rFonts w:eastAsia="Times New Roman"/>
                <w:sz w:val="16"/>
                <w:szCs w:val="16"/>
              </w:rPr>
              <w:t>rho, Spatial lag</w:t>
            </w:r>
          </w:p>
        </w:tc>
        <w:tc>
          <w:tcPr>
            <w:tcW w:w="719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0FABAF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0.382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DE400DB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0.070</w:t>
            </w: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F01AB1A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E0DBA3E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FAEC665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EFE03C7" w14:textId="77777777" w:rsidR="00F05AB9" w:rsidRPr="00FE38BF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color w:val="000000" w:themeColor="text1"/>
                <w:sz w:val="16"/>
                <w:szCs w:val="16"/>
              </w:rPr>
              <w:t>&lt;0.001</w:t>
            </w:r>
          </w:p>
        </w:tc>
        <w:tc>
          <w:tcPr>
            <w:tcW w:w="720" w:type="dxa"/>
            <w:tcBorders>
              <w:top w:val="single" w:sz="2" w:space="0" w:color="D0CECE" w:themeColor="background2" w:themeShade="E6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1E3E97F" w14:textId="11C98545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0.01</w:t>
            </w:r>
            <w:r w:rsidR="00066FC4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570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F817EE2" w14:textId="2C499E7F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5ED8475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3FF6CF8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9045895" w14:textId="77777777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2" w:space="0" w:color="D0CECE" w:themeColor="background2" w:themeShade="E6"/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6C73AF3" w14:textId="572BE11C" w:rsidR="00F05AB9" w:rsidRPr="00E051DC" w:rsidRDefault="00F05AB9" w:rsidP="001D425D">
            <w:pPr>
              <w:spacing w:before="100" w:beforeAutospacing="1" w:after="100" w:afterAutospacing="1"/>
              <w:jc w:val="center"/>
              <w:rPr>
                <w:rFonts w:eastAsia="Times New Roman"/>
                <w:sz w:val="16"/>
                <w:szCs w:val="16"/>
              </w:rPr>
            </w:pPr>
            <w:r w:rsidRPr="00E051DC">
              <w:rPr>
                <w:rFonts w:eastAsia="Times New Roman"/>
                <w:sz w:val="16"/>
                <w:szCs w:val="16"/>
              </w:rPr>
              <w:t>0.5</w:t>
            </w:r>
            <w:r w:rsidR="0044610E">
              <w:rPr>
                <w:rFonts w:eastAsia="Times New Roman"/>
                <w:sz w:val="16"/>
                <w:szCs w:val="16"/>
              </w:rPr>
              <w:t>62</w:t>
            </w:r>
          </w:p>
        </w:tc>
      </w:tr>
    </w:tbl>
    <w:p w14:paraId="084545FB" w14:textId="38981361" w:rsidR="00F05AB9" w:rsidRDefault="00F05AB9" w:rsidP="00F05AB9">
      <w:pPr>
        <w:spacing w:after="160" w:line="276" w:lineRule="auto"/>
      </w:pPr>
      <w:r>
        <w:rPr>
          <w:b/>
        </w:rPr>
        <w:t xml:space="preserve">Table 4. </w:t>
      </w:r>
      <w:r>
        <w:t xml:space="preserve">Reproduction </w:t>
      </w:r>
      <w:r w:rsidR="00877D70">
        <w:t>(Winter 2023)</w:t>
      </w:r>
      <w:r w:rsidR="00877D70">
        <w:t xml:space="preserve"> </w:t>
      </w:r>
      <w:r>
        <w:t>of Spatial Lag Model of Socio-structural Correlates of SARS-CoV-2 Age-Adjusted Testing Rates in LAC</w:t>
      </w:r>
    </w:p>
    <w:p w14:paraId="69C29F51" w14:textId="77777777" w:rsidR="00A31E24" w:rsidRDefault="00A31E24"/>
    <w:sectPr w:rsidR="00A3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9"/>
    <w:rsid w:val="00066FC4"/>
    <w:rsid w:val="0044610E"/>
    <w:rsid w:val="005742FB"/>
    <w:rsid w:val="00877D70"/>
    <w:rsid w:val="00A31E24"/>
    <w:rsid w:val="00F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6C73"/>
  <w15:chartTrackingRefBased/>
  <w15:docId w15:val="{B4D9CCF0-F290-4DAE-AC3B-D847761C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B9"/>
    <w:pPr>
      <w:spacing w:after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</dc:creator>
  <cp:keywords/>
  <dc:description/>
  <cp:lastModifiedBy>Yide</cp:lastModifiedBy>
  <cp:revision>2</cp:revision>
  <dcterms:created xsi:type="dcterms:W3CDTF">2023-12-09T18:12:00Z</dcterms:created>
  <dcterms:modified xsi:type="dcterms:W3CDTF">2023-12-09T19:36:00Z</dcterms:modified>
</cp:coreProperties>
</file>