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FAD0" w14:textId="338B4C90" w:rsidR="008E757E" w:rsidRPr="00997887" w:rsidRDefault="00997887" w:rsidP="00C8289A">
      <w:pPr>
        <w:numPr>
          <w:ilvl w:val="0"/>
          <w:numId w:val="1"/>
        </w:numPr>
        <w:tabs>
          <w:tab w:val="clear" w:pos="720"/>
          <w:tab w:val="num" w:pos="180"/>
        </w:tabs>
        <w:spacing w:after="20" w:line="240" w:lineRule="auto"/>
        <w:ind w:left="432" w:hanging="43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7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757E" w:rsidRPr="008E757E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24113B7E" w14:textId="72EA90C9" w:rsidR="008E757E" w:rsidRDefault="004F2107" w:rsidP="00C8289A">
      <w:pPr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60315">
        <w:rPr>
          <w:rFonts w:ascii="Times New Roman" w:eastAsia="Times New Roman" w:hAnsi="Times New Roman" w:cs="Times New Roman"/>
          <w:sz w:val="24"/>
          <w:szCs w:val="24"/>
        </w:rPr>
        <w:t>Music campaigns have the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 xml:space="preserve"> highest </w:t>
      </w:r>
      <w:r w:rsidR="007D4D2B">
        <w:rPr>
          <w:rFonts w:ascii="Times New Roman" w:eastAsia="Times New Roman" w:hAnsi="Times New Roman" w:cs="Times New Roman"/>
          <w:sz w:val="24"/>
          <w:szCs w:val="24"/>
        </w:rPr>
        <w:t>rate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 xml:space="preserve"> of success</w:t>
      </w:r>
      <w:r w:rsidR="007D4D2B">
        <w:rPr>
          <w:rFonts w:ascii="Times New Roman" w:eastAsia="Times New Roman" w:hAnsi="Times New Roman" w:cs="Times New Roman"/>
          <w:sz w:val="24"/>
          <w:szCs w:val="24"/>
        </w:rPr>
        <w:t xml:space="preserve"> and the second most campaigns</w:t>
      </w:r>
    </w:p>
    <w:p w14:paraId="7966300E" w14:textId="7E96766C" w:rsidR="007D4D2B" w:rsidRDefault="007D4D2B" w:rsidP="007D4D2B">
      <w:pPr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-Within the music category, Rock has the most campaigns and the highest rate of success</w:t>
      </w:r>
      <w:r w:rsidR="00E60315">
        <w:rPr>
          <w:rFonts w:ascii="Times New Roman" w:eastAsia="Times New Roman" w:hAnsi="Times New Roman" w:cs="Times New Roman"/>
          <w:sz w:val="24"/>
          <w:szCs w:val="24"/>
        </w:rPr>
        <w:t xml:space="preserve"> and while faith and jazz have had no success. </w:t>
      </w:r>
    </w:p>
    <w:p w14:paraId="77C074E8" w14:textId="622CF9F0" w:rsidR="008E757E" w:rsidRDefault="007D4D2B" w:rsidP="007D4D2B">
      <w:pPr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60315">
        <w:rPr>
          <w:rFonts w:ascii="Times New Roman" w:eastAsia="Times New Roman" w:hAnsi="Times New Roman" w:cs="Times New Roman"/>
          <w:sz w:val="24"/>
          <w:szCs w:val="24"/>
        </w:rPr>
        <w:t>December is not a good month to start a campaign, it had more failed campaigns than successful</w:t>
      </w:r>
      <w:r w:rsidR="00234519">
        <w:rPr>
          <w:rFonts w:ascii="Times New Roman" w:eastAsia="Times New Roman" w:hAnsi="Times New Roman" w:cs="Times New Roman"/>
          <w:sz w:val="24"/>
          <w:szCs w:val="24"/>
        </w:rPr>
        <w:t xml:space="preserve"> ones. </w:t>
      </w:r>
      <w:bookmarkStart w:id="0" w:name="_GoBack"/>
      <w:bookmarkEnd w:id="0"/>
    </w:p>
    <w:p w14:paraId="6F24FAE8" w14:textId="77777777" w:rsidR="00C8289A" w:rsidRPr="008E757E" w:rsidRDefault="00C8289A" w:rsidP="00C8289A">
      <w:pPr>
        <w:spacing w:after="2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0FAEA61A" w14:textId="275DB825" w:rsidR="008E757E" w:rsidRDefault="00997887" w:rsidP="00C8289A">
      <w:pPr>
        <w:numPr>
          <w:ilvl w:val="0"/>
          <w:numId w:val="1"/>
        </w:numPr>
        <w:tabs>
          <w:tab w:val="left" w:pos="180"/>
        </w:tabs>
        <w:spacing w:after="20" w:line="240" w:lineRule="auto"/>
        <w:ind w:left="432" w:hanging="43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78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757E" w:rsidRPr="008E757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16E1C76" w14:textId="2454FD2B" w:rsidR="00E60315" w:rsidRDefault="00E60315" w:rsidP="009B271F">
      <w:pPr>
        <w:tabs>
          <w:tab w:val="left" w:pos="180"/>
        </w:tabs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9B271F">
        <w:rPr>
          <w:rFonts w:ascii="Times New Roman" w:eastAsia="Times New Roman" w:hAnsi="Times New Roman" w:cs="Times New Roman"/>
          <w:sz w:val="24"/>
          <w:szCs w:val="24"/>
        </w:rPr>
        <w:t xml:space="preserve">This is a small sample and may not represent all Kickstarter campaigns </w:t>
      </w:r>
    </w:p>
    <w:p w14:paraId="025A0F7E" w14:textId="3EC5EBDB" w:rsidR="009B271F" w:rsidRPr="009B271F" w:rsidRDefault="009B271F" w:rsidP="009B271F">
      <w:pPr>
        <w:tabs>
          <w:tab w:val="left" w:pos="180"/>
        </w:tabs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  <w:r w:rsidRPr="009B271F">
        <w:rPr>
          <w:rFonts w:ascii="Times New Roman" w:eastAsia="Times New Roman" w:hAnsi="Times New Roman" w:cs="Times New Roman"/>
          <w:sz w:val="24"/>
          <w:szCs w:val="24"/>
        </w:rPr>
        <w:t>-Missing data points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could help draw more informed conclusions such as</w:t>
      </w:r>
      <w:r w:rsidRPr="009B27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B955B" w14:textId="6CE80D06" w:rsidR="007D4D2B" w:rsidRDefault="007D4D2B" w:rsidP="009B271F">
      <w:pPr>
        <w:tabs>
          <w:tab w:val="left" w:pos="180"/>
        </w:tabs>
        <w:spacing w:after="2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 shows start and end date but does not show how much was given each month/day</w:t>
      </w:r>
      <w:r w:rsidR="00E60315">
        <w:rPr>
          <w:rFonts w:ascii="Times New Roman" w:eastAsia="Times New Roman" w:hAnsi="Times New Roman" w:cs="Times New Roman"/>
          <w:sz w:val="24"/>
          <w:szCs w:val="24"/>
        </w:rPr>
        <w:t xml:space="preserve"> during a campaign. </w:t>
      </w:r>
      <w:r w:rsidR="009B271F">
        <w:rPr>
          <w:rFonts w:ascii="Times New Roman" w:eastAsia="Times New Roman" w:hAnsi="Times New Roman" w:cs="Times New Roman"/>
          <w:sz w:val="24"/>
          <w:szCs w:val="24"/>
        </w:rPr>
        <w:t xml:space="preserve">Better conclusion could be drawn based on how much a campaign is given in the first week/month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35E615" w14:textId="7BDDDC52" w:rsidR="00E60315" w:rsidRDefault="00E60315" w:rsidP="00C8289A">
      <w:pPr>
        <w:tabs>
          <w:tab w:val="left" w:pos="180"/>
        </w:tabs>
        <w:spacing w:after="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</w:rPr>
      </w:pPr>
    </w:p>
    <w:p w14:paraId="095A2BCE" w14:textId="5C249B23" w:rsidR="00E60315" w:rsidRDefault="00E60315" w:rsidP="009B271F">
      <w:pPr>
        <w:tabs>
          <w:tab w:val="left" w:pos="180"/>
        </w:tabs>
        <w:spacing w:after="20" w:line="24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 has an update option where campaigns can post messages. This data has no update count. </w:t>
      </w:r>
      <w:r>
        <w:rPr>
          <w:rFonts w:ascii="Times New Roman" w:eastAsia="Times New Roman" w:hAnsi="Times New Roman" w:cs="Times New Roman"/>
          <w:sz w:val="24"/>
          <w:szCs w:val="24"/>
        </w:rPr>
        <w:t>Do most successful campaigns provide a lot of updates?</w:t>
      </w:r>
    </w:p>
    <w:p w14:paraId="668DE225" w14:textId="77777777" w:rsidR="00C8289A" w:rsidRPr="008E757E" w:rsidRDefault="00C8289A" w:rsidP="00C8289A">
      <w:pPr>
        <w:pStyle w:val="ListParagraph"/>
        <w:spacing w:after="2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5005EEE3" w14:textId="659E317C" w:rsidR="008E757E" w:rsidRPr="00997887" w:rsidRDefault="00997887" w:rsidP="00C8289A">
      <w:pPr>
        <w:numPr>
          <w:ilvl w:val="0"/>
          <w:numId w:val="1"/>
        </w:numPr>
        <w:tabs>
          <w:tab w:val="left" w:pos="180"/>
        </w:tabs>
        <w:spacing w:after="20" w:line="240" w:lineRule="auto"/>
        <w:ind w:left="180" w:hanging="1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757E" w:rsidRPr="008E757E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6EEE9671" w14:textId="12617A80" w:rsidR="008E757E" w:rsidRDefault="00E60315" w:rsidP="00C8289A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>The a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>vera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 xml:space="preserve">ge 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>time it takes for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 xml:space="preserve"> successful campaign to reach 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8E757E">
        <w:rPr>
          <w:rFonts w:ascii="Times New Roman" w:eastAsia="Times New Roman" w:hAnsi="Times New Roman" w:cs="Times New Roman"/>
          <w:sz w:val="24"/>
          <w:szCs w:val="24"/>
        </w:rPr>
        <w:t>goal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>, in general and by goal range (Less than 1000, 1000 to 4999 etc.).</w:t>
      </w:r>
    </w:p>
    <w:p w14:paraId="178A9DA5" w14:textId="40A549DC" w:rsidR="004F2107" w:rsidRDefault="00E60315" w:rsidP="00C8289A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>Is there any correlation between county and success of a campaign?</w:t>
      </w:r>
    </w:p>
    <w:p w14:paraId="4A17DDBD" w14:textId="200F40BC" w:rsidR="004F2107" w:rsidRDefault="00E60315" w:rsidP="00C8289A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4F2107">
        <w:rPr>
          <w:rFonts w:ascii="Times New Roman" w:eastAsia="Times New Roman" w:hAnsi="Times New Roman" w:cs="Times New Roman"/>
          <w:sz w:val="24"/>
          <w:szCs w:val="24"/>
        </w:rPr>
        <w:t xml:space="preserve">Do campaigns with a staff pick or spotlight tend to succeed more than those without. </w:t>
      </w:r>
    </w:p>
    <w:p w14:paraId="11FE7C8F" w14:textId="77777777" w:rsidR="00C8289A" w:rsidRDefault="00C8289A" w:rsidP="00C8289A">
      <w:pPr>
        <w:spacing w:after="2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527D5065" w14:textId="6C299322" w:rsidR="00997887" w:rsidRPr="00997887" w:rsidRDefault="00997887" w:rsidP="00C8289A">
      <w:pPr>
        <w:spacing w:after="20" w:line="240" w:lineRule="auto"/>
        <w:ind w:left="432" w:hanging="432"/>
        <w:rPr>
          <w:b/>
          <w:bCs/>
          <w:sz w:val="28"/>
          <w:szCs w:val="28"/>
        </w:rPr>
      </w:pPr>
      <w:r w:rsidRPr="00997887">
        <w:rPr>
          <w:b/>
          <w:bCs/>
          <w:sz w:val="28"/>
          <w:szCs w:val="28"/>
        </w:rPr>
        <w:t>Bonus Statistical Analysis</w:t>
      </w:r>
    </w:p>
    <w:p w14:paraId="317B5612" w14:textId="77777777" w:rsidR="00C8289A" w:rsidRDefault="00C8289A" w:rsidP="00C8289A">
      <w:pPr>
        <w:pStyle w:val="NormalWeb"/>
        <w:spacing w:before="0" w:beforeAutospacing="0" w:after="20" w:afterAutospacing="0"/>
        <w:rPr>
          <w:b/>
          <w:bCs/>
        </w:rPr>
      </w:pPr>
    </w:p>
    <w:p w14:paraId="66E51AE3" w14:textId="3AD5A72E" w:rsidR="00997887" w:rsidRPr="007E441B" w:rsidRDefault="00997887" w:rsidP="00C8289A">
      <w:pPr>
        <w:pStyle w:val="NormalWeb"/>
        <w:spacing w:before="0" w:beforeAutospacing="0" w:after="20" w:afterAutospacing="0"/>
        <w:rPr>
          <w:b/>
          <w:bCs/>
        </w:rPr>
      </w:pPr>
      <w:r w:rsidRPr="007E441B">
        <w:rPr>
          <w:b/>
          <w:bCs/>
        </w:rPr>
        <w:t>Use your data to determine whether the mean or the median summarizes the data more meaningfully.</w:t>
      </w:r>
    </w:p>
    <w:p w14:paraId="6C3DB496" w14:textId="04D0CBAF" w:rsidR="00997887" w:rsidRDefault="002E3A3B" w:rsidP="00C8289A">
      <w:pPr>
        <w:pStyle w:val="NormalWeb"/>
        <w:spacing w:before="0" w:beforeAutospacing="0" w:after="20" w:afterAutospacing="0"/>
      </w:pPr>
      <w:r>
        <w:t>Due to the number of outlier</w:t>
      </w:r>
      <w:r w:rsidR="007E441B">
        <w:t>s</w:t>
      </w:r>
      <w:r>
        <w:t xml:space="preserve"> and variability the median is a better</w:t>
      </w:r>
      <w:r w:rsidR="007E441B">
        <w:t xml:space="preserve"> summary number. </w:t>
      </w:r>
    </w:p>
    <w:p w14:paraId="352A824D" w14:textId="77777777" w:rsidR="00C8289A" w:rsidRDefault="00C8289A" w:rsidP="00C8289A">
      <w:pPr>
        <w:pStyle w:val="NormalWeb"/>
        <w:spacing w:before="0" w:beforeAutospacing="0" w:after="20" w:afterAutospacing="0"/>
        <w:rPr>
          <w:b/>
          <w:bCs/>
        </w:rPr>
      </w:pPr>
    </w:p>
    <w:p w14:paraId="7E455373" w14:textId="0EDC5160" w:rsidR="00997887" w:rsidRPr="007E441B" w:rsidRDefault="00997887" w:rsidP="00C8289A">
      <w:pPr>
        <w:pStyle w:val="NormalWeb"/>
        <w:spacing w:before="0" w:beforeAutospacing="0" w:after="20" w:afterAutospacing="0"/>
        <w:rPr>
          <w:b/>
          <w:bCs/>
        </w:rPr>
      </w:pPr>
      <w:r w:rsidRPr="007E441B">
        <w:rPr>
          <w:b/>
          <w:bCs/>
        </w:rPr>
        <w:t>Use your data to determine if there is more variability with successful or unsuccessful campaigns. Does this make sense? Why or why not?</w:t>
      </w:r>
    </w:p>
    <w:p w14:paraId="6225E04B" w14:textId="3C918AA6" w:rsidR="002E3A3B" w:rsidRDefault="002E3A3B" w:rsidP="00C8289A">
      <w:pPr>
        <w:pStyle w:val="NormalWeb"/>
        <w:spacing w:before="0" w:beforeAutospacing="0" w:after="20" w:afterAutospacing="0"/>
      </w:pPr>
      <w:r>
        <w:t xml:space="preserve">There is more variability in the number of backers in successful campaigns. </w:t>
      </w:r>
      <w:r w:rsidR="00C8289A">
        <w:t xml:space="preserve">This makes sense because given the range in goals the number of backers needed to </w:t>
      </w:r>
      <w:r w:rsidR="00CC66E8">
        <w:t xml:space="preserve">reach each of the goals would vary greatly (a goal of $100 would typically take much less than a goal of $500,0000). </w:t>
      </w:r>
    </w:p>
    <w:p w14:paraId="30A72701" w14:textId="77777777" w:rsidR="002E3A3B" w:rsidRDefault="002E3A3B" w:rsidP="00C8289A">
      <w:pPr>
        <w:pStyle w:val="NormalWeb"/>
        <w:spacing w:before="0" w:beforeAutospacing="0" w:after="20" w:afterAutospacing="0"/>
      </w:pPr>
    </w:p>
    <w:p w14:paraId="5D203705" w14:textId="77777777" w:rsidR="00997887" w:rsidRPr="008E757E" w:rsidRDefault="00997887" w:rsidP="00C8289A">
      <w:pPr>
        <w:spacing w:after="20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</w:p>
    <w:p w14:paraId="32A15465" w14:textId="77777777" w:rsidR="000108DC" w:rsidRDefault="000108DC" w:rsidP="00C8289A">
      <w:pPr>
        <w:spacing w:after="20" w:line="240" w:lineRule="auto"/>
        <w:ind w:left="432"/>
      </w:pPr>
    </w:p>
    <w:sectPr w:rsidR="000108DC" w:rsidSect="002E3A3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A0D22"/>
    <w:multiLevelType w:val="multilevel"/>
    <w:tmpl w:val="EE40C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7E"/>
    <w:rsid w:val="000108DC"/>
    <w:rsid w:val="00234519"/>
    <w:rsid w:val="002E3A3B"/>
    <w:rsid w:val="003F5E2D"/>
    <w:rsid w:val="004A1448"/>
    <w:rsid w:val="004F2107"/>
    <w:rsid w:val="007D4D2B"/>
    <w:rsid w:val="007E441B"/>
    <w:rsid w:val="00867B87"/>
    <w:rsid w:val="008E4625"/>
    <w:rsid w:val="008E757E"/>
    <w:rsid w:val="00997887"/>
    <w:rsid w:val="009B271F"/>
    <w:rsid w:val="00B702BC"/>
    <w:rsid w:val="00C8289A"/>
    <w:rsid w:val="00CC66E8"/>
    <w:rsid w:val="00CC6D65"/>
    <w:rsid w:val="00D62CFB"/>
    <w:rsid w:val="00D75056"/>
    <w:rsid w:val="00E6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3BE0"/>
  <w15:chartTrackingRefBased/>
  <w15:docId w15:val="{121D1287-E9B4-4F6C-953E-8654B6FE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Hoffer</dc:creator>
  <cp:keywords/>
  <dc:description/>
  <cp:lastModifiedBy>Katie Hoffer</cp:lastModifiedBy>
  <cp:revision>4</cp:revision>
  <dcterms:created xsi:type="dcterms:W3CDTF">2020-04-03T19:28:00Z</dcterms:created>
  <dcterms:modified xsi:type="dcterms:W3CDTF">2020-04-04T12:00:00Z</dcterms:modified>
</cp:coreProperties>
</file>