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0261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6956">
        <w:rPr>
          <w:rFonts w:ascii="Courier New" w:eastAsia="Times New Roman" w:hAnsi="Courier New" w:cs="Courier New"/>
          <w:color w:val="000000"/>
          <w:sz w:val="20"/>
          <w:szCs w:val="20"/>
        </w:rPr>
        <w:t>created on 15-5-2018</w:t>
      </w:r>
    </w:p>
    <w:p w14:paraId="061147F1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6956">
        <w:rPr>
          <w:rFonts w:ascii="Courier New" w:eastAsia="Times New Roman" w:hAnsi="Courier New" w:cs="Courier New"/>
          <w:color w:val="000000"/>
          <w:sz w:val="20"/>
          <w:szCs w:val="20"/>
        </w:rPr>
        <w:t>updated on 01/11/2018 added Target_size</w:t>
      </w:r>
    </w:p>
    <w:p w14:paraId="60019009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6956">
        <w:rPr>
          <w:rFonts w:ascii="Courier New" w:eastAsia="Times New Roman" w:hAnsi="Courier New" w:cs="Courier New"/>
          <w:color w:val="000000"/>
          <w:sz w:val="20"/>
          <w:szCs w:val="20"/>
        </w:rPr>
        <w:t>updated on 22/05/2020 added Agemin, Agemax, Gender</w:t>
      </w:r>
    </w:p>
    <w:p w14:paraId="36FF9EE8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695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</w:t>
      </w:r>
    </w:p>
    <w:p w14:paraId="07800ADE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D9F4B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6956">
        <w:rPr>
          <w:rFonts w:ascii="Courier New" w:eastAsia="Times New Roman" w:hAnsi="Courier New" w:cs="Courier New"/>
          <w:color w:val="000000"/>
          <w:sz w:val="20"/>
          <w:szCs w:val="20"/>
        </w:rPr>
        <w:t>ICTRP CSV export file list of data fields:</w:t>
      </w:r>
    </w:p>
    <w:p w14:paraId="2F44E660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695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</w:t>
      </w:r>
    </w:p>
    <w:p w14:paraId="0146BA75" w14:textId="77777777" w:rsidR="006C6956" w:rsidRPr="006C6956" w:rsidRDefault="006C6956" w:rsidP="006C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BDC38" w14:textId="7658410E" w:rsidR="006C6956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TrialID</w:t>
      </w:r>
    </w:p>
    <w:p w14:paraId="32C4BEE8" w14:textId="4F1A0BE4" w:rsidR="00201C2F" w:rsidRPr="00CB2014" w:rsidRDefault="00201C2F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Column with date (when updated?)</w:t>
      </w:r>
    </w:p>
    <w:p w14:paraId="71EC0F48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SecondaryIDs</w:t>
      </w:r>
    </w:p>
    <w:p w14:paraId="081338AE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public_title</w:t>
      </w:r>
    </w:p>
    <w:p w14:paraId="64721C49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Scientific_title</w:t>
      </w:r>
    </w:p>
    <w:p w14:paraId="08B41BC0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url</w:t>
      </w:r>
    </w:p>
    <w:p w14:paraId="00995890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Public_Contact_Firstname</w:t>
      </w:r>
    </w:p>
    <w:p w14:paraId="15E74E8D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Public_Contact_Lastname</w:t>
      </w:r>
    </w:p>
    <w:p w14:paraId="65BD4094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Public_Contact_Address</w:t>
      </w:r>
    </w:p>
    <w:p w14:paraId="28634C70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Public_Contact_Email</w:t>
      </w:r>
    </w:p>
    <w:p w14:paraId="04783E9B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Public_Contact_Tel</w:t>
      </w:r>
    </w:p>
    <w:p w14:paraId="14067297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Public_Contact_Affiliation</w:t>
      </w:r>
    </w:p>
    <w:p w14:paraId="5666B9C2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Scientific_Contact_Firstname</w:t>
      </w:r>
    </w:p>
    <w:p w14:paraId="3DF13C71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Scientific_Contact_Lastname</w:t>
      </w:r>
    </w:p>
    <w:p w14:paraId="6AA88348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Scientific_Contact_Address</w:t>
      </w:r>
    </w:p>
    <w:p w14:paraId="5DC13EE4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Scientific_Contact_Email</w:t>
      </w:r>
    </w:p>
    <w:p w14:paraId="59969395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Scientific_Contact_Tel</w:t>
      </w:r>
    </w:p>
    <w:p w14:paraId="00A8A468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Scientific_Contact_Affiliation</w:t>
      </w:r>
    </w:p>
    <w:p w14:paraId="60B7E51F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study_type</w:t>
      </w:r>
    </w:p>
    <w:p w14:paraId="09DDD113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study_design</w:t>
      </w:r>
    </w:p>
    <w:p w14:paraId="1DAA79AE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</w:p>
    <w:p w14:paraId="300ACF65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Date_registration</w:t>
      </w:r>
    </w:p>
    <w:p w14:paraId="29C31E99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Date_enrollement</w:t>
      </w:r>
    </w:p>
    <w:p w14:paraId="3D79A34E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</w:p>
    <w:p w14:paraId="7E7ACB5D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Recruitment_status</w:t>
      </w:r>
    </w:p>
    <w:p w14:paraId="47D89B6E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Primary_sponsor</w:t>
      </w:r>
    </w:p>
    <w:p w14:paraId="5BCFB37C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Secondary_sponsors</w:t>
      </w:r>
    </w:p>
    <w:p w14:paraId="4A2584CC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Source_Support</w:t>
      </w:r>
    </w:p>
    <w:p w14:paraId="1C645D67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</w:p>
    <w:p w14:paraId="51600358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</w:p>
    <w:p w14:paraId="6B6D3962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Interventions</w:t>
      </w:r>
    </w:p>
    <w:p w14:paraId="583F4C73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Agemin</w:t>
      </w:r>
    </w:p>
    <w:p w14:paraId="0F64CEB1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Agemax</w:t>
      </w:r>
    </w:p>
    <w:p w14:paraId="295A19E5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</w:p>
    <w:p w14:paraId="00A02583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Inclusion_Criteria</w:t>
      </w:r>
    </w:p>
    <w:p w14:paraId="1ACBB25D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Exclusion_Criteria</w:t>
      </w:r>
    </w:p>
    <w:p w14:paraId="13864DDD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Primary_Outcome</w:t>
      </w:r>
    </w:p>
    <w:p w14:paraId="2265DF7B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Secondary_Outcomes</w:t>
      </w:r>
    </w:p>
    <w:p w14:paraId="393B38C1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Bridging_flag</w:t>
      </w:r>
    </w:p>
    <w:p w14:paraId="2FFD15C0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Bridged_type</w:t>
      </w:r>
    </w:p>
    <w:p w14:paraId="1B382970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Childs</w:t>
      </w:r>
    </w:p>
    <w:p w14:paraId="549A7A7D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type_enrolment</w:t>
      </w:r>
    </w:p>
    <w:p w14:paraId="4559EE38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Retrospective_flag</w:t>
      </w:r>
    </w:p>
    <w:p w14:paraId="2614A7E5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results_actual_enrollment</w:t>
      </w:r>
    </w:p>
    <w:p w14:paraId="0179D5F6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results_url_link</w:t>
      </w:r>
    </w:p>
    <w:p w14:paraId="3A11E2B5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results_summary</w:t>
      </w:r>
    </w:p>
    <w:p w14:paraId="5B331744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results_date_posted</w:t>
      </w:r>
    </w:p>
    <w:p w14:paraId="52106504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results_date_first_publication</w:t>
      </w:r>
    </w:p>
    <w:p w14:paraId="5A003812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results_baseline_char</w:t>
      </w:r>
    </w:p>
    <w:p w14:paraId="557400C6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results_participant_flow</w:t>
      </w:r>
    </w:p>
    <w:p w14:paraId="5E4E9DE5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results_adverse_events</w:t>
      </w:r>
    </w:p>
    <w:p w14:paraId="090C3E99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results_outcome_measures</w:t>
      </w:r>
    </w:p>
    <w:p w14:paraId="35CA3658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results_url_protocol</w:t>
      </w:r>
    </w:p>
    <w:p w14:paraId="2993A1BE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results_IPD_plan</w:t>
      </w:r>
    </w:p>
    <w:p w14:paraId="1FB0AC59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results_IPD_description</w:t>
      </w:r>
    </w:p>
    <w:p w14:paraId="57D0A042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results_date_completed</w:t>
      </w:r>
    </w:p>
    <w:p w14:paraId="79A0DA37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results_yes_no</w:t>
      </w:r>
    </w:p>
    <w:p w14:paraId="2AE072CF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Ethics_Status</w:t>
      </w:r>
    </w:p>
    <w:p w14:paraId="7FA1285E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color w:val="000000"/>
          <w:sz w:val="20"/>
          <w:szCs w:val="20"/>
        </w:rPr>
        <w:t>Ethics_Approval_Date</w:t>
      </w:r>
    </w:p>
    <w:p w14:paraId="64968EB0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Ethics_Contact_Name</w:t>
      </w:r>
    </w:p>
    <w:p w14:paraId="7EECEF8B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Ethics_Contact_Address</w:t>
      </w:r>
    </w:p>
    <w:p w14:paraId="62AEA021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Ethics_Contact_Phone</w:t>
      </w:r>
    </w:p>
    <w:p w14:paraId="6041FCE9" w14:textId="77777777" w:rsidR="006C6956" w:rsidRPr="00CB2014" w:rsidRDefault="006C6956" w:rsidP="00CB2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B2014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Ethics_Contact_Email</w:t>
      </w:r>
    </w:p>
    <w:p w14:paraId="5EC9E0D1" w14:textId="77777777" w:rsidR="00667FFD" w:rsidRDefault="00667FFD"/>
    <w:sectPr w:rsidR="0066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F3B9A"/>
    <w:multiLevelType w:val="hybridMultilevel"/>
    <w:tmpl w:val="75B0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56"/>
    <w:rsid w:val="00201C2F"/>
    <w:rsid w:val="00667FFD"/>
    <w:rsid w:val="006C6956"/>
    <w:rsid w:val="00C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281E"/>
  <w15:chartTrackingRefBased/>
  <w15:docId w15:val="{E18B3B07-46FD-4DDF-B057-F0248432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9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3</cp:revision>
  <dcterms:created xsi:type="dcterms:W3CDTF">2020-12-11T19:31:00Z</dcterms:created>
  <dcterms:modified xsi:type="dcterms:W3CDTF">2020-12-11T19:36:00Z</dcterms:modified>
</cp:coreProperties>
</file>