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FE6" w:rsidRPr="00016FE6" w:rsidRDefault="00016FE6" w:rsidP="0001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Торговая система «Продолжение от ордер-блока» (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Continuation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OBC)</w:t>
      </w:r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project-bolt-github-ttgyevpp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·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Рынок: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Forex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валютные пары ·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Таймфрейм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M1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описана по реальному коду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smart-money.ts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signal-builder.ts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учётом 4 правок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согласованных ранее (структурное подтверждение по времени формирования блока, окно свежести, использование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targetZone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синхронизация индекса MACD). Без этих правок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. 3.1–3.3 работают некорректно — см. раздел 6.</w:t>
      </w:r>
    </w:p>
    <w:p w:rsidR="00016FE6" w:rsidRPr="00016FE6" w:rsidRDefault="00016FE6" w:rsidP="00016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Философия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сетапа</w:t>
      </w:r>
      <w:proofErr w:type="spellEnd"/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OBC — это ICT-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сетап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продолжения тренда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свежего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непротестированного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цена импульсно уходит от блока, оставляя институциональный след (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displacement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и стратегия ловит момент, пока блок ещё «чист» — рынок не успел его отработать встречным потоком. Ключевая переменная качества —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свежесть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чем меньше баров прошло с формирования блока, тем выше вероятность отработки. Это не разворотный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сетап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отличие от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liquidity-sweep-reaction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не пробойный (в отличие от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impulse-breakout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OBC торгует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направлению уже начавшегося движения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используя OB как точку опоры для входа, а не как зону возврата цены.</w:t>
      </w:r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общей архитектуре приложения OBC — один из 8 сигнальных источников, взвешенно суммируемых в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signal-builder.ts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единый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Signal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(бонус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+0.55 ×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второй по величине вес).</w:t>
      </w:r>
    </w:p>
    <w:p w:rsidR="00016FE6" w:rsidRPr="00016FE6" w:rsidRDefault="00016FE6" w:rsidP="00016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Мультидисциплинарная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карта: кто за что отвечает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81"/>
        <w:gridCol w:w="4445"/>
        <w:gridCol w:w="7629"/>
      </w:tblGrid>
      <w:tr w:rsidR="00016FE6" w:rsidRPr="00016FE6" w:rsidTr="0001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Специалист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 в OBC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Price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Геометрия OB-свечи: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close-based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пробой её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импульсной свечой;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close-based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(не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wick-based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инвалидация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val="en-US"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super-order-block.ts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order-block-strength.ts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SMC/ICT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Сам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Block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структурное подтверждение (BOS/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CHoCH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поиск TP по OB/FVG/S-R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val="en-US"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smart-money.ts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findTargetZone()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Wyckoff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Однобарный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VSA-классификатор (широкий бар + маленький хвост = давление)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модуль есть (</w:t>
            </w: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vsa-classifier.ts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но </w:t>
            </w: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OBC не подключён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полноценные фазы накопления/распределения,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Spring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Upthrust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не реализованы, только ручной чек-лист (см. §4)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Elliott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Волновая разметка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реализовано в коде — только ручной чек-лист (§4)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Технический аналитик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EMA-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confluence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бонус, RSI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-фильтр, MACD-экстремум как триггер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momentum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код, основа самого сигнала OBC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Фибо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/гармоники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Уровни коррекции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fibonacci.ts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есть в проекте, но </w:t>
            </w: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подключён к OBC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гармоники (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Gartley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Butterfly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/AB=CD) не реализованы — ручной чек-лист (§4)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Волатильность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ATR-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гейт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displacement, BB-expansion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бонус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ATR-based SL,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экспирации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Структурный аналитик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HH/HL/LL/LH, BOS/CHoCH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trend-structure.ts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bosEvents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smart-money.ts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Интермаркет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(DXY и т.д.)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Корреляция с индексом доллара / нефтью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реализовано — приложение работает только с самими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форекс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-парами; ручной чек-лист (§4)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Сессионный (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Kill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Zones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Бонус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London/New York/Overlap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 (</w:t>
            </w: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session-regime.ts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Трейдер-стратег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Собственно логика "вход по продолжению от OB"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это и есть </w:t>
            </w: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detectOrderBlockContinuation</w:t>
            </w:r>
            <w:proofErr w:type="spellEnd"/>
          </w:p>
        </w:tc>
      </w:tr>
    </w:tbl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Честно: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из 11 линз полностью в коде, 2 частично (модуль есть, но не подключён к именно этой стратегии), 3 не реализованы вообще (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Elliott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Wave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гармоники,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интермаркет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для них ниже дан чек-лист ручного дискреционного подтверждения, а не описание существующей автоматики.</w:t>
      </w:r>
    </w:p>
    <w:p w:rsidR="00016FE6" w:rsidRPr="00016FE6" w:rsidRDefault="00016FE6" w:rsidP="00016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Формальные правила системы</w: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 Обнаружение валидного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Order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Block</w:t>
      </w:r>
      <w:proofErr w:type="spellEnd"/>
    </w:p>
    <w:p w:rsidR="00016FE6" w:rsidRPr="00016FE6" w:rsidRDefault="00016FE6" w:rsidP="0001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Геометрия: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bullish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OB — свеча с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close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proofErr w:type="gram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следующая свеча закрывается выше её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bearish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зеркально.</w:t>
      </w:r>
    </w:p>
    <w:p w:rsidR="00016FE6" w:rsidRPr="00016FE6" w:rsidRDefault="00016FE6" w:rsidP="0001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Displacement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-фильтр: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диапазон импульсной свечи ≥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minDisplacementAtrMultiple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× ATR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задаётся в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smart-money.ts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отсекает случайные, «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неинституциональные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» пробои.</w:t>
      </w:r>
    </w:p>
    <w:p w:rsidR="00016FE6" w:rsidRPr="00016FE6" w:rsidRDefault="00016FE6" w:rsidP="0001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Структурное подтверждение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(после правки №1)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: BOS/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CHoCH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же направлении в окне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structureConfirmWindow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20) баров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формирования блока — не против текущего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снапшота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структуры. Источник —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smartMoney.orderBlocks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hasStructureConfluence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уже посчитанный один раз в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full-snapshot.ts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переданный в контексте.</w:t>
      </w:r>
    </w:p>
    <w:p w:rsidR="00016FE6" w:rsidRPr="00016FE6" w:rsidRDefault="00016FE6" w:rsidP="0001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Свежесть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(после правки №2)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: 1–3 бара с момента формирования (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MAX_FRESH_CANDLES = 3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окно ретроспективное — не обрезает 1-баровые блоки.</w:t>
      </w:r>
    </w:p>
    <w:p w:rsidR="00016FE6" w:rsidRPr="00016FE6" w:rsidRDefault="00016FE6" w:rsidP="0001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зоны: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untested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tested-hold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broken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блок ещё не пробит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close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-баром в обратную сторону.</w: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Триггер сигнала (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momentum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-подтверждение)</w:t>
      </w:r>
    </w:p>
    <w:p w:rsidR="00016FE6" w:rsidRPr="00016FE6" w:rsidRDefault="00016FE6" w:rsidP="0001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MACD-экстремум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(после правок №2 и №4)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|MACD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histogram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бара формирования блока — в пределах 80% от максимума в ретроспективном окне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N_BARS = 12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баров до блока, индекс без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рассинхронизации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-значениях гистограммы.</w:t>
      </w:r>
    </w:p>
    <w:p w:rsidR="00016FE6" w:rsidRPr="00016FE6" w:rsidRDefault="00016FE6" w:rsidP="0001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RSI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-фильтр: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сделка отклоняется, если направление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buy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gram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RSI &gt;</w:t>
      </w:r>
      <w:proofErr w:type="gram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75 или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sell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RSI &lt; 25 — не входить по тренду на уже глубокой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перекупленности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перепроданности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16FE6" w:rsidRPr="00016FE6" w:rsidRDefault="00016FE6" w:rsidP="0001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EMA-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confluence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бонус: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лежит на «дальней» стороне быстрой EMA относительно направления (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bullish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выше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emaFast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bearish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ниже).</w:t>
      </w:r>
    </w:p>
    <w:p w:rsidR="00016FE6" w:rsidRPr="00016FE6" w:rsidRDefault="00016FE6" w:rsidP="0001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BB-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expansion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бонус: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ширина полос </w:t>
      </w:r>
      <w:proofErr w:type="spellStart"/>
      <w:proofErr w:type="gram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Боллинджера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2×ATR (аппроксимация расширения волатильности).</w:t>
      </w:r>
    </w:p>
    <w:p w:rsidR="00016FE6" w:rsidRPr="00016FE6" w:rsidRDefault="00016FE6" w:rsidP="0001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Session Kill Zone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бонус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16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торговля</w:t>
      </w:r>
      <w:r w:rsidRPr="00016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</w:t>
      </w:r>
      <w:r w:rsidRPr="00016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016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016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London/New York/Overlap (</w:t>
      </w: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>isHighLiquiditySession</w:t>
      </w:r>
      <w:r w:rsidRPr="00016F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 </w:t>
      </w: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Формула</w:t>
      </w: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confidence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confidenceRaw = clamp01(avgHist &gt; 0 ? obHistValue / (avgHist × 2) : 0.5)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confidence = confidenceRaw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× 1.2  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Kill Zone-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сессия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× 1.1  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EMA-confluence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× </w:t>
      </w:r>
      <w:proofErr w:type="gramStart"/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1.05 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proofErr w:type="gramEnd"/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BB-expansion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6F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× 1.1   структурная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confluence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(после правки №1 — гарантированно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 всех прошедших фильтр блоков)</w:t>
      </w:r>
    </w:p>
    <w:p w:rsidR="00016FE6" w:rsidRPr="00016FE6" w:rsidRDefault="00016FE6" w:rsidP="00016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clamp01(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Среди всех подходящих блоков выбирается блок с максимальным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3.4 Вход, стоп,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тейк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экспирация</w:t>
      </w:r>
    </w:p>
    <w:p w:rsidR="00016FE6" w:rsidRPr="00016FE6" w:rsidRDefault="00016FE6" w:rsidP="0001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-ордер по цене закрытия последней свечи + половина спреда в сторону сделки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tradeEntryPrice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16FE6" w:rsidRPr="00016FE6" w:rsidRDefault="00016FE6" w:rsidP="0001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Stop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Loss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entry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± ATR ×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atrMultiplier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(общий для большинства стратегий механизм; структурный стоп по OB-границе для OBC пока не реализован — см. §6 как рекомендацию).</w:t>
      </w:r>
    </w:p>
    <w:p w:rsidR="00016FE6" w:rsidRPr="00016FE6" w:rsidRDefault="00016FE6" w:rsidP="0001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Take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Profit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(после правки №3)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: ближайший структурный уровень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targetZone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активная OB-зона / непробитый FVG / S-R в направлении сделки), если это даёт RR ≥ 1.5; иначе — откат на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entry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± ATR ×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atrMultiplier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× 2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16FE6" w:rsidRPr="00016FE6" w:rsidRDefault="00016FE6" w:rsidP="0001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Экспирация: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1–3 бара M1, размер зависит от волатильности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recommendedExpiry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ATR/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entryPrice</w:t>
      </w:r>
      <w:proofErr w:type="spell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&lt; 0.5</w:t>
      </w:r>
      <w:proofErr w:type="gramEnd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3 бара,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&lt; 1%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2 бара, иначе 1 бар).</w:t>
      </w:r>
    </w:p>
    <w:p w:rsidR="00016FE6" w:rsidRPr="00016FE6" w:rsidRDefault="00016FE6" w:rsidP="0001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Вклад в композитный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+0.55 ×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второй по весу бонус среди 8 стратегий-источников.</w: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Инвалидация</w:t>
      </w:r>
      <w:proofErr w:type="spellEnd"/>
    </w:p>
    <w:p w:rsidR="00016FE6" w:rsidRPr="00016FE6" w:rsidRDefault="00016FE6" w:rsidP="00016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OB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инвалидируется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закрытию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свечи за противоположную границу зоны (не по хвосту/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wick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сохраняет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консистентность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остальными SMC-модулями приложения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analyzeOBTouches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16FE6" w:rsidRPr="00016FE6" w:rsidRDefault="00016FE6" w:rsidP="00016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Сделка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резолвится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outcome-scheduler.ts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: TP / SL / истечение экспирации — что наступит раньше.</w:t>
      </w:r>
    </w:p>
    <w:p w:rsidR="00016FE6" w:rsidRPr="00016FE6" w:rsidRDefault="00016FE6" w:rsidP="00016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Ручной дискреционный чек-лист (не автоматизировано в приложении)</w:t>
      </w:r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как дополнительный фильтр поверх сигнала приложения, если трейдер лично отслеживает эти данные на графике — приложение их не считает:</w:t>
      </w:r>
    </w:p>
    <w:p w:rsidR="00016FE6" w:rsidRPr="00016FE6" w:rsidRDefault="00016FE6" w:rsidP="0001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Wyckoff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(фазовый):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сделка не должна открываться в явной противоположной фазе распределения/накопления (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Upthrust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старшем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таймфрейме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точечный VSA-бар (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vsa-classifier.ts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это не заменяет, у него только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однобарный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низковесовой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сигнал.</w:t>
      </w:r>
    </w:p>
    <w:p w:rsidR="00016FE6" w:rsidRPr="00016FE6" w:rsidRDefault="00016FE6" w:rsidP="0001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Elliott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Wave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избегать входа по продолжению против явно затухающей 5-й волны или в конце коррекционной ABC-структуры того же направления, куда указывает OBC.</w:t>
      </w:r>
    </w:p>
    <w:p w:rsidR="00016FE6" w:rsidRPr="00016FE6" w:rsidRDefault="00016FE6" w:rsidP="0001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Фибо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/гармоники: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дополнительное усиление сигнала, если OB совпадает с уровнем 0.618/0.786 коррекции последнего значимого импульса, либо с точкой завершения гармонического паттерна (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Gartley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Butterfly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/AB=CD) того же направления.</w:t>
      </w:r>
    </w:p>
    <w:p w:rsidR="00016FE6" w:rsidRPr="00016FE6" w:rsidRDefault="00016FE6" w:rsidP="0001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Интермаркет</w:t>
      </w:r>
      <w:proofErr w:type="spellEnd"/>
      <w:r w:rsidRPr="00016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сильно коррелирующих с DXY пар (EURUSD, GBPUSD, USDJPY) сверить, не идёт ли направление сделки против текущего движения индекса доллара на момент сигнала.</w:t>
      </w:r>
    </w:p>
    <w:p w:rsidR="00016FE6" w:rsidRPr="00016FE6" w:rsidRDefault="00016FE6" w:rsidP="00016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Матрица статуса реализации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5568"/>
        <w:gridCol w:w="3981"/>
      </w:tblGrid>
      <w:tr w:rsidR="00016FE6" w:rsidRPr="00016FE6" w:rsidTr="0001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Геометрия/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displacement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OB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super-order-block.ts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smart-money.ts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Структурное подтверждение (по формированию, не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снапшот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smart-money.ts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готово, но пока не подключено к OBC (правка №1)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свежести без обрезки 1-баровых блоков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order-block-continuation.ts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требует правки №2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Индекс MACD-гистограммы без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рассинхронизации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order-block-continuation.ts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требует правки №4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targetZone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реальный TP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order-block-continuation.ts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→ 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signal-builder.ts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trade-levels.ts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требует правки №3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RSI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order-block-continuation.ts:88-91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Session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Kill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session-regime.ts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Скор-бонус в композитном сигнале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signal-builder.ts:139-141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Fibonacci-confluence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fibonacci.ts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модуль есть, к OBC не подключён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VSA (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Wyckoff-adjacent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vsa-classifier.ts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модуль есть, к OBC не подключён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Elliott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реализовано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Гармоники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(Gartley/Butterfly/AB=CD)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реализовано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Интермаркет</w:t>
            </w:r>
            <w:proofErr w:type="spellEnd"/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/DXY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реализовано</w:t>
            </w:r>
          </w:p>
        </w:tc>
      </w:tr>
      <w:tr w:rsidR="00016FE6" w:rsidRPr="00016FE6" w:rsidTr="00016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Структурный SL (по границе OB, не ATR)</w:t>
            </w:r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6FE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trade-levels.ts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6FE6" w:rsidRPr="00016FE6" w:rsidRDefault="00016FE6" w:rsidP="00016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FE6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  <w:r w:rsidRPr="00016F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реализовано — сейчас общий ATR-стоп</w:t>
            </w:r>
          </w:p>
        </w:tc>
      </w:tr>
    </w:tbl>
    <w:p w:rsidR="00016FE6" w:rsidRPr="00016FE6" w:rsidRDefault="00016FE6" w:rsidP="00016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16FE6" w:rsidRPr="00016FE6" w:rsidRDefault="00016FE6" w:rsidP="0001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6F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Что нужно доработать в коде, чтобы система была замкнута</w:t>
      </w:r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1–4. Четыре правки аудита (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structural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confluence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времени формирования, окно свежести, использование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targetZone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TP, синхронизация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obHistIdx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уже описаны в отдельном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промте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исправления, здесь не дублируются.</w:t>
      </w:r>
    </w:p>
    <w:p w:rsidR="00016FE6" w:rsidRPr="00016FE6" w:rsidRDefault="00016FE6" w:rsidP="0001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Опциональные усиления сверх аудита (не обязательны, но логично продолжают систему):</w:t>
      </w:r>
    </w:p>
    <w:p w:rsidR="00016FE6" w:rsidRPr="00016FE6" w:rsidRDefault="00016FE6" w:rsidP="00016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Структурный SL для OBC — стоп за противоположной границей OB-зоны вместо общего ATR-множителя, по аналогии с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computeBreakoutTradeLevels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computeLiquiditySweepTradeLevels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16FE6" w:rsidRPr="00016FE6" w:rsidRDefault="00016FE6" w:rsidP="00016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fibonacci.ts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дополнительный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-бонус, если блок совпадает с уровнем 0.618/0.786 последнего импульса (аналогично EMA/BB-бонусам).</w:t>
      </w:r>
    </w:p>
    <w:p w:rsidR="00016FE6" w:rsidRPr="00016FE6" w:rsidRDefault="00016FE6" w:rsidP="00016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proofErr w:type="spellStart"/>
      <w:r w:rsidRPr="00016FE6">
        <w:rPr>
          <w:rFonts w:ascii="Courier New" w:eastAsia="Times New Roman" w:hAnsi="Courier New" w:cs="Courier New"/>
          <w:sz w:val="20"/>
          <w:szCs w:val="20"/>
          <w:lang w:eastAsia="ru-RU"/>
        </w:rPr>
        <w:t>vsa-classifier.ts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маленький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-бонус (модуль уже помечен как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низковесовой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016F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использовать соответственно).</w:t>
      </w:r>
    </w:p>
    <w:p w:rsidR="007A498B" w:rsidRDefault="007A498B">
      <w:bookmarkStart w:id="0" w:name="_GoBack"/>
      <w:bookmarkEnd w:id="0"/>
    </w:p>
    <w:sectPr w:rsidR="007A498B" w:rsidSect="00D167CA">
      <w:pgSz w:w="16838" w:h="11906" w:orient="landscape"/>
      <w:pgMar w:top="709" w:right="1134" w:bottom="28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74D0F"/>
    <w:multiLevelType w:val="multilevel"/>
    <w:tmpl w:val="07D2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5019A"/>
    <w:multiLevelType w:val="multilevel"/>
    <w:tmpl w:val="4CC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C399D"/>
    <w:multiLevelType w:val="multilevel"/>
    <w:tmpl w:val="0B8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258E"/>
    <w:multiLevelType w:val="multilevel"/>
    <w:tmpl w:val="FD9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F11D1"/>
    <w:multiLevelType w:val="multilevel"/>
    <w:tmpl w:val="4CC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80803"/>
    <w:multiLevelType w:val="multilevel"/>
    <w:tmpl w:val="F4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2E1"/>
    <w:rsid w:val="00016FE6"/>
    <w:rsid w:val="004F02E1"/>
    <w:rsid w:val="007A498B"/>
    <w:rsid w:val="00D1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7CEA6-B9BD-4D4E-AC0B-28C3814E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1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1392</Words>
  <Characters>7935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Aleks</cp:lastModifiedBy>
  <cp:revision>2</cp:revision>
  <dcterms:created xsi:type="dcterms:W3CDTF">2026-09-01T21:15:00Z</dcterms:created>
  <dcterms:modified xsi:type="dcterms:W3CDTF">2026-09-01T21:16:00Z</dcterms:modified>
</cp:coreProperties>
</file>