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Ghana</w:t>
      </w:r>
    </w:p>
    <w:p>
      <w:pPr>
        <w:pStyle w:val="Heading1"/>
      </w:pPr>
      <w:r>
        <w:t>A. PROJECT RATIONALE</w:t>
      </w:r>
    </w:p>
    <w:p>
      <w:r>
        <w:t>Ghana is facing significant environmental challenges, including deforestation, land degradation, and the impacts of climate change, which threaten its rich biodiversity and the livelihoods of its population. The drivers of these challenges include unsustainable agricultural practices, urbanization, and the over-exploitation of natural resources. The objective of this project is to enhance the resilience of Ghana's ecosystems and communities by promoting sustainable land management practices and restoring degraded landscapes. Without this project, the baseline scenario indicates a continued decline in ecosystem health, exacerbating food insecurity and increasing vulnerability to climate-related shocks among local communities.</w:t>
      </w:r>
    </w:p>
    <w:p>
      <w:r>
        <w:t>The envisioned outcomes of the project include improved land productivity, enhanced biodiversity, and increased adaptive capacity of communities to climate change. By implementing sustainable practices, the project aims to create a more resilient agricultural sector that can withstand environmental pressures while contributing to food security. However, several barriers exist, including limited access to financial resources, inadequate technical knowledge among farmers, and institutional challenges that hinder effective policy implementation.</w:t>
      </w:r>
    </w:p>
    <w:p>
      <w:r>
        <w:t>Key stakeholders in this initiative include local communities, government agencies, non-governmental organizations, and the private sector, all of whom play a crucial role in the successful execution of sustainable land management practices. The investment landscape is evolving, with increasing interest from both domestic and international investors in sustainable development initiatives. This project aligns with national priorities outlined in Ghana's climate action plans and sustainable development goals, reinforcing the commitment to environmental sustainability and socio-economic development.</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Ghana, the implementation of the ETF is crucial as it aligns with the nation's commitment to addressing climate change while also ensuring accountability in its climate actions.</w:t>
      </w:r>
    </w:p>
    <w:p>
      <w:r>
        <w:t>Ghana has made significant strides in developing its national climate policies, which include the Ghana National Climate Change Policy and the Nationally Determined Contributions (NDCs). However, the requirements of the ETF necessitate robust data collection and reporting mechanisms, which can be resource-intensive. The country faces challenges in terms of capacity and technical expertise, which are essential for fulfilling the reporting obligations under the ETF.</w:t>
      </w:r>
    </w:p>
    <w:p>
      <w:r>
        <w:t>Moreover, the need for transparency in reporting is not only about compliance but also about fostering trust among Parties and stakeholders. Ghana's efforts to enhance its transparency framework will require collaboration with various sectors, including government agencies, civil society, and the private sector. By strengthening these partnerships, Ghana can improve its data management systems and ensure that its climate actions are effectively communicated and monitored.</w:t>
      </w:r>
    </w:p>
    <w:p>
      <w:r>
        <w:t>In conclusion, while the Enhanced Transparency Framework presents challenges for Ghana, it also offers an opportunity to enhance the country's climate governance. By investing in capacity building and fostering multi-stakeholder engagement, Ghana can better navigate the complexities of the ETF and contribute to the global climate agenda.</w:t>
      </w:r>
    </w:p>
    <w:p>
      <w:pPr>
        <w:pStyle w:val="Heading1"/>
      </w:pPr>
      <w:r>
        <w:t>Climate Transparency in Ghana</w:t>
      </w:r>
    </w:p>
    <w:p>
      <w:r>
        <w:t>Ghana has made strides in enhancing its climate transparency, yet it is not fully compliant with the Enhanced Transparency Framework (ETF) requirements established under the Paris Agreement. The country has initiated several actions, including the development of its Nationally Determined Contributions (NDCs) and the submission of its first Biennial Update Report (BUR). However, challenges remain in the systematic collection and reporting of greenhouse gas emissions data, as well as in the tracking of climate finance flows. These gaps hinder Ghana's ability to provide comprehensive and transparent information, which is essential for effective climate action and international accountability.</w:t>
      </w:r>
    </w:p>
    <w:p>
      <w:r>
        <w:t>The 'without project' trajectory indicates that if current practices continue without significant intervention, Ghana may struggle to meet its future reporting obligations under the ETF. This could lead to a lack of trust from international partners and potential reductions in climate finance, which are critical for the country's development goals. The existing status quo is sustained by several factors, including limited technical capacity, insufficient funding for data collection and analysis, and a lack of awareness among stakeholders about the importance of robust climate reporting.</w:t>
      </w:r>
    </w:p>
    <w:p>
      <w:r>
        <w:t>Urgency is further motivated by the increasing impacts of climate change on Ghana's economy and vulnerable populations. As climate-related events become more frequent and severe, the need for accurate and timely data becomes paramount for effective policy-making and resource allocation. Strengthening climate transparency is not only essential for compliance with international frameworks but also for enhancing national resilience and ensuring sustainable development in the face of climate challenges.</w:t>
      </w:r>
    </w:p>
    <w:p>
      <w:pPr>
        <w:pStyle w:val="Heading1"/>
      </w:pPr>
      <w:r>
        <w:t>1. National transparency framework</w:t>
      </w:r>
    </w:p>
    <w:p>
      <w:r>
        <w:t>This is the baseline of Components 1 and 3 and corresponds to Barriers 1 and 3. Ghana signed the UNFCCC on [TBD], and ratified it on [TBD]. It also ratified the Kyoto Protocol on [TBD], and the Paris Agreement on [TBD], following its adoption in [TBD]. The following sections describe Ghana's institutional framework for climate action, key legislation/policies, stakeholders, and ongoing transparency initiatives. Ghana has established a national climate change policy that aims to enhance resilience and reduce vulnerability to climate change impacts. This policy is supported by various legislative frameworks that promote sustainable development and environmental protection, including the Environmental Protection Agency Act and the National Environmental Policy. These frameworks facilitate the integration of climate considerations into national planning and decision-making processes.</w:t>
      </w:r>
    </w:p>
    <w:p>
      <w:r>
        <w:t>In terms of institutional arrangements, Ghana has created several bodies responsible for climate governance, including the National Climate Change Committee and the Climate Change Unit within the Ministry of Environment, Science, Technology and Innovation. These institutions play a crucial role in coordinating climate action across different sectors and levels of government. Stakeholder engagement is also a key component of Ghana's transparency framework, with active participation from civil society, private sector actors, and local communities in climate-related initiatives. Ongoing transparency initiatives include the development of a national greenhouse gas inventory and regular reporting on climate actions, which are essential for tracking progress and ensuring accountability in meeting international commitments. Overall, Ghana's national transparency framework reflects a commitment to enhancing climate resilience and fostering sustainable development through effective governance and stakeholder collaboration.</w:t>
      </w:r>
    </w:p>
    <w:p>
      <w:pPr>
        <w:pStyle w:val="Heading1"/>
      </w:pPr>
      <w:r>
        <w:t>i. Institutional Framework for Climate Action</w:t>
      </w:r>
    </w:p>
    <w:p>
      <w:r>
        <w:t>{</w:t>
      </w:r>
    </w:p>
    <w:p>
      <w:r>
        <w:t>"body": "Ghana's institutional framework for climate action is anchored in a multi-tiered governance structure that involves various ministries, agencies, and local authorities. The Ministry of Environment, Science, Technology and Innovation (MESTI) serves as the lead agency responsible for coordinating national climate policies and strategies. This ministry works closely with other key ministries, including the Ministry of Energy, the Ministry of Agriculture, and the Ministry of Local Government, Decentralization and Rural Development, to ensure a cohesive approach to climate action across different sectors. The inter-ministerial coordination is facilitated through the National Climate Change Committee, which brings together representatives from various sectors to discuss and align on climate-related initiatives and policies.</w:t>
      </w:r>
    </w:p>
    <w:p>
      <w:r>
        <w:t>Legal mandates for climate action in Ghana are established through several legislative frameworks, including the Environmental Protection Agency Act and the National Climate Change Policy. These laws provide the necessary authority for the government to implement climate adaptation and mitigation strategies. Additionally, the Climate Change Policy outlines the roles and responsibilities of various stakeholders, ensuring that climate action is integrated into national development plans. Data sharing is a critical component of this framework, with the Environmental Protection Agency and other relevant institutions tasked with collecting, analyzing, and disseminating climate-related data to inform decision-making processes.</w:t>
      </w:r>
    </w:p>
    <w:p>
      <w:r>
        <w:t>At the subnational level, local governments play a vital role in implementing climate action initiatives tailored to their specific contexts. District Assemblies are empowered to develop and execute local climate action plans that align with national policies while addressing local vulnerabilities and priorities. This decentralized approach fosters community engagement and ensures that climate strategies are relevant and effective at the grassroots level. Furthermore, collaboration with civil society organizations and the private sector enhances the capacity of local governments to address climate challenges, promoting a more inclusive and participatory approach to climate governance in Ghana."</w:t>
      </w:r>
    </w:p>
    <w:p>
      <w:r>
        <w:t>}</w:t>
      </w:r>
    </w:p>
    <w:p>
      <w:pPr>
        <w:pStyle w:val="Heading1"/>
      </w:pPr>
      <w:r>
        <w:t>ii. National Policy Framework</w:t>
      </w:r>
    </w:p>
    <w:p>
      <w:r>
        <w:t>Ghana's national climate vision is articulated through its Nationally Determined Contributions (NDCs), which aim to reduce greenhouse gas emissions by 15% unconditionally and by 30% conditionally by 2030, relative to a business-as-usual scenario. This commitment reflects Ghana's recognition of the urgent need to address climate change while promoting sustainable development. The country has also developed a Long-Term Low Emission Development Strategy (LT-LEDS) that outlines pathways to achieve net-zero emissions by 2050, emphasizing the importance of transitioning to renewable energy sources and enhancing energy efficiency across various sectors. These frameworks are designed to align with global climate goals and contribute to the broader objectives of the Paris Agreement.</w:t>
      </w:r>
    </w:p>
    <w:p>
      <w:r>
        <w:t>In addition to its NDCs and LT-LEDS, Ghana has enacted several climate-related policies and acts, including the National Climate Change Policy and the Climate Change Act, which provide a comprehensive approach to climate governance. These policies establish a legal framework for climate action, promote stakeholder engagement, and facilitate the integration of climate considerations into national development planning. The Climate Change Act, in particular, mandates the establishment of a Climate Change Committee to oversee the implementation of climate policies and ensure alignment with international commitments, including the Enhanced Transparency Framework (ETF) under the Paris Agreement.</w:t>
      </w:r>
    </w:p>
    <w:p>
      <w:r>
        <w:t>Ghana's commitment to the ETF is evident in its efforts to enhance transparency and accountability in climate action. The country is working towards improving its data collection and reporting systems to provide accurate and timely information on emissions and climate impacts. This alignment with the ETF not only supports Ghana's international obligations but also strengthens national capacities for climate resilience and adaptation. By fostering a transparent and participatory approach, Ghana aims to engage various stakeholders, including civil society and the private sector, in its climate initiatives, thereby enhancing the effectiveness of its climate policies.</w:t>
      </w:r>
    </w:p>
    <w:p>
      <w:r>
        <w:t>Overall, Ghana's national policy framework reflects a proactive stance on climate change, balancing the need for economic growth with environmental sustainability. The integration of NDCs, LT-LEDS, and relevant climate acts demonstrates the country's commitment to a low-carbon future while addressing the vulnerabilities posed by climate change. As Ghana continues to implement these strategies, it seeks to position itself as a leader in climate action within the West African region, contributing to global efforts to combat climate change.</w:t>
      </w:r>
    </w:p>
    <w:p>
      <w:pPr>
        <w:pStyle w:val="Heading1"/>
      </w:pPr>
      <w:r>
        <w:t>iii. Other key stakeholders for Climate Action</w:t>
      </w:r>
    </w:p>
    <w:p>
      <w:r>
        <w:t>In Ghana, civil society organizations (CSOs) and non-governmental organizations (NGOs) play a crucial role in advocating for climate action and raising awareness about environmental issues. These organizations often engage in grassroots mobilization, providing communities with the tools and knowledge necessary to adapt to climate change impacts. They also serve as intermediaries between the government and the public, ensuring that local voices are heard in national and international climate discussions. Their efforts are vital in promoting sustainable practices and influencing policy decisions that align with climate resilience goals.</w:t>
      </w:r>
    </w:p>
    <w:p>
      <w:r>
        <w:t>The private sector in Ghana is increasingly recognizing the importance of sustainable business practices in the face of climate change. Companies are beginning to adopt green technologies and invest in renewable energy sources, driven by both regulatory frameworks and market demand for sustainable products. Collaboration between businesses and CSOs is also emerging, as partnerships can enhance the effectiveness of climate initiatives and foster innovation in sustainable practices.</w:t>
      </w:r>
    </w:p>
    <w:p>
      <w:r>
        <w:t>Academia in Ghana contributes significantly to climate action through research and education. Universities and research institutions are engaged in studying climate impacts, developing adaptation strategies, and training the next generation of leaders in sustainability. Their findings often inform policy and practice, bridging the gap between scientific knowledge and practical application in climate action.</w:t>
      </w:r>
    </w:p>
    <w:p>
      <w:r>
        <w:t>Multilateral development banks (MDBs) and international organizations are key players in supporting Ghana's climate initiatives. They provide financial resources, technical assistance, and capacity-building support to enhance the country's ability to address climate challenges. These institutions often facilitate partnerships among various stakeholders, ensuring a coordinated approach to climate action that leverages the strengths of each sector. By aligning their efforts with national priorities, MDBs and international organizations can help Ghana achieve its climate goals more effectively.</w:t>
      </w:r>
    </w:p>
    <w:p>
      <w:pPr>
        <w:pStyle w:val="Heading1"/>
      </w:pPr>
      <w:r>
        <w:t>iv. Official reporting to the UNFCCC</w:t>
      </w:r>
    </w:p>
    <w:p>
      <w:r>
        <w:t>To fulfill its obligations under the UNFCCC, the country has submitted several documents, including its National Communications (NCs), Biennial Update Reports (BURs), National Adaptation Plan (NAP), and Nationally Determined Contributions (NDCs). Ghana's NCs have provided comprehensive insights into the country's greenhouse gas emissions and climate change impacts, detailing sectoral contributions and adaptation strategies. The most recent NC highlighted the need for enhanced data collection and management systems to improve the accuracy of emissions reporting and to better inform policy decisions.</w:t>
      </w:r>
    </w:p>
    <w:p>
      <w:r>
        <w:t>In its BURs, Ghana has made strides in reporting progress towards its climate goals, yet challenges remain in the consistency and completeness of data, particularly in the areas of capacity building and technology transfer. The NAP outlines the country's long-term adaptation strategies but lacks specific implementation timelines and measurable indicators, which are crucial for tracking progress. Furthermore, while the NDCs set ambitious targets for emissions reduction, they do not fully address the financial and technical support needed to achieve these goals, indicating a gap that falls within the scope of Capacity-Building Initiative for Transparency (CBIT).</w:t>
      </w:r>
    </w:p>
    <w:p>
      <w:r>
        <w:t>Overall, while Ghana has made significant efforts in its official reporting to the UNFCCC, there are notable gaps in data management, implementation strategies, and resource mobilization that need to be addressed to enhance transparency and effectiveness in climate action.</w:t>
      </w:r>
    </w:p>
    <w:p>
      <w:pPr>
        <w:pStyle w:val="Heading1"/>
      </w:pPr>
      <w:r>
        <w:t>2. Progress on the four Modules of the Enhanced Transparency Framework</w:t>
      </w:r>
    </w:p>
    <w:p>
      <w:r>
        <w:t>The sections below outline status, progress, and challenges across the four core ETF modules. Ghana has made notable strides in implementing the Enhanced Transparency Framework (ETF), particularly in the areas of reporting and data collection. The country has established a robust institutional framework that facilitates the gathering of relevant data, which is essential for effective monitoring and reporting of climate actions. This framework is supported by various stakeholders, including government agencies, civil society organizations, and the private sector, all of which contribute to a more comprehensive understanding of Ghana's climate commitments.</w:t>
      </w:r>
    </w:p>
    <w:p>
      <w:r>
        <w:t>In terms of progress, Ghana has successfully developed and submitted its initial Nationally Determined Contributions (NDCs) and has engaged in capacity-building initiatives aimed at enhancing the skills of personnel involved in climate reporting. These efforts have been complemented by the integration of climate data into national development planning processes, which underscores the government's commitment to transparency and accountability in climate action. However, challenges remain, particularly in ensuring the consistency and reliability of data across different sectors.</w:t>
      </w:r>
    </w:p>
    <w:p>
      <w:r>
        <w:t>Moreover, while Ghana has made progress in stakeholder engagement, there is still a need for more inclusive participation from marginalized communities and local populations. This is crucial for ensuring that the data collected reflects the realities on the ground and addresses the needs of all citizens. Additionally, the country faces challenges related to financial and technical resources, which can hinder the full implementation of the ETF. Addressing these challenges will be essential for Ghana to enhance its transparency framework and effectively meet its climate goals.</w:t>
      </w:r>
    </w:p>
    <w:p>
      <w:pPr>
        <w:pStyle w:val="Heading1"/>
      </w:pPr>
      <w:r>
        <w:t>i. GHG Inventory Module</w:t>
      </w:r>
    </w:p>
    <w:p>
      <w:r>
        <w:t>Ghana has made notable progress in developing its Greenhouse Gas (GHG) inventory, aligning its methodologies with the IPCC 2006 guidelines. The country has implemented Tier 1 and Tier 2 approaches for key categories, particularly in the energy and waste sectors, which are significant contributors to its overall emissions profile. However, there remain gaps in the comprehensive application of Tier 3 methodologies, which could enhance the accuracy and granularity of the inventory. The reliance on default emission factors and limited local data continues to pose challenges in fully capturing the emissions landscape.</w:t>
      </w:r>
    </w:p>
    <w:p>
      <w:r>
        <w:t>Quality assurance and quality control (QA/QC) measures have been established, yet their systematic application is still evolving. Ghana has initiated efforts to institutionalize these processes, but the integration of QA/QC protocols into regular inventory updates requires further strengthening. Uncertainty in the GHG inventory remains a concern, primarily due to data limitations and the variability of emission factors used in calculations. Addressing these uncertainties is crucial for improving the reliability of the inventory and for informing national climate policies.</w:t>
      </w:r>
    </w:p>
    <w:p>
      <w:r>
        <w:t>The data systems in place for GHG inventory compilation are gradually improving, with enhanced collaboration among various stakeholders, including government agencies, academia, and civil society. However, the need for a more robust and centralized data management system is evident to facilitate better data collection, sharing, and analysis. Institutionalization of GHG inventory processes is underway, but sustained capacity building and resource allocation are essential to ensure that Ghana can maintain and enhance its GHG inventory efforts over time.</w:t>
      </w:r>
    </w:p>
    <w:p>
      <w:pPr>
        <w:pStyle w:val="Heading1"/>
      </w:pPr>
      <w:r>
        <w:t>ii. Adaptation and Vulnerability Module</w:t>
      </w:r>
    </w:p>
    <w:p>
      <w:r>
        <w:t>Ghana has submitted its Adaptation Communication, which outlines the country's strategic approach to addressing climate change impacts and enhancing resilience. The communication highlights several vulnerabilities, particularly in the agriculture, water, and health sectors, where climate variability poses significant risks to food security and public health. Coastal communities are also at risk due to rising sea levels and increased flooding, which threaten livelihoods and infrastructure. The country faces challenges in effectively monitoring and reporting on adaptation efforts, as the current Measurement, Reporting, and Verification (MRV) systems are still being developed and require further enhancement to capture comprehensive data on adaptation outcomes.</w:t>
      </w:r>
    </w:p>
    <w:p>
      <w:r>
        <w:t>Data gaps remain a critical issue in Ghana's adaptation planning. While some data on climate impacts and vulnerabilities exist, there is a need for more granular and localized information to inform decision-making processes. This includes better understanding of the socio-economic factors that exacerbate vulnerability, as well as the effectiveness of existing adaptation measures. Capacity building is essential to address these gaps, as local institutions often lack the resources and expertise to implement and monitor adaptation strategies effectively.</w:t>
      </w:r>
    </w:p>
    <w:p>
      <w:r>
        <w:t>Integration of adaptation into national and local development plans is underway, but further efforts are needed to ensure that climate considerations are mainstreamed across all sectors. Stakeholder engagement, particularly with vulnerable communities, is crucial for developing context-specific adaptation strategies that are both effective and sustainable. Overall, while Ghana has made strides in addressing adaptation and vulnerability, ongoing efforts are required to strengthen MRV systems, fill data gaps, and enhance institutional capacity to build resilience against climate change.</w:t>
      </w:r>
    </w:p>
    <w:p>
      <w:pPr>
        <w:pStyle w:val="Heading1"/>
      </w:pPr>
      <w:r>
        <w:t>Key barriers</w:t>
      </w:r>
    </w:p>
    <w:p>
      <w:r>
        <w:t>Ghana faces significant barriers in organizing climate data, which is crucial for effective climate action and policy formulation. The lack of a centralized and comprehensive climate data management system hampers the ability to collect, analyze, and disseminate relevant information. This fragmentation leads to inconsistencies in data quality and accessibility, making it challenging for stakeholders to make informed decisions based on reliable climate information. Furthermore, the existing data often lacks the granularity needed to address local climate impacts, which can hinder targeted interventions and resource allocation.</w:t>
      </w:r>
    </w:p>
    <w:p>
      <w:r>
        <w:t>In addition to data organization challenges, Ghana's incomplete implementation of the Enhanced Transparency Framework (ETF) modules presents another barrier to effective climate governance. The capacity to fulfill ETF requirements is still developing, with gaps in technical expertise and institutional frameworks. This inadequacy limits the country's ability to monitor, report, and verify its climate actions, thereby affecting transparency and accountability in climate commitments. Strengthening these capacities is essential for Ghana to meet its international obligations and enhance its climate resilience.</w:t>
      </w:r>
    </w:p>
    <w:p>
      <w:r>
        <w:t>Moreover, the reliance on external projects and consultants for climate planning and implementation poses a significant challenge. While these initiatives can provide valuable insights and resources, they often lack integration into national planning processes. This dependence can lead to a disconnect between project outcomes and national priorities, resulting in limited sustainability and ownership of climate initiatives. To overcome these barriers, Ghana must focus on building local capacities, enhancing data management systems, and fostering a more integrated approach to climate planning that aligns with national development goals.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85.0</w:t>
      </w:r>
    </w:p>
    <w:p>
      <w:r>
        <w:t>Pass 1 — Initial writer pass</w:t>
      </w:r>
    </w:p>
    <w:p>
      <w:r>
        <w:t>• Writer confidence: 0.0</w:t>
      </w:r>
    </w:p>
    <w:p>
      <w:r>
        <w:t>• Fact-checker confidence: 100.0</w:t>
      </w:r>
    </w:p>
    <w:p>
      <w:r>
        <w:t>• Aggregated (raw): 90.0</w:t>
      </w:r>
    </w:p>
    <w:p>
      <w:r>
        <w:t>• Aggregated (adjusted for issues/risks): 90.0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