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43315" w14:textId="77777777" w:rsidR="00D52458" w:rsidRPr="001C55F5" w:rsidRDefault="00D52458" w:rsidP="00D52458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6E788498" w14:textId="77777777" w:rsidR="00D52458" w:rsidRPr="00CB6627" w:rsidRDefault="00D52458" w:rsidP="00D52458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20839E80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46461E6" w14:textId="0B5122E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0B4097" w:rsidRPr="000B4097">
        <w:rPr>
          <w:rFonts w:cstheme="minorHAnsi"/>
          <w:sz w:val="24"/>
          <w:szCs w:val="24"/>
        </w:rPr>
        <w:t>A Loan ID is a special number given to each loan. It helps to identify and track every loan easily.</w:t>
      </w:r>
    </w:p>
    <w:p w14:paraId="4A0CA6BF" w14:textId="18512684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0B4097" w:rsidRPr="000B4097">
        <w:rPr>
          <w:rFonts w:cstheme="minorHAnsi"/>
          <w:sz w:val="24"/>
          <w:szCs w:val="24"/>
        </w:rPr>
        <w:t>Banks use the Loan ID to keep records, check payments, and answer customer questions about their loans.</w:t>
      </w:r>
    </w:p>
    <w:p w14:paraId="6265C055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9059A3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60CBBD78" w14:textId="69EC552D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0B4097" w:rsidRPr="000B4097">
        <w:rPr>
          <w:rFonts w:cstheme="minorHAnsi"/>
          <w:sz w:val="24"/>
          <w:szCs w:val="24"/>
        </w:rPr>
        <w:t>Address State shows where the borrower lives. It helps banks understand regional risks, follow state rules, and predict chances of loan default.</w:t>
      </w:r>
    </w:p>
    <w:p w14:paraId="7B09C4F8" w14:textId="5EBE5FF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0B4097" w:rsidRPr="000B4097">
        <w:rPr>
          <w:rFonts w:cstheme="minorHAnsi"/>
          <w:sz w:val="24"/>
          <w:szCs w:val="24"/>
        </w:rPr>
        <w:t>Banks use this information to see loan trends in different areas, plan better marketing, and manage risks based on location.</w:t>
      </w:r>
    </w:p>
    <w:p w14:paraId="145AC699" w14:textId="77777777" w:rsidR="000B4097" w:rsidRPr="00034003" w:rsidRDefault="000B4097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0D65C33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7A9BF5E7" w14:textId="592A170F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0B4097" w:rsidRPr="000B4097">
        <w:rPr>
          <w:rFonts w:cstheme="minorHAnsi"/>
          <w:sz w:val="24"/>
          <w:szCs w:val="24"/>
        </w:rPr>
        <w:t>The customer's years of experience in their job. This can include values ​​such as '10+ years', '3 years', or 'less than 1 year'.</w:t>
      </w:r>
    </w:p>
    <w:p w14:paraId="4C3595E7" w14:textId="67B67EB3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0B4097" w:rsidRPr="000B4097">
        <w:rPr>
          <w:rFonts w:cstheme="minorHAnsi"/>
          <w:sz w:val="24"/>
          <w:szCs w:val="24"/>
        </w:rPr>
        <w:t>The bank considers the customer's income and job stability. Those with more experience (e.g., 10+ years) receive higher loan amounts because the bank believes they will repay the loan properly.</w:t>
      </w:r>
    </w:p>
    <w:p w14:paraId="3EC4A9D7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B47EAA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3C6C0644" w14:textId="4F7ED7DA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0B4097" w:rsidRPr="000B4097">
        <w:rPr>
          <w:rFonts w:cstheme="minorHAnsi"/>
          <w:sz w:val="24"/>
          <w:szCs w:val="24"/>
        </w:rPr>
        <w:t>Title shows the borrower’s job or profession. It helps lenders know where the borrower’s income comes from.</w:t>
      </w:r>
    </w:p>
    <w:p w14:paraId="1739359F" w14:textId="65FB847B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0B4097" w:rsidRPr="000B4097">
        <w:rPr>
          <w:rFonts w:cstheme="minorHAnsi"/>
          <w:sz w:val="24"/>
          <w:szCs w:val="24"/>
        </w:rPr>
        <w:t>Banks use this to check income details, understand the borrower’s financial strength, and offer loans suitable for different jobs.</w:t>
      </w:r>
    </w:p>
    <w:p w14:paraId="08CAE337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C24B67A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88BA21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87F3C96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5151C9" w14:textId="77777777" w:rsidR="00BB5F36" w:rsidRPr="00034003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A7B6F46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1C68B669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82A95C9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14C13057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26837DF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343DAF" w14:textId="6F1F0076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Sub Grade gives a more detailed view of a borrower’s risk level within a main grade. It helps to better understand how risky a loan might be.</w:t>
      </w:r>
    </w:p>
    <w:p w14:paraId="062F039F" w14:textId="7E4151A1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Sub Grades to decide interest rates and loan terms based on the borrower’s exact risk level.</w:t>
      </w:r>
    </w:p>
    <w:p w14:paraId="54AAA236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1DCBF9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F26DC42" w14:textId="3919A9ED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Home </w:t>
      </w:r>
      <w:proofErr w:type="spellStart"/>
      <w:r w:rsidR="00BB5F36" w:rsidRPr="00BB5F36">
        <w:rPr>
          <w:rFonts w:cstheme="minorHAnsi"/>
          <w:sz w:val="24"/>
          <w:szCs w:val="24"/>
        </w:rPr>
        <w:t>Home</w:t>
      </w:r>
      <w:proofErr w:type="spellEnd"/>
      <w:r w:rsidR="00BB5F36" w:rsidRPr="00BB5F36">
        <w:rPr>
          <w:rFonts w:cstheme="minorHAnsi"/>
          <w:sz w:val="24"/>
          <w:szCs w:val="24"/>
        </w:rPr>
        <w:t xml:space="preserve"> Ownership shows whether the borrower owns, rents, or lives in someone else’s house. It helps understand their financial stability.</w:t>
      </w:r>
    </w:p>
    <w:p w14:paraId="70DCB0C8" w14:textId="28560632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this to check how stable the borrower is and if they have property as collateral. People who own homes usually have a lower chance of missing payments.</w:t>
      </w:r>
    </w:p>
    <w:p w14:paraId="5D76DC92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3F8A6E1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526D768" w14:textId="70169B05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Issue Date shows when the loan started. It helps in tracking the loan and knowing when it will end.</w:t>
      </w:r>
    </w:p>
    <w:p w14:paraId="1E22B089" w14:textId="2328F654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the Issue Date to check how old a loan is, calculate interest, and manage all their loans properly.</w:t>
      </w:r>
    </w:p>
    <w:p w14:paraId="33DB45FF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191363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2309AF4F" w14:textId="732DA4BC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Last Credit Pull Date shows the last time the borrower’s credit report was checked. It helps see their credit status.</w:t>
      </w:r>
    </w:p>
    <w:p w14:paraId="4597245E" w14:textId="7E3994B2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>
        <w:rPr>
          <w:rFonts w:cstheme="minorHAnsi"/>
          <w:sz w:val="24"/>
          <w:szCs w:val="24"/>
        </w:rPr>
        <w:t>B</w:t>
      </w:r>
      <w:r w:rsidR="00BB5F36" w:rsidRPr="00BB5F36">
        <w:rPr>
          <w:rFonts w:cstheme="minorHAnsi"/>
          <w:sz w:val="24"/>
          <w:szCs w:val="24"/>
        </w:rPr>
        <w:t>anks use this to monitor credit history, evaluate risk, and make better lending decisions.</w:t>
      </w:r>
    </w:p>
    <w:p w14:paraId="525B0C9A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5F7030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F5C709" w14:textId="77777777" w:rsidR="00BB5F36" w:rsidRPr="00034003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FF63B7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Last Payment Date:</w:t>
      </w:r>
    </w:p>
    <w:p w14:paraId="25A108F2" w14:textId="1654749A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Last Payment Date shows when the borrower last made a loan payment. It helps track their payment history.</w:t>
      </w:r>
    </w:p>
    <w:p w14:paraId="2DE0FEDC" w14:textId="3561B32F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 xml:space="preserve">Banks use this to check payment </w:t>
      </w:r>
      <w:proofErr w:type="spellStart"/>
      <w:r w:rsidR="00BB5F36" w:rsidRPr="00BB5F36">
        <w:rPr>
          <w:rFonts w:cstheme="minorHAnsi"/>
          <w:sz w:val="24"/>
          <w:szCs w:val="24"/>
        </w:rPr>
        <w:t>behavior</w:t>
      </w:r>
      <w:proofErr w:type="spellEnd"/>
      <w:r w:rsidR="00BB5F36" w:rsidRPr="00BB5F36">
        <w:rPr>
          <w:rFonts w:cstheme="minorHAnsi"/>
          <w:sz w:val="24"/>
          <w:szCs w:val="24"/>
        </w:rPr>
        <w:t>, see if payments are late, and predict future payments.</w:t>
      </w:r>
    </w:p>
    <w:p w14:paraId="1C792C4E" w14:textId="77777777" w:rsidR="00BB5F36" w:rsidRPr="00034003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B9E1AAF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6B728077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22B74DB8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6D2D4250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55F949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09495A09" w14:textId="57F2F208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Next Payment Date shows when the borrower’s next loan payment is due. It helps plan cash flow.</w:t>
      </w:r>
    </w:p>
    <w:p w14:paraId="5E0FD021" w14:textId="768F9399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this to manage funds and estimate income from loans.</w:t>
      </w:r>
    </w:p>
    <w:p w14:paraId="1FB0590F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554A79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2216DC60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62110F3D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43827220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E60FCBA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69CC7A3B" w14:textId="1EEA9DB3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Term shows how long the loan will last in months. It sets the repayment period.</w:t>
      </w:r>
    </w:p>
    <w:p w14:paraId="647A23A4" w14:textId="5E59EEB6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the term to create loan plans, calculate interest, and manage when loans will end.</w:t>
      </w:r>
    </w:p>
    <w:p w14:paraId="3CB62E3C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849E4C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12E2D94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C7CA45D" w14:textId="77777777" w:rsidR="00BB5F36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639E38" w14:textId="77777777" w:rsidR="00BB5F36" w:rsidRPr="00034003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187D9A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Verification Status:</w:t>
      </w:r>
    </w:p>
    <w:p w14:paraId="2A975390" w14:textId="789E5F5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0B4097" w:rsidRPr="000B4097">
        <w:rPr>
          <w:rFonts w:cstheme="minorHAnsi"/>
          <w:sz w:val="24"/>
          <w:szCs w:val="24"/>
        </w:rPr>
        <w:t>This indicates whether the information (such as income) provided by the customer has been verified by the bank. It has three statuses: 'Verified', 'Not Verified', or 'Source Verified'.</w:t>
      </w:r>
    </w:p>
    <w:p w14:paraId="0A6D9442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28DD4C65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CC87CCE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4268DAEE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4BA3AC1C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610E8B3B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6004734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53B85787" w14:textId="0E079768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1F397C" w:rsidRPr="001F397C">
        <w:rPr>
          <w:rFonts w:cstheme="minorHAnsi"/>
          <w:sz w:val="24"/>
          <w:szCs w:val="24"/>
        </w:rPr>
        <w:t>It stands for 'debt-to-income ratio'. It shows how much of a customer's monthly income goes toward debt repayment.</w:t>
      </w:r>
    </w:p>
    <w:p w14:paraId="6202B460" w14:textId="1C4ACCA1" w:rsidR="00D52458" w:rsidRPr="000B4097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0B4097" w:rsidRPr="000B4097">
        <w:rPr>
          <w:rFonts w:cstheme="minorHAnsi"/>
          <w:sz w:val="24"/>
          <w:szCs w:val="24"/>
        </w:rPr>
        <w:t>Banks use this to assess a customer's financial health and decide whether to grant a loan. According to sources, DTI should not be too high or too low; 30% to 36% is considered good.</w:t>
      </w:r>
    </w:p>
    <w:p w14:paraId="1CCEBB04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1E950C2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2ECC072E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643C4E58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78966F9D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E44DE95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731BE067" w14:textId="62E60352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Interest Rate shows the yearly cost of the loan as a percentage. It tells how much the loan will cost.</w:t>
      </w:r>
    </w:p>
    <w:p w14:paraId="0F7CCD4D" w14:textId="3E002FDF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interest rates to set loan prices, earn profits, and attract investors.</w:t>
      </w:r>
    </w:p>
    <w:p w14:paraId="41DCBC71" w14:textId="77777777" w:rsid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1A2455F" w14:textId="77777777" w:rsidR="00BB5F36" w:rsidRPr="00034003" w:rsidRDefault="00BB5F36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C36211A" w14:textId="77777777" w:rsidR="00D52458" w:rsidRPr="00034003" w:rsidRDefault="00D52458" w:rsidP="00D52458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Amount:</w:t>
      </w:r>
    </w:p>
    <w:p w14:paraId="53A0CB6B" w14:textId="6744FFDA" w:rsidR="00D52458" w:rsidRPr="00034003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Purpose: </w:t>
      </w:r>
      <w:r w:rsidR="00BB5F36" w:rsidRPr="00BB5F36">
        <w:rPr>
          <w:rFonts w:cstheme="minorHAnsi"/>
          <w:sz w:val="24"/>
          <w:szCs w:val="24"/>
        </w:rPr>
        <w:t>Loan Amount is the total money borrowed. It shows the main loan sum.</w:t>
      </w:r>
    </w:p>
    <w:p w14:paraId="6B8E11EB" w14:textId="2B9ACE18" w:rsidR="00AB4BC6" w:rsidRPr="00D52458" w:rsidRDefault="00D52458" w:rsidP="00D52458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</w:t>
      </w:r>
      <w:r w:rsidR="00BB5F36" w:rsidRPr="00BB5F36">
        <w:rPr>
          <w:rFonts w:cstheme="minorHAnsi"/>
          <w:sz w:val="24"/>
          <w:szCs w:val="24"/>
        </w:rPr>
        <w:t>Banks use it to know how much money they are lending.</w:t>
      </w:r>
    </w:p>
    <w:sectPr w:rsidR="00AB4BC6" w:rsidRPr="00D5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58"/>
    <w:rsid w:val="000B4097"/>
    <w:rsid w:val="00151DED"/>
    <w:rsid w:val="001F397C"/>
    <w:rsid w:val="0064408B"/>
    <w:rsid w:val="00AB4BC6"/>
    <w:rsid w:val="00BB5F36"/>
    <w:rsid w:val="00D52458"/>
    <w:rsid w:val="00E9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1802"/>
  <w15:chartTrackingRefBased/>
  <w15:docId w15:val="{336A4E6C-6F29-4A36-8DAA-88AFC0BE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458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szCs w:val="20"/>
      <w:lang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szCs w:val="20"/>
      <w:lang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  <w:lang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45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45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45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customStyle="1" w:styleId="TitleChar">
    <w:name w:val="Title Char"/>
    <w:basedOn w:val="DefaultParagraphFont"/>
    <w:link w:val="Title"/>
    <w:uiPriority w:val="10"/>
    <w:rsid w:val="00D5245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D5245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52458"/>
    <w:pPr>
      <w:spacing w:before="160"/>
      <w:jc w:val="center"/>
    </w:pPr>
    <w:rPr>
      <w:rFonts w:cs="Mangal"/>
      <w:i/>
      <w:iCs/>
      <w:color w:val="404040" w:themeColor="text1" w:themeTint="BF"/>
      <w:szCs w:val="20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5245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458"/>
    <w:pPr>
      <w:ind w:left="720"/>
      <w:contextualSpacing/>
    </w:pPr>
    <w:rPr>
      <w:rFonts w:cs="Mangal"/>
      <w:szCs w:val="20"/>
      <w:lang w:bidi="hi-IN"/>
    </w:rPr>
  </w:style>
  <w:style w:type="character" w:styleId="IntenseEmphasis">
    <w:name w:val="Intense Emphasis"/>
    <w:basedOn w:val="DefaultParagraphFont"/>
    <w:uiPriority w:val="21"/>
    <w:qFormat/>
    <w:rsid w:val="00D52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2F5496" w:themeColor="accent1" w:themeShade="BF"/>
      <w:szCs w:val="20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458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4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2025-10-24T13:02:00Z</dcterms:created>
  <dcterms:modified xsi:type="dcterms:W3CDTF">2025-10-26T04:07:00Z</dcterms:modified>
</cp:coreProperties>
</file>