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E626" w14:textId="66CE6212" w:rsidR="00C779FA" w:rsidRDefault="00C779FA" w:rsidP="00942EFA">
      <w:pPr>
        <w:rPr>
          <w:rFonts w:ascii="Times New Roman" w:hAnsi="Times New Roman" w:cs="Times New Roman"/>
          <w:b/>
          <w:bCs/>
        </w:rPr>
      </w:pPr>
      <w:r w:rsidRPr="000D227F">
        <w:rPr>
          <w:rFonts w:ascii="Times New Roman" w:hAnsi="Times New Roman" w:cs="Times New Roman"/>
          <w:b/>
          <w:bCs/>
        </w:rPr>
        <w:t>Lab</w:t>
      </w:r>
      <w:r w:rsidR="00B84BEA">
        <w:rPr>
          <w:rFonts w:ascii="Times New Roman" w:hAnsi="Times New Roman" w:cs="Times New Roman"/>
          <w:b/>
          <w:bCs/>
        </w:rPr>
        <w:t xml:space="preserve"> 3</w:t>
      </w:r>
      <w:r w:rsidR="000D227F" w:rsidRPr="000D227F">
        <w:rPr>
          <w:rFonts w:ascii="Times New Roman" w:hAnsi="Times New Roman" w:cs="Times New Roman"/>
          <w:b/>
          <w:bCs/>
        </w:rPr>
        <w:t>:</w:t>
      </w:r>
      <w:r w:rsidRPr="000D227F">
        <w:rPr>
          <w:rFonts w:ascii="Times New Roman" w:hAnsi="Times New Roman" w:cs="Times New Roman"/>
          <w:b/>
          <w:bCs/>
        </w:rPr>
        <w:t xml:space="preserve"> Advanced Tableau</w:t>
      </w:r>
      <w:r w:rsidR="00B84BEA">
        <w:rPr>
          <w:rFonts w:ascii="Times New Roman" w:hAnsi="Times New Roman" w:cs="Times New Roman"/>
          <w:b/>
          <w:bCs/>
        </w:rPr>
        <w:t>:</w:t>
      </w:r>
    </w:p>
    <w:p w14:paraId="76A5CC68" w14:textId="77777777" w:rsidR="000B6DB8" w:rsidRDefault="000B6DB8" w:rsidP="00942EFA">
      <w:pPr>
        <w:rPr>
          <w:rFonts w:ascii="Times New Roman" w:hAnsi="Times New Roman" w:cs="Times New Roman"/>
          <w:b/>
          <w:bCs/>
        </w:rPr>
      </w:pPr>
    </w:p>
    <w:p w14:paraId="736845BA" w14:textId="3C973ABD" w:rsidR="000B6DB8" w:rsidRPr="000B6DB8" w:rsidRDefault="000B6DB8" w:rsidP="00942EFA">
      <w:pPr>
        <w:rPr>
          <w:rFonts w:ascii="Times New Roman" w:hAnsi="Times New Roman" w:cs="Times New Roman"/>
        </w:rPr>
      </w:pPr>
      <w:r w:rsidRPr="000B6DB8">
        <w:rPr>
          <w:rFonts w:ascii="Times New Roman" w:hAnsi="Times New Roman" w:cs="Times New Roman"/>
        </w:rPr>
        <w:t>Name:</w:t>
      </w:r>
    </w:p>
    <w:p w14:paraId="71C30723" w14:textId="77777777" w:rsidR="00C779FA" w:rsidRPr="00C779FA" w:rsidRDefault="00C779FA" w:rsidP="00942EFA">
      <w:pPr>
        <w:rPr>
          <w:rFonts w:ascii="Times New Roman" w:hAnsi="Times New Roman" w:cs="Times New Roman"/>
        </w:rPr>
      </w:pPr>
    </w:p>
    <w:p w14:paraId="448AE1C1" w14:textId="77777777" w:rsidR="00C779FA" w:rsidRPr="00C779FA" w:rsidRDefault="00C779FA" w:rsidP="00C779FA">
      <w:pPr>
        <w:rPr>
          <w:rFonts w:ascii="Times New Roman" w:hAnsi="Times New Roman" w:cs="Times New Roman"/>
        </w:rPr>
      </w:pPr>
    </w:p>
    <w:p w14:paraId="1F039264" w14:textId="743B99E8" w:rsidR="00C779FA" w:rsidRPr="00C779FA" w:rsidRDefault="00B84BEA" w:rsidP="00C77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779FA" w:rsidRPr="00C779FA">
        <w:rPr>
          <w:rFonts w:ascii="Times New Roman" w:hAnsi="Times New Roman" w:cs="Times New Roman"/>
        </w:rPr>
        <w:t>. Dual Axis and Combo Charts:</w:t>
      </w:r>
    </w:p>
    <w:p w14:paraId="6713C1AB" w14:textId="77777777" w:rsidR="00C779FA" w:rsidRP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>(1). Create a Dual Axis with Month of the Order Date, Sum of the Tax Amount, and Sum of the Sales Amount;</w:t>
      </w:r>
    </w:p>
    <w:p w14:paraId="7BF9B7ED" w14:textId="77777777" w:rsidR="00C779FA" w:rsidRP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>(2). Change the axis at the same unit of analysis;</w:t>
      </w:r>
    </w:p>
    <w:p w14:paraId="3611F423" w14:textId="77777777" w:rsidR="00C779FA" w:rsidRP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>(3). Use different chart types in one view: combo chart:</w:t>
      </w:r>
    </w:p>
    <w:p w14:paraId="69CFB1E9" w14:textId="77777777" w:rsidR="00C779FA" w:rsidRPr="00C779FA" w:rsidRDefault="00C779FA" w:rsidP="00C779FA">
      <w:pPr>
        <w:rPr>
          <w:rFonts w:ascii="Times New Roman" w:hAnsi="Times New Roman" w:cs="Times New Roman"/>
        </w:rPr>
      </w:pPr>
    </w:p>
    <w:p w14:paraId="5FE9379F" w14:textId="799A1B16" w:rsidR="00C779FA" w:rsidRPr="00C779FA" w:rsidRDefault="00B84BEA" w:rsidP="00C77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779FA" w:rsidRPr="00C779FA">
        <w:rPr>
          <w:rFonts w:ascii="Times New Roman" w:hAnsi="Times New Roman" w:cs="Times New Roman"/>
        </w:rPr>
        <w:t>. Building a combined axis chart:</w:t>
      </w:r>
    </w:p>
    <w:p w14:paraId="1107B1E5" w14:textId="77777777" w:rsidR="00C779FA" w:rsidRP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>(1). Add sum of the Tax Amount, sum of the Unit Price, sum of product standard cost in a combined axis chart, categorized by Product Line:</w:t>
      </w:r>
    </w:p>
    <w:p w14:paraId="6F405D94" w14:textId="77777777" w:rsidR="00C779FA" w:rsidRP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>(2). Use Measure Names in the filter to add sum of product cost in the combined axis:</w:t>
      </w:r>
    </w:p>
    <w:p w14:paraId="1352EA3C" w14:textId="77777777" w:rsidR="00C779FA" w:rsidRP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 xml:space="preserve">(3). Use color marks for additional comparison; </w:t>
      </w:r>
    </w:p>
    <w:p w14:paraId="6EF0AFD3" w14:textId="77777777" w:rsidR="00C779FA" w:rsidRP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>(4). Create a combined axis stacked chart;</w:t>
      </w:r>
    </w:p>
    <w:p w14:paraId="22961C0D" w14:textId="77777777" w:rsidR="00C779FA" w:rsidRPr="00C779FA" w:rsidRDefault="00C779FA" w:rsidP="00C779FA">
      <w:pPr>
        <w:rPr>
          <w:rFonts w:ascii="Times New Roman" w:hAnsi="Times New Roman" w:cs="Times New Roman"/>
        </w:rPr>
      </w:pPr>
    </w:p>
    <w:p w14:paraId="73BEF5DD" w14:textId="412A73D8" w:rsidR="00C779FA" w:rsidRPr="00C779FA" w:rsidRDefault="00B84BEA" w:rsidP="00C77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C779FA" w:rsidRPr="00C779FA">
        <w:rPr>
          <w:rFonts w:ascii="Times New Roman" w:hAnsi="Times New Roman" w:cs="Times New Roman"/>
        </w:rPr>
        <w:t>. Create Scatter Plot:</w:t>
      </w:r>
    </w:p>
    <w:p w14:paraId="7FEB02A3" w14:textId="77777777" w:rsidR="00C779FA" w:rsidRP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 xml:space="preserve">(1). Create scatter plot with two measurements (cost and </w:t>
      </w:r>
      <w:proofErr w:type="gramStart"/>
      <w:r w:rsidRPr="00C779FA">
        <w:rPr>
          <w:rFonts w:ascii="Times New Roman" w:hAnsi="Times New Roman" w:cs="Times New Roman"/>
        </w:rPr>
        <w:t>sales)(</w:t>
      </w:r>
      <w:proofErr w:type="gramEnd"/>
      <w:r w:rsidRPr="00C779FA">
        <w:rPr>
          <w:rFonts w:ascii="Times New Roman" w:hAnsi="Times New Roman" w:cs="Times New Roman"/>
        </w:rPr>
        <w:t xml:space="preserve">aggregated), but add dimensions for more </w:t>
      </w:r>
      <w:proofErr w:type="gramStart"/>
      <w:r w:rsidRPr="00C779FA">
        <w:rPr>
          <w:rFonts w:ascii="Times New Roman" w:hAnsi="Times New Roman" w:cs="Times New Roman"/>
        </w:rPr>
        <w:t>detail;</w:t>
      </w:r>
      <w:proofErr w:type="gramEnd"/>
    </w:p>
    <w:p w14:paraId="75D121DF" w14:textId="77777777" w:rsidR="00C779FA" w:rsidRP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>(2). Create scatter plot with two measurements (non-aggregated);</w:t>
      </w:r>
    </w:p>
    <w:p w14:paraId="730D4F2F" w14:textId="77777777" w:rsidR="00C779FA" w:rsidRPr="00C779FA" w:rsidRDefault="00C779FA" w:rsidP="00C779FA">
      <w:pPr>
        <w:rPr>
          <w:rFonts w:ascii="Times New Roman" w:hAnsi="Times New Roman" w:cs="Times New Roman"/>
        </w:rPr>
      </w:pPr>
    </w:p>
    <w:p w14:paraId="60A3C2EC" w14:textId="7E3F74CF" w:rsidR="00C779FA" w:rsidRPr="00C779FA" w:rsidRDefault="00B84BEA" w:rsidP="00C77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779FA" w:rsidRPr="00C779FA">
        <w:rPr>
          <w:rFonts w:ascii="Times New Roman" w:hAnsi="Times New Roman" w:cs="Times New Roman"/>
        </w:rPr>
        <w:t>. Creating a symbol map:</w:t>
      </w:r>
    </w:p>
    <w:p w14:paraId="0579B387" w14:textId="77777777" w:rsidR="00C779FA" w:rsidRP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>(1). Create a map view to compare sum of the sales amount by country;</w:t>
      </w:r>
    </w:p>
    <w:p w14:paraId="28E8E2B7" w14:textId="77777777" w:rsidR="00C779FA" w:rsidRDefault="00C779FA" w:rsidP="00C779FA">
      <w:pPr>
        <w:rPr>
          <w:rFonts w:ascii="Times New Roman" w:hAnsi="Times New Roman" w:cs="Times New Roman"/>
        </w:rPr>
      </w:pPr>
      <w:r w:rsidRPr="00C779FA">
        <w:rPr>
          <w:rFonts w:ascii="Times New Roman" w:hAnsi="Times New Roman" w:cs="Times New Roman"/>
        </w:rPr>
        <w:t xml:space="preserve">(2). Create a map view to compare sum of the sales and sum of the total product cost using sizes and colors; Edit Map layers to change the map view. </w:t>
      </w:r>
    </w:p>
    <w:p w14:paraId="7DFC765C" w14:textId="77777777" w:rsidR="009412B5" w:rsidRPr="00167D79" w:rsidRDefault="009412B5" w:rsidP="009412B5">
      <w:pPr>
        <w:rPr>
          <w:rFonts w:ascii="Times New Roman" w:hAnsi="Times New Roman" w:cs="Times New Roman"/>
        </w:rPr>
      </w:pPr>
    </w:p>
    <w:p w14:paraId="59559843" w14:textId="78DE7DF9" w:rsidR="009412B5" w:rsidRPr="00167D79" w:rsidRDefault="009412B5" w:rsidP="0094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 w:rsidRPr="00167D79">
        <w:rPr>
          <w:rFonts w:ascii="Times New Roman" w:hAnsi="Times New Roman" w:cs="Times New Roman"/>
        </w:rPr>
        <w:t>. Cross Table: Working with Totals and Aggregation:</w:t>
      </w:r>
    </w:p>
    <w:p w14:paraId="43BF314F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(1). Add Grand Totals to the rows and columns, add all subtotals</w:t>
      </w:r>
      <w:r>
        <w:rPr>
          <w:rFonts w:ascii="Times New Roman" w:hAnsi="Times New Roman" w:cs="Times New Roman"/>
        </w:rPr>
        <w:t xml:space="preserve"> (Country, </w:t>
      </w: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>roduct Line, Color and Sum of Sales</w:t>
      </w:r>
      <w:proofErr w:type="gramStart"/>
      <w:r>
        <w:rPr>
          <w:rFonts w:ascii="Times New Roman" w:hAnsi="Times New Roman" w:cs="Times New Roman"/>
        </w:rPr>
        <w:t>)</w:t>
      </w:r>
      <w:r w:rsidRPr="00167D79">
        <w:rPr>
          <w:rFonts w:ascii="Times New Roman" w:hAnsi="Times New Roman" w:cs="Times New Roman"/>
        </w:rPr>
        <w:t>;</w:t>
      </w:r>
      <w:proofErr w:type="gramEnd"/>
    </w:p>
    <w:p w14:paraId="18D37DEA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(2). Change the sum aggregation to the averages, and change the </w:t>
      </w:r>
      <w:proofErr w:type="gramStart"/>
      <w:r w:rsidRPr="00167D79">
        <w:rPr>
          <w:rFonts w:ascii="Times New Roman" w:hAnsi="Times New Roman" w:cs="Times New Roman"/>
        </w:rPr>
        <w:t>labels;</w:t>
      </w:r>
      <w:proofErr w:type="gramEnd"/>
    </w:p>
    <w:p w14:paraId="04924829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(3). Use “Total All Using” to average the values in the </w:t>
      </w:r>
      <w:proofErr w:type="gramStart"/>
      <w:r w:rsidRPr="00167D79">
        <w:rPr>
          <w:rFonts w:ascii="Times New Roman" w:hAnsi="Times New Roman" w:cs="Times New Roman"/>
        </w:rPr>
        <w:t>View;</w:t>
      </w:r>
      <w:proofErr w:type="gramEnd"/>
    </w:p>
    <w:p w14:paraId="7AE711AD" w14:textId="77777777" w:rsidR="009412B5" w:rsidRPr="00167D79" w:rsidRDefault="009412B5" w:rsidP="009412B5">
      <w:pPr>
        <w:rPr>
          <w:rFonts w:ascii="Times New Roman" w:hAnsi="Times New Roman" w:cs="Times New Roman"/>
        </w:rPr>
      </w:pPr>
    </w:p>
    <w:p w14:paraId="0D9E1050" w14:textId="2B372180" w:rsidR="009412B5" w:rsidRPr="00167D79" w:rsidRDefault="00330F5B" w:rsidP="0094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="009412B5" w:rsidRPr="00167D79">
        <w:rPr>
          <w:rFonts w:ascii="Times New Roman" w:hAnsi="Times New Roman" w:cs="Times New Roman"/>
        </w:rPr>
        <w:t>. Cross Table: Creating Highlight Tables and Heat Maps:</w:t>
      </w:r>
    </w:p>
    <w:p w14:paraId="03E48749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(1). Create highlight table highlighting the Sum of Order quantity ordered from different model names from different customers: Set color center to 10.</w:t>
      </w:r>
    </w:p>
    <w:p w14:paraId="7126B42A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(2). Create a heat map in the crosstab to compare the product cost and unit price in different regions from different product line.</w:t>
      </w:r>
    </w:p>
    <w:p w14:paraId="74DA9562" w14:textId="77777777" w:rsidR="009412B5" w:rsidRPr="00167D79" w:rsidRDefault="009412B5" w:rsidP="009412B5">
      <w:pPr>
        <w:rPr>
          <w:rFonts w:ascii="Times New Roman" w:hAnsi="Times New Roman" w:cs="Times New Roman"/>
        </w:rPr>
      </w:pPr>
    </w:p>
    <w:p w14:paraId="00A1C0A0" w14:textId="44138733" w:rsidR="009412B5" w:rsidRPr="00167D79" w:rsidRDefault="00985A2D" w:rsidP="0094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="009412B5" w:rsidRPr="00167D79">
        <w:rPr>
          <w:rFonts w:ascii="Times New Roman" w:hAnsi="Times New Roman" w:cs="Times New Roman"/>
        </w:rPr>
        <w:t xml:space="preserve">. Create the calculated fields: </w:t>
      </w:r>
    </w:p>
    <w:p w14:paraId="58675C84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(1). Create the calculated fields: Unit profit = unit price – product standard cost; Total profit = unit profit * order quantity; Profit Margin = total profit/sales amounts; Overall average profit margin = average (total profit)/ average (sales amounts</w:t>
      </w:r>
      <w:proofErr w:type="gramStart"/>
      <w:r w:rsidRPr="00167D79">
        <w:rPr>
          <w:rFonts w:ascii="Times New Roman" w:hAnsi="Times New Roman" w:cs="Times New Roman"/>
        </w:rPr>
        <w:t>);</w:t>
      </w:r>
      <w:proofErr w:type="gramEnd"/>
    </w:p>
    <w:p w14:paraId="10551C1C" w14:textId="77777777" w:rsidR="009412B5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(2). Compare the average of profit margin </w:t>
      </w:r>
      <w:r>
        <w:rPr>
          <w:rFonts w:ascii="Times New Roman" w:hAnsi="Times New Roman" w:cs="Times New Roman"/>
        </w:rPr>
        <w:t xml:space="preserve">and </w:t>
      </w:r>
      <w:r w:rsidRPr="00167D79">
        <w:rPr>
          <w:rFonts w:ascii="Times New Roman" w:hAnsi="Times New Roman" w:cs="Times New Roman"/>
        </w:rPr>
        <w:t xml:space="preserve">overall average margin profit </w:t>
      </w:r>
      <w:r w:rsidRPr="00167D79">
        <w:rPr>
          <w:rFonts w:ascii="Times New Roman" w:hAnsi="Times New Roman" w:cs="Times New Roman" w:hint="eastAsia"/>
        </w:rPr>
        <w:t>b</w:t>
      </w:r>
      <w:r w:rsidRPr="00167D79">
        <w:rPr>
          <w:rFonts w:ascii="Times New Roman" w:hAnsi="Times New Roman" w:cs="Times New Roman"/>
        </w:rPr>
        <w:t xml:space="preserve">y the product </w:t>
      </w:r>
      <w:proofErr w:type="gramStart"/>
      <w:r w:rsidRPr="00167D79">
        <w:rPr>
          <w:rFonts w:ascii="Times New Roman" w:hAnsi="Times New Roman" w:cs="Times New Roman"/>
        </w:rPr>
        <w:t>line;</w:t>
      </w:r>
      <w:proofErr w:type="gramEnd"/>
    </w:p>
    <w:p w14:paraId="2C24092F" w14:textId="77777777" w:rsidR="009412B5" w:rsidRPr="00167D79" w:rsidRDefault="009412B5" w:rsidP="009412B5">
      <w:pPr>
        <w:rPr>
          <w:rFonts w:ascii="Times New Roman" w:hAnsi="Times New Roman" w:cs="Times New Roman"/>
        </w:rPr>
      </w:pPr>
    </w:p>
    <w:p w14:paraId="7D810D96" w14:textId="15519507" w:rsidR="009412B5" w:rsidRPr="00167D79" w:rsidRDefault="00985A2D" w:rsidP="0094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8</w:t>
      </w:r>
      <w:r w:rsidR="009412B5" w:rsidRPr="00167D79">
        <w:rPr>
          <w:rFonts w:ascii="Times New Roman" w:hAnsi="Times New Roman" w:cs="Times New Roman"/>
        </w:rPr>
        <w:t>. Create Calculations using strings, mix types, and date functions:</w:t>
      </w:r>
    </w:p>
    <w:p w14:paraId="5AF33890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(1). Create a “Customer Full Name” field that concatenate “First Name”, “Middle Name” and “Last Name</w:t>
      </w:r>
      <w:proofErr w:type="gramStart"/>
      <w:r w:rsidRPr="00167D79">
        <w:rPr>
          <w:rFonts w:ascii="Times New Roman" w:hAnsi="Times New Roman" w:cs="Times New Roman"/>
        </w:rPr>
        <w:t>”;</w:t>
      </w:r>
      <w:proofErr w:type="gramEnd"/>
    </w:p>
    <w:p w14:paraId="3FCDDCEE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(2). Create a concatenate field including “Customer Full Name” and yearly </w:t>
      </w:r>
      <w:proofErr w:type="gramStart"/>
      <w:r w:rsidRPr="00167D79">
        <w:rPr>
          <w:rFonts w:ascii="Times New Roman" w:hAnsi="Times New Roman" w:cs="Times New Roman"/>
        </w:rPr>
        <w:t>income;</w:t>
      </w:r>
      <w:proofErr w:type="gramEnd"/>
    </w:p>
    <w:p w14:paraId="57A17086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(3). Use the date difference function to calculate the date/month </w:t>
      </w:r>
      <w:proofErr w:type="gramStart"/>
      <w:r w:rsidRPr="00167D79">
        <w:rPr>
          <w:rFonts w:ascii="Times New Roman" w:hAnsi="Times New Roman" w:cs="Times New Roman"/>
        </w:rPr>
        <w:t>differences;</w:t>
      </w:r>
      <w:proofErr w:type="gramEnd"/>
    </w:p>
    <w:p w14:paraId="6766AB41" w14:textId="77777777" w:rsidR="009412B5" w:rsidRPr="00167D79" w:rsidRDefault="009412B5" w:rsidP="009412B5">
      <w:pPr>
        <w:rPr>
          <w:rFonts w:ascii="Times New Roman" w:hAnsi="Times New Roman" w:cs="Times New Roman"/>
        </w:rPr>
      </w:pPr>
    </w:p>
    <w:p w14:paraId="68C4D000" w14:textId="1DE2FFBF" w:rsidR="009412B5" w:rsidRPr="00167D79" w:rsidRDefault="00985A2D" w:rsidP="0094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="009412B5" w:rsidRPr="00167D79">
        <w:rPr>
          <w:rFonts w:ascii="Times New Roman" w:hAnsi="Times New Roman" w:cs="Times New Roman"/>
        </w:rPr>
        <w:t>. Running total and percentage of the total:</w:t>
      </w:r>
    </w:p>
    <w:p w14:paraId="616C85B6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(1). Create the running total and percentage of the total using pane across</w:t>
      </w:r>
      <w:r>
        <w:rPr>
          <w:rFonts w:ascii="Times New Roman" w:hAnsi="Times New Roman" w:cs="Times New Roman"/>
        </w:rPr>
        <w:t xml:space="preserve"> (Due Date, Product Line, Color and Sales </w:t>
      </w:r>
      <w:proofErr w:type="gramStart"/>
      <w:r>
        <w:rPr>
          <w:rFonts w:ascii="Times New Roman" w:hAnsi="Times New Roman" w:cs="Times New Roman"/>
        </w:rPr>
        <w:t>Amount</w:t>
      </w:r>
      <w:r w:rsidRPr="00167D79">
        <w:rPr>
          <w:rFonts w:ascii="Times New Roman" w:hAnsi="Times New Roman" w:cs="Times New Roman"/>
        </w:rPr>
        <w:t>;</w:t>
      </w:r>
      <w:proofErr w:type="gramEnd"/>
    </w:p>
    <w:p w14:paraId="1B527EAC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(2). Create ranks using quick table calculation</w:t>
      </w:r>
      <w:r>
        <w:rPr>
          <w:rFonts w:ascii="Times New Roman" w:hAnsi="Times New Roman" w:cs="Times New Roman"/>
        </w:rPr>
        <w:t xml:space="preserve"> (Country, Region, and Profit</w:t>
      </w:r>
      <w:proofErr w:type="gramStart"/>
      <w:r>
        <w:rPr>
          <w:rFonts w:ascii="Times New Roman" w:hAnsi="Times New Roman" w:cs="Times New Roman"/>
        </w:rPr>
        <w:t>)</w:t>
      </w:r>
      <w:r w:rsidRPr="00167D79">
        <w:rPr>
          <w:rFonts w:ascii="Times New Roman" w:hAnsi="Times New Roman" w:cs="Times New Roman"/>
        </w:rPr>
        <w:t>;</w:t>
      </w:r>
      <w:proofErr w:type="gramEnd"/>
    </w:p>
    <w:p w14:paraId="46D24102" w14:textId="77777777" w:rsidR="009412B5" w:rsidRPr="00167D79" w:rsidRDefault="009412B5" w:rsidP="009412B5">
      <w:pPr>
        <w:rPr>
          <w:rFonts w:ascii="Times New Roman" w:hAnsi="Times New Roman" w:cs="Times New Roman"/>
        </w:rPr>
      </w:pPr>
    </w:p>
    <w:p w14:paraId="0B14D03B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Question 1:</w:t>
      </w:r>
    </w:p>
    <w:p w14:paraId="38852D7E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This table shows a quick table calculation using percent of total. How was it computed?</w:t>
      </w:r>
    </w:p>
    <w:p w14:paraId="682F0E3E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  <w:noProof/>
        </w:rPr>
        <w:drawing>
          <wp:inline distT="0" distB="0" distL="0" distR="0" wp14:anchorId="18A15114" wp14:editId="61A7EA28">
            <wp:extent cx="4758885" cy="2778050"/>
            <wp:effectExtent l="0" t="0" r="3810" b="3810"/>
            <wp:docPr id="1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data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752" cy="278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47B2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a. Table (across)</w:t>
      </w:r>
    </w:p>
    <w:p w14:paraId="39C57C70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b. Table (down)</w:t>
      </w:r>
    </w:p>
    <w:p w14:paraId="6843A96E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c. Pane (across)</w:t>
      </w:r>
    </w:p>
    <w:p w14:paraId="06C7CB83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d. Pane (down)</w:t>
      </w:r>
    </w:p>
    <w:p w14:paraId="39D71F4E" w14:textId="77777777" w:rsidR="009412B5" w:rsidRPr="00167D79" w:rsidRDefault="009412B5" w:rsidP="009412B5">
      <w:pPr>
        <w:rPr>
          <w:rFonts w:ascii="Times New Roman" w:hAnsi="Times New Roman" w:cs="Times New Roman"/>
        </w:rPr>
      </w:pPr>
    </w:p>
    <w:p w14:paraId="0CD8CE74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Question 2:</w:t>
      </w:r>
    </w:p>
    <w:p w14:paraId="7474E6D1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The table calculation has a compute using value of Table. If we change the value to Cell, what do you expect the outcome to be?</w:t>
      </w:r>
    </w:p>
    <w:p w14:paraId="43C7E659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76856C" wp14:editId="0A93C2E1">
            <wp:extent cx="5943600" cy="2063115"/>
            <wp:effectExtent l="0" t="0" r="0" b="0"/>
            <wp:docPr id="2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B8ED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a. All regions are ranked as </w:t>
      </w:r>
      <w:proofErr w:type="gramStart"/>
      <w:r w:rsidRPr="00167D79">
        <w:rPr>
          <w:rFonts w:ascii="Times New Roman" w:hAnsi="Times New Roman" w:cs="Times New Roman"/>
        </w:rPr>
        <w:t>1;</w:t>
      </w:r>
      <w:proofErr w:type="gramEnd"/>
    </w:p>
    <w:p w14:paraId="3CAF38B6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b. Each region is ranked against all other </w:t>
      </w:r>
      <w:proofErr w:type="gramStart"/>
      <w:r w:rsidRPr="00167D79">
        <w:rPr>
          <w:rFonts w:ascii="Times New Roman" w:hAnsi="Times New Roman" w:cs="Times New Roman"/>
        </w:rPr>
        <w:t>cells;</w:t>
      </w:r>
      <w:proofErr w:type="gramEnd"/>
    </w:p>
    <w:p w14:paraId="291F6513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c. Countries are ranked against the countries in their </w:t>
      </w:r>
      <w:proofErr w:type="gramStart"/>
      <w:r w:rsidRPr="00167D79">
        <w:rPr>
          <w:rFonts w:ascii="Times New Roman" w:hAnsi="Times New Roman" w:cs="Times New Roman"/>
        </w:rPr>
        <w:t>region;</w:t>
      </w:r>
      <w:proofErr w:type="gramEnd"/>
    </w:p>
    <w:p w14:paraId="34756444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d. Regions are ranked by their best year.</w:t>
      </w:r>
    </w:p>
    <w:p w14:paraId="169460CB" w14:textId="77777777" w:rsidR="009412B5" w:rsidRPr="00167D79" w:rsidRDefault="009412B5" w:rsidP="009412B5">
      <w:pPr>
        <w:rPr>
          <w:rFonts w:ascii="Times New Roman" w:hAnsi="Times New Roman" w:cs="Times New Roman"/>
        </w:rPr>
      </w:pPr>
    </w:p>
    <w:p w14:paraId="5552084A" w14:textId="1982EED9" w:rsidR="009412B5" w:rsidRPr="00167D79" w:rsidRDefault="00985A2D" w:rsidP="0094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 w:rsidR="009412B5" w:rsidRPr="00167D79">
        <w:rPr>
          <w:rFonts w:ascii="Times New Roman" w:hAnsi="Times New Roman" w:cs="Times New Roman"/>
        </w:rPr>
        <w:t>. Advanced Calculation: Aggregate Dimension:</w:t>
      </w:r>
    </w:p>
    <w:p w14:paraId="4714CFBB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(1). Aggregate dimensions using max, min, count, count distinct, </w:t>
      </w:r>
      <w:proofErr w:type="gramStart"/>
      <w:r w:rsidRPr="00167D79">
        <w:rPr>
          <w:rFonts w:ascii="Times New Roman" w:hAnsi="Times New Roman" w:cs="Times New Roman"/>
        </w:rPr>
        <w:t>attribute;</w:t>
      </w:r>
      <w:proofErr w:type="gramEnd"/>
    </w:p>
    <w:p w14:paraId="04721267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(2). Create a new field: Profitable </w:t>
      </w:r>
      <w:r>
        <w:rPr>
          <w:rFonts w:ascii="Times New Roman" w:hAnsi="Times New Roman" w:cs="Times New Roman"/>
        </w:rPr>
        <w:t xml:space="preserve">(avg of unit </w:t>
      </w:r>
      <w:proofErr w:type="spellStart"/>
      <w:r>
        <w:rPr>
          <w:rFonts w:ascii="Times New Roman" w:hAnsi="Times New Roman" w:cs="Times New Roman"/>
        </w:rPr>
        <w:t>profict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167D79">
        <w:rPr>
          <w:rFonts w:ascii="Times New Roman" w:hAnsi="Times New Roman" w:cs="Times New Roman"/>
        </w:rPr>
        <w:t>by Product Line, categorizing product lines into two levels: Profitable and Non-profitable:</w:t>
      </w:r>
    </w:p>
    <w:p w14:paraId="2738A840" w14:textId="77777777" w:rsidR="009412B5" w:rsidRPr="00167D79" w:rsidRDefault="009412B5" w:rsidP="009412B5">
      <w:pPr>
        <w:rPr>
          <w:rFonts w:ascii="Times New Roman" w:hAnsi="Times New Roman" w:cs="Times New Roman"/>
        </w:rPr>
      </w:pPr>
    </w:p>
    <w:p w14:paraId="439B66E2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>Question 3:</w:t>
      </w:r>
    </w:p>
    <w:p w14:paraId="3BC6B874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You would like to know the number of unique codes </w:t>
      </w:r>
      <w:proofErr w:type="gramStart"/>
      <w:r w:rsidRPr="00167D79">
        <w:rPr>
          <w:rFonts w:ascii="Times New Roman" w:hAnsi="Times New Roman" w:cs="Times New Roman"/>
        </w:rPr>
        <w:t>are</w:t>
      </w:r>
      <w:proofErr w:type="gramEnd"/>
      <w:r w:rsidRPr="00167D79">
        <w:rPr>
          <w:rFonts w:ascii="Times New Roman" w:hAnsi="Times New Roman" w:cs="Times New Roman"/>
        </w:rPr>
        <w:t xml:space="preserve"> in your sales region. Which aggregation would you select?</w:t>
      </w:r>
    </w:p>
    <w:p w14:paraId="519F1780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a. Count </w:t>
      </w:r>
      <w:proofErr w:type="gramStart"/>
      <w:r w:rsidRPr="00167D79">
        <w:rPr>
          <w:rFonts w:ascii="Times New Roman" w:hAnsi="Times New Roman" w:cs="Times New Roman"/>
        </w:rPr>
        <w:t>distinct;</w:t>
      </w:r>
      <w:proofErr w:type="gramEnd"/>
    </w:p>
    <w:p w14:paraId="5F556FC7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b. </w:t>
      </w:r>
      <w:proofErr w:type="gramStart"/>
      <w:r w:rsidRPr="00167D79">
        <w:rPr>
          <w:rFonts w:ascii="Times New Roman" w:hAnsi="Times New Roman" w:cs="Times New Roman"/>
        </w:rPr>
        <w:t>Attribute;</w:t>
      </w:r>
      <w:proofErr w:type="gramEnd"/>
    </w:p>
    <w:p w14:paraId="6BADFCCF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c. </w:t>
      </w:r>
      <w:proofErr w:type="gramStart"/>
      <w:r w:rsidRPr="00167D79">
        <w:rPr>
          <w:rFonts w:ascii="Times New Roman" w:hAnsi="Times New Roman" w:cs="Times New Roman"/>
        </w:rPr>
        <w:t>Minimum;</w:t>
      </w:r>
      <w:proofErr w:type="gramEnd"/>
    </w:p>
    <w:p w14:paraId="0CC87109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d. </w:t>
      </w:r>
      <w:proofErr w:type="gramStart"/>
      <w:r w:rsidRPr="00167D79">
        <w:rPr>
          <w:rFonts w:ascii="Times New Roman" w:hAnsi="Times New Roman" w:cs="Times New Roman"/>
        </w:rPr>
        <w:t>Maximum;</w:t>
      </w:r>
      <w:proofErr w:type="gramEnd"/>
    </w:p>
    <w:p w14:paraId="00A5260A" w14:textId="77777777" w:rsidR="009412B5" w:rsidRPr="00167D79" w:rsidRDefault="009412B5" w:rsidP="009412B5">
      <w:pPr>
        <w:rPr>
          <w:rFonts w:ascii="Times New Roman" w:hAnsi="Times New Roman" w:cs="Times New Roman"/>
        </w:rPr>
      </w:pPr>
    </w:p>
    <w:p w14:paraId="5AB0F0D9" w14:textId="061A98F2" w:rsidR="009412B5" w:rsidRPr="00167D79" w:rsidRDefault="00985A2D" w:rsidP="0094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</w:t>
      </w:r>
      <w:r w:rsidR="009412B5" w:rsidRPr="00167D79">
        <w:rPr>
          <w:rFonts w:ascii="Times New Roman" w:hAnsi="Times New Roman" w:cs="Times New Roman"/>
        </w:rPr>
        <w:t>. Union data and merge fields:</w:t>
      </w:r>
    </w:p>
    <w:p w14:paraId="51149CE8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Use nuts </w:t>
      </w:r>
      <w:proofErr w:type="gramStart"/>
      <w:r w:rsidRPr="00167D79">
        <w:rPr>
          <w:rFonts w:ascii="Times New Roman" w:hAnsi="Times New Roman" w:cs="Times New Roman"/>
        </w:rPr>
        <w:t>data;</w:t>
      </w:r>
      <w:proofErr w:type="gramEnd"/>
    </w:p>
    <w:p w14:paraId="1ED4610D" w14:textId="77777777" w:rsidR="009412B5" w:rsidRPr="00167D79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(1). Union all the tables (almonds, hazelnuts, macadamias, pistachios, walnuts) into one data </w:t>
      </w:r>
      <w:proofErr w:type="gramStart"/>
      <w:r w:rsidRPr="00167D79">
        <w:rPr>
          <w:rFonts w:ascii="Times New Roman" w:hAnsi="Times New Roman" w:cs="Times New Roman"/>
        </w:rPr>
        <w:t>source;</w:t>
      </w:r>
      <w:proofErr w:type="gramEnd"/>
    </w:p>
    <w:p w14:paraId="549BF15C" w14:textId="77777777" w:rsidR="009412B5" w:rsidRDefault="009412B5" w:rsidP="009412B5">
      <w:pPr>
        <w:rPr>
          <w:rFonts w:ascii="Times New Roman" w:hAnsi="Times New Roman" w:cs="Times New Roman"/>
        </w:rPr>
      </w:pPr>
      <w:r w:rsidRPr="00167D79">
        <w:rPr>
          <w:rFonts w:ascii="Times New Roman" w:hAnsi="Times New Roman" w:cs="Times New Roman"/>
        </w:rPr>
        <w:t xml:space="preserve">(2). Merge fields that are not correctly identified, and rename the columns that are </w:t>
      </w:r>
      <w:proofErr w:type="gramStart"/>
      <w:r w:rsidRPr="00167D79">
        <w:rPr>
          <w:rFonts w:ascii="Times New Roman" w:hAnsi="Times New Roman" w:cs="Times New Roman"/>
        </w:rPr>
        <w:t>misidentified;</w:t>
      </w:r>
      <w:proofErr w:type="gramEnd"/>
    </w:p>
    <w:p w14:paraId="5E0AF1D7" w14:textId="77777777" w:rsidR="00FF0E2F" w:rsidRDefault="00FF0E2F" w:rsidP="009412B5">
      <w:pPr>
        <w:rPr>
          <w:rFonts w:ascii="Times New Roman" w:hAnsi="Times New Roman" w:cs="Times New Roman"/>
        </w:rPr>
      </w:pPr>
    </w:p>
    <w:p w14:paraId="660BECBE" w14:textId="16750134" w:rsidR="00FF0E2F" w:rsidRPr="00CD7FEE" w:rsidRDefault="00FF0E2F" w:rsidP="00FF0E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Pr="00CD7FEE">
        <w:rPr>
          <w:rFonts w:ascii="Times New Roman" w:hAnsi="Times New Roman" w:cs="Times New Roman"/>
        </w:rPr>
        <w:t>. Showing statistics and forecasting: use the analytics pane and trend lines:</w:t>
      </w:r>
    </w:p>
    <w:p w14:paraId="72862CD5" w14:textId="77777777" w:rsidR="00FF0E2F" w:rsidRPr="00CD7FEE" w:rsidRDefault="00FF0E2F" w:rsidP="00FF0E2F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t>(1). Build a trend line between weight and standard cost, enable confidence interval, are the correlation coefficient between these two facts significant?</w:t>
      </w:r>
    </w:p>
    <w:p w14:paraId="2072D23B" w14:textId="77777777" w:rsidR="00FF0E2F" w:rsidRPr="00CD7FEE" w:rsidRDefault="00FF0E2F" w:rsidP="00FF0E2F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t>(2). Generate a forecast in the View: build a forecast line to predict the sum of sales amount in 2015 (</w:t>
      </w:r>
      <w:r>
        <w:rPr>
          <w:rFonts w:ascii="Times New Roman" w:hAnsi="Times New Roman" w:cs="Times New Roman"/>
        </w:rPr>
        <w:t>order</w:t>
      </w:r>
      <w:r w:rsidRPr="00CD7FEE">
        <w:rPr>
          <w:rFonts w:ascii="Times New Roman" w:hAnsi="Times New Roman" w:cs="Times New Roman"/>
        </w:rPr>
        <w:t xml:space="preserve"> date</w:t>
      </w:r>
      <w:proofErr w:type="gramStart"/>
      <w:r w:rsidRPr="00CD7FEE">
        <w:rPr>
          <w:rFonts w:ascii="Times New Roman" w:hAnsi="Times New Roman" w:cs="Times New Roman"/>
        </w:rPr>
        <w:t>);</w:t>
      </w:r>
      <w:proofErr w:type="gramEnd"/>
    </w:p>
    <w:p w14:paraId="6FF7D5A8" w14:textId="77777777" w:rsidR="00FF0E2F" w:rsidRPr="00CD7FEE" w:rsidRDefault="00FF0E2F" w:rsidP="00FF0E2F">
      <w:pPr>
        <w:rPr>
          <w:rFonts w:ascii="Times New Roman" w:hAnsi="Times New Roman" w:cs="Times New Roman"/>
        </w:rPr>
      </w:pPr>
    </w:p>
    <w:p w14:paraId="11CC7F07" w14:textId="35AA0CC6" w:rsidR="00FF0E2F" w:rsidRPr="00CD7FEE" w:rsidRDefault="00FF0E2F" w:rsidP="00FF0E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r w:rsidRPr="00CD7FEE">
        <w:rPr>
          <w:rFonts w:ascii="Times New Roman" w:hAnsi="Times New Roman" w:cs="Times New Roman"/>
        </w:rPr>
        <w:t>. Find Clusters in Data:</w:t>
      </w:r>
    </w:p>
    <w:p w14:paraId="6D31DFB8" w14:textId="77777777" w:rsidR="00FF0E2F" w:rsidRPr="00CD7FEE" w:rsidRDefault="00FF0E2F" w:rsidP="00FF0E2F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t xml:space="preserve">(1). Find clusters in the scatterplot of weight and product cost from production dimension; How many clusters are generated automatically? Distinguish these clusters using different </w:t>
      </w:r>
      <w:proofErr w:type="gramStart"/>
      <w:r w:rsidRPr="00CD7FEE">
        <w:rPr>
          <w:rFonts w:ascii="Times New Roman" w:hAnsi="Times New Roman" w:cs="Times New Roman"/>
        </w:rPr>
        <w:t>colors;</w:t>
      </w:r>
      <w:proofErr w:type="gramEnd"/>
    </w:p>
    <w:p w14:paraId="094E4174" w14:textId="242E3CF1" w:rsidR="00C779FA" w:rsidRPr="00C779FA" w:rsidRDefault="00FF0E2F" w:rsidP="00942EFA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t xml:space="preserve">(2). Display only cluster 1 and cluster 2 in the view; Save clusters as groups in the data field, and rename the </w:t>
      </w:r>
      <w:proofErr w:type="gramStart"/>
      <w:r w:rsidRPr="00CD7FEE">
        <w:rPr>
          <w:rFonts w:ascii="Times New Roman" w:hAnsi="Times New Roman" w:cs="Times New Roman"/>
        </w:rPr>
        <w:t>groups;</w:t>
      </w:r>
      <w:proofErr w:type="gramEnd"/>
    </w:p>
    <w:sectPr w:rsidR="00C779FA" w:rsidRPr="00C779FA" w:rsidSect="00255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FA"/>
    <w:rsid w:val="000B6DB8"/>
    <w:rsid w:val="000D227F"/>
    <w:rsid w:val="001C0351"/>
    <w:rsid w:val="00255AC6"/>
    <w:rsid w:val="00330F5B"/>
    <w:rsid w:val="009412B5"/>
    <w:rsid w:val="00942EFA"/>
    <w:rsid w:val="00985A2D"/>
    <w:rsid w:val="009A01BB"/>
    <w:rsid w:val="00B84BEA"/>
    <w:rsid w:val="00C779FA"/>
    <w:rsid w:val="00FF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7539D"/>
  <w15:chartTrackingRefBased/>
  <w15:docId w15:val="{D6B7EA2D-036D-7644-A238-BC59195E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YuanYuan Gao</cp:lastModifiedBy>
  <cp:revision>4</cp:revision>
  <dcterms:created xsi:type="dcterms:W3CDTF">2025-09-04T00:59:00Z</dcterms:created>
  <dcterms:modified xsi:type="dcterms:W3CDTF">2025-09-05T03:39:00Z</dcterms:modified>
</cp:coreProperties>
</file>