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40"/>
          <w:szCs w:val="40"/>
        </w:rPr>
      </w:pPr>
      <w:bookmarkStart w:id="0" w:name="_GoBack"/>
      <w:bookmarkEnd w:id="0"/>
      <w:r>
        <w:rPr>
          <w:b/>
          <w:bCs/>
          <w:sz w:val="40"/>
          <w:szCs w:val="40"/>
          <w:lang w:val="en-US"/>
        </w:rPr>
        <w:t>CSS400B COMMUNICATION SKILLS II</w:t>
      </w:r>
    </w:p>
    <w:p>
      <w:pPr>
        <w:pStyle w:val="style0"/>
        <w:rPr>
          <w:b/>
          <w:bCs/>
          <w:sz w:val="40"/>
          <w:szCs w:val="40"/>
        </w:rPr>
      </w:pPr>
      <w:r>
        <w:rPr>
          <w:b/>
          <w:bCs/>
          <w:sz w:val="40"/>
          <w:szCs w:val="40"/>
          <w:lang w:val="en-US"/>
        </w:rPr>
        <w:t xml:space="preserve">NAMES: KATLEHO QHOBELA </w:t>
      </w:r>
    </w:p>
    <w:p>
      <w:pPr>
        <w:pStyle w:val="style0"/>
        <w:rPr>
          <w:b/>
          <w:bCs/>
          <w:sz w:val="40"/>
          <w:szCs w:val="40"/>
        </w:rPr>
      </w:pPr>
      <w:r>
        <w:rPr>
          <w:b/>
          <w:bCs/>
          <w:sz w:val="40"/>
          <w:szCs w:val="40"/>
          <w:lang w:val="en-US"/>
        </w:rPr>
        <w:t>STUDENT NUMBER:20250016</w:t>
      </w:r>
    </w:p>
    <w:p>
      <w:pPr>
        <w:pStyle w:val="style0"/>
        <w:rPr>
          <w:b/>
          <w:bCs/>
          <w:sz w:val="40"/>
          <w:szCs w:val="40"/>
        </w:rPr>
      </w:pPr>
      <w:r>
        <w:rPr>
          <w:b/>
          <w:bCs/>
          <w:sz w:val="40"/>
          <w:szCs w:val="40"/>
          <w:lang w:val="en-US"/>
        </w:rPr>
        <w:t xml:space="preserve">WEEK2 SELF STUDY </w:t>
      </w:r>
    </w:p>
    <w:p>
      <w:pPr>
        <w:pStyle w:val="style0"/>
        <w:rPr>
          <w:b/>
          <w:bCs/>
          <w:sz w:val="24"/>
          <w:szCs w:val="24"/>
        </w:rPr>
      </w:pPr>
    </w:p>
    <w:p>
      <w:pPr>
        <w:pStyle w:val="style0"/>
        <w:rPr>
          <w:lang w:val="en-US"/>
        </w:rPr>
      </w:pPr>
      <w:r>
        <w:rPr>
          <w:b/>
          <w:bCs/>
          <w:sz w:val="24"/>
          <w:szCs w:val="24"/>
          <w:lang w:val="en-US"/>
        </w:rPr>
        <w:t xml:space="preserve">1. Scenario Analysis </w:t>
      </w:r>
      <w:r>
        <w:rPr>
          <w:lang w:val="en-US"/>
        </w:rPr>
        <w:t>(150‑word description of effective speaking in a client pitch, including 3 techniques)</w:t>
      </w:r>
    </w:p>
    <w:p>
      <w:pPr>
        <w:pStyle w:val="style0"/>
        <w:rPr>
          <w:lang w:val="en-US"/>
        </w:rPr>
      </w:pPr>
      <w:r>
        <w:rPr>
          <w:lang w:val="en-US"/>
        </w:rPr>
        <w:t>Effective speaking in a client pitch means delivering a focused, persuasive presentation that connects the client’s business needs with your IT solution. The speaker opens with a concise problem statement that resonates with the audience, then guides them through a logical value‑driven narrative. Three essential techniques are: *storytelling*, which frames the technical offering within a relatable business scenario to make the solution memorable; *strategic pausing*, used after key claims to let the information sink in and emphasize impact; and *voice modulation*, adjusting tone and pace to highlight benefits and keep listeners engaged. By weaving these techniques into a clear structure—problem, solution, and measurable outcome—the pitch builds credibility, captures attention, and motivates the client to choose the proposed IT service, ultimately driving business success for both parties.</w:t>
      </w:r>
    </w:p>
    <w:p>
      <w:pPr>
        <w:pStyle w:val="style0"/>
        <w:rPr>
          <w:b/>
          <w:bCs/>
          <w:sz w:val="28"/>
          <w:szCs w:val="28"/>
          <w:lang w:val="en-US"/>
        </w:rPr>
      </w:pPr>
    </w:p>
    <w:p>
      <w:pPr>
        <w:pStyle w:val="style0"/>
        <w:rPr>
          <w:lang w:val="en-US"/>
        </w:rPr>
      </w:pPr>
      <w:r>
        <w:rPr>
          <w:b/>
          <w:bCs/>
          <w:sz w:val="28"/>
          <w:szCs w:val="28"/>
          <w:lang w:val="en-US"/>
        </w:rPr>
        <w:t>2. Speaking Research</w:t>
      </w:r>
      <w:r>
        <w:rPr>
          <w:lang w:val="en-US"/>
        </w:rPr>
        <w:t xml:space="preserve"> (100‑word summary of a speaking technique – pausing – in IT)</w:t>
      </w:r>
    </w:p>
    <w:p>
      <w:pPr>
        <w:pStyle w:val="style0"/>
        <w:rPr>
          <w:lang w:val="en-US"/>
        </w:rPr>
      </w:pPr>
      <w:r>
        <w:rPr>
          <w:lang w:val="en-US"/>
        </w:rPr>
        <w:t>Pausing is a deliberate speaking technique that inserts brief silences into a presentation to improve comprehension and emphasis. In IT contexts, pausing lets complex technical details or data points settle in the audience’s mind, enhancing retention of specifications or security features. It also gives the speaker control over the presentation rhythm, reducing filler words and projecting confidence. Effective use of pauses before revealing a solution or statistic makes the information stand out, encouraging listeners to anticipate and engage with the content. Mastering pausing sharpens the professionalism and impact of IT talks.</w:t>
      </w:r>
    </w:p>
    <w:p>
      <w:pPr>
        <w:pStyle w:val="style0"/>
        <w:rPr>
          <w:lang w:val="en-US"/>
        </w:rPr>
      </w:pPr>
    </w:p>
    <w:p>
      <w:pPr>
        <w:pStyle w:val="style0"/>
        <w:rPr>
          <w:lang w:val="en-US"/>
        </w:rPr>
      </w:pPr>
      <w:r>
        <w:rPr>
          <w:b/>
          <w:bCs/>
          <w:sz w:val="28"/>
          <w:szCs w:val="28"/>
          <w:lang w:val="en-US"/>
        </w:rPr>
        <w:t>3. Speech Practice</w:t>
      </w:r>
      <w:r>
        <w:rPr>
          <w:lang w:val="en-US"/>
        </w:rPr>
        <w:t xml:space="preserve"> ( a 1‑minute IT‑related speech &amp; 100‑word reflection)</w:t>
      </w:r>
    </w:p>
    <w:p>
      <w:pPr>
        <w:pStyle w:val="style0"/>
        <w:rPr>
          <w:lang w:val="en-US"/>
        </w:rPr>
      </w:pPr>
      <w:r>
        <w:rPr>
          <w:lang w:val="en-US"/>
        </w:rPr>
        <w:t>_1‑minute speech (app demo):_</w:t>
      </w:r>
    </w:p>
    <w:p>
      <w:pPr>
        <w:pStyle w:val="style0"/>
        <w:rPr>
          <w:lang w:val="en-US"/>
        </w:rPr>
      </w:pPr>
      <w:r>
        <w:rPr>
          <w:lang w:val="en-US"/>
        </w:rPr>
        <w:t>“Good morning. Today I’ll demo our new cloud‑based project management app designed for IT teams. The app integrates real‑time task tracking with automated resource allocation, reducing project delays by 30%. [pause] Watch as I assign a sprint task and see instant status updates on the dashboard. [pause] The intuitive UI and secure API ensure seamless collaboration and data protection. With this tool, your team can boost productivity and deliver projects on time, every time.”</w:t>
      </w:r>
    </w:p>
    <w:p>
      <w:pPr>
        <w:pStyle w:val="style0"/>
        <w:rPr>
          <w:lang w:val="en-US"/>
        </w:rPr>
      </w:pPr>
    </w:p>
    <w:p>
      <w:pPr>
        <w:pStyle w:val="style0"/>
        <w:rPr>
          <w:lang w:val="en-US"/>
        </w:rPr>
      </w:pPr>
      <w:r>
        <w:rPr>
          <w:lang w:val="en-US"/>
        </w:rPr>
        <w:t>_100‑word reflection:_</w:t>
      </w:r>
    </w:p>
    <w:p>
      <w:pPr>
        <w:pStyle w:val="style0"/>
        <w:rPr>
          <w:lang w:val="en-US"/>
        </w:rPr>
      </w:pPr>
      <w:r>
        <w:rPr>
          <w:lang w:val="en-US"/>
        </w:rPr>
        <w:t>After recording the demo speech, I noticed my pacing was uneven and some technical terms rushed. The strategic pauses helped emphasize the app’s benefits and gave listeners time to absorb features. My voice modulation was effective in highlighting the value proposition, but I need to reduce filler words for clearer delivery. Overall, the speech conveyed the app’s functionality and business impact, but refining articulation and maintaining consistent pacing will improve audience engagement and confidence in the technical presentation.</w:t>
      </w:r>
    </w:p>
    <w:p>
      <w:pPr>
        <w:pStyle w:val="style0"/>
        <w:rPr>
          <w:lang w:val="en-US"/>
        </w:rPr>
      </w:pPr>
    </w:p>
    <w:p>
      <w:pPr>
        <w:pStyle w:val="style0"/>
        <w:rPr>
          <w:lang w:val="en-US"/>
        </w:rPr>
      </w:pPr>
      <w:r>
        <w:rPr>
          <w:b/>
          <w:bCs/>
          <w:sz w:val="28"/>
          <w:szCs w:val="28"/>
          <w:lang w:val="en-US"/>
        </w:rPr>
        <w:t>4. Barrier Analysis</w:t>
      </w:r>
      <w:r>
        <w:rPr>
          <w:lang w:val="en-US"/>
        </w:rPr>
        <w:t xml:space="preserve"> (100‑word summary of a speaking barrier in IT &amp; solution)</w:t>
      </w:r>
    </w:p>
    <w:p>
      <w:pPr>
        <w:pStyle w:val="style0"/>
        <w:rPr/>
      </w:pPr>
      <w:r>
        <w:rPr>
          <w:lang w:val="en-US"/>
        </w:rPr>
        <w:t>A common speaking barrier in IT environments is technical jargon overload, where excessive specialized terms confuse non‑technical clients or stakeholders, hindering understanding and decision‑making. The solution is to simplify language by replacing jargon with plain‑English equivalents or analogies that relate technical features to everyday business outcomes. Additionally, using visual aids and confirming comprehension with quick questions helps ensure the message is clear. This approach bridges the knowledge gap, making the presentation accessible, persuasive, and focused on the real business value of the IT solution, thus improving communication effectiveness used after key claims to let the information sink in and emphasize impact; and voice modulation, adjusting tone and pace to highlight benefits and keep listeners engaged. By weaving these techniques into a clear structure—problem, solution, and measurable outcome—the pitch builds credibility, captures attention, and motivates the client to choose the proposed IT service, ultimately driving business success for both parties.</w:t>
      </w:r>
    </w:p>
    <w:p>
      <w:pPr>
        <w:pStyle w:val="style0"/>
        <w:rPr/>
      </w:pPr>
    </w:p>
    <w:p>
      <w:pPr>
        <w:pStyle w:val="style0"/>
        <w:rPr/>
      </w:pPr>
    </w:p>
    <w:p>
      <w:pPr>
        <w:pStyle w:val="style0"/>
        <w:rPr/>
      </w:pP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591</Words>
  <Characters>3561</Characters>
  <Application>WPS Office</Application>
  <Paragraphs>25</Paragraphs>
  <CharactersWithSpaces>4137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2026-01-28T13:13:43Z</dcterms:created>
  <dc:creator>SM-A042F</dc:creator>
  <lastModifiedBy>SM-A042F</lastModifiedBy>
  <dcterms:modified xsi:type="dcterms:W3CDTF">2026-01-28T13:28:59Z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ed147b11637849f4917b8203e68b961f</vt:lpwstr>
  </property>
</Properties>
</file>